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FA25E4" w:rsidR="00447356" w:rsidTr="00122E80" w14:paraId="5FE9C984" w14:textId="77777777">
        <w:tc>
          <w:tcPr>
            <w:tcW w:w="3614" w:type="dxa"/>
          </w:tcPr>
          <w:p w:rsidRPr="00FA25E4" w:rsidR="00447356" w:rsidP="00122E80" w:rsidRDefault="00447356" w14:paraId="2A7B3308" w14:textId="676B248C">
            <w:pPr>
              <w:spacing w:after="0" w:line="240" w:lineRule="auto"/>
              <w:rPr>
                <w:rFonts w:ascii="Times New Roman" w:hAnsi="Times New Roman" w:eastAsia="Times New Roman" w:cs="Times New Roman"/>
                <w:b/>
                <w:lang w:eastAsia="nl-NL"/>
              </w:rPr>
            </w:pPr>
          </w:p>
        </w:tc>
        <w:tc>
          <w:tcPr>
            <w:tcW w:w="5596" w:type="dxa"/>
            <w:gridSpan w:val="2"/>
          </w:tcPr>
          <w:p w:rsidRPr="00FA25E4" w:rsidR="00447356" w:rsidP="00122E80" w:rsidRDefault="00447356" w14:paraId="536189A1" w14:textId="77777777">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FA25E4">
              <w:rPr>
                <w:rFonts w:ascii="Times New Roman" w:hAnsi="Times New Roman" w:eastAsia="Times New Roman" w:cs="Times New Roman"/>
                <w:b/>
                <w:lang w:eastAsia="nl-NL"/>
              </w:rPr>
              <w:t>VERSLAG VAN EEN SCHRIFTELIJK OVERLEG</w:t>
            </w:r>
          </w:p>
        </w:tc>
      </w:tr>
      <w:tr w:rsidRPr="00FA25E4" w:rsidR="00447356" w:rsidTr="00122E80" w14:paraId="35FE33D1" w14:textId="77777777">
        <w:tc>
          <w:tcPr>
            <w:tcW w:w="3614" w:type="dxa"/>
          </w:tcPr>
          <w:p w:rsidRPr="00FA25E4" w:rsidR="00447356" w:rsidP="00122E80" w:rsidRDefault="00447356" w14:paraId="26E4B99A"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447356" w:rsidP="00122E80" w:rsidRDefault="00447356" w14:paraId="2FB10AF5" w14:textId="1465EE79">
            <w:pPr>
              <w:keepNext/>
              <w:spacing w:after="0" w:line="240" w:lineRule="auto"/>
              <w:outlineLvl w:val="0"/>
              <w:rPr>
                <w:rFonts w:ascii="Times New Roman" w:hAnsi="Times New Roman" w:eastAsia="Times New Roman" w:cs="Times New Roman"/>
                <w:lang w:eastAsia="nl-NL"/>
              </w:rPr>
            </w:pPr>
          </w:p>
        </w:tc>
      </w:tr>
      <w:tr w:rsidRPr="00FA25E4" w:rsidR="00447356" w:rsidTr="00122E80" w14:paraId="2EC50C9B" w14:textId="77777777">
        <w:tc>
          <w:tcPr>
            <w:tcW w:w="3614" w:type="dxa"/>
          </w:tcPr>
          <w:p w:rsidRPr="00FA25E4" w:rsidR="00447356" w:rsidP="00122E80" w:rsidRDefault="00447356" w14:paraId="7416B875"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447356" w:rsidP="00122E80" w:rsidRDefault="00447356" w14:paraId="26AF510C" w14:textId="77777777">
            <w:pPr>
              <w:keepNext/>
              <w:spacing w:after="0" w:line="240" w:lineRule="auto"/>
              <w:outlineLvl w:val="0"/>
              <w:rPr>
                <w:rFonts w:ascii="Times New Roman" w:hAnsi="Times New Roman" w:eastAsia="Times New Roman" w:cs="Times New Roman"/>
                <w:b/>
                <w:lang w:eastAsia="nl-NL"/>
              </w:rPr>
            </w:pPr>
          </w:p>
        </w:tc>
      </w:tr>
      <w:tr w:rsidRPr="00FA25E4" w:rsidR="00447356" w:rsidTr="00122E80" w14:paraId="006B2F75" w14:textId="77777777">
        <w:tc>
          <w:tcPr>
            <w:tcW w:w="3614" w:type="dxa"/>
          </w:tcPr>
          <w:p w:rsidRPr="00FA25E4" w:rsidR="00447356" w:rsidP="00122E80" w:rsidRDefault="00447356" w14:paraId="58816894" w14:textId="77777777">
            <w:pPr>
              <w:spacing w:after="0" w:line="240" w:lineRule="auto"/>
              <w:rPr>
                <w:rFonts w:ascii="Times New Roman" w:hAnsi="Times New Roman" w:eastAsia="Times New Roman" w:cs="Times New Roman"/>
                <w:lang w:eastAsia="nl-NL"/>
              </w:rPr>
            </w:pPr>
          </w:p>
        </w:tc>
        <w:tc>
          <w:tcPr>
            <w:tcW w:w="5596" w:type="dxa"/>
            <w:gridSpan w:val="2"/>
          </w:tcPr>
          <w:p w:rsidRPr="00447356" w:rsidR="00447356" w:rsidP="00122E80" w:rsidRDefault="00447356" w14:paraId="1A8877DE" w14:textId="5E5F41FF">
            <w:pPr>
              <w:keepNext/>
              <w:spacing w:after="0" w:line="240" w:lineRule="auto"/>
              <w:outlineLvl w:val="0"/>
              <w:rPr>
                <w:rFonts w:ascii="Times New Roman" w:hAnsi="Times New Roman" w:eastAsia="Times New Roman" w:cs="Times New Roman"/>
                <w:color w:val="000000"/>
                <w:lang w:eastAsia="nl-NL"/>
              </w:rPr>
            </w:pPr>
            <w:r w:rsidRPr="00FA25E4">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w:t>
            </w:r>
            <w:r>
              <w:rPr>
                <w:rFonts w:ascii="Times New Roman" w:hAnsi="Times New Roman" w:eastAsia="Times New Roman" w:cs="Times New Roman"/>
                <w:color w:val="000000"/>
                <w:lang w:eastAsia="nl-NL"/>
              </w:rPr>
              <w:t>staatssecretaris</w:t>
            </w:r>
            <w:r w:rsidRPr="00FA25E4">
              <w:rPr>
                <w:rFonts w:ascii="Times New Roman" w:hAnsi="Times New Roman" w:eastAsia="Times New Roman" w:cs="Times New Roman"/>
                <w:color w:val="000000"/>
                <w:lang w:eastAsia="nl-NL"/>
              </w:rPr>
              <w:t xml:space="preserve"> van Infrastructuur en Waterstaat over </w:t>
            </w:r>
            <w:r>
              <w:rPr>
                <w:rFonts w:ascii="Times New Roman" w:hAnsi="Times New Roman" w:eastAsia="Times New Roman" w:cs="Times New Roman"/>
                <w:color w:val="000000"/>
                <w:lang w:eastAsia="nl-NL"/>
              </w:rPr>
              <w:t>het</w:t>
            </w:r>
            <w:r w:rsidRPr="00FA25E4">
              <w:rPr>
                <w:rFonts w:ascii="Times New Roman" w:hAnsi="Times New Roman" w:eastAsia="Times New Roman" w:cs="Times New Roman"/>
                <w:color w:val="000000"/>
                <w:lang w:eastAsia="nl-NL"/>
              </w:rPr>
              <w:t xml:space="preserve"> </w:t>
            </w:r>
            <w:r w:rsidRPr="00F1231E">
              <w:rPr>
                <w:rFonts w:ascii="Times New Roman" w:hAnsi="Times New Roman" w:eastAsia="Times New Roman" w:cs="Times New Roman"/>
                <w:color w:val="000000"/>
                <w:lang w:eastAsia="nl-NL"/>
              </w:rPr>
              <w:t xml:space="preserve">Ontwerpbesluit houdende wijziging van het Besluit capaciteitsverdeling hoofdspoorweginfrastructuur in verband met het versterken van de rol van de beheerder en aanpassing aan nieuwe </w:t>
            </w:r>
            <w:r w:rsidRPr="008B09BC">
              <w:rPr>
                <w:rFonts w:ascii="Times New Roman" w:hAnsi="Times New Roman" w:eastAsia="Times New Roman" w:cs="Times New Roman"/>
                <w:color w:val="000000"/>
                <w:lang w:eastAsia="nl-NL"/>
              </w:rPr>
              <w:t>ontwikkelingen</w:t>
            </w:r>
            <w:r w:rsidRPr="008B09BC">
              <w:rPr>
                <w:rFonts w:ascii="Times New Roman" w:hAnsi="Times New Roman" w:eastAsia="Times New Roman" w:cs="Times New Roman"/>
                <w:color w:val="000000"/>
                <w:lang w:eastAsia="nl-NL"/>
              </w:rPr>
              <w:tab/>
              <w:t>(Kamerstuk 29893, nr. 279</w:t>
            </w:r>
            <w:r w:rsidRPr="00FA25E4">
              <w:rPr>
                <w:rFonts w:ascii="Times New Roman" w:hAnsi="Times New Roman" w:eastAsia="Times New Roman" w:cs="Times New Roman"/>
                <w:color w:val="000000"/>
                <w:lang w:eastAsia="nl-NL"/>
              </w:rPr>
              <w:t>).</w:t>
            </w:r>
          </w:p>
        </w:tc>
      </w:tr>
      <w:tr w:rsidRPr="00FA25E4" w:rsidR="00447356" w:rsidTr="00122E80" w14:paraId="19FAECCB" w14:textId="77777777">
        <w:tc>
          <w:tcPr>
            <w:tcW w:w="3614" w:type="dxa"/>
          </w:tcPr>
          <w:p w:rsidRPr="00FA25E4" w:rsidR="00447356" w:rsidP="00122E80" w:rsidRDefault="00447356" w14:paraId="2B084AA3"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447356" w:rsidP="00122E80" w:rsidRDefault="00447356" w14:paraId="78240C5B" w14:textId="77777777">
            <w:pPr>
              <w:spacing w:after="0" w:line="240" w:lineRule="auto"/>
              <w:rPr>
                <w:rFonts w:ascii="Times New Roman" w:hAnsi="Times New Roman" w:eastAsia="Times New Roman" w:cs="Times New Roman"/>
                <w:lang w:eastAsia="nl-NL"/>
              </w:rPr>
            </w:pPr>
          </w:p>
        </w:tc>
      </w:tr>
      <w:tr w:rsidRPr="00FA25E4" w:rsidR="00447356" w:rsidTr="00122E80" w14:paraId="3027F4C4" w14:textId="77777777">
        <w:tc>
          <w:tcPr>
            <w:tcW w:w="3614" w:type="dxa"/>
          </w:tcPr>
          <w:p w:rsidRPr="00FA25E4" w:rsidR="00447356" w:rsidP="00122E80" w:rsidRDefault="00447356" w14:paraId="4A5AEF01"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447356" w:rsidP="00122E80" w:rsidRDefault="00447356" w14:paraId="1D8FC93D" w14:textId="1155641E">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FA25E4">
              <w:rPr>
                <w:rFonts w:ascii="Times New Roman" w:hAnsi="Times New Roman" w:eastAsia="Times New Roman" w:cs="Times New Roman"/>
                <w:lang w:eastAsia="nl-NL"/>
              </w:rPr>
              <w:t>oorzitter van de commissie,</w:t>
            </w:r>
            <w:r w:rsidRPr="00FA25E4">
              <w:rPr>
                <w:rFonts w:ascii="Times New Roman" w:hAnsi="Times New Roman" w:eastAsia="Times New Roman" w:cs="Times New Roman"/>
                <w:lang w:eastAsia="nl-NL"/>
              </w:rPr>
              <w:br/>
              <w:t>Peter de Groot</w:t>
            </w:r>
          </w:p>
        </w:tc>
      </w:tr>
      <w:tr w:rsidRPr="00FA25E4" w:rsidR="00447356" w:rsidTr="00122E80" w14:paraId="0FA9C414" w14:textId="77777777">
        <w:tc>
          <w:tcPr>
            <w:tcW w:w="3614" w:type="dxa"/>
          </w:tcPr>
          <w:p w:rsidRPr="00FA25E4" w:rsidR="00447356" w:rsidP="00122E80" w:rsidRDefault="00447356" w14:paraId="07E5C13F"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447356" w:rsidP="00122E80" w:rsidRDefault="00447356" w14:paraId="143350A7" w14:textId="77777777">
            <w:pPr>
              <w:keepNext/>
              <w:spacing w:after="0" w:line="240" w:lineRule="auto"/>
              <w:outlineLvl w:val="0"/>
              <w:rPr>
                <w:rFonts w:ascii="Times New Roman" w:hAnsi="Times New Roman" w:eastAsia="Times New Roman" w:cs="Times New Roman"/>
                <w:lang w:eastAsia="nl-NL"/>
              </w:rPr>
            </w:pPr>
          </w:p>
        </w:tc>
      </w:tr>
      <w:tr w:rsidRPr="00FA25E4" w:rsidR="00447356" w:rsidTr="00122E80" w14:paraId="17C4B5E7" w14:textId="77777777">
        <w:trPr>
          <w:trHeight w:val="402"/>
        </w:trPr>
        <w:tc>
          <w:tcPr>
            <w:tcW w:w="3614" w:type="dxa"/>
          </w:tcPr>
          <w:p w:rsidRPr="00FA25E4" w:rsidR="00447356" w:rsidP="00122E80" w:rsidRDefault="00447356" w14:paraId="7ED3E996"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447356" w:rsidP="00122E80" w:rsidRDefault="00447356" w14:paraId="22B513C8" w14:textId="77777777">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lang w:eastAsia="nl-NL"/>
              </w:rPr>
              <w:t>Adjunct-griffier van de commissie,</w:t>
            </w:r>
            <w:r w:rsidRPr="00FA25E4">
              <w:rPr>
                <w:rFonts w:ascii="Times New Roman" w:hAnsi="Times New Roman" w:eastAsia="Times New Roman" w:cs="Times New Roman"/>
                <w:lang w:eastAsia="nl-NL"/>
              </w:rPr>
              <w:br/>
            </w:r>
            <w:r>
              <w:rPr>
                <w:rFonts w:ascii="Times New Roman" w:hAnsi="Times New Roman" w:eastAsia="Times New Roman" w:cs="Times New Roman"/>
                <w:lang w:eastAsia="nl-NL"/>
              </w:rPr>
              <w:t>Meedendorp</w:t>
            </w:r>
          </w:p>
        </w:tc>
      </w:tr>
      <w:tr w:rsidRPr="00FA25E4" w:rsidR="00447356" w:rsidTr="00122E80" w14:paraId="374E096C" w14:textId="77777777">
        <w:trPr>
          <w:trHeight w:val="265"/>
        </w:trPr>
        <w:tc>
          <w:tcPr>
            <w:tcW w:w="3614" w:type="dxa"/>
          </w:tcPr>
          <w:p w:rsidRPr="00FA25E4" w:rsidR="00447356" w:rsidP="00122E80" w:rsidRDefault="00447356" w14:paraId="70831503"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447356" w:rsidP="00122E80" w:rsidRDefault="00447356" w14:paraId="6FCA19D6" w14:textId="77777777">
            <w:pPr>
              <w:keepNext/>
              <w:spacing w:after="0" w:line="240" w:lineRule="auto"/>
              <w:outlineLvl w:val="0"/>
              <w:rPr>
                <w:rFonts w:ascii="Times New Roman" w:hAnsi="Times New Roman" w:eastAsia="Times New Roman" w:cs="Times New Roman"/>
                <w:lang w:eastAsia="nl-NL"/>
              </w:rPr>
            </w:pPr>
          </w:p>
        </w:tc>
      </w:tr>
      <w:tr w:rsidRPr="00FA25E4" w:rsidR="00447356" w:rsidTr="00122E80" w14:paraId="456A0854" w14:textId="77777777">
        <w:tc>
          <w:tcPr>
            <w:tcW w:w="3614" w:type="dxa"/>
          </w:tcPr>
          <w:p w:rsidRPr="00FA25E4" w:rsidR="00447356" w:rsidP="00122E80" w:rsidRDefault="00447356" w14:paraId="47CC569D"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447356" w:rsidP="00122E80" w:rsidRDefault="00447356" w14:paraId="0523B1D6" w14:textId="77777777">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b/>
                <w:lang w:eastAsia="nl-NL"/>
              </w:rPr>
              <w:t xml:space="preserve">I </w:t>
            </w:r>
            <w:r w:rsidRPr="00FA25E4">
              <w:rPr>
                <w:rFonts w:ascii="Times New Roman" w:hAnsi="Times New Roman" w:eastAsia="Times New Roman" w:cs="Times New Roman"/>
                <w:b/>
                <w:lang w:eastAsia="nl-NL"/>
              </w:rPr>
              <w:tab/>
              <w:t>Vragen en opmerkingen vanuit de fracties</w:t>
            </w:r>
          </w:p>
        </w:tc>
      </w:tr>
      <w:tr w:rsidRPr="00FA25E4" w:rsidR="00447356" w:rsidTr="00122E80" w14:paraId="0049FBEF" w14:textId="77777777">
        <w:tc>
          <w:tcPr>
            <w:tcW w:w="3614" w:type="dxa"/>
          </w:tcPr>
          <w:p w:rsidRPr="00FA25E4" w:rsidR="00447356" w:rsidP="00122E80" w:rsidRDefault="00447356" w14:paraId="0FCE5117"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447356" w:rsidP="00122E80" w:rsidRDefault="00447356" w14:paraId="79099946" w14:textId="77777777">
            <w:pPr>
              <w:keepNext/>
              <w:spacing w:after="0" w:line="240" w:lineRule="auto"/>
              <w:outlineLvl w:val="0"/>
              <w:rPr>
                <w:rFonts w:ascii="Times New Roman" w:hAnsi="Times New Roman" w:eastAsia="Times New Roman" w:cs="Times New Roman"/>
                <w:b/>
                <w:lang w:eastAsia="nl-NL"/>
              </w:rPr>
            </w:pPr>
          </w:p>
        </w:tc>
      </w:tr>
      <w:tr w:rsidRPr="00FA25E4" w:rsidR="00447356" w:rsidTr="00122E80" w14:paraId="6988E89E" w14:textId="77777777">
        <w:tc>
          <w:tcPr>
            <w:tcW w:w="3614" w:type="dxa"/>
          </w:tcPr>
          <w:p w:rsidRPr="00FA25E4" w:rsidR="00447356" w:rsidP="00122E80" w:rsidRDefault="00447356" w14:paraId="3152A9B6" w14:textId="77777777">
            <w:pPr>
              <w:spacing w:after="0" w:line="240" w:lineRule="auto"/>
              <w:rPr>
                <w:rFonts w:ascii="Times New Roman" w:hAnsi="Times New Roman" w:eastAsia="Times New Roman" w:cs="Times New Roman"/>
                <w:lang w:eastAsia="nl-NL"/>
              </w:rPr>
            </w:pPr>
          </w:p>
        </w:tc>
        <w:tc>
          <w:tcPr>
            <w:tcW w:w="5245" w:type="dxa"/>
          </w:tcPr>
          <w:p w:rsidRPr="00FA25E4" w:rsidR="00447356" w:rsidP="00122E80" w:rsidRDefault="00447356" w14:paraId="4B457333" w14:textId="77777777">
            <w:pPr>
              <w:keepNext/>
              <w:spacing w:after="0" w:line="240" w:lineRule="auto"/>
              <w:outlineLvl w:val="0"/>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Inhoudsopgave</w:t>
            </w:r>
          </w:p>
          <w:p w:rsidRPr="00FA25E4" w:rsidR="00447356" w:rsidP="00122E80" w:rsidRDefault="00447356" w14:paraId="426149B6"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Inleiding</w:t>
            </w:r>
          </w:p>
          <w:p w:rsidR="00447356" w:rsidP="00122E80" w:rsidRDefault="00447356" w14:paraId="2955B152"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PVV-fractie</w:t>
            </w:r>
          </w:p>
          <w:p w:rsidR="00447356" w:rsidP="00122E80" w:rsidRDefault="00447356" w14:paraId="5780675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447356" w:rsidP="00122E80" w:rsidRDefault="00447356" w14:paraId="74093232"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NSC-fractie</w:t>
            </w:r>
          </w:p>
          <w:p w:rsidR="00447356" w:rsidP="00122E80" w:rsidRDefault="00447356" w14:paraId="1FD78DD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447356" w:rsidP="00122E80" w:rsidRDefault="00447356" w14:paraId="2B695DA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00447356" w:rsidP="00122E80" w:rsidRDefault="00447356" w14:paraId="043B9742"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CDA-fractie</w:t>
            </w:r>
          </w:p>
          <w:p w:rsidRPr="00CA7B87" w:rsidR="00447356" w:rsidP="00122E80" w:rsidRDefault="00447356" w14:paraId="7D26778B" w14:textId="77777777">
            <w:pPr>
              <w:spacing w:after="0" w:line="240" w:lineRule="auto"/>
              <w:rPr>
                <w:rFonts w:ascii="Times New Roman" w:hAnsi="Times New Roman" w:eastAsia="Times New Roman" w:cs="Times New Roman"/>
                <w:szCs w:val="20"/>
                <w:lang w:eastAsia="nl-NL"/>
              </w:rPr>
            </w:pPr>
          </w:p>
        </w:tc>
        <w:tc>
          <w:tcPr>
            <w:tcW w:w="351" w:type="dxa"/>
          </w:tcPr>
          <w:p w:rsidRPr="00FA25E4" w:rsidR="00447356" w:rsidP="00122E80" w:rsidRDefault="00447356" w14:paraId="47C51505" w14:textId="77777777">
            <w:pPr>
              <w:spacing w:after="0" w:line="240" w:lineRule="auto"/>
              <w:ind w:left="214"/>
              <w:rPr>
                <w:rFonts w:ascii="Times New Roman" w:hAnsi="Times New Roman" w:eastAsia="Times New Roman" w:cs="Times New Roman"/>
                <w:szCs w:val="20"/>
                <w:lang w:eastAsia="nl-NL"/>
              </w:rPr>
            </w:pPr>
          </w:p>
          <w:p w:rsidRPr="00FA25E4" w:rsidR="00447356" w:rsidP="00122E80" w:rsidRDefault="00447356" w14:paraId="3F3EDBF4" w14:textId="13EE8D32">
            <w:pPr>
              <w:spacing w:after="0" w:line="240" w:lineRule="auto"/>
              <w:rPr>
                <w:rFonts w:ascii="Times New Roman" w:hAnsi="Times New Roman" w:eastAsia="Times New Roman" w:cs="Times New Roman"/>
                <w:szCs w:val="20"/>
                <w:lang w:eastAsia="nl-NL"/>
              </w:rPr>
            </w:pPr>
          </w:p>
        </w:tc>
      </w:tr>
      <w:tr w:rsidRPr="00FA25E4" w:rsidR="00447356" w:rsidTr="00122E80" w14:paraId="6710B561" w14:textId="77777777">
        <w:tc>
          <w:tcPr>
            <w:tcW w:w="3614" w:type="dxa"/>
          </w:tcPr>
          <w:p w:rsidRPr="00FA25E4" w:rsidR="00447356" w:rsidP="00122E80" w:rsidRDefault="00447356" w14:paraId="4450F274"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447356" w:rsidP="00122E80" w:rsidRDefault="00447356" w14:paraId="70722C0C" w14:textId="77777777">
            <w:pPr>
              <w:spacing w:after="0" w:line="240" w:lineRule="auto"/>
              <w:rPr>
                <w:rFonts w:ascii="Times New Roman" w:hAnsi="Times New Roman" w:eastAsia="Times New Roman" w:cs="Times New Roman"/>
                <w:szCs w:val="20"/>
                <w:lang w:eastAsia="nl-NL"/>
              </w:rPr>
            </w:pPr>
          </w:p>
        </w:tc>
      </w:tr>
      <w:tr w:rsidRPr="00FA25E4" w:rsidR="00447356" w:rsidTr="00122E80" w14:paraId="4A8E0C24" w14:textId="77777777">
        <w:tc>
          <w:tcPr>
            <w:tcW w:w="3614" w:type="dxa"/>
          </w:tcPr>
          <w:p w:rsidRPr="00FA25E4" w:rsidR="00447356" w:rsidP="00122E80" w:rsidRDefault="00447356" w14:paraId="070B2F2C"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447356" w:rsidP="00122E80" w:rsidRDefault="00447356" w14:paraId="531D51CC" w14:textId="77777777">
            <w:pPr>
              <w:spacing w:after="0" w:line="240" w:lineRule="auto"/>
              <w:rPr>
                <w:rFonts w:ascii="Times New Roman" w:hAnsi="Times New Roman" w:eastAsia="Times New Roman" w:cs="Times New Roman"/>
                <w:b/>
                <w:szCs w:val="20"/>
                <w:lang w:eastAsia="nl-NL"/>
              </w:rPr>
            </w:pPr>
            <w:r w:rsidRPr="00FA25E4">
              <w:rPr>
                <w:rFonts w:ascii="Times New Roman" w:hAnsi="Times New Roman" w:eastAsia="Times New Roman" w:cs="Times New Roman"/>
                <w:b/>
                <w:szCs w:val="20"/>
                <w:lang w:eastAsia="nl-NL"/>
              </w:rPr>
              <w:t>Inleiding</w:t>
            </w:r>
          </w:p>
          <w:p w:rsidR="00447356" w:rsidP="00122E80" w:rsidRDefault="00447356" w14:paraId="26D7DC66"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PVV-fractie hebben kennisgenomen van het Ontwerpbesluit capaciteitsverdeling hoofdspoorweginfrastructuur </w:t>
            </w:r>
            <w:r>
              <w:rPr>
                <w:rFonts w:ascii="Times New Roman" w:hAnsi="Times New Roman" w:eastAsia="Times New Roman" w:cs="Times New Roman"/>
                <w:szCs w:val="20"/>
                <w:lang w:eastAsia="nl-NL"/>
              </w:rPr>
              <w:t>(hierna: het Ontwerpbesluit)</w:t>
            </w:r>
            <w:r w:rsidRPr="000B33E6">
              <w:rPr>
                <w:rFonts w:ascii="Times New Roman" w:hAnsi="Times New Roman" w:eastAsia="Times New Roman" w:cs="Times New Roman"/>
                <w:szCs w:val="20"/>
                <w:lang w:eastAsia="nl-NL"/>
              </w:rPr>
              <w:t xml:space="preserve"> en willen de </w:t>
            </w:r>
            <w:r>
              <w:rPr>
                <w:rFonts w:ascii="Times New Roman" w:hAnsi="Times New Roman" w:eastAsia="Times New Roman" w:cs="Times New Roman"/>
                <w:szCs w:val="20"/>
                <w:lang w:eastAsia="nl-NL"/>
              </w:rPr>
              <w:t>staatssecretaris</w:t>
            </w:r>
            <w:r w:rsidRPr="000B33E6">
              <w:rPr>
                <w:rFonts w:ascii="Times New Roman" w:hAnsi="Times New Roman" w:eastAsia="Times New Roman" w:cs="Times New Roman"/>
                <w:szCs w:val="20"/>
                <w:lang w:eastAsia="nl-NL"/>
              </w:rPr>
              <w:t xml:space="preserve"> nog enkele vragen voorleggen.</w:t>
            </w:r>
          </w:p>
          <w:p w:rsidR="00447356" w:rsidP="00122E80" w:rsidRDefault="00447356" w14:paraId="422EEE00" w14:textId="77777777">
            <w:pPr>
              <w:spacing w:after="0" w:line="240" w:lineRule="auto"/>
              <w:rPr>
                <w:rFonts w:ascii="Times New Roman" w:hAnsi="Times New Roman" w:eastAsia="Times New Roman" w:cs="Times New Roman"/>
                <w:szCs w:val="20"/>
                <w:lang w:eastAsia="nl-NL"/>
              </w:rPr>
            </w:pPr>
          </w:p>
          <w:p w:rsidR="00447356" w:rsidP="00122E80" w:rsidRDefault="00447356" w14:paraId="1D6D51A4"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VVD-fractie hebben kennisgenomen van de documenten behorende bij het Ontwerpbesluit en hebben hierover nog de volgende opmerkingen en vragen aan de staatssecretaris van </w:t>
            </w:r>
            <w:proofErr w:type="spellStart"/>
            <w:r w:rsidRPr="000B33E6">
              <w:rPr>
                <w:rFonts w:ascii="Times New Roman" w:hAnsi="Times New Roman" w:eastAsia="Times New Roman" w:cs="Times New Roman"/>
                <w:szCs w:val="20"/>
                <w:lang w:eastAsia="nl-NL"/>
              </w:rPr>
              <w:t>IenW</w:t>
            </w:r>
            <w:proofErr w:type="spellEnd"/>
            <w:r w:rsidRPr="000B33E6">
              <w:rPr>
                <w:rFonts w:ascii="Times New Roman" w:hAnsi="Times New Roman" w:eastAsia="Times New Roman" w:cs="Times New Roman"/>
                <w:szCs w:val="20"/>
                <w:lang w:eastAsia="nl-NL"/>
              </w:rPr>
              <w:t>.</w:t>
            </w:r>
          </w:p>
          <w:p w:rsidR="00447356" w:rsidP="00122E80" w:rsidRDefault="00447356" w14:paraId="05E1B9AD" w14:textId="77777777">
            <w:pPr>
              <w:spacing w:after="0" w:line="240" w:lineRule="auto"/>
              <w:rPr>
                <w:rFonts w:ascii="Times New Roman" w:hAnsi="Times New Roman" w:eastAsia="Times New Roman" w:cs="Times New Roman"/>
                <w:szCs w:val="20"/>
                <w:lang w:eastAsia="nl-NL"/>
              </w:rPr>
            </w:pPr>
          </w:p>
          <w:p w:rsidR="00447356" w:rsidP="00122E80" w:rsidRDefault="00447356" w14:paraId="3F9CE50F"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NSC-fractie hebben met belangstelling kennisgenomen van </w:t>
            </w:r>
            <w:r>
              <w:rPr>
                <w:rFonts w:ascii="Times New Roman" w:hAnsi="Times New Roman" w:eastAsia="Times New Roman" w:cs="Times New Roman"/>
                <w:szCs w:val="20"/>
                <w:lang w:eastAsia="nl-NL"/>
              </w:rPr>
              <w:t>het</w:t>
            </w:r>
            <w:r w:rsidRPr="000B33E6">
              <w:rPr>
                <w:rFonts w:ascii="Times New Roman" w:hAnsi="Times New Roman" w:eastAsia="Times New Roman" w:cs="Times New Roman"/>
                <w:szCs w:val="20"/>
                <w:lang w:eastAsia="nl-NL"/>
              </w:rPr>
              <w:t xml:space="preserve"> Ontwerpbesluit en hebben hierover enkele vragen.</w:t>
            </w:r>
          </w:p>
          <w:p w:rsidR="00447356" w:rsidP="00122E80" w:rsidRDefault="00447356" w14:paraId="010C47AB" w14:textId="77777777">
            <w:pPr>
              <w:spacing w:after="0" w:line="240" w:lineRule="auto"/>
              <w:rPr>
                <w:rFonts w:ascii="Times New Roman" w:hAnsi="Times New Roman" w:eastAsia="Times New Roman" w:cs="Times New Roman"/>
                <w:szCs w:val="20"/>
                <w:lang w:eastAsia="nl-NL"/>
              </w:rPr>
            </w:pPr>
          </w:p>
          <w:p w:rsidR="00447356" w:rsidP="00122E80" w:rsidRDefault="00447356" w14:paraId="4F262F15"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D66</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fractie hebben met interesse kennisgenomen van het </w:t>
            </w:r>
            <w:r>
              <w:rPr>
                <w:rFonts w:ascii="Times New Roman" w:hAnsi="Times New Roman" w:eastAsia="Times New Roman" w:cs="Times New Roman"/>
                <w:szCs w:val="20"/>
                <w:lang w:eastAsia="nl-NL"/>
              </w:rPr>
              <w:t>O</w:t>
            </w:r>
            <w:r w:rsidRPr="000B33E6">
              <w:rPr>
                <w:rFonts w:ascii="Times New Roman" w:hAnsi="Times New Roman" w:eastAsia="Times New Roman" w:cs="Times New Roman"/>
                <w:szCs w:val="20"/>
                <w:lang w:eastAsia="nl-NL"/>
              </w:rPr>
              <w:t>ntwerpbesluit</w:t>
            </w:r>
            <w:r>
              <w:rPr>
                <w:rFonts w:ascii="Times New Roman" w:hAnsi="Times New Roman" w:eastAsia="Times New Roman" w:cs="Times New Roman"/>
                <w:szCs w:val="20"/>
                <w:lang w:eastAsia="nl-NL"/>
              </w:rPr>
              <w:t xml:space="preserve"> en hebben nog enkele vragen. </w:t>
            </w:r>
          </w:p>
          <w:p w:rsidR="00447356" w:rsidP="00122E80" w:rsidRDefault="00447356" w14:paraId="06E908CF" w14:textId="77777777">
            <w:pPr>
              <w:spacing w:after="0" w:line="240" w:lineRule="auto"/>
              <w:rPr>
                <w:rFonts w:ascii="Times New Roman" w:hAnsi="Times New Roman" w:eastAsia="Times New Roman" w:cs="Times New Roman"/>
                <w:szCs w:val="20"/>
                <w:lang w:eastAsia="nl-NL"/>
              </w:rPr>
            </w:pPr>
          </w:p>
          <w:p w:rsidR="00447356" w:rsidP="00122E80" w:rsidRDefault="00447356" w14:paraId="3503936A"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BBB-fractie hebben met interesse kennisgenomen van het </w:t>
            </w:r>
            <w:r>
              <w:rPr>
                <w:rFonts w:ascii="Times New Roman" w:hAnsi="Times New Roman" w:eastAsia="Times New Roman" w:cs="Times New Roman"/>
                <w:szCs w:val="20"/>
                <w:lang w:eastAsia="nl-NL"/>
              </w:rPr>
              <w:t>O</w:t>
            </w:r>
            <w:r w:rsidRPr="000B33E6">
              <w:rPr>
                <w:rFonts w:ascii="Times New Roman" w:hAnsi="Times New Roman" w:eastAsia="Times New Roman" w:cs="Times New Roman"/>
                <w:szCs w:val="20"/>
                <w:lang w:eastAsia="nl-NL"/>
              </w:rPr>
              <w:t>ntwerpbesluit en hebben nog een aantal vragen.</w:t>
            </w:r>
          </w:p>
          <w:p w:rsidR="00447356" w:rsidP="00122E80" w:rsidRDefault="00447356" w14:paraId="653B1569" w14:textId="77777777">
            <w:pPr>
              <w:spacing w:after="0" w:line="240" w:lineRule="auto"/>
              <w:rPr>
                <w:rFonts w:ascii="Times New Roman" w:hAnsi="Times New Roman" w:eastAsia="Times New Roman" w:cs="Times New Roman"/>
                <w:szCs w:val="20"/>
                <w:lang w:eastAsia="nl-NL"/>
              </w:rPr>
            </w:pPr>
          </w:p>
          <w:p w:rsidR="00447356" w:rsidP="00122E80" w:rsidRDefault="00447356" w14:paraId="26B1370F"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lastRenderedPageBreak/>
              <w:t xml:space="preserve">De leden </w:t>
            </w:r>
            <w:r>
              <w:rPr>
                <w:rFonts w:ascii="Times New Roman" w:hAnsi="Times New Roman" w:eastAsia="Times New Roman" w:cs="Times New Roman"/>
                <w:szCs w:val="20"/>
                <w:lang w:eastAsia="nl-NL"/>
              </w:rPr>
              <w:t xml:space="preserve">van de CDA-fractie </w:t>
            </w:r>
            <w:r w:rsidRPr="000B33E6">
              <w:rPr>
                <w:rFonts w:ascii="Times New Roman" w:hAnsi="Times New Roman" w:eastAsia="Times New Roman" w:cs="Times New Roman"/>
                <w:szCs w:val="20"/>
                <w:lang w:eastAsia="nl-NL"/>
              </w:rPr>
              <w:t xml:space="preserve">danken de </w:t>
            </w:r>
            <w:r>
              <w:rPr>
                <w:rFonts w:ascii="Times New Roman" w:hAnsi="Times New Roman" w:eastAsia="Times New Roman" w:cs="Times New Roman"/>
                <w:szCs w:val="20"/>
                <w:lang w:eastAsia="nl-NL"/>
              </w:rPr>
              <w:t>staatssecretaris</w:t>
            </w:r>
            <w:r w:rsidRPr="000B33E6">
              <w:rPr>
                <w:rFonts w:ascii="Times New Roman" w:hAnsi="Times New Roman" w:eastAsia="Times New Roman" w:cs="Times New Roman"/>
                <w:szCs w:val="20"/>
                <w:lang w:eastAsia="nl-NL"/>
              </w:rPr>
              <w:t xml:space="preserve"> voor het toezenden van Ontwerpbeslui</w:t>
            </w:r>
            <w:r>
              <w:rPr>
                <w:rFonts w:ascii="Times New Roman" w:hAnsi="Times New Roman" w:eastAsia="Times New Roman" w:cs="Times New Roman"/>
                <w:szCs w:val="20"/>
                <w:lang w:eastAsia="nl-NL"/>
              </w:rPr>
              <w:t>t</w:t>
            </w:r>
            <w:r w:rsidRPr="000B33E6">
              <w:rPr>
                <w:rFonts w:ascii="Times New Roman" w:hAnsi="Times New Roman" w:eastAsia="Times New Roman" w:cs="Times New Roman"/>
                <w:szCs w:val="20"/>
                <w:lang w:eastAsia="nl-NL"/>
              </w:rPr>
              <w:t>. Zij hebben nog enkele vragen.</w:t>
            </w:r>
          </w:p>
          <w:p w:rsidR="00447356" w:rsidP="00122E80" w:rsidRDefault="00447356" w14:paraId="779A1316" w14:textId="77777777">
            <w:pPr>
              <w:spacing w:after="0" w:line="240" w:lineRule="auto"/>
              <w:rPr>
                <w:rFonts w:ascii="Times New Roman" w:hAnsi="Times New Roman" w:eastAsia="Times New Roman" w:cs="Times New Roman"/>
                <w:szCs w:val="20"/>
                <w:lang w:eastAsia="nl-NL"/>
              </w:rPr>
            </w:pPr>
          </w:p>
          <w:p w:rsidRPr="00FA25E4" w:rsidR="00447356" w:rsidP="00122E80" w:rsidRDefault="00447356" w14:paraId="6CDB2E9F"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PVV-fractie</w:t>
            </w:r>
          </w:p>
          <w:p w:rsidRPr="000B33E6" w:rsidR="00447356" w:rsidP="00122E80" w:rsidRDefault="00447356" w14:paraId="2F987EE0"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Allereerst merken de leden van de PVV-fractie op dat het verhogen van het minimumbedieningsniveau capaciteitsproblemen op het spoor kan veroorzaken. 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stellen vast dat dit onder meer op het traject Amsterdam Centraal – Amsterdam Bijlmer Arena het geval is. 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willen graag weten hoe het kan dat vaststelling van het verhoogde minimumbedieningsniveau </w:t>
            </w:r>
            <w:r>
              <w:rPr>
                <w:rFonts w:ascii="Times New Roman" w:hAnsi="Times New Roman" w:eastAsia="Times New Roman" w:cs="Times New Roman"/>
                <w:szCs w:val="20"/>
                <w:lang w:eastAsia="nl-NL"/>
              </w:rPr>
              <w:t xml:space="preserve">mogelijk </w:t>
            </w:r>
            <w:r w:rsidRPr="000B33E6">
              <w:rPr>
                <w:rFonts w:ascii="Times New Roman" w:hAnsi="Times New Roman" w:eastAsia="Times New Roman" w:cs="Times New Roman"/>
                <w:szCs w:val="20"/>
                <w:lang w:eastAsia="nl-NL"/>
              </w:rPr>
              <w:t>zal leiden tot capaciteitsproblemen op sommige trajecten.</w:t>
            </w:r>
          </w:p>
          <w:p w:rsidRPr="000B33E6" w:rsidR="00447356" w:rsidP="00122E80" w:rsidRDefault="00447356" w14:paraId="08482D9F"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540AE2DC"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PVV-fractie constateren dat ProRail met deze wijziging de bevoegdheid toegewezen krijgt om consequenties te verbinden aan het niet opvolgen van een voorstel tot verschuivingen. 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merken op dat vervoerders hun positie in de prioriteringsvolgorde kwijt kun raken. </w:t>
            </w:r>
            <w:r>
              <w:rPr>
                <w:rFonts w:ascii="Times New Roman" w:hAnsi="Times New Roman" w:eastAsia="Times New Roman" w:cs="Times New Roman"/>
                <w:szCs w:val="20"/>
                <w:lang w:eastAsia="nl-NL"/>
              </w:rPr>
              <w:t>Zij</w:t>
            </w:r>
            <w:r w:rsidRPr="000B33E6">
              <w:rPr>
                <w:rFonts w:ascii="Times New Roman" w:hAnsi="Times New Roman" w:eastAsia="Times New Roman" w:cs="Times New Roman"/>
                <w:szCs w:val="20"/>
                <w:lang w:eastAsia="nl-NL"/>
              </w:rPr>
              <w:t xml:space="preserve"> vragen of deze consequentie ook voor de concessiehouder geldt en</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zo ja</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of dit niet zal schuren met de opgelegde verplichtingen vanuit de concessie.</w:t>
            </w:r>
          </w:p>
          <w:p w:rsidRPr="000B33E6" w:rsidR="00447356" w:rsidP="00122E80" w:rsidRDefault="00447356" w14:paraId="40ADF14E"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6C0F1FF0"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PVV-fractie lezen dat twee criteria, namelijk reistijd en geluid, voor de vaststelling van prioritering binnen een deelmarkt worden geschrapt. 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willen weten hoe ProRail, na het schrappen van deze twee criteria, in de praktijk zal gaan prioriteren binnen deelmarkten.</w:t>
            </w:r>
          </w:p>
          <w:p w:rsidRPr="000B33E6" w:rsidR="00447356" w:rsidP="00122E80" w:rsidRDefault="00447356" w14:paraId="1B493BE4"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638B5D7D"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PVV-fractie stellen vast dat de wijziging aan ProRail de mogelijkheid biedt om kaderovereenkomsten met vervoerders te sluiten. 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zien ook dat er de komende jaren geen capaciteitsruimte voor dit soort overeenkomsten zal zijn. 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willen weten wanneer verwacht wordt dat dit soort kaderovereenkomsten in de praktijk afgesloten kunnen gaan worden en waarom.</w:t>
            </w:r>
          </w:p>
          <w:p w:rsidRPr="000B33E6" w:rsidR="00447356" w:rsidP="00122E80" w:rsidRDefault="00447356" w14:paraId="748E5F12" w14:textId="77777777">
            <w:pPr>
              <w:spacing w:after="0" w:line="240" w:lineRule="auto"/>
              <w:rPr>
                <w:rFonts w:ascii="Times New Roman" w:hAnsi="Times New Roman" w:eastAsia="Times New Roman" w:cs="Times New Roman"/>
                <w:szCs w:val="20"/>
                <w:lang w:eastAsia="nl-NL"/>
              </w:rPr>
            </w:pPr>
          </w:p>
          <w:p w:rsidR="00447356" w:rsidP="00122E80" w:rsidRDefault="00447356" w14:paraId="14E22D81"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PVV-fractie merken op dat een steeds groter deel van de spoorcapaciteit gebruikt zal worden voor militair spoorvervoer. 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willen weten wat hiervan de gevolgen zijn, met name voor binnenlands concessievervoer en voor spoorgoederenvervoer.</w:t>
            </w:r>
          </w:p>
          <w:p w:rsidR="00447356" w:rsidP="00122E80" w:rsidRDefault="00447356" w14:paraId="43F859FF" w14:textId="77777777">
            <w:pPr>
              <w:spacing w:after="0" w:line="240" w:lineRule="auto"/>
              <w:rPr>
                <w:rFonts w:ascii="Times New Roman" w:hAnsi="Times New Roman" w:eastAsia="Times New Roman" w:cs="Times New Roman"/>
                <w:szCs w:val="20"/>
                <w:lang w:eastAsia="nl-NL"/>
              </w:rPr>
            </w:pPr>
          </w:p>
          <w:p w:rsidR="00447356" w:rsidP="00122E80" w:rsidRDefault="00447356" w14:paraId="29A164F4"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VVD-fractie</w:t>
            </w:r>
          </w:p>
          <w:p w:rsidRPr="008D6C56" w:rsidR="00447356" w:rsidP="00122E80" w:rsidRDefault="00447356" w14:paraId="2FAAABE6" w14:textId="77777777">
            <w:pPr>
              <w:spacing w:after="0" w:line="240" w:lineRule="auto"/>
              <w:rPr>
                <w:rFonts w:ascii="Times New Roman" w:hAnsi="Times New Roman" w:eastAsia="Times New Roman" w:cs="Times New Roman"/>
                <w:i/>
                <w:szCs w:val="20"/>
                <w:lang w:eastAsia="nl-NL"/>
              </w:rPr>
            </w:pPr>
            <w:r w:rsidRPr="008D6C56">
              <w:rPr>
                <w:rFonts w:ascii="Times New Roman" w:hAnsi="Times New Roman" w:eastAsia="Times New Roman" w:cs="Times New Roman"/>
                <w:i/>
                <w:szCs w:val="20"/>
                <w:lang w:eastAsia="nl-NL"/>
              </w:rPr>
              <w:t>Algemeen</w:t>
            </w:r>
          </w:p>
          <w:p w:rsidRPr="000B33E6" w:rsidR="00447356" w:rsidP="00122E80" w:rsidRDefault="00447356" w14:paraId="4191666E"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VVD-fractie vragen de staatssecretaris hoe het </w:t>
            </w:r>
            <w:r>
              <w:rPr>
                <w:rFonts w:ascii="Times New Roman" w:hAnsi="Times New Roman" w:eastAsia="Times New Roman" w:cs="Times New Roman"/>
                <w:szCs w:val="20"/>
                <w:lang w:eastAsia="nl-NL"/>
              </w:rPr>
              <w:t>O</w:t>
            </w:r>
            <w:r w:rsidRPr="000B33E6">
              <w:rPr>
                <w:rFonts w:ascii="Times New Roman" w:hAnsi="Times New Roman" w:eastAsia="Times New Roman" w:cs="Times New Roman"/>
                <w:szCs w:val="20"/>
                <w:lang w:eastAsia="nl-NL"/>
              </w:rPr>
              <w:t xml:space="preserve">ntwerpbesluit zich tot de inzet van de Europese Commissie </w:t>
            </w:r>
            <w:r>
              <w:rPr>
                <w:rFonts w:ascii="Times New Roman" w:hAnsi="Times New Roman" w:eastAsia="Times New Roman" w:cs="Times New Roman"/>
                <w:szCs w:val="20"/>
                <w:lang w:eastAsia="nl-NL"/>
              </w:rPr>
              <w:t>(EC)</w:t>
            </w:r>
            <w:r w:rsidRPr="000B33E6">
              <w:rPr>
                <w:rFonts w:ascii="Times New Roman" w:hAnsi="Times New Roman" w:eastAsia="Times New Roman" w:cs="Times New Roman"/>
                <w:szCs w:val="20"/>
                <w:lang w:eastAsia="nl-NL"/>
              </w:rPr>
              <w:t xml:space="preserve"> verhoudt. Kan de staatssecretaris toelichten hoe de </w:t>
            </w:r>
            <w:r>
              <w:rPr>
                <w:rFonts w:ascii="Times New Roman" w:hAnsi="Times New Roman" w:eastAsia="Times New Roman" w:cs="Times New Roman"/>
                <w:szCs w:val="20"/>
                <w:lang w:eastAsia="nl-NL"/>
              </w:rPr>
              <w:t>EC</w:t>
            </w:r>
            <w:r w:rsidRPr="000B33E6">
              <w:rPr>
                <w:rFonts w:ascii="Times New Roman" w:hAnsi="Times New Roman" w:eastAsia="Times New Roman" w:cs="Times New Roman"/>
                <w:szCs w:val="20"/>
                <w:lang w:eastAsia="nl-NL"/>
              </w:rPr>
              <w:t xml:space="preserve"> aankijkt tegen het voorgenomen besluit? Kan de staatssecretaris bevestigen dat de </w:t>
            </w:r>
            <w:r>
              <w:rPr>
                <w:rFonts w:ascii="Times New Roman" w:hAnsi="Times New Roman" w:eastAsia="Times New Roman" w:cs="Times New Roman"/>
                <w:szCs w:val="20"/>
                <w:lang w:eastAsia="nl-NL"/>
              </w:rPr>
              <w:t>EC</w:t>
            </w:r>
            <w:r w:rsidRPr="000B33E6">
              <w:rPr>
                <w:rFonts w:ascii="Times New Roman" w:hAnsi="Times New Roman" w:eastAsia="Times New Roman" w:cs="Times New Roman"/>
                <w:szCs w:val="20"/>
                <w:lang w:eastAsia="nl-NL"/>
              </w:rPr>
              <w:t xml:space="preserve"> nog steeds, zoals geschetst in de beslisnota van oktober 2024, positief staat tegenover het voorgenomen besluit? Zo nee, kan de staatssecretaris gedetailleerd uiteenzetten waarom niet en welke bedenkingen de </w:t>
            </w:r>
            <w:r>
              <w:rPr>
                <w:rFonts w:ascii="Times New Roman" w:hAnsi="Times New Roman" w:eastAsia="Times New Roman" w:cs="Times New Roman"/>
                <w:szCs w:val="20"/>
                <w:lang w:eastAsia="nl-NL"/>
              </w:rPr>
              <w:t>EC</w:t>
            </w:r>
            <w:r w:rsidRPr="000B33E6">
              <w:rPr>
                <w:rFonts w:ascii="Times New Roman" w:hAnsi="Times New Roman" w:eastAsia="Times New Roman" w:cs="Times New Roman"/>
                <w:szCs w:val="20"/>
                <w:lang w:eastAsia="nl-NL"/>
              </w:rPr>
              <w:t xml:space="preserve"> heeft geuit tegen het voorgenomen besluit?</w:t>
            </w:r>
            <w:r>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 xml:space="preserve">Kan de staatssecretaris daarbij in detail ingaan op de </w:t>
            </w:r>
            <w:r w:rsidRPr="000B33E6">
              <w:rPr>
                <w:rFonts w:ascii="Times New Roman" w:hAnsi="Times New Roman" w:eastAsia="Times New Roman" w:cs="Times New Roman"/>
                <w:szCs w:val="20"/>
                <w:lang w:eastAsia="nl-NL"/>
              </w:rPr>
              <w:lastRenderedPageBreak/>
              <w:t>precieze verhouding tussen de voorgestelde capaciteitsregels en hun prioritering in relatie tot de bedoelingen van het Europese Vierde Spoorwegpakket?</w:t>
            </w:r>
          </w:p>
          <w:p w:rsidRPr="000B33E6" w:rsidR="00447356" w:rsidP="00122E80" w:rsidRDefault="00447356" w14:paraId="02135591"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3AC659B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VVD-fractie vragen voorts o</w:t>
            </w:r>
            <w:r w:rsidRPr="000B33E6">
              <w:rPr>
                <w:rFonts w:ascii="Times New Roman" w:hAnsi="Times New Roman" w:eastAsia="Times New Roman" w:cs="Times New Roman"/>
                <w:szCs w:val="20"/>
                <w:lang w:eastAsia="nl-NL"/>
              </w:rPr>
              <w:t xml:space="preserve">m welke reden delen van de beslisnota van 6 februari 2025 </w:t>
            </w:r>
            <w:r>
              <w:rPr>
                <w:rFonts w:ascii="Times New Roman" w:hAnsi="Times New Roman" w:eastAsia="Times New Roman" w:cs="Times New Roman"/>
                <w:szCs w:val="20"/>
                <w:lang w:eastAsia="nl-NL"/>
              </w:rPr>
              <w:t xml:space="preserve">zijn </w:t>
            </w:r>
            <w:r w:rsidRPr="000B33E6">
              <w:rPr>
                <w:rFonts w:ascii="Times New Roman" w:hAnsi="Times New Roman" w:eastAsia="Times New Roman" w:cs="Times New Roman"/>
                <w:szCs w:val="20"/>
                <w:lang w:eastAsia="nl-NL"/>
              </w:rPr>
              <w:t>gelakt</w:t>
            </w:r>
            <w:r>
              <w:rPr>
                <w:rFonts w:ascii="Times New Roman" w:hAnsi="Times New Roman" w:eastAsia="Times New Roman" w:cs="Times New Roman"/>
                <w:szCs w:val="20"/>
                <w:lang w:eastAsia="nl-NL"/>
              </w:rPr>
              <w:t>.</w:t>
            </w:r>
          </w:p>
          <w:p w:rsidRPr="000B33E6" w:rsidR="00447356" w:rsidP="00122E80" w:rsidRDefault="00447356" w14:paraId="666CAA9B"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71D9E71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VVD-fractie lezen dat de</w:t>
            </w:r>
            <w:r w:rsidRPr="000B33E6">
              <w:rPr>
                <w:rFonts w:ascii="Times New Roman" w:hAnsi="Times New Roman" w:eastAsia="Times New Roman" w:cs="Times New Roman"/>
                <w:szCs w:val="20"/>
                <w:lang w:eastAsia="nl-NL"/>
              </w:rPr>
              <w:t xml:space="preserve"> noodzakelijke oplossingen voor het militair transport in het voorgenomen besluit nog niet </w:t>
            </w:r>
            <w:r>
              <w:rPr>
                <w:rFonts w:ascii="Times New Roman" w:hAnsi="Times New Roman" w:eastAsia="Times New Roman" w:cs="Times New Roman"/>
                <w:szCs w:val="20"/>
                <w:lang w:eastAsia="nl-NL"/>
              </w:rPr>
              <w:t xml:space="preserve">zijn </w:t>
            </w:r>
            <w:r w:rsidRPr="000B33E6">
              <w:rPr>
                <w:rFonts w:ascii="Times New Roman" w:hAnsi="Times New Roman" w:eastAsia="Times New Roman" w:cs="Times New Roman"/>
                <w:szCs w:val="20"/>
                <w:lang w:eastAsia="nl-NL"/>
              </w:rPr>
              <w:t>verwerkt. 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vragen de staatsecretaris</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gezien de urgentie van dit vraagstuk</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welke oplossingen voor militair transport over het spoor momenteel worden verkend en op welke termijn de staatssecretaris met een voorstel hierover zal komen.</w:t>
            </w:r>
          </w:p>
          <w:p w:rsidRPr="000B33E6" w:rsidR="00447356" w:rsidP="00122E80" w:rsidRDefault="00447356" w14:paraId="4F82E440" w14:textId="77777777">
            <w:pPr>
              <w:spacing w:after="0" w:line="240" w:lineRule="auto"/>
              <w:rPr>
                <w:rFonts w:ascii="Times New Roman" w:hAnsi="Times New Roman" w:eastAsia="Times New Roman" w:cs="Times New Roman"/>
                <w:szCs w:val="20"/>
                <w:lang w:eastAsia="nl-NL"/>
              </w:rPr>
            </w:pPr>
          </w:p>
          <w:p w:rsidRPr="0047349E" w:rsidR="00447356" w:rsidP="00122E80" w:rsidRDefault="00447356" w14:paraId="6B7B39FF" w14:textId="77777777">
            <w:pPr>
              <w:spacing w:after="0" w:line="240" w:lineRule="auto"/>
              <w:rPr>
                <w:rFonts w:ascii="Times New Roman" w:hAnsi="Times New Roman" w:eastAsia="Times New Roman" w:cs="Times New Roman"/>
                <w:i/>
                <w:szCs w:val="20"/>
                <w:lang w:eastAsia="nl-NL"/>
              </w:rPr>
            </w:pPr>
            <w:r w:rsidRPr="0047349E">
              <w:rPr>
                <w:rFonts w:ascii="Times New Roman" w:hAnsi="Times New Roman" w:eastAsia="Times New Roman" w:cs="Times New Roman"/>
                <w:i/>
                <w:iCs/>
                <w:szCs w:val="20"/>
                <w:lang w:eastAsia="nl-NL"/>
              </w:rPr>
              <w:t>Minimumbedieningsniveaus</w:t>
            </w:r>
          </w:p>
          <w:p w:rsidRPr="000B33E6" w:rsidR="00447356" w:rsidP="00122E80" w:rsidRDefault="00447356" w14:paraId="716CE82A"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VVD-fractie</w:t>
            </w:r>
            <w:r w:rsidRPr="000B33E6">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lezen o</w:t>
            </w:r>
            <w:r w:rsidRPr="000B33E6">
              <w:rPr>
                <w:rFonts w:ascii="Times New Roman" w:hAnsi="Times New Roman" w:eastAsia="Times New Roman" w:cs="Times New Roman"/>
                <w:szCs w:val="20"/>
                <w:lang w:eastAsia="nl-NL"/>
              </w:rPr>
              <w:t xml:space="preserve">p pagina 5 van de beslisnota uit oktober 2024: </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Omdat minimumbedieningsniveaus voorrang hebben, zou in het scenario dat iedereen de volledige capaciteit aanvraagt één trein van NS niet kunnen rijden in de uren waarin de situatie zich voordoet. Dit zou slecht zijn voor de relatie met NS, en eventueel nadelig voor de positie van </w:t>
            </w:r>
            <w:proofErr w:type="spellStart"/>
            <w:r w:rsidRPr="000B33E6">
              <w:rPr>
                <w:rFonts w:ascii="Times New Roman" w:hAnsi="Times New Roman" w:eastAsia="Times New Roman" w:cs="Times New Roman"/>
                <w:szCs w:val="20"/>
                <w:lang w:eastAsia="nl-NL"/>
              </w:rPr>
              <w:t>IenW</w:t>
            </w:r>
            <w:proofErr w:type="spellEnd"/>
            <w:r w:rsidRPr="000B33E6">
              <w:rPr>
                <w:rFonts w:ascii="Times New Roman" w:hAnsi="Times New Roman" w:eastAsia="Times New Roman" w:cs="Times New Roman"/>
                <w:szCs w:val="20"/>
                <w:lang w:eastAsia="nl-NL"/>
              </w:rPr>
              <w:t xml:space="preserve">. </w:t>
            </w:r>
            <w:proofErr w:type="spellStart"/>
            <w:r w:rsidRPr="000B33E6">
              <w:rPr>
                <w:rFonts w:ascii="Times New Roman" w:hAnsi="Times New Roman" w:eastAsia="Times New Roman" w:cs="Times New Roman"/>
                <w:szCs w:val="20"/>
                <w:lang w:eastAsia="nl-NL"/>
              </w:rPr>
              <w:t>IenW</w:t>
            </w:r>
            <w:proofErr w:type="spellEnd"/>
            <w:r w:rsidRPr="000B33E6">
              <w:rPr>
                <w:rFonts w:ascii="Times New Roman" w:hAnsi="Times New Roman" w:eastAsia="Times New Roman" w:cs="Times New Roman"/>
                <w:szCs w:val="20"/>
                <w:lang w:eastAsia="nl-NL"/>
              </w:rPr>
              <w:t xml:space="preserve"> heeft NS er middels een brief immers stevig en nadrukkelijk op gewezen dat zij het volledige HRN-volume dient te rijden</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w:t>
            </w:r>
            <w:r>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vragen waarom de NS hier niet het volledige HRN-volume </w:t>
            </w:r>
            <w:r>
              <w:rPr>
                <w:rFonts w:ascii="Times New Roman" w:hAnsi="Times New Roman" w:eastAsia="Times New Roman" w:cs="Times New Roman"/>
                <w:szCs w:val="20"/>
                <w:lang w:eastAsia="nl-NL"/>
              </w:rPr>
              <w:t>rijdt</w:t>
            </w:r>
            <w:r w:rsidRPr="000B33E6">
              <w:rPr>
                <w:rFonts w:ascii="Times New Roman" w:hAnsi="Times New Roman" w:eastAsia="Times New Roman" w:cs="Times New Roman"/>
                <w:szCs w:val="20"/>
                <w:lang w:eastAsia="nl-NL"/>
              </w:rPr>
              <w:t xml:space="preserve"> en zij vragen om aan te geven om welke verbindingen dit gaat (lijn</w:t>
            </w:r>
            <w:r>
              <w:rPr>
                <w:rFonts w:ascii="Times New Roman" w:hAnsi="Times New Roman" w:eastAsia="Times New Roman" w:cs="Times New Roman"/>
                <w:szCs w:val="20"/>
                <w:lang w:eastAsia="nl-NL"/>
              </w:rPr>
              <w:t>en</w:t>
            </w:r>
            <w:r w:rsidRPr="000B33E6">
              <w:rPr>
                <w:rFonts w:ascii="Times New Roman" w:hAnsi="Times New Roman" w:eastAsia="Times New Roman" w:cs="Times New Roman"/>
                <w:szCs w:val="20"/>
                <w:lang w:eastAsia="nl-NL"/>
              </w:rPr>
              <w:t xml:space="preserve"> en tijdvak).</w:t>
            </w:r>
            <w:r>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 xml:space="preserve">Kan de staatssecretaris toelichten wat </w:t>
            </w:r>
            <w:r>
              <w:rPr>
                <w:rFonts w:ascii="Times New Roman" w:hAnsi="Times New Roman" w:eastAsia="Times New Roman" w:cs="Times New Roman"/>
                <w:szCs w:val="20"/>
                <w:lang w:eastAsia="nl-NL"/>
              </w:rPr>
              <w:t>ermee</w:t>
            </w:r>
            <w:r w:rsidRPr="000B33E6">
              <w:rPr>
                <w:rFonts w:ascii="Times New Roman" w:hAnsi="Times New Roman" w:eastAsia="Times New Roman" w:cs="Times New Roman"/>
                <w:szCs w:val="20"/>
                <w:lang w:eastAsia="nl-NL"/>
              </w:rPr>
              <w:t xml:space="preserve"> bedoeld wordt dat het </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slecht zou zijn voor de relatie met de NS</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en waarom het </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eventueel nadelig voor de positie van </w:t>
            </w:r>
            <w:proofErr w:type="spellStart"/>
            <w:r w:rsidRPr="000B33E6">
              <w:rPr>
                <w:rFonts w:ascii="Times New Roman" w:hAnsi="Times New Roman" w:eastAsia="Times New Roman" w:cs="Times New Roman"/>
                <w:szCs w:val="20"/>
                <w:lang w:eastAsia="nl-NL"/>
              </w:rPr>
              <w:t>IenW</w:t>
            </w:r>
            <w:proofErr w:type="spellEnd"/>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zou zijn?</w:t>
            </w:r>
          </w:p>
          <w:p w:rsidRPr="000B33E6" w:rsidR="00447356" w:rsidP="00122E80" w:rsidRDefault="00447356" w14:paraId="7A138F43"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5B6BEEDB"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VVD-fractie vragen de staatssecretaris toe te lichten hoe het in de praktijk werkt als een vervoerder open toegang aanvraagt op een traject dat nu deel uitmaakt van de HRN-concessie</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maar waarop NS niet alle treinen per uur rijdt. Er is dan immers sprake van wel toegekende</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maar toch onbenutte spoorcapaciteit. En hoe kunnen vervoerders </w:t>
            </w:r>
            <w:r>
              <w:rPr>
                <w:rFonts w:ascii="Times New Roman" w:hAnsi="Times New Roman" w:eastAsia="Times New Roman" w:cs="Times New Roman"/>
                <w:szCs w:val="20"/>
                <w:lang w:eastAsia="nl-NL"/>
              </w:rPr>
              <w:t>met</w:t>
            </w:r>
            <w:r w:rsidRPr="000B33E6">
              <w:rPr>
                <w:rFonts w:ascii="Times New Roman" w:hAnsi="Times New Roman" w:eastAsia="Times New Roman" w:cs="Times New Roman"/>
                <w:szCs w:val="20"/>
                <w:lang w:eastAsia="nl-NL"/>
              </w:rPr>
              <w:t xml:space="preserve"> open toegang dan zekerheid krijgen voor de het benutten van de resterende capaciteit? Kan in een dergelijk geval een kaderovereenkomst voor langjarige zekerheid worden gesloten? Of bestaat dan het risico dat NS alsnog opschaalt waardoor de vervoerder </w:t>
            </w:r>
            <w:r>
              <w:rPr>
                <w:rFonts w:ascii="Times New Roman" w:hAnsi="Times New Roman" w:eastAsia="Times New Roman" w:cs="Times New Roman"/>
                <w:szCs w:val="20"/>
                <w:lang w:eastAsia="nl-NL"/>
              </w:rPr>
              <w:t xml:space="preserve">met open toegang </w:t>
            </w:r>
            <w:r w:rsidRPr="000B33E6">
              <w:rPr>
                <w:rFonts w:ascii="Times New Roman" w:hAnsi="Times New Roman" w:eastAsia="Times New Roman" w:cs="Times New Roman"/>
                <w:szCs w:val="20"/>
                <w:lang w:eastAsia="nl-NL"/>
              </w:rPr>
              <w:t>dan alsnog zou moeten wijken voor de NS</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gezien de prioriteitsregels? Hoe gaat ProRail hiermee om? Welke impact verwacht de staatssecretaris dat dit heeft op de investeringszekerheid van </w:t>
            </w:r>
            <w:r>
              <w:rPr>
                <w:rFonts w:ascii="Times New Roman" w:hAnsi="Times New Roman" w:eastAsia="Times New Roman" w:cs="Times New Roman"/>
                <w:szCs w:val="20"/>
                <w:lang w:eastAsia="nl-NL"/>
              </w:rPr>
              <w:t xml:space="preserve">vervoerders met </w:t>
            </w:r>
            <w:r w:rsidRPr="000B33E6">
              <w:rPr>
                <w:rFonts w:ascii="Times New Roman" w:hAnsi="Times New Roman" w:eastAsia="Times New Roman" w:cs="Times New Roman"/>
                <w:szCs w:val="20"/>
                <w:lang w:eastAsia="nl-NL"/>
              </w:rPr>
              <w:t xml:space="preserve">open toegang? Hoe verhoudt deze situatie zich tot de inzet van de </w:t>
            </w:r>
            <w:r>
              <w:rPr>
                <w:rFonts w:ascii="Times New Roman" w:hAnsi="Times New Roman" w:eastAsia="Times New Roman" w:cs="Times New Roman"/>
                <w:szCs w:val="20"/>
                <w:lang w:eastAsia="nl-NL"/>
              </w:rPr>
              <w:t>EC</w:t>
            </w:r>
            <w:r w:rsidRPr="000B33E6">
              <w:rPr>
                <w:rFonts w:ascii="Times New Roman" w:hAnsi="Times New Roman" w:eastAsia="Times New Roman" w:cs="Times New Roman"/>
                <w:szCs w:val="20"/>
                <w:lang w:eastAsia="nl-NL"/>
              </w:rPr>
              <w:t xml:space="preserve"> en tot de strafprocedure die de staatssecretaris recent van de </w:t>
            </w:r>
            <w:r>
              <w:rPr>
                <w:rFonts w:ascii="Times New Roman" w:hAnsi="Times New Roman" w:eastAsia="Times New Roman" w:cs="Times New Roman"/>
                <w:szCs w:val="20"/>
                <w:lang w:eastAsia="nl-NL"/>
              </w:rPr>
              <w:t>EC</w:t>
            </w:r>
            <w:r w:rsidRPr="000B33E6">
              <w:rPr>
                <w:rFonts w:ascii="Times New Roman" w:hAnsi="Times New Roman" w:eastAsia="Times New Roman" w:cs="Times New Roman"/>
                <w:szCs w:val="20"/>
                <w:lang w:eastAsia="nl-NL"/>
              </w:rPr>
              <w:t xml:space="preserve"> ontving?</w:t>
            </w:r>
            <w:r>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Kan de staatssecretaris garanderen dat met de voorgenomen verhoging van het minimale niveau voor internationale treinpaden alle beperkingen voor het kunnen rijden van die internationale treinen zijn opgelost? Zo nee, welke verdere beperkingen zijn er dan nog en welke rol speelt het wel of niet beschikbaar zijn van kaderovereenkomsten daarin?</w:t>
            </w:r>
          </w:p>
          <w:p w:rsidRPr="000B33E6" w:rsidR="00447356" w:rsidP="00122E80" w:rsidRDefault="00447356" w14:paraId="56B72897" w14:textId="77777777">
            <w:pPr>
              <w:spacing w:after="0" w:line="240" w:lineRule="auto"/>
              <w:rPr>
                <w:rFonts w:ascii="Times New Roman" w:hAnsi="Times New Roman" w:eastAsia="Times New Roman" w:cs="Times New Roman"/>
                <w:szCs w:val="20"/>
                <w:lang w:eastAsia="nl-NL"/>
              </w:rPr>
            </w:pPr>
          </w:p>
          <w:p w:rsidRPr="008B26A5" w:rsidR="00447356" w:rsidP="00122E80" w:rsidRDefault="00447356" w14:paraId="4B9D0B50" w14:textId="77777777">
            <w:pPr>
              <w:spacing w:after="0" w:line="240" w:lineRule="auto"/>
              <w:rPr>
                <w:rFonts w:ascii="Times New Roman" w:hAnsi="Times New Roman" w:eastAsia="Times New Roman" w:cs="Times New Roman"/>
                <w:i/>
                <w:szCs w:val="20"/>
                <w:lang w:eastAsia="nl-NL"/>
              </w:rPr>
            </w:pPr>
            <w:r w:rsidRPr="008B26A5">
              <w:rPr>
                <w:rFonts w:ascii="Times New Roman" w:hAnsi="Times New Roman" w:eastAsia="Times New Roman" w:cs="Times New Roman"/>
                <w:i/>
                <w:szCs w:val="20"/>
                <w:lang w:eastAsia="nl-NL"/>
              </w:rPr>
              <w:t>Kaderovereenkomsten</w:t>
            </w:r>
          </w:p>
          <w:p w:rsidRPr="000B33E6" w:rsidR="00447356" w:rsidP="00122E80" w:rsidRDefault="00447356" w14:paraId="62C7C97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VVD-fractie lezen i</w:t>
            </w:r>
            <w:r w:rsidRPr="000B33E6">
              <w:rPr>
                <w:rFonts w:ascii="Times New Roman" w:hAnsi="Times New Roman" w:eastAsia="Times New Roman" w:cs="Times New Roman"/>
                <w:szCs w:val="20"/>
                <w:lang w:eastAsia="nl-NL"/>
              </w:rPr>
              <w:t xml:space="preserve">n de beslisnota van oktober 2024 dat ProRail op dit moment geen kaderovereenkomsten aanbiedt, omdat </w:t>
            </w:r>
            <w:r>
              <w:rPr>
                <w:rFonts w:ascii="Times New Roman" w:hAnsi="Times New Roman" w:eastAsia="Times New Roman" w:cs="Times New Roman"/>
                <w:szCs w:val="20"/>
                <w:lang w:eastAsia="nl-NL"/>
              </w:rPr>
              <w:t>het</w:t>
            </w:r>
            <w:r w:rsidRPr="000B33E6">
              <w:rPr>
                <w:rFonts w:ascii="Times New Roman" w:hAnsi="Times New Roman" w:eastAsia="Times New Roman" w:cs="Times New Roman"/>
                <w:szCs w:val="20"/>
                <w:lang w:eastAsia="nl-NL"/>
              </w:rPr>
              <w:t xml:space="preserve"> met de huidige prioriteringsregels niet kan garanderen dat een vervoerder meerdere jaren capaciteit kan krijgen. Waarom kan ProRail deze garantie niet geven? Welke beperkingen staan </w:t>
            </w:r>
            <w:r>
              <w:rPr>
                <w:rFonts w:ascii="Times New Roman" w:hAnsi="Times New Roman" w:eastAsia="Times New Roman" w:cs="Times New Roman"/>
                <w:szCs w:val="20"/>
                <w:lang w:eastAsia="nl-NL"/>
              </w:rPr>
              <w:t>hier</w:t>
            </w:r>
            <w:r w:rsidRPr="000B33E6">
              <w:rPr>
                <w:rFonts w:ascii="Times New Roman" w:hAnsi="Times New Roman" w:eastAsia="Times New Roman" w:cs="Times New Roman"/>
                <w:szCs w:val="20"/>
                <w:lang w:eastAsia="nl-NL"/>
              </w:rPr>
              <w:t xml:space="preserve"> in de weg en hoe kunnen die worden weggenomen?</w:t>
            </w:r>
          </w:p>
          <w:p w:rsidRPr="000B33E6" w:rsidR="00447356" w:rsidP="00122E80" w:rsidRDefault="00447356" w14:paraId="2588A60F"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0657606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w:t>
            </w:r>
            <w:r w:rsidRPr="000B33E6">
              <w:rPr>
                <w:rFonts w:ascii="Times New Roman" w:hAnsi="Times New Roman" w:eastAsia="Times New Roman" w:cs="Times New Roman"/>
                <w:szCs w:val="20"/>
                <w:lang w:eastAsia="nl-NL"/>
              </w:rPr>
              <w:t xml:space="preserve"> de </w:t>
            </w:r>
            <w:r>
              <w:rPr>
                <w:rFonts w:ascii="Times New Roman" w:hAnsi="Times New Roman" w:eastAsia="Times New Roman" w:cs="Times New Roman"/>
                <w:szCs w:val="20"/>
                <w:lang w:eastAsia="nl-NL"/>
              </w:rPr>
              <w:t>VVD-fractie lezen i</w:t>
            </w:r>
            <w:r w:rsidRPr="000B33E6">
              <w:rPr>
                <w:rFonts w:ascii="Times New Roman" w:hAnsi="Times New Roman" w:eastAsia="Times New Roman" w:cs="Times New Roman"/>
                <w:szCs w:val="20"/>
                <w:lang w:eastAsia="nl-NL"/>
              </w:rPr>
              <w:t xml:space="preserve">n de </w:t>
            </w:r>
            <w:r>
              <w:rPr>
                <w:rFonts w:ascii="Times New Roman" w:hAnsi="Times New Roman" w:eastAsia="Times New Roman" w:cs="Times New Roman"/>
                <w:szCs w:val="20"/>
                <w:lang w:eastAsia="nl-NL"/>
              </w:rPr>
              <w:t>nota van toelichting</w:t>
            </w:r>
            <w:r w:rsidRPr="000B33E6">
              <w:rPr>
                <w:rFonts w:ascii="Times New Roman" w:hAnsi="Times New Roman" w:eastAsia="Times New Roman" w:cs="Times New Roman"/>
                <w:szCs w:val="20"/>
                <w:lang w:eastAsia="nl-NL"/>
              </w:rPr>
              <w:t xml:space="preserve"> van het besluit dat de komende tijd wordt bezien hoe kaderovereenkomsten een plaats kunnen krijgen binnen de Nederlandse capaciteitsverdelingsinstrumenten. Is de staatssecretaris ermee bekend dat kaderovereenkomsten in landen zoals Frankrijk en Spanje juist al op grote schaal worden gebruikt en effectief blijken? Waarom kunnen kaderovereenkomsten daar wel worden gebruikt en in Nederland niet? Kunnen de kaderovereenkomsten die in andere landen worden gebruikt als blauwdruk dienen in Nederland (en dus ook snel beschikbaar zijn)? Zo nee, waarom niet? Hoe kijkt de staatssecretaris naar kaderovereenkomsten in het licht van het Vierde Spoorwegpakket en de opvattingen van de </w:t>
            </w:r>
            <w:r>
              <w:rPr>
                <w:rFonts w:ascii="Times New Roman" w:hAnsi="Times New Roman" w:eastAsia="Times New Roman" w:cs="Times New Roman"/>
                <w:szCs w:val="20"/>
                <w:lang w:eastAsia="nl-NL"/>
              </w:rPr>
              <w:t>EC</w:t>
            </w:r>
            <w:r w:rsidRPr="000B33E6">
              <w:rPr>
                <w:rFonts w:ascii="Times New Roman" w:hAnsi="Times New Roman" w:eastAsia="Times New Roman" w:cs="Times New Roman"/>
                <w:szCs w:val="20"/>
                <w:lang w:eastAsia="nl-NL"/>
              </w:rPr>
              <w:t xml:space="preserve"> hierover?</w:t>
            </w:r>
          </w:p>
          <w:p w:rsidRPr="000B33E6" w:rsidR="00447356" w:rsidP="00122E80" w:rsidRDefault="00447356" w14:paraId="6119DF73"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389E3A09"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VVD-fractie vragen de staatssecretaris hoe het feit dat in Nederland niet gewerkt wordt met kaderovereenkomsten zich verhoudt tot de passage in het Hoofdlijnenakkoord </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Internationaal spoorvervoer wordt bevorderd door barrières voor nieuwe toetreders weg te nemen</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Kan de staatssecretaris toelichten hoe zonder kaderovereenkomsten kan worden verzekerd dat de internationale spoorverbindingen die zowel </w:t>
            </w:r>
            <w:r>
              <w:rPr>
                <w:rFonts w:ascii="Times New Roman" w:hAnsi="Times New Roman" w:eastAsia="Times New Roman" w:cs="Times New Roman"/>
                <w:szCs w:val="20"/>
                <w:lang w:eastAsia="nl-NL"/>
              </w:rPr>
              <w:t>zijn</w:t>
            </w:r>
            <w:r w:rsidRPr="000B33E6">
              <w:rPr>
                <w:rFonts w:ascii="Times New Roman" w:hAnsi="Times New Roman" w:eastAsia="Times New Roman" w:cs="Times New Roman"/>
                <w:szCs w:val="20"/>
                <w:lang w:eastAsia="nl-NL"/>
              </w:rPr>
              <w:t xml:space="preserve"> ministerie als de Kamer willen stimuleren, in de praktijk ook tot stand kunnen komen op basis van open toegang? Hoe denkt de staatssecretaris dat een internationale vervoerder kan investeren in treinstellen</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als de toegang tot het spoor om die treinstellen op</w:t>
            </w:r>
            <w:r>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te laten rijden niet langjarig verzekerd is? Wat gaat de staatssecretaris doen om zulke onzekerheden weg te nemen?</w:t>
            </w:r>
          </w:p>
          <w:p w:rsidRPr="000B33E6" w:rsidR="00447356" w:rsidP="00122E80" w:rsidRDefault="00447356" w14:paraId="29253D65"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14B1022B"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VVD-fractie lezen i</w:t>
            </w:r>
            <w:r w:rsidRPr="000B33E6">
              <w:rPr>
                <w:rFonts w:ascii="Times New Roman" w:hAnsi="Times New Roman" w:eastAsia="Times New Roman" w:cs="Times New Roman"/>
                <w:szCs w:val="20"/>
                <w:lang w:eastAsia="nl-NL"/>
              </w:rPr>
              <w:t>n de beslisnota dat op korte termijn het gesprek gevoerd moet worden over de brede toepassing van kaderovereenkomsten. Waarom heeft de staatssecretaris besloten hier geen prioriteit aan te geven en de consequenties ervan direct mee te nemen in het besluit? Per wanneer kan in Nederland gebruik worden gemaakt van kaderovereenkomsten? Hoe en wanneer gaat de staatssecretaris hierover in gesprek met de vervoerders die dit nodig hebben voor hun investeringszekerheid, zodat de ambities van het kabinet en de Kamer op het gebied van internationaal vervoer spoedig tot stand komen?</w:t>
            </w:r>
          </w:p>
          <w:p w:rsidR="00447356" w:rsidP="00122E80" w:rsidRDefault="00447356" w14:paraId="65ACE11E" w14:textId="77777777">
            <w:pPr>
              <w:spacing w:after="0" w:line="240" w:lineRule="auto"/>
              <w:rPr>
                <w:rFonts w:ascii="Times New Roman" w:hAnsi="Times New Roman" w:eastAsia="Times New Roman" w:cs="Times New Roman"/>
                <w:b/>
                <w:bCs/>
                <w:szCs w:val="20"/>
                <w:lang w:eastAsia="nl-NL"/>
              </w:rPr>
            </w:pPr>
          </w:p>
          <w:p w:rsidR="00447356" w:rsidP="00122E80" w:rsidRDefault="00447356" w14:paraId="34453043"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NSC-fractie</w:t>
            </w:r>
          </w:p>
          <w:p w:rsidRPr="000B33E6" w:rsidR="00447356" w:rsidP="00122E80" w:rsidRDefault="00447356" w14:paraId="5D59578D"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lastRenderedPageBreak/>
              <w:t xml:space="preserve">De </w:t>
            </w:r>
            <w:r>
              <w:rPr>
                <w:rFonts w:ascii="Times New Roman" w:hAnsi="Times New Roman" w:eastAsia="Times New Roman" w:cs="Times New Roman"/>
                <w:szCs w:val="20"/>
                <w:lang w:eastAsia="nl-NL"/>
              </w:rPr>
              <w:t>l</w:t>
            </w:r>
            <w:r w:rsidRPr="000B33E6">
              <w:rPr>
                <w:rFonts w:ascii="Times New Roman" w:hAnsi="Times New Roman" w:eastAsia="Times New Roman" w:cs="Times New Roman"/>
                <w:szCs w:val="20"/>
                <w:lang w:eastAsia="nl-NL"/>
              </w:rPr>
              <w:t>eden van de NSC-fractie lezen dat er in de wijziging van art</w:t>
            </w:r>
            <w:r>
              <w:rPr>
                <w:rFonts w:ascii="Times New Roman" w:hAnsi="Times New Roman" w:eastAsia="Times New Roman" w:cs="Times New Roman"/>
                <w:szCs w:val="20"/>
                <w:lang w:eastAsia="nl-NL"/>
              </w:rPr>
              <w:t>ikel</w:t>
            </w:r>
            <w:r w:rsidRPr="000B33E6">
              <w:rPr>
                <w:rFonts w:ascii="Times New Roman" w:hAnsi="Times New Roman" w:eastAsia="Times New Roman" w:cs="Times New Roman"/>
                <w:szCs w:val="20"/>
                <w:lang w:eastAsia="nl-NL"/>
              </w:rPr>
              <w:t xml:space="preserve"> 4c van het </w:t>
            </w:r>
            <w:r>
              <w:rPr>
                <w:rFonts w:ascii="Times New Roman" w:hAnsi="Times New Roman" w:eastAsia="Times New Roman" w:cs="Times New Roman"/>
                <w:szCs w:val="20"/>
                <w:lang w:eastAsia="nl-NL"/>
              </w:rPr>
              <w:t>O</w:t>
            </w:r>
            <w:r w:rsidRPr="000B33E6">
              <w:rPr>
                <w:rFonts w:ascii="Times New Roman" w:hAnsi="Times New Roman" w:eastAsia="Times New Roman" w:cs="Times New Roman"/>
                <w:szCs w:val="20"/>
                <w:lang w:eastAsia="nl-NL"/>
              </w:rPr>
              <w:t xml:space="preserve">ntwerpbesluit een schuifruimte wordt geïntroduceerd van maximaal </w:t>
            </w:r>
            <w:r>
              <w:rPr>
                <w:rFonts w:ascii="Times New Roman" w:hAnsi="Times New Roman" w:eastAsia="Times New Roman" w:cs="Times New Roman"/>
                <w:szCs w:val="20"/>
                <w:lang w:eastAsia="nl-NL"/>
              </w:rPr>
              <w:t>drie</w:t>
            </w:r>
            <w:r w:rsidRPr="000B33E6">
              <w:rPr>
                <w:rFonts w:ascii="Times New Roman" w:hAnsi="Times New Roman" w:eastAsia="Times New Roman" w:cs="Times New Roman"/>
                <w:szCs w:val="20"/>
                <w:lang w:eastAsia="nl-NL"/>
              </w:rPr>
              <w:t xml:space="preserve"> minuten bij het voorstellen van een afwijkende capaciteit</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als er concurrerende capaciteitsaanvragen gedaan worden. Hierbij dient naast het doelmatig capaciteitsgebruik ook rekening gehouden worden met het algemene reizigers- en verladersbelang. Deze leden vragen wat </w:t>
            </w:r>
            <w:r>
              <w:rPr>
                <w:rFonts w:ascii="Times New Roman" w:hAnsi="Times New Roman" w:eastAsia="Times New Roman" w:cs="Times New Roman"/>
                <w:szCs w:val="20"/>
                <w:lang w:eastAsia="nl-NL"/>
              </w:rPr>
              <w:t>de staatssecretaris</w:t>
            </w:r>
            <w:r w:rsidRPr="000B33E6">
              <w:rPr>
                <w:rFonts w:ascii="Times New Roman" w:hAnsi="Times New Roman" w:eastAsia="Times New Roman" w:cs="Times New Roman"/>
                <w:szCs w:val="20"/>
                <w:lang w:eastAsia="nl-NL"/>
              </w:rPr>
              <w:t xml:space="preserve"> precies verstaat onder het algemene reizigers- en verladersbelang</w:t>
            </w:r>
            <w:r>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naast de in de nota van toelichting genoemde reistijd en aansluitingen. Zouden deze criteria niet nader gespecificeerd en geconcretiseerd moeten worden, zoals in de goede spreiding van treinen over het uur of het behoud van overstapmogelijkheden?</w:t>
            </w:r>
          </w:p>
          <w:p w:rsidRPr="000B33E6" w:rsidR="00447356" w:rsidP="00122E80" w:rsidRDefault="00447356" w14:paraId="47809490"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2AD03813"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Het valt de leden van de NSC-fractie op dat er in art</w:t>
            </w:r>
            <w:r>
              <w:rPr>
                <w:rFonts w:ascii="Times New Roman" w:hAnsi="Times New Roman" w:eastAsia="Times New Roman" w:cs="Times New Roman"/>
                <w:szCs w:val="20"/>
                <w:lang w:eastAsia="nl-NL"/>
              </w:rPr>
              <w:t>ikel</w:t>
            </w:r>
            <w:r w:rsidRPr="000B33E6">
              <w:rPr>
                <w:rFonts w:ascii="Times New Roman" w:hAnsi="Times New Roman" w:eastAsia="Times New Roman" w:cs="Times New Roman"/>
                <w:szCs w:val="20"/>
                <w:lang w:eastAsia="nl-NL"/>
              </w:rPr>
              <w:t xml:space="preserve"> 8 lid 1 sub d 3° een nieuwe minimale bedieningsfrequentie voor het internationale hogesnelheidspersonenvervoer op de HSL wordt ingesteld van 32 treinpaden per richting per dag gemiddeld over het dienstregelingsjaar, met een maximum van twee treinpaden per richting per uur. Voor de toekenning van deze treinpaden is ProRail echter niet verplicht om een minimumaantal treinpaden toe te kennen aan het internationale hogesnelheidsvervoer tijdens uren met een hoge vervoersvra</w:t>
            </w:r>
            <w:r>
              <w:rPr>
                <w:rFonts w:ascii="Times New Roman" w:hAnsi="Times New Roman" w:eastAsia="Times New Roman" w:cs="Times New Roman"/>
                <w:szCs w:val="20"/>
                <w:lang w:eastAsia="nl-NL"/>
              </w:rPr>
              <w:t xml:space="preserve">ag, zoals </w:t>
            </w:r>
            <w:r w:rsidRPr="000B33E6">
              <w:rPr>
                <w:rFonts w:ascii="Times New Roman" w:hAnsi="Times New Roman" w:eastAsia="Times New Roman" w:cs="Times New Roman"/>
                <w:szCs w:val="20"/>
                <w:lang w:eastAsia="nl-NL"/>
              </w:rPr>
              <w:t xml:space="preserve">tijdens de ochtend- en avondspits. Deze leden vragen of de kans hierdoor niet groot is dat het internationale hogesnelheidspersonenvervoer nog steeds ‘misgrijpt’ bij een capaciteitsaanvraag tijdens de ochtend- en avondspits ten opzichte van het binnenlandse HRM-vervoer. Ook willen deze leden graag weten in hoeverre er voldoende behandel- en opsteltreinen beschikbaar </w:t>
            </w:r>
            <w:r>
              <w:rPr>
                <w:rFonts w:ascii="Times New Roman" w:hAnsi="Times New Roman" w:eastAsia="Times New Roman" w:cs="Times New Roman"/>
                <w:szCs w:val="20"/>
                <w:lang w:eastAsia="nl-NL"/>
              </w:rPr>
              <w:t xml:space="preserve">zijn </w:t>
            </w:r>
            <w:r w:rsidRPr="000B33E6">
              <w:rPr>
                <w:rFonts w:ascii="Times New Roman" w:hAnsi="Times New Roman" w:eastAsia="Times New Roman" w:cs="Times New Roman"/>
                <w:szCs w:val="20"/>
                <w:lang w:eastAsia="nl-NL"/>
              </w:rPr>
              <w:t>in de regio Amsterdam voor de extra hogesnelheidstreinen die gereden kunnen worden door internationale personenvervoerders onder het nieuwe minimumbedieningsniveau. 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constateren daarnaast dat </w:t>
            </w:r>
            <w:r>
              <w:rPr>
                <w:rFonts w:ascii="Times New Roman" w:hAnsi="Times New Roman" w:eastAsia="Times New Roman" w:cs="Times New Roman"/>
                <w:szCs w:val="20"/>
                <w:lang w:eastAsia="nl-NL"/>
              </w:rPr>
              <w:t>er</w:t>
            </w:r>
            <w:r w:rsidRPr="000B33E6">
              <w:rPr>
                <w:rFonts w:ascii="Times New Roman" w:hAnsi="Times New Roman" w:eastAsia="Times New Roman" w:cs="Times New Roman"/>
                <w:szCs w:val="20"/>
                <w:lang w:eastAsia="nl-NL"/>
              </w:rPr>
              <w:t xml:space="preserve"> op sommige trajecten onvoldoende capaciteit is om te voldoen aan de cumulatieve minimumbedieningsniveaus van goederenvervoer, internationaal personenvervoer en HRN-vervoer, waardoor het mogelijk is dat de NS niet het volume kan rijden dat is afgesproken in de concessie. Hoe verklaart </w:t>
            </w:r>
            <w:r>
              <w:rPr>
                <w:rFonts w:ascii="Times New Roman" w:hAnsi="Times New Roman" w:eastAsia="Times New Roman" w:cs="Times New Roman"/>
                <w:szCs w:val="20"/>
                <w:lang w:eastAsia="nl-NL"/>
              </w:rPr>
              <w:t xml:space="preserve">de staatssecretaris </w:t>
            </w:r>
            <w:r w:rsidRPr="000B33E6">
              <w:rPr>
                <w:rFonts w:ascii="Times New Roman" w:hAnsi="Times New Roman" w:eastAsia="Times New Roman" w:cs="Times New Roman"/>
                <w:szCs w:val="20"/>
                <w:lang w:eastAsia="nl-NL"/>
              </w:rPr>
              <w:t>dit verschil? In hoeverre wordt er rekening gehouden met capaciteit bij het vaststellen van de minimumbedieningsniveaus?</w:t>
            </w:r>
          </w:p>
          <w:p w:rsidRPr="000B33E6" w:rsidR="00447356" w:rsidP="00122E80" w:rsidRDefault="00447356" w14:paraId="1103E9A0" w14:textId="77777777">
            <w:pPr>
              <w:spacing w:after="0" w:line="240" w:lineRule="auto"/>
              <w:rPr>
                <w:rFonts w:ascii="Times New Roman" w:hAnsi="Times New Roman" w:eastAsia="Times New Roman" w:cs="Times New Roman"/>
                <w:szCs w:val="20"/>
                <w:lang w:eastAsia="nl-NL"/>
              </w:rPr>
            </w:pPr>
          </w:p>
          <w:p w:rsidR="00447356" w:rsidP="00122E80" w:rsidRDefault="00447356" w14:paraId="5E2665DB"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NSC-fractie merken tot slot op dat het criterium voor geluid bij de prioritering bij deelmarkten geschrapt wordt</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daar dit leidt tot het prioriteren van stillere</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maar kortere treinen ten opzichte van luidere, langere treinen. Ook het criterium reistijd zal geschrapt worden. Deze leden vragen welke criteria ProRail voornemens is te hanteren bij de prioritering van deelmarkten. Ook willen deze leden graag weten in hoeverre het</w:t>
            </w:r>
            <w:r>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schrappen van het geluidscriterium naar verwachting zal leiden tot een toename van geluidshinder en overlast.</w:t>
            </w:r>
          </w:p>
          <w:p w:rsidR="00447356" w:rsidP="00122E80" w:rsidRDefault="00447356" w14:paraId="021E6E62" w14:textId="77777777">
            <w:pPr>
              <w:spacing w:after="0" w:line="240" w:lineRule="auto"/>
              <w:rPr>
                <w:rFonts w:ascii="Times New Roman" w:hAnsi="Times New Roman" w:eastAsia="Times New Roman" w:cs="Times New Roman"/>
                <w:szCs w:val="20"/>
                <w:lang w:eastAsia="nl-NL"/>
              </w:rPr>
            </w:pPr>
          </w:p>
          <w:p w:rsidR="00447356" w:rsidP="00122E80" w:rsidRDefault="00447356" w14:paraId="647D67B0"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D66-fractie</w:t>
            </w:r>
          </w:p>
          <w:p w:rsidR="00447356" w:rsidP="00122E80" w:rsidRDefault="00447356" w14:paraId="39FFACB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lastRenderedPageBreak/>
              <w:t xml:space="preserve">De </w:t>
            </w:r>
            <w:r w:rsidRPr="000B33E6">
              <w:rPr>
                <w:rFonts w:ascii="Times New Roman" w:hAnsi="Times New Roman" w:eastAsia="Times New Roman" w:cs="Times New Roman"/>
                <w:szCs w:val="20"/>
                <w:lang w:eastAsia="nl-NL"/>
              </w:rPr>
              <w:t>leden</w:t>
            </w:r>
            <w:r>
              <w:rPr>
                <w:rFonts w:ascii="Times New Roman" w:hAnsi="Times New Roman" w:eastAsia="Times New Roman" w:cs="Times New Roman"/>
                <w:szCs w:val="20"/>
                <w:lang w:eastAsia="nl-NL"/>
              </w:rPr>
              <w:t xml:space="preserve"> van de D66-fractie</w:t>
            </w:r>
            <w:r w:rsidRPr="000B33E6">
              <w:rPr>
                <w:rFonts w:ascii="Times New Roman" w:hAnsi="Times New Roman" w:eastAsia="Times New Roman" w:cs="Times New Roman"/>
                <w:szCs w:val="20"/>
                <w:lang w:eastAsia="nl-NL"/>
              </w:rPr>
              <w:t xml:space="preserve"> constateren dat het ministerie van Defensie aandringt op garanties voor militair spoorvervoer. 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vragen de staatssecretaris welke oplossingen </w:t>
            </w:r>
            <w:r>
              <w:rPr>
                <w:rFonts w:ascii="Times New Roman" w:hAnsi="Times New Roman" w:eastAsia="Times New Roman" w:cs="Times New Roman"/>
                <w:szCs w:val="20"/>
                <w:lang w:eastAsia="nl-NL"/>
              </w:rPr>
              <w:t xml:space="preserve">hij </w:t>
            </w:r>
            <w:r w:rsidRPr="000B33E6">
              <w:rPr>
                <w:rFonts w:ascii="Times New Roman" w:hAnsi="Times New Roman" w:eastAsia="Times New Roman" w:cs="Times New Roman"/>
                <w:szCs w:val="20"/>
                <w:lang w:eastAsia="nl-NL"/>
              </w:rPr>
              <w:t>verkent op dit moment voor het militair transport over het spoor</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Daarnaast vragen 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op welke termijn de staatssecretaris verwacht met een voorstel voor het militair spoorvervoer te komen.</w:t>
            </w:r>
          </w:p>
          <w:p w:rsidR="00447356" w:rsidP="00122E80" w:rsidRDefault="00447356" w14:paraId="20920143" w14:textId="77777777">
            <w:pPr>
              <w:spacing w:after="0" w:line="240" w:lineRule="auto"/>
              <w:rPr>
                <w:rFonts w:ascii="Times New Roman" w:hAnsi="Times New Roman" w:eastAsia="Times New Roman" w:cs="Times New Roman"/>
                <w:szCs w:val="20"/>
                <w:lang w:eastAsia="nl-NL"/>
              </w:rPr>
            </w:pPr>
          </w:p>
          <w:p w:rsidR="00447356" w:rsidP="00122E80" w:rsidRDefault="00447356" w14:paraId="1C4728D4"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BBB-fractie</w:t>
            </w:r>
          </w:p>
          <w:p w:rsidRPr="000B33E6" w:rsidR="00447356" w:rsidP="00122E80" w:rsidRDefault="00447356" w14:paraId="70F61D69"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BBB-fractie lezen dat</w:t>
            </w:r>
            <w:r>
              <w:rPr>
                <w:rFonts w:ascii="Times New Roman" w:hAnsi="Times New Roman" w:eastAsia="Times New Roman" w:cs="Times New Roman"/>
                <w:szCs w:val="20"/>
                <w:lang w:eastAsia="nl-NL"/>
              </w:rPr>
              <w:t xml:space="preserve"> het </w:t>
            </w:r>
            <w:r w:rsidRPr="000B33E6">
              <w:rPr>
                <w:rFonts w:ascii="Times New Roman" w:hAnsi="Times New Roman" w:eastAsia="Times New Roman" w:cs="Times New Roman"/>
                <w:szCs w:val="20"/>
                <w:lang w:eastAsia="nl-NL"/>
              </w:rPr>
              <w:t>minimumbedieningsniveau voor internationale hogesnelheidstreinen (300 km/u) op de HSL-Zuid en de lijn Amsterdam-Oldenzaal verhoogd wordt, terwijl tegelijkertijd het aantal internationale treinen dat per uur prioriteit krijgt</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wordt gelimiteerd.</w:t>
            </w:r>
            <w:r>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Kan de staatssecretaris aangeven hoe deze schijnbare contradictie rijmt met de beoogde zekerheid voor internationale vervoerders om hun diensten betrouwbaar uit te voeren</w:t>
            </w:r>
            <w:r>
              <w:rPr>
                <w:rFonts w:ascii="Times New Roman" w:hAnsi="Times New Roman" w:eastAsia="Times New Roman" w:cs="Times New Roman"/>
                <w:szCs w:val="20"/>
                <w:lang w:eastAsia="nl-NL"/>
              </w:rPr>
              <w:t xml:space="preserve"> (O</w:t>
            </w:r>
            <w:r w:rsidRPr="000B33E6">
              <w:rPr>
                <w:rFonts w:ascii="Times New Roman" w:hAnsi="Times New Roman" w:eastAsia="Times New Roman" w:cs="Times New Roman"/>
                <w:szCs w:val="20"/>
                <w:lang w:eastAsia="nl-NL"/>
              </w:rPr>
              <w:t>ntwerpbesluit artikel 8.1</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Kan de staatssecretaris aangeven of dit niet alsnog leidt tot onnodige onzekerheid en een suboptimale benutting van de beschikbare capaciteit voor grensoverschrijdend snel treinverkeer, in het licht van de doelstelling om meer ruimte te bieden aan internationale treindiensten in open toegang?</w:t>
            </w:r>
          </w:p>
          <w:p w:rsidRPr="000B33E6" w:rsidR="00447356" w:rsidP="00122E80" w:rsidRDefault="00447356" w14:paraId="2CD34187"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3F859F9A"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BBB-fractie lezen dat de staatssecretaris het advies van de </w:t>
            </w:r>
            <w:r>
              <w:rPr>
                <w:rFonts w:ascii="Times New Roman" w:hAnsi="Times New Roman" w:eastAsia="Times New Roman" w:cs="Times New Roman"/>
                <w:szCs w:val="20"/>
                <w:lang w:eastAsia="nl-NL"/>
              </w:rPr>
              <w:t>Autoriteit Consument &amp; Markt (</w:t>
            </w:r>
            <w:r w:rsidRPr="000B33E6">
              <w:rPr>
                <w:rFonts w:ascii="Times New Roman" w:hAnsi="Times New Roman" w:eastAsia="Times New Roman" w:cs="Times New Roman"/>
                <w:szCs w:val="20"/>
                <w:lang w:eastAsia="nl-NL"/>
              </w:rPr>
              <w:t>ACM</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om het minimumaantal treinpaden voor internationale hogesnelheidstreinen op de HSL-Zuid te verhogen van twee naar vier per uur per richting</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niet heeft overgenomen, met het argument dat de capaciteit nodig is voor binnenlands vervoer en dat uitwijken naar de Oude Lijn geen oplossing biedt.</w:t>
            </w:r>
          </w:p>
          <w:p w:rsidRPr="000B33E6" w:rsidR="00447356" w:rsidP="00122E80" w:rsidRDefault="00447356" w14:paraId="04489C55"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70A223FF"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lezen in het Ontwerpbesluit (pagina 11)</w:t>
            </w:r>
            <w:r w:rsidRPr="000B33E6">
              <w:rPr>
                <w:rFonts w:ascii="Times New Roman" w:hAnsi="Times New Roman" w:eastAsia="Times New Roman" w:cs="Times New Roman"/>
                <w:szCs w:val="20"/>
                <w:lang w:eastAsia="nl-NL"/>
              </w:rPr>
              <w:t xml:space="preserve"> dat uitbreiding op de HSL-Zuid op lange termijn zou vragen om meer perroncapaciteit in Amsterdam en oplossingen voor knelpunten in tunnels, wat suggereert dat de capaciteit op de HSL-Zuid zelf mogelijk niet de acute beperkende factor is.</w:t>
            </w:r>
            <w:r>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Waarom weegt de staatssecretaris de mogelijk beschikbare capaciteit op de HSL-Zuid zwaarder dan de potentie voor meer internationaal hogesnelheidsvervoer, een ontwikkeling die door de wijziging beoogd wordt?</w:t>
            </w:r>
            <w:r>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Welke concrete analyse ligt ten grondslag aan de conclusie dat de capaciteit op de HSL-Zuid onvoldoende is voor een verhoging van het minimumbedieningsniveau voor internationale hogesnelheidstreinen, rekening houdend met de genoemde knelpunten elders in de infrastructuur?</w:t>
            </w:r>
          </w:p>
          <w:p w:rsidRPr="000B33E6" w:rsidR="00447356" w:rsidP="00122E80" w:rsidRDefault="00447356" w14:paraId="174BD38B"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52FF302B"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 xml:space="preserve">leden van de </w:t>
            </w:r>
            <w:r w:rsidRPr="000B33E6">
              <w:rPr>
                <w:rFonts w:ascii="Times New Roman" w:hAnsi="Times New Roman" w:eastAsia="Times New Roman" w:cs="Times New Roman"/>
                <w:szCs w:val="20"/>
                <w:lang w:eastAsia="nl-NL"/>
              </w:rPr>
              <w:t>BBB-fractie le</w:t>
            </w:r>
            <w:r>
              <w:rPr>
                <w:rFonts w:ascii="Times New Roman" w:hAnsi="Times New Roman" w:eastAsia="Times New Roman" w:cs="Times New Roman"/>
                <w:szCs w:val="20"/>
                <w:lang w:eastAsia="nl-NL"/>
              </w:rPr>
              <w:t>zen</w:t>
            </w:r>
            <w:r w:rsidRPr="000B33E6">
              <w:rPr>
                <w:rFonts w:ascii="Times New Roman" w:hAnsi="Times New Roman" w:eastAsia="Times New Roman" w:cs="Times New Roman"/>
                <w:szCs w:val="20"/>
                <w:lang w:eastAsia="nl-NL"/>
              </w:rPr>
              <w:t xml:space="preserve"> dat met de introductie van de zogenaamde 'schuifruimte' de staatssecretaris ProRail de bevoegdheid geeft om treinpaden met maximaal drie minuten te verschuiven voor personenvervoer, met consequenties voor vervoerders die niet meewerken. Hoe</w:t>
            </w:r>
            <w:r>
              <w:rPr>
                <w:rFonts w:ascii="Times New Roman" w:hAnsi="Times New Roman" w:eastAsia="Times New Roman" w:cs="Times New Roman"/>
                <w:szCs w:val="20"/>
                <w:lang w:eastAsia="nl-NL"/>
              </w:rPr>
              <w:t xml:space="preserve"> waarborgt de staatssecretaris, hoe</w:t>
            </w:r>
            <w:r w:rsidRPr="000B33E6">
              <w:rPr>
                <w:rFonts w:ascii="Times New Roman" w:hAnsi="Times New Roman" w:eastAsia="Times New Roman" w:cs="Times New Roman"/>
                <w:szCs w:val="20"/>
                <w:lang w:eastAsia="nl-NL"/>
              </w:rPr>
              <w:t xml:space="preserve">wel dit beoogd is om de capaciteit </w:t>
            </w:r>
            <w:r w:rsidRPr="000B33E6">
              <w:rPr>
                <w:rFonts w:ascii="Times New Roman" w:hAnsi="Times New Roman" w:eastAsia="Times New Roman" w:cs="Times New Roman"/>
                <w:szCs w:val="20"/>
                <w:lang w:eastAsia="nl-NL"/>
              </w:rPr>
              <w:lastRenderedPageBreak/>
              <w:t>doelmatiger te benutten, dat deze bevoegdheid niet disproportioneel nadelig uitpakt voor met name het goederenvervoer, waarbij verschuivingen van slechts drie minuten aan de grens vaak irrelevant zijn?</w:t>
            </w:r>
            <w:r>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Welke concrete richtlijnen zal ProRail hanteren in de 'netverklaring' om ervoor te zorgen dat de 'redelijke grenzen' van deze schuifruimte, rekening houdend met het algemene reizigers- en verladersbelang, daadwerkelijk worden nageleefd, in het bijzonder voor goederenvervoer en verkeer zonder vervoersfunctie en hoe zal de ACM hierop specifiek toezien?</w:t>
            </w:r>
          </w:p>
          <w:p w:rsidRPr="000B33E6" w:rsidR="00447356" w:rsidP="00122E80" w:rsidRDefault="00447356" w14:paraId="22E7D610"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330BE1A1"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BBB-fractie lezen hoe in artikel 8, onder a, de minimale bedieningsfrequenties voor "stadsgewestelijk, nationaal en </w:t>
            </w:r>
            <w:proofErr w:type="spellStart"/>
            <w:r w:rsidRPr="000B33E6">
              <w:rPr>
                <w:rFonts w:ascii="Times New Roman" w:hAnsi="Times New Roman" w:eastAsia="Times New Roman" w:cs="Times New Roman"/>
                <w:szCs w:val="20"/>
                <w:lang w:eastAsia="nl-NL"/>
              </w:rPr>
              <w:t>streekgewestelijk</w:t>
            </w:r>
            <w:proofErr w:type="spellEnd"/>
            <w:r w:rsidRPr="000B33E6">
              <w:rPr>
                <w:rFonts w:ascii="Times New Roman" w:hAnsi="Times New Roman" w:eastAsia="Times New Roman" w:cs="Times New Roman"/>
                <w:szCs w:val="20"/>
                <w:lang w:eastAsia="nl-NL"/>
              </w:rPr>
              <w:t xml:space="preserve"> openbaar vervoer" worden gespecificeerd. </w:t>
            </w:r>
            <w:r>
              <w:rPr>
                <w:rFonts w:ascii="Times New Roman" w:hAnsi="Times New Roman" w:eastAsia="Times New Roman" w:cs="Times New Roman"/>
                <w:szCs w:val="20"/>
                <w:lang w:eastAsia="nl-NL"/>
              </w:rPr>
              <w:t>K</w:t>
            </w:r>
            <w:r w:rsidRPr="000B33E6">
              <w:rPr>
                <w:rFonts w:ascii="Times New Roman" w:hAnsi="Times New Roman" w:eastAsia="Times New Roman" w:cs="Times New Roman"/>
                <w:szCs w:val="20"/>
                <w:lang w:eastAsia="nl-NL"/>
              </w:rPr>
              <w:t xml:space="preserve">an de staatssecretaris aangeven hoe hij waarborgt dat </w:t>
            </w:r>
            <w:r>
              <w:rPr>
                <w:rFonts w:ascii="Times New Roman" w:hAnsi="Times New Roman" w:eastAsia="Times New Roman" w:cs="Times New Roman"/>
                <w:szCs w:val="20"/>
                <w:lang w:eastAsia="nl-NL"/>
              </w:rPr>
              <w:t xml:space="preserve">de </w:t>
            </w:r>
            <w:r w:rsidRPr="000B33E6">
              <w:rPr>
                <w:rFonts w:ascii="Times New Roman" w:hAnsi="Times New Roman" w:eastAsia="Times New Roman" w:cs="Times New Roman"/>
                <w:szCs w:val="20"/>
                <w:lang w:eastAsia="nl-NL"/>
              </w:rPr>
              <w:t>voorgenomen verhoging van de minimumbedieningsniveaus voor internationaal (</w:t>
            </w:r>
            <w:proofErr w:type="spellStart"/>
            <w:r w:rsidRPr="000B33E6">
              <w:rPr>
                <w:rFonts w:ascii="Times New Roman" w:hAnsi="Times New Roman" w:eastAsia="Times New Roman" w:cs="Times New Roman"/>
                <w:szCs w:val="20"/>
                <w:lang w:eastAsia="nl-NL"/>
              </w:rPr>
              <w:t>hogesnelheids</w:t>
            </w:r>
            <w:proofErr w:type="spellEnd"/>
            <w:r w:rsidRPr="000B33E6">
              <w:rPr>
                <w:rFonts w:ascii="Times New Roman" w:hAnsi="Times New Roman" w:eastAsia="Times New Roman" w:cs="Times New Roman"/>
                <w:szCs w:val="20"/>
                <w:lang w:eastAsia="nl-NL"/>
              </w:rPr>
              <w:t>)personenvervoer op diverse trajecten niet ten koste gaat van de beschikbare capaciteit</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en daarmee de frequentie en betrouwbaarheid van het regionale openbaar vervoer op dezelfde baanvakken negatief beïnvloedt?</w:t>
            </w:r>
            <w:r>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Welke concrete analyses zijn uitgevoerd om dit potentiële verdringingseffect in kaart te brengen en welke mechanismen zijn voorzien om de belangen van regionale reizigers te beschermen?</w:t>
            </w:r>
          </w:p>
          <w:p w:rsidRPr="000B33E6" w:rsidR="00447356" w:rsidP="00122E80" w:rsidRDefault="00447356" w14:paraId="69DBB1B5" w14:textId="77777777">
            <w:pPr>
              <w:spacing w:after="0" w:line="240" w:lineRule="auto"/>
              <w:rPr>
                <w:rFonts w:ascii="Times New Roman" w:hAnsi="Times New Roman" w:eastAsia="Times New Roman" w:cs="Times New Roman"/>
                <w:szCs w:val="20"/>
                <w:lang w:eastAsia="nl-NL"/>
              </w:rPr>
            </w:pPr>
          </w:p>
          <w:p w:rsidR="00447356" w:rsidP="00122E80" w:rsidRDefault="00447356" w14:paraId="2C3D4CE3"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 van de BBB-fractie lezen dat de introductie van de 'schuifruimte' voor de beheerder stelt dat deze bevoegdheid wordt ingezet "met het oog op het doelmatig gebruik van de capaciteit en rekening houdend met het algemene reizigers- en verladersbelang".</w:t>
            </w:r>
            <w:r>
              <w:rPr>
                <w:rFonts w:ascii="Times New Roman" w:hAnsi="Times New Roman" w:eastAsia="Times New Roman" w:cs="Times New Roman"/>
                <w:szCs w:val="20"/>
                <w:lang w:eastAsia="nl-NL"/>
              </w:rPr>
              <w:t xml:space="preserve"> </w:t>
            </w:r>
            <w:r w:rsidRPr="000B33E6">
              <w:rPr>
                <w:rFonts w:ascii="Times New Roman" w:hAnsi="Times New Roman" w:eastAsia="Times New Roman" w:cs="Times New Roman"/>
                <w:szCs w:val="20"/>
                <w:lang w:eastAsia="nl-NL"/>
              </w:rPr>
              <w:t>Kan de staatssecretaris aangeven hoe hij het 'algemene reizigersbelang' definieert, specifiek in relatie tot regionaal openbaar vervoer, waarbij aansluitingen tussen verschillende vervoerders (trein, bus, tram) en de totale reistijd van groot belang zijn? Op welke wijze zal ProRail in de 'netverklaring' concrete invulling geven aan deze afweging om te voorkomen dat regionale reizigers onevenredig benadeeld worden door verschuivingen die primair gericht zijn op het inpassen van (internationale) langeafstandstreinen?</w:t>
            </w:r>
          </w:p>
          <w:p w:rsidR="00447356" w:rsidP="00122E80" w:rsidRDefault="00447356" w14:paraId="46BB7C07" w14:textId="77777777">
            <w:pPr>
              <w:spacing w:after="0" w:line="240" w:lineRule="auto"/>
              <w:rPr>
                <w:rFonts w:ascii="Times New Roman" w:hAnsi="Times New Roman" w:eastAsia="Times New Roman" w:cs="Times New Roman"/>
                <w:szCs w:val="20"/>
                <w:lang w:eastAsia="nl-NL"/>
              </w:rPr>
            </w:pPr>
          </w:p>
          <w:p w:rsidR="00447356" w:rsidP="00122E80" w:rsidRDefault="00447356" w14:paraId="2191F109"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CDA-fractie</w:t>
            </w:r>
          </w:p>
          <w:p w:rsidRPr="000B33E6" w:rsidR="00447356" w:rsidP="00122E80" w:rsidRDefault="00447356" w14:paraId="76D8AD99"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CDA-fractie </w:t>
            </w:r>
            <w:r w:rsidRPr="000B33E6">
              <w:rPr>
                <w:rFonts w:ascii="Times New Roman" w:hAnsi="Times New Roman" w:eastAsia="Times New Roman" w:cs="Times New Roman"/>
                <w:szCs w:val="20"/>
                <w:lang w:eastAsia="nl-NL"/>
              </w:rPr>
              <w:t xml:space="preserve">vragen hoe de bediening van eindstations ingrijpt op het voorgenomen </w:t>
            </w:r>
            <w:r>
              <w:rPr>
                <w:rFonts w:ascii="Times New Roman" w:hAnsi="Times New Roman" w:eastAsia="Times New Roman" w:cs="Times New Roman"/>
                <w:szCs w:val="20"/>
                <w:lang w:eastAsia="nl-NL"/>
              </w:rPr>
              <w:t>O</w:t>
            </w:r>
            <w:r w:rsidRPr="000B33E6">
              <w:rPr>
                <w:rFonts w:ascii="Times New Roman" w:hAnsi="Times New Roman" w:eastAsia="Times New Roman" w:cs="Times New Roman"/>
                <w:szCs w:val="20"/>
                <w:lang w:eastAsia="nl-NL"/>
              </w:rPr>
              <w:t>ntwerpbesluit. De</w:t>
            </w:r>
            <w:r>
              <w:rPr>
                <w:rFonts w:ascii="Times New Roman" w:hAnsi="Times New Roman" w:eastAsia="Times New Roman" w:cs="Times New Roman"/>
                <w:szCs w:val="20"/>
                <w:lang w:eastAsia="nl-NL"/>
              </w:rPr>
              <w:t xml:space="preserve">ze </w:t>
            </w:r>
            <w:r w:rsidRPr="000B33E6">
              <w:rPr>
                <w:rFonts w:ascii="Times New Roman" w:hAnsi="Times New Roman" w:eastAsia="Times New Roman" w:cs="Times New Roman"/>
                <w:szCs w:val="20"/>
                <w:lang w:eastAsia="nl-NL"/>
              </w:rPr>
              <w:t>leden wijzen in dit verband op de motie</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Krul</w:t>
            </w:r>
            <w:r>
              <w:rPr>
                <w:rFonts w:ascii="Times New Roman" w:hAnsi="Times New Roman" w:eastAsia="Times New Roman" w:cs="Times New Roman"/>
                <w:szCs w:val="20"/>
                <w:lang w:eastAsia="nl-NL"/>
              </w:rPr>
              <w:t xml:space="preserve"> c.s.</w:t>
            </w:r>
            <w:r w:rsidRPr="000B33E6">
              <w:rPr>
                <w:rFonts w:ascii="Times New Roman" w:hAnsi="Times New Roman" w:eastAsia="Times New Roman" w:cs="Times New Roman"/>
                <w:szCs w:val="20"/>
                <w:lang w:eastAsia="nl-NL"/>
              </w:rPr>
              <w:t xml:space="preserve"> over dit onderwerp (</w:t>
            </w:r>
            <w:r>
              <w:rPr>
                <w:rFonts w:ascii="Times New Roman" w:hAnsi="Times New Roman" w:eastAsia="Times New Roman" w:cs="Times New Roman"/>
                <w:szCs w:val="20"/>
                <w:lang w:eastAsia="nl-NL"/>
              </w:rPr>
              <w:t xml:space="preserve">Kamerstuk </w:t>
            </w:r>
            <w:r w:rsidRPr="000B33E6">
              <w:rPr>
                <w:rFonts w:ascii="Times New Roman" w:hAnsi="Times New Roman" w:eastAsia="Times New Roman" w:cs="Times New Roman"/>
                <w:szCs w:val="20"/>
                <w:lang w:eastAsia="nl-NL"/>
              </w:rPr>
              <w:t>29984, nr. 1136)</w:t>
            </w:r>
            <w:r>
              <w:rPr>
                <w:rFonts w:ascii="Times New Roman" w:hAnsi="Times New Roman" w:eastAsia="Times New Roman" w:cs="Times New Roman"/>
                <w:szCs w:val="20"/>
                <w:lang w:eastAsia="nl-NL"/>
              </w:rPr>
              <w:t>. Zij v</w:t>
            </w:r>
            <w:r w:rsidRPr="000B33E6">
              <w:rPr>
                <w:rFonts w:ascii="Times New Roman" w:hAnsi="Times New Roman" w:eastAsia="Times New Roman" w:cs="Times New Roman"/>
                <w:szCs w:val="20"/>
                <w:lang w:eastAsia="nl-NL"/>
              </w:rPr>
              <w:t xml:space="preserve">ragen </w:t>
            </w:r>
            <w:r>
              <w:rPr>
                <w:rFonts w:ascii="Times New Roman" w:hAnsi="Times New Roman" w:eastAsia="Times New Roman" w:cs="Times New Roman"/>
                <w:szCs w:val="20"/>
                <w:lang w:eastAsia="nl-NL"/>
              </w:rPr>
              <w:t>ook</w:t>
            </w:r>
            <w:r w:rsidRPr="000B33E6">
              <w:rPr>
                <w:rFonts w:ascii="Times New Roman" w:hAnsi="Times New Roman" w:eastAsia="Times New Roman" w:cs="Times New Roman"/>
                <w:szCs w:val="20"/>
                <w:lang w:eastAsia="nl-NL"/>
              </w:rPr>
              <w:t xml:space="preserve"> om voor alle eindstations in kaart te brengen hoe vaak deze bediend worden, in het bijzonder in de avond. 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vragen om alle mogelijke belemmeringen voor het tweemaal bedienen per uur, ook in de (late) avond, van alle eindstations in kaart te brengen.</w:t>
            </w:r>
          </w:p>
          <w:p w:rsidRPr="000B33E6" w:rsidR="00447356" w:rsidP="00122E80" w:rsidRDefault="00447356" w14:paraId="7188C3C9"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26CBE3F1"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De leden</w:t>
            </w:r>
            <w:r>
              <w:rPr>
                <w:rFonts w:ascii="Times New Roman" w:hAnsi="Times New Roman" w:eastAsia="Times New Roman" w:cs="Times New Roman"/>
                <w:szCs w:val="20"/>
                <w:lang w:eastAsia="nl-NL"/>
              </w:rPr>
              <w:t xml:space="preserve"> van de CDA-fractie</w:t>
            </w:r>
            <w:r w:rsidRPr="000B33E6">
              <w:rPr>
                <w:rFonts w:ascii="Times New Roman" w:hAnsi="Times New Roman" w:eastAsia="Times New Roman" w:cs="Times New Roman"/>
                <w:szCs w:val="20"/>
                <w:lang w:eastAsia="nl-NL"/>
              </w:rPr>
              <w:t xml:space="preserve"> vragen ook hoe de mogelijkheid tot zogenaamde ‘samenloop’ op het spoor ingrijpt op dit </w:t>
            </w:r>
            <w:r>
              <w:rPr>
                <w:rFonts w:ascii="Times New Roman" w:hAnsi="Times New Roman" w:eastAsia="Times New Roman" w:cs="Times New Roman"/>
                <w:szCs w:val="20"/>
                <w:lang w:eastAsia="nl-NL"/>
              </w:rPr>
              <w:t>O</w:t>
            </w:r>
            <w:r w:rsidRPr="000B33E6">
              <w:rPr>
                <w:rFonts w:ascii="Times New Roman" w:hAnsi="Times New Roman" w:eastAsia="Times New Roman" w:cs="Times New Roman"/>
                <w:szCs w:val="20"/>
                <w:lang w:eastAsia="nl-NL"/>
              </w:rPr>
              <w:t xml:space="preserve">ntwerpbesluit. Op welke wijze en waar blijft </w:t>
            </w:r>
            <w:r w:rsidRPr="000B33E6">
              <w:rPr>
                <w:rFonts w:ascii="Times New Roman" w:hAnsi="Times New Roman" w:eastAsia="Times New Roman" w:cs="Times New Roman"/>
                <w:szCs w:val="20"/>
                <w:lang w:eastAsia="nl-NL"/>
              </w:rPr>
              <w:lastRenderedPageBreak/>
              <w:t>dit mogelijk? 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wijzen op de aangenomen motie</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Van der Molen c.s.</w:t>
            </w:r>
            <w:r>
              <w:rPr>
                <w:rFonts w:ascii="Times New Roman" w:hAnsi="Times New Roman" w:eastAsia="Times New Roman" w:cs="Times New Roman"/>
                <w:szCs w:val="20"/>
                <w:lang w:eastAsia="nl-NL"/>
              </w:rPr>
              <w:t xml:space="preserve"> (Kamerstuk </w:t>
            </w:r>
            <w:r w:rsidRPr="00756BAD">
              <w:rPr>
                <w:rFonts w:ascii="Times New Roman" w:hAnsi="Times New Roman" w:eastAsia="Times New Roman" w:cs="Times New Roman"/>
                <w:szCs w:val="20"/>
                <w:lang w:eastAsia="nl-NL"/>
              </w:rPr>
              <w:t>35925-A, nr. 89</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over samenloop op de verbinding Eindhoven-Aken. 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vragen de </w:t>
            </w:r>
            <w:r>
              <w:rPr>
                <w:rFonts w:ascii="Times New Roman" w:hAnsi="Times New Roman" w:eastAsia="Times New Roman" w:cs="Times New Roman"/>
                <w:szCs w:val="20"/>
                <w:lang w:eastAsia="nl-NL"/>
              </w:rPr>
              <w:t>staatssecretaris</w:t>
            </w:r>
            <w:r w:rsidRPr="000B33E6">
              <w:rPr>
                <w:rFonts w:ascii="Times New Roman" w:hAnsi="Times New Roman" w:eastAsia="Times New Roman" w:cs="Times New Roman"/>
                <w:szCs w:val="20"/>
                <w:lang w:eastAsia="nl-NL"/>
              </w:rPr>
              <w:t xml:space="preserve"> om op een rij te zetten wat de belangrijkste stappen of fases zijn om op een specifiek stuk spoor te komen tot samenloop. </w:t>
            </w:r>
            <w:r>
              <w:rPr>
                <w:rFonts w:ascii="Times New Roman" w:hAnsi="Times New Roman" w:eastAsia="Times New Roman" w:cs="Times New Roman"/>
                <w:szCs w:val="20"/>
                <w:lang w:eastAsia="nl-NL"/>
              </w:rPr>
              <w:t>Zij</w:t>
            </w:r>
            <w:r w:rsidRPr="000B33E6">
              <w:rPr>
                <w:rFonts w:ascii="Times New Roman" w:hAnsi="Times New Roman" w:eastAsia="Times New Roman" w:cs="Times New Roman"/>
                <w:szCs w:val="20"/>
                <w:lang w:eastAsia="nl-NL"/>
              </w:rPr>
              <w:t xml:space="preserve"> vragen ook om inzicht te verschaffen in hoe in een dergelijk proces op een stuk spoor de voor</w:t>
            </w:r>
            <w:r>
              <w:rPr>
                <w:rFonts w:ascii="Times New Roman" w:hAnsi="Times New Roman" w:eastAsia="Times New Roman" w:cs="Times New Roman"/>
                <w:szCs w:val="20"/>
                <w:lang w:eastAsia="nl-NL"/>
              </w:rPr>
              <w:t>-</w:t>
            </w:r>
            <w:r w:rsidRPr="000B33E6">
              <w:rPr>
                <w:rFonts w:ascii="Times New Roman" w:hAnsi="Times New Roman" w:eastAsia="Times New Roman" w:cs="Times New Roman"/>
                <w:szCs w:val="20"/>
                <w:lang w:eastAsia="nl-NL"/>
              </w:rPr>
              <w:t xml:space="preserve"> en nadelen en risico’s en kansen van samenloop in kaart worden gebracht, en hoe afwegingen worden gemaakt</w:t>
            </w:r>
            <w:r>
              <w:rPr>
                <w:rFonts w:ascii="Times New Roman" w:hAnsi="Times New Roman" w:eastAsia="Times New Roman" w:cs="Times New Roman"/>
                <w:szCs w:val="20"/>
                <w:lang w:eastAsia="nl-NL"/>
              </w:rPr>
              <w:t>.</w:t>
            </w:r>
          </w:p>
          <w:p w:rsidRPr="000B33E6" w:rsidR="00447356" w:rsidP="00122E80" w:rsidRDefault="00447356" w14:paraId="76F45A02" w14:textId="77777777">
            <w:pPr>
              <w:spacing w:after="0" w:line="240" w:lineRule="auto"/>
              <w:rPr>
                <w:rFonts w:ascii="Times New Roman" w:hAnsi="Times New Roman" w:eastAsia="Times New Roman" w:cs="Times New Roman"/>
                <w:szCs w:val="20"/>
                <w:lang w:eastAsia="nl-NL"/>
              </w:rPr>
            </w:pPr>
          </w:p>
          <w:p w:rsidRPr="000B33E6" w:rsidR="00447356" w:rsidP="00122E80" w:rsidRDefault="00447356" w14:paraId="172DE72E" w14:textId="77777777">
            <w:pPr>
              <w:spacing w:after="0" w:line="240" w:lineRule="auto"/>
              <w:rPr>
                <w:rFonts w:ascii="Times New Roman" w:hAnsi="Times New Roman" w:eastAsia="Times New Roman" w:cs="Times New Roman"/>
                <w:szCs w:val="20"/>
                <w:lang w:eastAsia="nl-NL"/>
              </w:rPr>
            </w:pPr>
            <w:r w:rsidRPr="000B33E6">
              <w:rPr>
                <w:rFonts w:ascii="Times New Roman" w:hAnsi="Times New Roman" w:eastAsia="Times New Roman" w:cs="Times New Roman"/>
                <w:szCs w:val="20"/>
                <w:lang w:eastAsia="nl-NL"/>
              </w:rPr>
              <w:t xml:space="preserve">De leden van de CDA-fractie vragen naar de status van de bereikbaarheidsdoelen die het ministerie heeft laten opstellen. Wat gaat de </w:t>
            </w:r>
            <w:r>
              <w:rPr>
                <w:rFonts w:ascii="Times New Roman" w:hAnsi="Times New Roman" w:eastAsia="Times New Roman" w:cs="Times New Roman"/>
                <w:szCs w:val="20"/>
                <w:lang w:eastAsia="nl-NL"/>
              </w:rPr>
              <w:t>staatssecretaris</w:t>
            </w:r>
            <w:r w:rsidRPr="000B33E6">
              <w:rPr>
                <w:rFonts w:ascii="Times New Roman" w:hAnsi="Times New Roman" w:eastAsia="Times New Roman" w:cs="Times New Roman"/>
                <w:szCs w:val="20"/>
                <w:lang w:eastAsia="nl-NL"/>
              </w:rPr>
              <w:t xml:space="preserve"> hiermee doen en voor wanneer worden deze ingevoerd? De</w:t>
            </w:r>
            <w:r>
              <w:rPr>
                <w:rFonts w:ascii="Times New Roman" w:hAnsi="Times New Roman" w:eastAsia="Times New Roman" w:cs="Times New Roman"/>
                <w:szCs w:val="20"/>
                <w:lang w:eastAsia="nl-NL"/>
              </w:rPr>
              <w:t>ze</w:t>
            </w:r>
            <w:r w:rsidRPr="000B33E6">
              <w:rPr>
                <w:rFonts w:ascii="Times New Roman" w:hAnsi="Times New Roman" w:eastAsia="Times New Roman" w:cs="Times New Roman"/>
                <w:szCs w:val="20"/>
                <w:lang w:eastAsia="nl-NL"/>
              </w:rPr>
              <w:t xml:space="preserve"> leden vragen ook naar een analyse hoe de bereikbaarheidsdoelen zichtbaar zijn in de keuzes die zijn gemaakt om te komen tot deze capaciteitsverdeling, en de afwegingen die hieraan ten grondslag liggen.</w:t>
            </w:r>
          </w:p>
          <w:p w:rsidRPr="00FA25E4" w:rsidR="00447356" w:rsidP="00122E80" w:rsidRDefault="00447356" w14:paraId="570A8B47" w14:textId="77777777">
            <w:pPr>
              <w:spacing w:after="0" w:line="240" w:lineRule="auto"/>
              <w:rPr>
                <w:rFonts w:ascii="Times New Roman" w:hAnsi="Times New Roman" w:eastAsia="Times New Roman" w:cs="Times New Roman"/>
                <w:szCs w:val="20"/>
                <w:lang w:eastAsia="nl-NL"/>
              </w:rPr>
            </w:pPr>
          </w:p>
        </w:tc>
      </w:tr>
    </w:tbl>
    <w:p w:rsidRPr="00FA25E4" w:rsidR="00447356" w:rsidP="00447356" w:rsidRDefault="00447356" w14:paraId="3862A78E" w14:textId="77777777">
      <w:pPr>
        <w:spacing w:after="0" w:line="240" w:lineRule="auto"/>
        <w:rPr>
          <w:rFonts w:ascii="Times New Roman" w:hAnsi="Times New Roman" w:eastAsia="Times New Roman" w:cs="Times New Roman"/>
          <w:lang w:eastAsia="nl-NL"/>
        </w:rPr>
      </w:pPr>
    </w:p>
    <w:p w:rsidRPr="00FA25E4" w:rsidR="00447356" w:rsidP="00447356" w:rsidRDefault="00447356" w14:paraId="3BC2BD71" w14:textId="77777777">
      <w:pPr>
        <w:spacing w:after="0" w:line="240" w:lineRule="auto"/>
        <w:rPr>
          <w:rFonts w:ascii="Times New Roman" w:hAnsi="Times New Roman" w:eastAsia="Times New Roman" w:cs="Times New Roman"/>
          <w:szCs w:val="20"/>
          <w:lang w:eastAsia="nl-NL"/>
        </w:rPr>
      </w:pPr>
    </w:p>
    <w:p w:rsidRPr="00FA25E4" w:rsidR="00447356" w:rsidP="00447356" w:rsidRDefault="00447356" w14:paraId="38EA5D23" w14:textId="77777777">
      <w:pPr>
        <w:spacing w:after="0" w:line="240" w:lineRule="auto"/>
        <w:rPr>
          <w:rFonts w:ascii="Times New Roman" w:hAnsi="Times New Roman" w:eastAsia="Times New Roman" w:cs="Times New Roman"/>
          <w:szCs w:val="20"/>
          <w:lang w:eastAsia="nl-NL"/>
        </w:rPr>
      </w:pPr>
    </w:p>
    <w:p w:rsidRPr="00FA25E4" w:rsidR="00447356" w:rsidP="00447356" w:rsidRDefault="00447356" w14:paraId="1203CD54" w14:textId="77777777">
      <w:pPr>
        <w:spacing w:after="0" w:line="240" w:lineRule="auto"/>
        <w:rPr>
          <w:rFonts w:ascii="Times New Roman" w:hAnsi="Times New Roman" w:eastAsia="Times New Roman" w:cs="Times New Roman"/>
          <w:szCs w:val="20"/>
          <w:lang w:eastAsia="nl-NL"/>
        </w:rPr>
      </w:pPr>
    </w:p>
    <w:p w:rsidRPr="00FA25E4" w:rsidR="00447356" w:rsidP="00447356" w:rsidRDefault="00447356" w14:paraId="36E8B92D" w14:textId="77777777">
      <w:pPr>
        <w:spacing w:after="0" w:line="240" w:lineRule="auto"/>
        <w:rPr>
          <w:rFonts w:ascii="Times New Roman" w:hAnsi="Times New Roman" w:eastAsia="Times New Roman" w:cs="Times New Roman"/>
          <w:szCs w:val="20"/>
          <w:lang w:eastAsia="nl-NL"/>
        </w:rPr>
      </w:pPr>
    </w:p>
    <w:p w:rsidR="00447356" w:rsidP="00447356" w:rsidRDefault="00447356" w14:paraId="1914CCE4" w14:textId="77777777"/>
    <w:p w:rsidR="00EC711E" w:rsidRDefault="00EC711E" w14:paraId="4E04FCA0" w14:textId="77777777"/>
    <w:sectPr w:rsidR="00EC711E" w:rsidSect="00447356">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E075" w14:textId="77777777" w:rsidR="00447356" w:rsidRDefault="00447356" w:rsidP="00447356">
      <w:pPr>
        <w:spacing w:after="0" w:line="240" w:lineRule="auto"/>
      </w:pPr>
      <w:r>
        <w:separator/>
      </w:r>
    </w:p>
  </w:endnote>
  <w:endnote w:type="continuationSeparator" w:id="0">
    <w:p w14:paraId="65B52BF0" w14:textId="77777777" w:rsidR="00447356" w:rsidRDefault="00447356" w:rsidP="00447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095C" w14:textId="77777777" w:rsidR="00447356" w:rsidRPr="00447356" w:rsidRDefault="00447356" w:rsidP="004473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FBBE" w14:textId="77777777" w:rsidR="00447356" w:rsidRPr="00447356" w:rsidRDefault="00447356" w:rsidP="004473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9135" w14:textId="77777777" w:rsidR="00447356" w:rsidRPr="00447356" w:rsidRDefault="00447356" w:rsidP="004473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37DB" w14:textId="77777777" w:rsidR="00447356" w:rsidRDefault="00447356" w:rsidP="00447356">
      <w:pPr>
        <w:spacing w:after="0" w:line="240" w:lineRule="auto"/>
      </w:pPr>
      <w:r>
        <w:separator/>
      </w:r>
    </w:p>
  </w:footnote>
  <w:footnote w:type="continuationSeparator" w:id="0">
    <w:p w14:paraId="29C1EE5D" w14:textId="77777777" w:rsidR="00447356" w:rsidRDefault="00447356" w:rsidP="00447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69F2" w14:textId="77777777" w:rsidR="00447356" w:rsidRPr="00447356" w:rsidRDefault="00447356" w:rsidP="004473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1A5F" w14:textId="77777777" w:rsidR="00447356" w:rsidRPr="00447356" w:rsidRDefault="00447356" w:rsidP="004473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4611" w14:textId="77777777" w:rsidR="00447356" w:rsidRPr="00447356" w:rsidRDefault="00447356" w:rsidP="004473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56"/>
    <w:rsid w:val="00260B9C"/>
    <w:rsid w:val="00447356"/>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CDDB"/>
  <w15:chartTrackingRefBased/>
  <w15:docId w15:val="{E5719C35-8A23-4B35-B33F-C29D3081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7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7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73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73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73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73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73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73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73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73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73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73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73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73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73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73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73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7356"/>
    <w:rPr>
      <w:rFonts w:eastAsiaTheme="majorEastAsia" w:cstheme="majorBidi"/>
      <w:color w:val="272727" w:themeColor="text1" w:themeTint="D8"/>
    </w:rPr>
  </w:style>
  <w:style w:type="paragraph" w:styleId="Titel">
    <w:name w:val="Title"/>
    <w:basedOn w:val="Standaard"/>
    <w:next w:val="Standaard"/>
    <w:link w:val="TitelChar"/>
    <w:uiPriority w:val="10"/>
    <w:qFormat/>
    <w:rsid w:val="00447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73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73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73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73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7356"/>
    <w:rPr>
      <w:i/>
      <w:iCs/>
      <w:color w:val="404040" w:themeColor="text1" w:themeTint="BF"/>
    </w:rPr>
  </w:style>
  <w:style w:type="paragraph" w:styleId="Lijstalinea">
    <w:name w:val="List Paragraph"/>
    <w:basedOn w:val="Standaard"/>
    <w:uiPriority w:val="34"/>
    <w:qFormat/>
    <w:rsid w:val="00447356"/>
    <w:pPr>
      <w:ind w:left="720"/>
      <w:contextualSpacing/>
    </w:pPr>
  </w:style>
  <w:style w:type="character" w:styleId="Intensievebenadrukking">
    <w:name w:val="Intense Emphasis"/>
    <w:basedOn w:val="Standaardalinea-lettertype"/>
    <w:uiPriority w:val="21"/>
    <w:qFormat/>
    <w:rsid w:val="00447356"/>
    <w:rPr>
      <w:i/>
      <w:iCs/>
      <w:color w:val="0F4761" w:themeColor="accent1" w:themeShade="BF"/>
    </w:rPr>
  </w:style>
  <w:style w:type="paragraph" w:styleId="Duidelijkcitaat">
    <w:name w:val="Intense Quote"/>
    <w:basedOn w:val="Standaard"/>
    <w:next w:val="Standaard"/>
    <w:link w:val="DuidelijkcitaatChar"/>
    <w:uiPriority w:val="30"/>
    <w:qFormat/>
    <w:rsid w:val="00447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7356"/>
    <w:rPr>
      <w:i/>
      <w:iCs/>
      <w:color w:val="0F4761" w:themeColor="accent1" w:themeShade="BF"/>
    </w:rPr>
  </w:style>
  <w:style w:type="character" w:styleId="Intensieveverwijzing">
    <w:name w:val="Intense Reference"/>
    <w:basedOn w:val="Standaardalinea-lettertype"/>
    <w:uiPriority w:val="32"/>
    <w:qFormat/>
    <w:rsid w:val="00447356"/>
    <w:rPr>
      <w:b/>
      <w:bCs/>
      <w:smallCaps/>
      <w:color w:val="0F4761" w:themeColor="accent1" w:themeShade="BF"/>
      <w:spacing w:val="5"/>
    </w:rPr>
  </w:style>
  <w:style w:type="paragraph" w:styleId="Voettekst">
    <w:name w:val="footer"/>
    <w:basedOn w:val="Standaard"/>
    <w:link w:val="VoettekstChar"/>
    <w:rsid w:val="00447356"/>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447356"/>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447356"/>
  </w:style>
  <w:style w:type="paragraph" w:styleId="Koptekst">
    <w:name w:val="header"/>
    <w:basedOn w:val="Standaard"/>
    <w:link w:val="KoptekstChar"/>
    <w:uiPriority w:val="99"/>
    <w:unhideWhenUsed/>
    <w:rsid w:val="004473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7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2881</ap:Words>
  <ap:Characters>15849</ap:Characters>
  <ap:DocSecurity>0</ap:DocSecurity>
  <ap:Lines>132</ap:Lines>
  <ap:Paragraphs>37</ap:Paragraphs>
  <ap:ScaleCrop>false</ap:ScaleCrop>
  <ap:LinksUpToDate>false</ap:LinksUpToDate>
  <ap:CharactersWithSpaces>18693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2025-03-24T12:48:00.0000000Z</dcterms:created>
  <dcterms:modified xsi:type="dcterms:W3CDTF">2025-03-24T12:50:00.0000000Z</dcterms:modified>
  <version/>
  <category/>
</coreProperties>
</file>