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EF1A46A" w14:textId="77777777">
        <w:tc>
          <w:tcPr>
            <w:tcW w:w="6733" w:type="dxa"/>
            <w:gridSpan w:val="2"/>
            <w:tcBorders>
              <w:top w:val="nil"/>
              <w:left w:val="nil"/>
              <w:bottom w:val="nil"/>
              <w:right w:val="nil"/>
            </w:tcBorders>
            <w:vAlign w:val="center"/>
          </w:tcPr>
          <w:p w:rsidR="00997775" w:rsidP="00710A7A" w:rsidRDefault="00997775" w14:paraId="0DBCA8A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9EDF8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B4DBD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3D7211" w14:textId="77777777">
            <w:r w:rsidRPr="008B0CC5">
              <w:t xml:space="preserve">Vergaderjaar </w:t>
            </w:r>
            <w:r w:rsidR="00AC6B87">
              <w:t>2024-2025</w:t>
            </w:r>
          </w:p>
        </w:tc>
      </w:tr>
      <w:tr w:rsidR="00997775" w14:paraId="50EBBA79" w14:textId="77777777">
        <w:trPr>
          <w:cantSplit/>
        </w:trPr>
        <w:tc>
          <w:tcPr>
            <w:tcW w:w="10985" w:type="dxa"/>
            <w:gridSpan w:val="3"/>
            <w:tcBorders>
              <w:top w:val="nil"/>
              <w:left w:val="nil"/>
              <w:bottom w:val="nil"/>
              <w:right w:val="nil"/>
            </w:tcBorders>
          </w:tcPr>
          <w:p w:rsidR="00997775" w:rsidRDefault="00997775" w14:paraId="607A5A6C" w14:textId="77777777"/>
        </w:tc>
      </w:tr>
      <w:tr w:rsidR="00997775" w14:paraId="680126AA" w14:textId="77777777">
        <w:trPr>
          <w:cantSplit/>
        </w:trPr>
        <w:tc>
          <w:tcPr>
            <w:tcW w:w="10985" w:type="dxa"/>
            <w:gridSpan w:val="3"/>
            <w:tcBorders>
              <w:top w:val="nil"/>
              <w:left w:val="nil"/>
              <w:bottom w:val="single" w:color="auto" w:sz="4" w:space="0"/>
              <w:right w:val="nil"/>
            </w:tcBorders>
          </w:tcPr>
          <w:p w:rsidR="00997775" w:rsidRDefault="00997775" w14:paraId="7E5D9A9B" w14:textId="77777777"/>
        </w:tc>
      </w:tr>
      <w:tr w:rsidR="00997775" w14:paraId="09F86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5396D" w14:textId="77777777"/>
        </w:tc>
        <w:tc>
          <w:tcPr>
            <w:tcW w:w="7654" w:type="dxa"/>
            <w:gridSpan w:val="2"/>
          </w:tcPr>
          <w:p w:rsidR="00997775" w:rsidRDefault="00997775" w14:paraId="07E8D322" w14:textId="77777777"/>
        </w:tc>
      </w:tr>
      <w:tr w:rsidR="00997775" w14:paraId="143D8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40FEA" w14:paraId="1A5D0C12" w14:textId="13D7F72B">
            <w:pPr>
              <w:rPr>
                <w:b/>
              </w:rPr>
            </w:pPr>
            <w:r>
              <w:rPr>
                <w:b/>
              </w:rPr>
              <w:t>29 826</w:t>
            </w:r>
          </w:p>
        </w:tc>
        <w:tc>
          <w:tcPr>
            <w:tcW w:w="7654" w:type="dxa"/>
            <w:gridSpan w:val="2"/>
          </w:tcPr>
          <w:p w:rsidRPr="00D40FEA" w:rsidR="00997775" w:rsidP="00A07C71" w:rsidRDefault="00D40FEA" w14:paraId="7EA4D2F2" w14:textId="61099BA3">
            <w:pPr>
              <w:rPr>
                <w:b/>
                <w:bCs/>
              </w:rPr>
            </w:pPr>
            <w:r w:rsidRPr="00D40FEA">
              <w:rPr>
                <w:b/>
                <w:bCs/>
              </w:rPr>
              <w:t>Industriebeleid</w:t>
            </w:r>
          </w:p>
        </w:tc>
      </w:tr>
      <w:tr w:rsidR="00997775" w14:paraId="4B647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3514F" w14:textId="77777777"/>
        </w:tc>
        <w:tc>
          <w:tcPr>
            <w:tcW w:w="7654" w:type="dxa"/>
            <w:gridSpan w:val="2"/>
          </w:tcPr>
          <w:p w:rsidR="00997775" w:rsidRDefault="00997775" w14:paraId="09A2F382" w14:textId="77777777"/>
        </w:tc>
      </w:tr>
      <w:tr w:rsidR="00997775" w14:paraId="7F29F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D9390" w14:textId="77777777"/>
        </w:tc>
        <w:tc>
          <w:tcPr>
            <w:tcW w:w="7654" w:type="dxa"/>
            <w:gridSpan w:val="2"/>
          </w:tcPr>
          <w:p w:rsidR="00997775" w:rsidRDefault="00997775" w14:paraId="0BF2DD8C" w14:textId="77777777"/>
        </w:tc>
      </w:tr>
      <w:tr w:rsidR="00997775" w14:paraId="5C181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30741" w14:textId="3EFB92B3">
            <w:pPr>
              <w:rPr>
                <w:b/>
              </w:rPr>
            </w:pPr>
            <w:r>
              <w:rPr>
                <w:b/>
              </w:rPr>
              <w:t xml:space="preserve">Nr. </w:t>
            </w:r>
            <w:r w:rsidR="00D40FEA">
              <w:rPr>
                <w:b/>
              </w:rPr>
              <w:t>250</w:t>
            </w:r>
          </w:p>
        </w:tc>
        <w:tc>
          <w:tcPr>
            <w:tcW w:w="7654" w:type="dxa"/>
            <w:gridSpan w:val="2"/>
          </w:tcPr>
          <w:p w:rsidR="00D40FEA" w:rsidRDefault="00997775" w14:paraId="3CF9F426" w14:textId="1616B761">
            <w:pPr>
              <w:rPr>
                <w:b/>
              </w:rPr>
            </w:pPr>
            <w:r>
              <w:rPr>
                <w:b/>
              </w:rPr>
              <w:t xml:space="preserve">MOTIE VAN </w:t>
            </w:r>
            <w:r w:rsidR="00D40FEA">
              <w:rPr>
                <w:b/>
              </w:rPr>
              <w:t>HET LID KOSTIĆ C.S.</w:t>
            </w:r>
          </w:p>
        </w:tc>
      </w:tr>
      <w:tr w:rsidR="00997775" w14:paraId="749F3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399D86" w14:textId="77777777"/>
        </w:tc>
        <w:tc>
          <w:tcPr>
            <w:tcW w:w="7654" w:type="dxa"/>
            <w:gridSpan w:val="2"/>
          </w:tcPr>
          <w:p w:rsidR="00997775" w:rsidP="00280D6A" w:rsidRDefault="00997775" w14:paraId="515CEA8E" w14:textId="34C708A7">
            <w:r>
              <w:t>Voorgesteld</w:t>
            </w:r>
            <w:r w:rsidR="00280D6A">
              <w:t xml:space="preserve"> </w:t>
            </w:r>
            <w:r w:rsidR="00D40FEA">
              <w:t>20 maart 2025</w:t>
            </w:r>
          </w:p>
        </w:tc>
      </w:tr>
      <w:tr w:rsidR="00997775" w14:paraId="253F5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58638" w14:textId="77777777"/>
        </w:tc>
        <w:tc>
          <w:tcPr>
            <w:tcW w:w="7654" w:type="dxa"/>
            <w:gridSpan w:val="2"/>
          </w:tcPr>
          <w:p w:rsidR="00997775" w:rsidRDefault="00997775" w14:paraId="126AC61F" w14:textId="77777777"/>
        </w:tc>
      </w:tr>
      <w:tr w:rsidR="00997775" w14:paraId="0CDAA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D9053" w14:textId="77777777"/>
        </w:tc>
        <w:tc>
          <w:tcPr>
            <w:tcW w:w="7654" w:type="dxa"/>
            <w:gridSpan w:val="2"/>
          </w:tcPr>
          <w:p w:rsidR="00997775" w:rsidRDefault="00997775" w14:paraId="0E166984" w14:textId="77777777">
            <w:r>
              <w:t>De Kamer,</w:t>
            </w:r>
          </w:p>
        </w:tc>
      </w:tr>
      <w:tr w:rsidR="00997775" w14:paraId="06FCE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05C0C" w14:textId="77777777"/>
        </w:tc>
        <w:tc>
          <w:tcPr>
            <w:tcW w:w="7654" w:type="dxa"/>
            <w:gridSpan w:val="2"/>
          </w:tcPr>
          <w:p w:rsidR="00997775" w:rsidRDefault="00997775" w14:paraId="4367FA5F" w14:textId="77777777"/>
        </w:tc>
      </w:tr>
      <w:tr w:rsidR="00997775" w14:paraId="73B22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FF4B0" w14:textId="77777777"/>
        </w:tc>
        <w:tc>
          <w:tcPr>
            <w:tcW w:w="7654" w:type="dxa"/>
            <w:gridSpan w:val="2"/>
          </w:tcPr>
          <w:p w:rsidR="00997775" w:rsidRDefault="00997775" w14:paraId="40AACE1E" w14:textId="77777777">
            <w:r>
              <w:t>gehoord de beraadslaging,</w:t>
            </w:r>
          </w:p>
        </w:tc>
      </w:tr>
      <w:tr w:rsidR="00997775" w14:paraId="061E9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B525F9" w14:textId="77777777"/>
        </w:tc>
        <w:tc>
          <w:tcPr>
            <w:tcW w:w="7654" w:type="dxa"/>
            <w:gridSpan w:val="2"/>
          </w:tcPr>
          <w:p w:rsidR="00997775" w:rsidRDefault="00997775" w14:paraId="047E8E1D" w14:textId="77777777"/>
        </w:tc>
      </w:tr>
      <w:tr w:rsidR="00997775" w14:paraId="5D189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ECACA" w14:textId="77777777"/>
        </w:tc>
        <w:tc>
          <w:tcPr>
            <w:tcW w:w="7654" w:type="dxa"/>
            <w:gridSpan w:val="2"/>
          </w:tcPr>
          <w:p w:rsidRPr="00D40FEA" w:rsidR="00D40FEA" w:rsidP="00D40FEA" w:rsidRDefault="00D40FEA" w14:paraId="46CBF3A1" w14:textId="77777777">
            <w:r w:rsidRPr="00D40FEA">
              <w:t>overwegende dat verschillende economen deze week een oproep aan het kabinet deden niet langer te dralen, maar keuzes te maken over de toekomst van de Nederlandse industrie, met name de basisindustrie;</w:t>
            </w:r>
          </w:p>
          <w:p w:rsidR="00D40FEA" w:rsidP="00D40FEA" w:rsidRDefault="00D40FEA" w14:paraId="23F16426" w14:textId="77777777"/>
          <w:p w:rsidRPr="00D40FEA" w:rsidR="00D40FEA" w:rsidP="00D40FEA" w:rsidRDefault="00D40FEA" w14:paraId="194E2FF2" w14:textId="0085B159">
            <w:r w:rsidRPr="00D40FEA">
              <w:t>overwegende dat Nederland het zich niet kan permitteren fundamentele keuzes over toekomstbestendige industrie uit te stellen;</w:t>
            </w:r>
          </w:p>
          <w:p w:rsidR="00D40FEA" w:rsidP="00D40FEA" w:rsidRDefault="00D40FEA" w14:paraId="37CF3471" w14:textId="77777777"/>
          <w:p w:rsidRPr="00D40FEA" w:rsidR="00D40FEA" w:rsidP="00D40FEA" w:rsidRDefault="00D40FEA" w14:paraId="67922330" w14:textId="7E9BBDD9">
            <w:r w:rsidRPr="00D40FEA">
              <w:t>overwegende dat de Raad van State het kabinet onlangs ook heeft geadviseerd met een visie op de industrie te komen;</w:t>
            </w:r>
          </w:p>
          <w:p w:rsidR="00D40FEA" w:rsidP="00D40FEA" w:rsidRDefault="00D40FEA" w14:paraId="76BC0465" w14:textId="77777777"/>
          <w:p w:rsidRPr="00D40FEA" w:rsidR="00D40FEA" w:rsidP="00D40FEA" w:rsidRDefault="00D40FEA" w14:paraId="6C5CE531" w14:textId="231BA600">
            <w:r w:rsidRPr="00D40FEA">
              <w:t>overwegende dat geld, ruimte, netcapaciteit, duurzame energie en arbeid schaars zijn en strategisch moeten worden ingezet;</w:t>
            </w:r>
          </w:p>
          <w:p w:rsidR="00D40FEA" w:rsidP="00D40FEA" w:rsidRDefault="00D40FEA" w14:paraId="2548E97A" w14:textId="77777777"/>
          <w:p w:rsidRPr="00D40FEA" w:rsidR="00D40FEA" w:rsidP="00D40FEA" w:rsidRDefault="00D40FEA" w14:paraId="42D17333" w14:textId="260191F3">
            <w:r w:rsidRPr="00D40FEA">
              <w:t>overwegende dat de geopolitieke veranderingen en de extra nadruk op Europese strategische autonomie kansen en relevante context bieden voor slimme keuzes;</w:t>
            </w:r>
          </w:p>
          <w:p w:rsidR="00D40FEA" w:rsidP="00D40FEA" w:rsidRDefault="00D40FEA" w14:paraId="0170D296" w14:textId="77777777"/>
          <w:p w:rsidRPr="00D40FEA" w:rsidR="00D40FEA" w:rsidP="00D40FEA" w:rsidRDefault="00D40FEA" w14:paraId="783D42AA" w14:textId="7931AAC2">
            <w:r w:rsidRPr="00D40FEA">
              <w:t>verzoekt de regering uiterlijk in Q4 van 2025 met een onderbouwde visie en bijbehorend actieplan te komen voor de toekomst van de Nederlandse industrie en daarbij een integrale afweging te maken in het licht van Europese strategische autonomie, de Clean Industrial Deal, circulaire doelen, gezondheid, schaarse ruimte, woonopgave, natuur, energie, water, arbeidsmarkt en grondstoffen,</w:t>
            </w:r>
          </w:p>
          <w:p w:rsidR="00D40FEA" w:rsidP="00D40FEA" w:rsidRDefault="00D40FEA" w14:paraId="48914A6D" w14:textId="77777777"/>
          <w:p w:rsidRPr="00D40FEA" w:rsidR="00D40FEA" w:rsidP="00D40FEA" w:rsidRDefault="00D40FEA" w14:paraId="61337D79" w14:textId="604B6C94">
            <w:r w:rsidRPr="00D40FEA">
              <w:t>en gaat over tot de orde van de dag.</w:t>
            </w:r>
          </w:p>
          <w:p w:rsidR="00D40FEA" w:rsidP="00D40FEA" w:rsidRDefault="00D40FEA" w14:paraId="3B3080D6" w14:textId="77777777"/>
          <w:p w:rsidR="00D40FEA" w:rsidP="00D40FEA" w:rsidRDefault="00D40FEA" w14:paraId="00369D80" w14:textId="77777777">
            <w:r w:rsidRPr="00D40FEA">
              <w:t>Kostić</w:t>
            </w:r>
          </w:p>
          <w:p w:rsidR="00D40FEA" w:rsidP="00D40FEA" w:rsidRDefault="00D40FEA" w14:paraId="7E0A50F3" w14:textId="77777777">
            <w:r w:rsidRPr="00D40FEA">
              <w:t>Koekkoek</w:t>
            </w:r>
          </w:p>
          <w:p w:rsidR="00D40FEA" w:rsidP="00D40FEA" w:rsidRDefault="00D40FEA" w14:paraId="064A62F2" w14:textId="77777777">
            <w:r w:rsidRPr="00D40FEA">
              <w:t>Thijssen</w:t>
            </w:r>
          </w:p>
          <w:p w:rsidR="00D40FEA" w:rsidP="00D40FEA" w:rsidRDefault="00D40FEA" w14:paraId="4620E564" w14:textId="77777777">
            <w:proofErr w:type="spellStart"/>
            <w:r w:rsidRPr="00D40FEA">
              <w:t>Rooderkerk</w:t>
            </w:r>
            <w:proofErr w:type="spellEnd"/>
          </w:p>
          <w:p w:rsidR="00D40FEA" w:rsidP="00D40FEA" w:rsidRDefault="00D40FEA" w14:paraId="4442CC32" w14:textId="77777777">
            <w:r w:rsidRPr="00D40FEA">
              <w:t xml:space="preserve">Beckerman </w:t>
            </w:r>
          </w:p>
          <w:p w:rsidR="00997775" w:rsidP="00D40FEA" w:rsidRDefault="00D40FEA" w14:paraId="21268066" w14:textId="1483710C">
            <w:r w:rsidRPr="00D40FEA">
              <w:t>Grinwis</w:t>
            </w:r>
          </w:p>
        </w:tc>
      </w:tr>
    </w:tbl>
    <w:p w:rsidR="00997775" w:rsidRDefault="00997775" w14:paraId="13F78A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4FC1" w14:textId="77777777" w:rsidR="00D40FEA" w:rsidRDefault="00D40FEA">
      <w:pPr>
        <w:spacing w:line="20" w:lineRule="exact"/>
      </w:pPr>
    </w:p>
  </w:endnote>
  <w:endnote w:type="continuationSeparator" w:id="0">
    <w:p w14:paraId="2E87301D" w14:textId="77777777" w:rsidR="00D40FEA" w:rsidRDefault="00D40FEA">
      <w:pPr>
        <w:pStyle w:val="Amendement"/>
      </w:pPr>
      <w:r>
        <w:rPr>
          <w:b w:val="0"/>
        </w:rPr>
        <w:t xml:space="preserve"> </w:t>
      </w:r>
    </w:p>
  </w:endnote>
  <w:endnote w:type="continuationNotice" w:id="1">
    <w:p w14:paraId="2283A3C2" w14:textId="77777777" w:rsidR="00D40FEA" w:rsidRDefault="00D40F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7C2E" w14:textId="77777777" w:rsidR="00D40FEA" w:rsidRDefault="00D40FEA">
      <w:pPr>
        <w:pStyle w:val="Amendement"/>
      </w:pPr>
      <w:r>
        <w:rPr>
          <w:b w:val="0"/>
        </w:rPr>
        <w:separator/>
      </w:r>
    </w:p>
  </w:footnote>
  <w:footnote w:type="continuationSeparator" w:id="0">
    <w:p w14:paraId="764CB51C" w14:textId="77777777" w:rsidR="00D40FEA" w:rsidRDefault="00D40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EA"/>
    <w:rsid w:val="00133FCE"/>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0FEA"/>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6EB3A"/>
  <w15:docId w15:val="{4613B012-235F-415C-B3CE-75D938BE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218</ap:Words>
  <ap:Characters>1203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2025-03-21T10:27:00.0000000Z</dcterms:created>
  <dcterms:modified xsi:type="dcterms:W3CDTF">2025-03-21T10:38:00.0000000Z</dcterms:modified>
  <dc:description>------------------------</dc:description>
  <dc:subject/>
  <keywords/>
  <version/>
  <category/>
</coreProperties>
</file>