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C15542" w14:paraId="3CC23E39" w14:textId="77777777">
        <w:tc>
          <w:tcPr>
            <w:tcW w:w="7792" w:type="dxa"/>
            <w:gridSpan w:val="2"/>
            <w:tcMar>
              <w:left w:w="0" w:type="dxa"/>
              <w:right w:w="0" w:type="dxa"/>
            </w:tcMar>
          </w:tcPr>
          <w:p w:rsidR="00C15542" w:rsidRDefault="00BA25DB" w14:paraId="41142452" w14:textId="77777777">
            <w:pPr>
              <w:spacing w:after="40"/>
            </w:pPr>
            <w:bookmarkStart w:name="_GoBack" w:id="0"/>
            <w:bookmarkEnd w:id="0"/>
            <w:r>
              <w:rPr>
                <w:sz w:val="13"/>
                <w:szCs w:val="13"/>
              </w:rPr>
              <w:t>&gt; Retouradres Postbus 20701 2500 ES Den Haag</w:t>
            </w:r>
          </w:p>
        </w:tc>
      </w:tr>
      <w:tr w:rsidR="00C15542" w14:paraId="167BBAE4" w14:textId="77777777">
        <w:tc>
          <w:tcPr>
            <w:tcW w:w="7792" w:type="dxa"/>
            <w:gridSpan w:val="2"/>
            <w:tcMar>
              <w:left w:w="0" w:type="dxa"/>
              <w:right w:w="0" w:type="dxa"/>
            </w:tcMar>
          </w:tcPr>
          <w:p w:rsidR="00C15542" w:rsidRDefault="00BA25DB" w14:paraId="02D9E1C9" w14:textId="77777777">
            <w:pPr>
              <w:tabs>
                <w:tab w:val="left" w:pos="614"/>
              </w:tabs>
              <w:spacing w:after="0"/>
            </w:pPr>
            <w:r>
              <w:t>de Voorzitter van de Tweede Kamer</w:t>
            </w:r>
          </w:p>
          <w:p w:rsidR="00C15542" w:rsidRDefault="00BA25DB" w14:paraId="7BB77DA9" w14:textId="77777777">
            <w:pPr>
              <w:tabs>
                <w:tab w:val="left" w:pos="614"/>
              </w:tabs>
              <w:spacing w:after="0"/>
            </w:pPr>
            <w:r>
              <w:t>der Staten-Generaal</w:t>
            </w:r>
          </w:p>
          <w:p w:rsidR="00C15542" w:rsidRDefault="00BA25DB" w14:paraId="495CAB97" w14:textId="77777777">
            <w:pPr>
              <w:tabs>
                <w:tab w:val="left" w:pos="614"/>
              </w:tabs>
              <w:spacing w:after="0"/>
            </w:pPr>
            <w:r>
              <w:t xml:space="preserve">Bezuidenhoutseweg 67 </w:t>
            </w:r>
          </w:p>
          <w:p w:rsidR="00C15542" w:rsidRDefault="00BA25DB" w14:paraId="032F9FB1" w14:textId="77777777">
            <w:pPr>
              <w:tabs>
                <w:tab w:val="left" w:pos="614"/>
              </w:tabs>
              <w:spacing w:after="240"/>
            </w:pPr>
            <w:r>
              <w:t>2594 AC Den Haag</w:t>
            </w:r>
          </w:p>
          <w:p w:rsidR="00C15542" w:rsidRDefault="00C15542" w14:paraId="550E08FD" w14:textId="77777777">
            <w:pPr>
              <w:spacing w:after="240"/>
              <w:rPr>
                <w:sz w:val="13"/>
                <w:szCs w:val="13"/>
              </w:rPr>
            </w:pPr>
          </w:p>
        </w:tc>
      </w:tr>
      <w:tr w:rsidR="00C15542" w14:paraId="4CADDBBE" w14:textId="77777777">
        <w:trPr>
          <w:trHeight w:val="283"/>
        </w:trPr>
        <w:tc>
          <w:tcPr>
            <w:tcW w:w="1969" w:type="dxa"/>
            <w:tcMar>
              <w:left w:w="0" w:type="dxa"/>
              <w:right w:w="0" w:type="dxa"/>
            </w:tcMar>
          </w:tcPr>
          <w:p w:rsidR="00C15542" w:rsidRDefault="00BA25DB" w14:paraId="23BD734E" w14:textId="77777777">
            <w:pPr>
              <w:tabs>
                <w:tab w:val="left" w:pos="614"/>
              </w:tabs>
              <w:spacing w:after="0"/>
            </w:pPr>
            <w:r>
              <w:t>Datum</w:t>
            </w:r>
          </w:p>
        </w:tc>
        <w:tc>
          <w:tcPr>
            <w:tcW w:w="5823" w:type="dxa"/>
            <w:tcMar>
              <w:left w:w="0" w:type="dxa"/>
              <w:right w:w="0" w:type="dxa"/>
            </w:tcMar>
          </w:tcPr>
          <w:p w:rsidR="00C15542" w:rsidRDefault="00127D54" w14:paraId="35FD2CD6" w14:textId="08952EBD">
            <w:pPr>
              <w:spacing w:after="0"/>
            </w:pPr>
            <w:r>
              <w:t>24</w:t>
            </w:r>
            <w:r w:rsidR="00BA25DB">
              <w:t xml:space="preserve"> maart 2025</w:t>
            </w:r>
          </w:p>
        </w:tc>
      </w:tr>
      <w:tr w:rsidR="00C15542" w14:paraId="0534A97A" w14:textId="77777777">
        <w:trPr>
          <w:trHeight w:val="283"/>
        </w:trPr>
        <w:tc>
          <w:tcPr>
            <w:tcW w:w="1969" w:type="dxa"/>
            <w:tcMar>
              <w:left w:w="0" w:type="dxa"/>
              <w:right w:w="0" w:type="dxa"/>
            </w:tcMar>
          </w:tcPr>
          <w:p w:rsidR="00C15542" w:rsidRDefault="00BA25DB" w14:paraId="44D3E53C" w14:textId="77777777">
            <w:pPr>
              <w:tabs>
                <w:tab w:val="left" w:pos="614"/>
              </w:tabs>
              <w:spacing w:after="0"/>
            </w:pPr>
            <w:r>
              <w:t>Betreft</w:t>
            </w:r>
          </w:p>
        </w:tc>
        <w:tc>
          <w:tcPr>
            <w:tcW w:w="5823" w:type="dxa"/>
            <w:tcMar>
              <w:left w:w="0" w:type="dxa"/>
              <w:right w:w="0" w:type="dxa"/>
            </w:tcMar>
          </w:tcPr>
          <w:p w:rsidR="00C15542" w:rsidRDefault="00BA25DB" w14:paraId="100E0724" w14:textId="77777777">
            <w:pPr>
              <w:tabs>
                <w:tab w:val="left" w:pos="614"/>
              </w:tabs>
              <w:spacing w:after="0"/>
            </w:pPr>
            <w:r>
              <w:t>Geannoteerde Agenda informele Raad Buitenlandse Zaken Defensie d.d. 2 en 3 april 2025</w:t>
            </w:r>
          </w:p>
        </w:tc>
      </w:tr>
    </w:tbl>
    <w:p w:rsidR="00C15542" w:rsidRDefault="00BA25DB" w14:paraId="5056660A" w14:textId="77777777">
      <w:r>
        <w:rPr>
          <w:noProof/>
          <w:sz w:val="20"/>
          <w:lang w:eastAsia="nl-NL" w:bidi="ar-SA"/>
        </w:rPr>
        <mc:AlternateContent>
          <mc:Choice Requires="wps">
            <w:drawing>
              <wp:anchor distT="0" distB="0" distL="114300" distR="114300" simplePos="0" relativeHeight="251624961" behindDoc="0" locked="0" layoutInCell="1" allowOverlap="1" wp14:editId="3FDDF571" wp14:anchorId="56741F34">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4154169"/>
                        </a:xfrm>
                        <a:prstGeom prst="rect">
                          <a:avLst/>
                        </a:prstGeom>
                        <a:noFill/>
                        <a:ln cap="flat">
                          <a:noFill/>
                        </a:ln>
                      </wps:spPr>
                      <wps:txbx>
                        <w:txbxContent>
                          <w:p w:rsidR="00C15542" w:rsidRDefault="00BA25DB" w14:paraId="142F9B9B" w14:textId="77777777">
                            <w:pPr>
                              <w:pStyle w:val="ReferentiegegevenskopW1-Huisstijl"/>
                              <w:spacing w:before="360"/>
                            </w:pPr>
                            <w:r>
                              <w:t>Ministerie van Defensie</w:t>
                            </w:r>
                          </w:p>
                          <w:p w:rsidR="00C15542" w:rsidRDefault="00BA25DB" w14:paraId="0171410F" w14:textId="77777777">
                            <w:pPr>
                              <w:pStyle w:val="Referentiegegevens-Huisstijl"/>
                            </w:pPr>
                            <w:r>
                              <w:t>Plein 4</w:t>
                            </w:r>
                          </w:p>
                          <w:p w:rsidR="00C15542" w:rsidRDefault="00BA25DB" w14:paraId="70D99551" w14:textId="77777777">
                            <w:pPr>
                              <w:pStyle w:val="Referentiegegevens-Huisstijl"/>
                            </w:pPr>
                            <w:r>
                              <w:t>MPC 58 B</w:t>
                            </w:r>
                          </w:p>
                          <w:p w:rsidR="00C15542" w:rsidRDefault="00BA25DB" w14:paraId="66423F75" w14:textId="77777777">
                            <w:pPr>
                              <w:pStyle w:val="Referentiegegevens-Huisstijl"/>
                              <w:rPr>
                                <w:lang w:val="de-DE"/>
                              </w:rPr>
                            </w:pPr>
                            <w:r>
                              <w:rPr>
                                <w:lang w:val="de-DE"/>
                              </w:rPr>
                              <w:t>Postbus 20701</w:t>
                            </w:r>
                          </w:p>
                          <w:p w:rsidR="00C15542" w:rsidRDefault="00BA25DB" w14:paraId="16895AA0" w14:textId="77777777">
                            <w:pPr>
                              <w:pStyle w:val="Referentiegegevens-Huisstijl"/>
                              <w:rPr>
                                <w:lang w:val="de-DE"/>
                              </w:rPr>
                            </w:pPr>
                            <w:r>
                              <w:rPr>
                                <w:lang w:val="de-DE"/>
                              </w:rPr>
                              <w:t>2500 ES Den Haag</w:t>
                            </w:r>
                          </w:p>
                          <w:p w:rsidR="00C15542" w:rsidRDefault="00BA25DB" w14:paraId="2E666DEA" w14:textId="77777777">
                            <w:pPr>
                              <w:pStyle w:val="Referentiegegevens-Huisstijl"/>
                              <w:rPr>
                                <w:lang w:val="de-DE"/>
                              </w:rPr>
                            </w:pPr>
                            <w:r>
                              <w:rPr>
                                <w:lang w:val="de-DE"/>
                              </w:rPr>
                              <w:t>www.defensie.nl</w:t>
                            </w:r>
                          </w:p>
                          <w:p w:rsidR="00C15542" w:rsidRDefault="00BA25DB" w14:paraId="2A936FEB" w14:textId="77777777">
                            <w:pPr>
                              <w:pStyle w:val="ReferentiegegevenskopW1-Huisstijl"/>
                              <w:spacing w:before="120"/>
                            </w:pPr>
                            <w:r>
                              <w:t>Onze referentie</w:t>
                            </w:r>
                          </w:p>
                          <w:p w:rsidR="00C15542" w:rsidRDefault="00003A9A" w14:paraId="75394FE7" w14:textId="1BEC13CC">
                            <w:pPr>
                              <w:pStyle w:val="Referentiegegevens-Huisstijl"/>
                            </w:pPr>
                            <w:r w:rsidRPr="00003A9A">
                              <w:t>MINDEF20250012350</w:t>
                            </w:r>
                            <w:r>
                              <w:t>/</w:t>
                            </w:r>
                            <w:r w:rsidRPr="00003A9A">
                              <w:t xml:space="preserve"> D2025-001329</w:t>
                            </w:r>
                          </w:p>
                          <w:p w:rsidR="00C15542" w:rsidRDefault="00BA25DB" w14:paraId="32BB4056" w14:textId="77777777">
                            <w:pPr>
                              <w:pStyle w:val="Algemenevoorwaarden-Huisstijl"/>
                            </w:pPr>
                            <w:r>
                              <w:t>Bij beantwoording, datum, onze referentie en onderwerp vermelden.</w:t>
                            </w:r>
                          </w:p>
                          <w:p w:rsidR="00C15542" w:rsidRDefault="00C15542" w14:paraId="54A000FA"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56741F34">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QyMAIAAF0EAAAOAAAAZHJzL2Uyb0RvYy54bWysVMtu2zAQvBfoPxC817KM1E2FyIGbIEUB&#10;IwngFDnTFGUJpbgsSVtyv75DPZwg7anohVpyZ1+zu7q67hrNjsr5mkzO09mcM2UkFbXZ5/z7092H&#10;S858EKYQmozK+Ul5fr16/+6qtZlaUEW6UI7BifFZa3NehWCzJPGyUo3wM7LKQFmSa0TA1e2TwokW&#10;3hudLObzZdKSK6wjqbzH6+2g5Kvef1kqGR7K0qvAdM6RW+hP15+7eCarK5HtnbBVLcc0xD9k0Yja&#10;IOjZ1a0Igh1c/YerppaOPJVhJqlJqCxrqfoaUE06f1PNthJW9bWAHG/PNPn/51beHx8dq4ucL0CP&#10;EQ169KS6wL5Qx9JPkZ/W+gywrQUwdHhHn/tavd2Q/OEBSV5hBgMPdOSjK10Tv6iUwRAxTmfaYxgZ&#10;vaUXy8sUKgndRfrxIl1+joGTF3PrfPiqqGFRyLlDX/sUxHHjwwCdIDGaobtaa7yLTBsmBQar1GIw&#10;OevgXpsx9yHdWEXodh0Mo7ij4oSaHQ1T4628qxF+I3x4FA5jgpQx+uEBR6mpzTmNEmcVuV9/e494&#10;dA9azlqMXc79z4NwijP9zaCvcBkmwU3CbhLMobkhTHKKpbKyF2Hggp7E0lHzjI1YxyhQCSMRK+dh&#10;Em/CMPzYKKnW6x50sK7eVzCAW0ylFWFjtlZGXWQwEvvUPQtnR/YDGndP03CK7E0TBuxI7MDheMEM&#10;910d9y0uyet7j3r5K6x+AwAA//8DAFBLAwQUAAYACAAAACEA22LwQOEAAAAMAQAADwAAAGRycy9k&#10;b3ducmV2LnhtbEyPMU/DMBSEdyT+g/WQ2KidVIE2xKlQUcWAGFpA6ujGjzgifo5iN3X/Pe5Ex9Od&#10;7r6rVtH2bMLRd44kZDMBDKlxuqNWwtfn5mEBzAdFWvWOUMIZPazq25tKldqdaIvTLrQslZAvlQQT&#10;wlBy7huDVvmZG5CS9+NGq0KSY8v1qE6p3PY8F+KRW9VRWjBqwLXB5nd3tBK+18PmPe6N+pgK/faa&#10;P23PYxOlvL+LL8/AAsbwH4YLfkKHOjEd3JG0Z72EZSHSlyAhLxYZsEsim4s5sEPyslwAryt+faL+&#10;AwAA//8DAFBLAQItABQABgAIAAAAIQC2gziS/gAAAOEBAAATAAAAAAAAAAAAAAAAAAAAAABbQ29u&#10;dGVudF9UeXBlc10ueG1sUEsBAi0AFAAGAAgAAAAhADj9If/WAAAAlAEAAAsAAAAAAAAAAAAAAAAA&#10;LwEAAF9yZWxzLy5yZWxzUEsBAi0AFAAGAAgAAAAhAGL1RDIwAgAAXQQAAA4AAAAAAAAAAAAAAAAA&#10;LgIAAGRycy9lMm9Eb2MueG1sUEsBAi0AFAAGAAgAAAAhANti8EDhAAAADAEAAA8AAAAAAAAAAAAA&#10;AAAAigQAAGRycy9kb3ducmV2LnhtbFBLBQYAAAAABAAEAPMAAACYBQAAAAA=&#10;">
                <v:path arrowok="t"/>
                <v:textbox inset="0,0,0,0">
                  <w:txbxContent>
                    <w:p w:rsidR="00C15542" w:rsidRDefault="00BA25DB" w14:paraId="142F9B9B" w14:textId="77777777">
                      <w:pPr>
                        <w:pStyle w:val="ReferentiegegevenskopW1-Huisstijl"/>
                        <w:spacing w:before="360"/>
                      </w:pPr>
                      <w:r>
                        <w:t>Ministerie van Defensie</w:t>
                      </w:r>
                    </w:p>
                    <w:p w:rsidR="00C15542" w:rsidRDefault="00BA25DB" w14:paraId="0171410F" w14:textId="77777777">
                      <w:pPr>
                        <w:pStyle w:val="Referentiegegevens-Huisstijl"/>
                      </w:pPr>
                      <w:r>
                        <w:t>Plein 4</w:t>
                      </w:r>
                    </w:p>
                    <w:p w:rsidR="00C15542" w:rsidRDefault="00BA25DB" w14:paraId="70D99551" w14:textId="77777777">
                      <w:pPr>
                        <w:pStyle w:val="Referentiegegevens-Huisstijl"/>
                      </w:pPr>
                      <w:r>
                        <w:t>MPC 58 B</w:t>
                      </w:r>
                    </w:p>
                    <w:p w:rsidR="00C15542" w:rsidRDefault="00BA25DB" w14:paraId="66423F75" w14:textId="77777777">
                      <w:pPr>
                        <w:pStyle w:val="Referentiegegevens-Huisstijl"/>
                        <w:rPr>
                          <w:lang w:val="de-DE"/>
                        </w:rPr>
                      </w:pPr>
                      <w:r>
                        <w:rPr>
                          <w:lang w:val="de-DE"/>
                        </w:rPr>
                        <w:t>Postbus 20701</w:t>
                      </w:r>
                    </w:p>
                    <w:p w:rsidR="00C15542" w:rsidRDefault="00BA25DB" w14:paraId="16895AA0" w14:textId="77777777">
                      <w:pPr>
                        <w:pStyle w:val="Referentiegegevens-Huisstijl"/>
                        <w:rPr>
                          <w:lang w:val="de-DE"/>
                        </w:rPr>
                      </w:pPr>
                      <w:r>
                        <w:rPr>
                          <w:lang w:val="de-DE"/>
                        </w:rPr>
                        <w:t>2500 ES Den Haag</w:t>
                      </w:r>
                    </w:p>
                    <w:p w:rsidR="00C15542" w:rsidRDefault="00BA25DB" w14:paraId="2E666DEA" w14:textId="77777777">
                      <w:pPr>
                        <w:pStyle w:val="Referentiegegevens-Huisstijl"/>
                        <w:rPr>
                          <w:lang w:val="de-DE"/>
                        </w:rPr>
                      </w:pPr>
                      <w:r>
                        <w:rPr>
                          <w:lang w:val="de-DE"/>
                        </w:rPr>
                        <w:t>www.defensie.nl</w:t>
                      </w:r>
                    </w:p>
                    <w:p w:rsidR="00C15542" w:rsidRDefault="00BA25DB" w14:paraId="2A936FEB" w14:textId="77777777">
                      <w:pPr>
                        <w:pStyle w:val="ReferentiegegevenskopW1-Huisstijl"/>
                        <w:spacing w:before="120"/>
                      </w:pPr>
                      <w:r>
                        <w:t>Onze referentie</w:t>
                      </w:r>
                    </w:p>
                    <w:p w:rsidR="00C15542" w:rsidRDefault="00003A9A" w14:paraId="75394FE7" w14:textId="1BEC13CC">
                      <w:pPr>
                        <w:pStyle w:val="Referentiegegevens-Huisstijl"/>
                      </w:pPr>
                      <w:r w:rsidRPr="00003A9A">
                        <w:t>MINDEF20250012350</w:t>
                      </w:r>
                      <w:r>
                        <w:t>/</w:t>
                      </w:r>
                      <w:r w:rsidRPr="00003A9A">
                        <w:t xml:space="preserve"> D2025-001329</w:t>
                      </w:r>
                    </w:p>
                    <w:p w:rsidR="00C15542" w:rsidRDefault="00BA25DB" w14:paraId="32BB4056" w14:textId="77777777">
                      <w:pPr>
                        <w:pStyle w:val="Algemenevoorwaarden-Huisstijl"/>
                      </w:pPr>
                      <w:r>
                        <w:t>Bij beantwoording, datum, onze referentie en onderwerp vermelden.</w:t>
                      </w:r>
                    </w:p>
                    <w:p w:rsidR="00C15542" w:rsidRDefault="00C15542" w14:paraId="54A000FA" w14:textId="77777777">
                      <w:pPr>
                        <w:pStyle w:val="Algemenevoorwaarden-Huisstijl"/>
                      </w:pPr>
                    </w:p>
                  </w:txbxContent>
                </v:textbox>
                <w10:wrap anchorx="page" anchory="page"/>
              </v:shape>
            </w:pict>
          </mc:Fallback>
        </mc:AlternateContent>
      </w:r>
    </w:p>
    <w:p w:rsidR="00C15542" w:rsidRDefault="00C15542" w14:paraId="1D957ABB" w14:textId="77777777">
      <w:pPr>
        <w:spacing w:after="240"/>
      </w:pPr>
    </w:p>
    <w:p w:rsidR="00C15542" w:rsidRDefault="00BA25DB" w14:paraId="0A921D65" w14:textId="77777777">
      <w:pPr>
        <w:spacing w:after="240"/>
      </w:pPr>
      <w:r>
        <w:t>Geachte voorzitter,</w:t>
      </w:r>
    </w:p>
    <w:p w:rsidR="00C15542" w:rsidRDefault="00BA25DB" w14:paraId="227E6DC8" w14:textId="6C2F733F">
      <w:r>
        <w:t xml:space="preserve">Hierbij ontvangt u de geannoteerde agenda voor de informele Raad Buitenlandse Zaken (RBZ) met ministers van Defensie die op 2 en 3 april in Warschau plaatsvindt. Op het moment van schrijven is er nog geen agenda beschikbaar. Naar verwachting start de dag met een gesprek over militaire EU steun aan Oekraïne. Daarna spreken de ministers waarschijnlijk over het Witboek van de Europese Commissie over de toekomst van EU-defensiesamenwerking (hierna: Witboek) dat de Commissie op 19 maart presenteerde. De verwachting is dat de Raad afsluit met een agendapunt over actuele ontwikkelingen. Naast de geannoteerde agenda die u hieronder </w:t>
      </w:r>
      <w:r w:rsidR="00127D54">
        <w:t>vindt, deel ik uw Kamer aan het einde van</w:t>
      </w:r>
      <w:r>
        <w:t xml:space="preserve"> deze brief volledigheidshalve de actuele stand van zaken mee ten aanzien van de Nederlandse bijdrage in de Rode Zee.</w:t>
      </w:r>
    </w:p>
    <w:p w:rsidR="00C15542" w:rsidRDefault="00BA25DB" w14:paraId="67464D13" w14:textId="77777777">
      <w:pPr>
        <w:rPr>
          <w:b/>
        </w:rPr>
      </w:pPr>
      <w:r>
        <w:br/>
      </w:r>
      <w:r>
        <w:rPr>
          <w:b/>
        </w:rPr>
        <w:t>A. Geannoteerde agenda</w:t>
      </w:r>
    </w:p>
    <w:p w:rsidR="00C15542" w:rsidRDefault="00C15542" w14:paraId="0F07AD51" w14:textId="77777777">
      <w:pPr>
        <w:spacing w:after="0"/>
      </w:pPr>
    </w:p>
    <w:p w:rsidR="00C15542" w:rsidRDefault="00BA25DB" w14:paraId="3490C6FB" w14:textId="77777777">
      <w:pPr>
        <w:rPr>
          <w:b/>
        </w:rPr>
      </w:pPr>
      <w:r>
        <w:rPr>
          <w:b/>
        </w:rPr>
        <w:t>1. Militaire EU-steun aan Oekraïne</w:t>
      </w:r>
    </w:p>
    <w:p w:rsidR="00C15542" w:rsidRDefault="00BA25DB" w14:paraId="312E5AC2" w14:textId="77777777">
      <w:pPr>
        <w:spacing w:line="264" w:lineRule="auto"/>
        <w:rPr>
          <w:rFonts w:eastAsia="Calibri"/>
          <w:color w:val="000000" w:themeColor="text1"/>
          <w:lang w:eastAsia="nl-NL"/>
        </w:rPr>
      </w:pPr>
      <w:r>
        <w:rPr>
          <w:rFonts w:eastAsia="Calibri"/>
          <w:color w:val="000000" w:themeColor="text1"/>
          <w:lang w:eastAsia="nl-NL"/>
        </w:rPr>
        <w:t xml:space="preserve">De ministers van Defensie zullen spreken over de voortdurende Russische agressieoorlog tegen Oekraïne. In navolging van de extra Europese Raad van 6 maart jl. en 20 maart as. zal worden gesproken over het militaire steunpakket voor Oekraïne. </w:t>
      </w:r>
    </w:p>
    <w:p w:rsidR="00C15542" w:rsidRDefault="00BA25DB" w14:paraId="5A5C9A91" w14:textId="77777777">
      <w:pPr>
        <w:spacing w:line="264" w:lineRule="auto"/>
        <w:rPr>
          <w:rFonts w:eastAsia="Calibri"/>
          <w:color w:val="000000" w:themeColor="text1"/>
          <w:lang w:eastAsia="nl-NL"/>
        </w:rPr>
      </w:pPr>
      <w:r>
        <w:rPr>
          <w:rFonts w:eastAsia="Calibri"/>
          <w:color w:val="000000" w:themeColor="text1"/>
          <w:lang w:eastAsia="nl-NL"/>
        </w:rPr>
        <w:t xml:space="preserve">Nederland blijft Oekraïne onverminderd steunen. De veiligheid van Europa is onlosmakelijk verbonden met de veiligheid van Oekraïne. Het kabinet acht het van belang dat Europese lidstaten de militaire steun opschalen om </w:t>
      </w:r>
      <w:r>
        <w:t xml:space="preserve">Oekraïne bij eventuele onderhandelingen </w:t>
      </w:r>
      <w:r>
        <w:rPr>
          <w:color w:val="000000"/>
        </w:rPr>
        <w:t>een krachtige uitgangspositie te bieden</w:t>
      </w:r>
      <w:r>
        <w:rPr>
          <w:rFonts w:eastAsia="Calibri"/>
          <w:color w:val="000000" w:themeColor="text1"/>
          <w:lang w:eastAsia="nl-NL"/>
        </w:rPr>
        <w:t>. Tijdens het ER- en Oekraïnedebat van 5 maart jl. heeft het kabinet bevestigd 3,5 miljard euro voor 2026 toe te kennen, met de mogelijkheid om steun naar voren te halen. Zo kan de steun aan Oekraïne adequaat worden geïntensiveerd en versneld. Defensie werkt aan plannen om hier, op basis van de acute Oekraïense behoefte, spoedig invulling aan te geven. Militaire steun blijft ook bij een eventueel staakt-het-vuren van belang, als afschrikking tegen de Russische agressie, en om Oekraïne een zo sterk mogelijke positie te geven. In internationaal verband spant het kabinet zich dan ook in om Oekraïne te voorzien van de wapensystemen en bijbehorende munitie die het land nodig heeft. Zo noemde premier Schoof in zijn telefoongesprek met president Zelensky onlangs 700 miljoen euro voor de verwerving van drones, waarbij zowel de Nederlandse als Oekraïense defensie-industrie betrokken zijn. Over recente leveringen wordt uw Kamer vertrouwelijk geïnformeerd met de periodieke update van de leveringenbrief.</w:t>
      </w:r>
    </w:p>
    <w:p w:rsidR="00C15542" w:rsidRDefault="00BA25DB" w14:paraId="2DA2A191" w14:textId="77777777">
      <w:pPr>
        <w:spacing w:line="264" w:lineRule="auto"/>
        <w:rPr>
          <w:rFonts w:eastAsia="Calibri"/>
          <w:color w:val="000000" w:themeColor="text1"/>
          <w:lang w:eastAsia="nl-NL"/>
        </w:rPr>
      </w:pPr>
      <w:r>
        <w:rPr>
          <w:rFonts w:eastAsia="Calibri"/>
          <w:color w:val="000000" w:themeColor="text1"/>
          <w:lang w:eastAsia="nl-NL"/>
        </w:rPr>
        <w:t>Ook de buitengewone rente-inkomsten van de bevroren Russische Centrale Banktegoeden zullen aan de orde komen. In juni jl. is een akkoord bereikt om deze ‘</w:t>
      </w:r>
      <w:r>
        <w:rPr>
          <w:rFonts w:eastAsia="Calibri"/>
          <w:i/>
          <w:color w:val="000000" w:themeColor="text1"/>
          <w:lang w:eastAsia="nl-NL"/>
        </w:rPr>
        <w:t>windfall profits’</w:t>
      </w:r>
      <w:r>
        <w:rPr>
          <w:rFonts w:eastAsia="Calibri"/>
          <w:color w:val="000000" w:themeColor="text1"/>
          <w:lang w:eastAsia="nl-NL"/>
        </w:rPr>
        <w:t xml:space="preserve"> via het EPF aan Oekraïne uit te keren. De tweede tranche (a €1,9 miljard) aan ‘</w:t>
      </w:r>
      <w:r>
        <w:rPr>
          <w:rFonts w:eastAsia="Calibri"/>
          <w:i/>
          <w:color w:val="000000" w:themeColor="text1"/>
          <w:lang w:eastAsia="nl-NL"/>
        </w:rPr>
        <w:t>windfall profits</w:t>
      </w:r>
      <w:r>
        <w:rPr>
          <w:rFonts w:eastAsia="Calibri"/>
          <w:color w:val="000000" w:themeColor="text1"/>
          <w:lang w:eastAsia="nl-NL"/>
        </w:rPr>
        <w:t>’ komt op korte termijn beschikbaar. Dit bedrag wordt via de EPF door verschillende lidstaten besteed aan militaire steun.</w:t>
      </w:r>
    </w:p>
    <w:p w:rsidR="00C15542" w:rsidRDefault="00BA25DB" w14:paraId="531CF8F0" w14:textId="77777777">
      <w:pPr>
        <w:rPr>
          <w:b/>
          <w:i/>
        </w:rPr>
      </w:pPr>
      <w:r>
        <w:rPr>
          <w:b/>
        </w:rPr>
        <w:lastRenderedPageBreak/>
        <w:t>2. Witboek over de toekomst van EU-defensiesamenwerking</w:t>
      </w:r>
      <w:r>
        <w:rPr>
          <w:b/>
          <w:i/>
        </w:rPr>
        <w:t xml:space="preserve"> </w:t>
      </w:r>
    </w:p>
    <w:p w:rsidR="00C15542" w:rsidRDefault="00BA25DB" w14:paraId="1986F10C" w14:textId="6377C663">
      <w:r>
        <w:t>De Commissie presenteerde op 19 maart het Witboek. Uw Kamer ontving het non-paper met de Nederlandse inzet voor dit Witboek op 21 februari 2025.</w:t>
      </w:r>
      <w:r>
        <w:rPr>
          <w:vertAlign w:val="superscript"/>
        </w:rPr>
        <w:footnoteReference w:id="1"/>
      </w:r>
      <w:r>
        <w:t xml:space="preserve"> De plannen van de Commissie in het Witboek bouwen voort op de richting die de Europese regeringsleiders in de Europese Raad van 6 maart hebben gegeve</w:t>
      </w:r>
      <w:r w:rsidR="00127D54">
        <w:t>n en geven vorm aan</w:t>
      </w:r>
      <w:r>
        <w:t xml:space="preserve"> het EU-defensiebeleid van de komende jaren. </w:t>
      </w:r>
    </w:p>
    <w:p w:rsidR="00127D54" w:rsidRDefault="00BA25DB" w14:paraId="06BC4EC1" w14:textId="77777777">
      <w:r>
        <w:t>De Commissie schetst in het Witboek haar plan om Europese defensie te versterken en daarmee bij te dragen aan ‘Europese gereedheid in 2030’ (</w:t>
      </w:r>
      <w:r>
        <w:rPr>
          <w:i/>
        </w:rPr>
        <w:t>European readiness</w:t>
      </w:r>
      <w:r>
        <w:t xml:space="preserve"> 2030). Europa wordt geconfronteerd met acute en groeiende dreiging en de internationale orde ondergaat grote veranderingen. Europa moet daarom </w:t>
      </w:r>
      <w:r w:rsidR="00127D54">
        <w:t xml:space="preserve">meer </w:t>
      </w:r>
      <w:r>
        <w:t xml:space="preserve">verantwoordelijkheid kunnen nemen voor de eigen veiligheid, dit versterkt ook de NAVO. Het Witboek gaat in op de noodzakelijke stappen om de Europese defensie op te bouwen, Oekraïne te ondersteunen, kritieke NAVO </w:t>
      </w:r>
      <w:r w:rsidRPr="00820D5C">
        <w:rPr>
          <w:i/>
        </w:rPr>
        <w:t>capability</w:t>
      </w:r>
      <w:r>
        <w:t xml:space="preserve"> tekortkomingen in te vullen en een sterke en concurrerende defensie-industriële basis te vestigen. De Commissie benadrukt in het paper dat lidstaten altijd verantwoordelijk zullen blijven voor de eigen krijgsmacht - van doctrine en inzet tot het stellen van de capaciteitsdoelstellingen.</w:t>
      </w:r>
    </w:p>
    <w:p w:rsidR="00C15542" w:rsidRDefault="00BA25DB" w14:paraId="68DA1560" w14:textId="2259EE37">
      <w:r>
        <w:t xml:space="preserve">Tegelijkertijd kan de EU met haar uitgebreide economische toolbox bijdragen aan de gereedstelling van Europese krijgsmachten door voorwaarden te scheppen voor forse investeringen in de defensiesector, voorspelbaarheid te creëren voor de industrie en door administratieve lasten te verlichten en door belemmerende wetgeving aan te passen. Voor de korte termijn schetst de Commissie concrete opties voor samenwerking tussen lidstaten om hun voorraden munitie, wapens en militair materieel aan te vullen. Dit is essentieel, ook om de militaire steun aan Oekraïne te behouden en te versterken. Voor de middellange roept de Commissie de lidstaten op hun inspanningen </w:t>
      </w:r>
      <w:r w:rsidR="00127D54">
        <w:t xml:space="preserve">te </w:t>
      </w:r>
      <w:r>
        <w:t xml:space="preserve">bundelen om hun kritieke NAVO </w:t>
      </w:r>
      <w:r>
        <w:rPr>
          <w:i/>
        </w:rPr>
        <w:t xml:space="preserve">capability </w:t>
      </w:r>
      <w:r>
        <w:t>tekortkomingen aan te pakken, onder meer via een reeks defensieprojecten van gemeenschappelijk Europees belang, die door de lidstaten moeten worden gedefinieerd. De Commissie schept de voorwaarden en biedt financiële stimulans om die samenwerking te bevorderen.</w:t>
      </w:r>
    </w:p>
    <w:p w:rsidR="00C15542" w:rsidRDefault="00BA25DB" w14:paraId="50D462E5" w14:textId="6BCF731A">
      <w:r>
        <w:t xml:space="preserve">De inzet van het kabinet ten aanzien van het Witboek, zoals geformuleerd in het non-paper, is dat Europese landen meer verantwoordelijkheid moeten nemen voor de eigen veiligheid en daarmee meer moeten bijdragen aan de collectieve afschrikking en verdediging in het kader van de NAVO. Een sterkere Europese defensie-industrie is daarvoor voorwaardelijk. Nederland vindt dat de EU een rol moet spelen bij het versterken van de defensie-industrie, gericht op de ontwikkeling van militaire </w:t>
      </w:r>
      <w:r>
        <w:rPr>
          <w:i/>
        </w:rPr>
        <w:t>capabilities</w:t>
      </w:r>
      <w:r>
        <w:t xml:space="preserve"> die bijdragen aan de NAVO-doelstellingen. Daarnaast pleit Nederland ervoor dat de EU streeft naar het verminderen van juridische barrières voor de inzet en gereedstelling van nationale krijgsmachten, mogelijk toewerkend naar een ‘Defence Readiness Act’. Verder moet de EU bij</w:t>
      </w:r>
      <w:r w:rsidR="00127D54">
        <w:t>dragen aan militaire mobiliteit. Ook</w:t>
      </w:r>
      <w:r>
        <w:t xml:space="preserve"> partnerschappen met de NAVO en derde landen </w:t>
      </w:r>
      <w:r w:rsidR="00127D54">
        <w:t>zijn van belang, waaronder de VS en het VK</w:t>
      </w:r>
      <w:r>
        <w:t>. Het kabinet zal uw Kamer per brief een uitgebreide reactie geven op de voorstellen uit het Witboek.</w:t>
      </w:r>
    </w:p>
    <w:p w:rsidR="00C15542" w:rsidRDefault="00BA25DB" w14:paraId="7EE2CB79" w14:textId="65ECA2FC">
      <w:r>
        <w:t xml:space="preserve">Het vergroten van onze militaire capaciteiten en versterking van de Europese defensie-industrie vereisen ook financiering. De Europese Commissie presenteerde tijdens de buitengewone Europese Raad van 6 maart jl. een aantal contouren van ideeën om defensie-uitgaven substantieel te verhogen. Het gaat om vijf initiatieven onder de vlag van ‘ReArm Europe’. De Europese Commissie presenteerde op 19 maart de beleidsvoorstellen en de SAFE Verordening. Behandeling van deze voorstellen zal via de betreffende Raad (zoals de EcoFin) lopen. </w:t>
      </w:r>
      <w:r w:rsidRPr="00BB12E9" w:rsidR="00BB12E9">
        <w:t>De E</w:t>
      </w:r>
      <w:r w:rsidR="00BB12E9">
        <w:t>uropese Raad</w:t>
      </w:r>
      <w:r w:rsidRPr="00BB12E9" w:rsidR="00BB12E9">
        <w:t xml:space="preserve"> van 20 maart jl. riep op om de inhoudelijke behandeling van</w:t>
      </w:r>
      <w:r w:rsidR="00BB12E9">
        <w:t xml:space="preserve"> de</w:t>
      </w:r>
      <w:r w:rsidRPr="00BB12E9" w:rsidR="00BB12E9">
        <w:t xml:space="preserve"> EU Defensie voorstellen snel op te pakken. </w:t>
      </w:r>
      <w:r w:rsidR="00082947">
        <w:t xml:space="preserve">Het kabinet roept in Europees verband op tot een ordentelijk proces met betrekking tot besluitvorming, zodat nationale parlementen maximaal betrokken kunnen zijn, </w:t>
      </w:r>
      <w:r w:rsidRPr="00BB12E9" w:rsidR="00BB12E9">
        <w:t xml:space="preserve">en gaf </w:t>
      </w:r>
      <w:r w:rsidR="00BB12E9">
        <w:t xml:space="preserve">tijdens de Europese Raad </w:t>
      </w:r>
      <w:r w:rsidRPr="00BB12E9" w:rsidR="00BB12E9">
        <w:t>aan dat Eurobonds voor Nederland niet acceptabel zij</w:t>
      </w:r>
      <w:r w:rsidR="00A04C1E">
        <w:t>n</w:t>
      </w:r>
      <w:r w:rsidR="00BB12E9">
        <w:t xml:space="preserve">, in lijn met de aangenomen motie Eerdmans </w:t>
      </w:r>
      <w:r w:rsidRPr="00BB12E9" w:rsidR="00BB12E9">
        <w:t>(ReArm Europe)</w:t>
      </w:r>
      <w:r w:rsidR="00A04C1E">
        <w:t>.</w:t>
      </w:r>
      <w:r w:rsidRPr="00BB12E9" w:rsidR="00BB12E9">
        <w:rPr>
          <w:vertAlign w:val="superscript"/>
        </w:rPr>
        <w:footnoteReference w:id="2"/>
      </w:r>
      <w:r w:rsidRPr="00BB12E9" w:rsidR="00BB12E9">
        <w:t xml:space="preserve"> Ook noemde Nederland het belang van tijdelijkheid en gerichtheid van de voorstellen en benadrukte het belang van schuldhoudbaarheid en financiële stabiliteit. De </w:t>
      </w:r>
      <w:r w:rsidR="00BB12E9">
        <w:t>leden van de Europese Raad</w:t>
      </w:r>
      <w:r w:rsidRPr="00BB12E9" w:rsidR="00BB12E9">
        <w:t xml:space="preserve"> benadrukten dat een sterke EU op het gebied van veiligheid positief bijdraagt aan trans-Atlantische veiligheid en complementair is aan de NAVO. Er werd afgesproken bij de volgende bijeenkomst weer op dit onderwerp terug te komen. </w:t>
      </w:r>
    </w:p>
    <w:p w:rsidR="00C15542" w:rsidRDefault="00820D5C" w14:paraId="17AF870B" w14:textId="415EA707">
      <w:pPr>
        <w:rPr>
          <w:b/>
        </w:rPr>
      </w:pPr>
      <w:r>
        <w:rPr>
          <w:b/>
        </w:rPr>
        <w:t>3</w:t>
      </w:r>
      <w:r w:rsidR="00BA25DB">
        <w:rPr>
          <w:b/>
        </w:rPr>
        <w:t xml:space="preserve">. Actuele ontwikkelingen </w:t>
      </w:r>
    </w:p>
    <w:p w:rsidR="00C15542" w:rsidRDefault="00BA25DB" w14:paraId="43DC6F56" w14:textId="582CDF7E">
      <w:r>
        <w:t xml:space="preserve">De ministers van defensie zullen naar verwachting spreken over de EU-VS relatie. Het kabinet acht het van belang om doorlopend de </w:t>
      </w:r>
      <w:r w:rsidR="00127D54">
        <w:t>samenwerking</w:t>
      </w:r>
      <w:r>
        <w:t xml:space="preserve"> met de VS te </w:t>
      </w:r>
      <w:r w:rsidR="00127D54">
        <w:t>versterken</w:t>
      </w:r>
      <w:r>
        <w:t xml:space="preserve"> nu de ontwikkelingen elkaar snel opvolgen. De VS hebben eens te meer benadrukt dat Europa meer verantwoordelijkheid moet nemen voor de afschrikking en verdediging van het eigen continent. De trans-Atlantische relatie blijft van wezenlijk belang voor de Nederlandse en Europese veiligheid. Nederland </w:t>
      </w:r>
      <w:r w:rsidR="00127D54">
        <w:t>vindt</w:t>
      </w:r>
      <w:r>
        <w:t xml:space="preserve"> het </w:t>
      </w:r>
      <w:r w:rsidR="00127D54">
        <w:t>belangrijk</w:t>
      </w:r>
      <w:r>
        <w:t xml:space="preserve"> dat de EU de Amerikaanse regering eensgezind, proactief, </w:t>
      </w:r>
      <w:r w:rsidR="00127D54">
        <w:t>constructief</w:t>
      </w:r>
      <w:r>
        <w:t xml:space="preserve"> en pragmatisch benadert.</w:t>
      </w:r>
    </w:p>
    <w:p w:rsidR="00C15542" w:rsidRDefault="00BA25DB" w14:paraId="7AA814E0" w14:textId="77777777">
      <w:r>
        <w:t>De ministers van Defensie staan naar verwachting stil bij de Rapid Deployment Capacity (RDC), de snel inzetbare militaire capaciteit van de EU, die sinds dit jaar operationeel is. Sinds 1 januari jl. staan ongeveer 150 Nederlandse militairen gereed als onderdeel van de door Duitsland geleide EU Battle Group (EUBG), die voor het eerst de kern vormt van de RDC.</w:t>
      </w:r>
      <w:r>
        <w:rPr>
          <w:vertAlign w:val="superscript"/>
        </w:rPr>
        <w:footnoteReference w:id="3"/>
      </w:r>
      <w:r>
        <w:t xml:space="preserve"> Het gaat om een compagnie van de luchtmobiele brigade en een role 1 medische faciliteit (mobiele post voor het verlenen van de meest acute zorg). Deze Nederlandse bijdrage duurt tot het einde van 2025. De EU RDC is een modulaire macht van maximaal 5000 militairen met maritieme, land- en luchtcomponenten alsook </w:t>
      </w:r>
      <w:r>
        <w:rPr>
          <w:i/>
        </w:rPr>
        <w:t>strategic enablers</w:t>
      </w:r>
      <w:r>
        <w:t xml:space="preserve">. Op dit moment is de RDC gereed verklaard voor drie operationele scenario’s, namelijk voor het ondersteunen van humanitaire hulp en rampenbestrijding, het uitvoeren van evacuatie operaties en het inzetten tijdens de initiële fase van een stabilisatieoperatie.  </w:t>
      </w:r>
    </w:p>
    <w:p w:rsidR="00C15542" w:rsidRDefault="00C15542" w14:paraId="1D35BF07" w14:textId="77777777"/>
    <w:p w:rsidR="00C15542" w:rsidP="00F07F7B" w:rsidRDefault="00BA25DB" w14:paraId="31EE2784" w14:textId="77777777">
      <w:pPr>
        <w:rPr>
          <w:b/>
        </w:rPr>
      </w:pPr>
      <w:r>
        <w:rPr>
          <w:b/>
        </w:rPr>
        <w:t>B. Overig</w:t>
      </w:r>
    </w:p>
    <w:p w:rsidR="00C15542" w:rsidRDefault="00BA25DB" w14:paraId="186EC0BB" w14:textId="2C6C87E3">
      <w:r>
        <w:t xml:space="preserve">Hierbij deel ik uw Kamer tevens volledigheidshalve mee dat, ten aanzien van de Nederlandse bijdrage in de Rode Zee, Nederland niet langer binnen </w:t>
      </w:r>
      <w:r>
        <w:rPr>
          <w:i/>
        </w:rPr>
        <w:t xml:space="preserve">Combined Maritime Forces </w:t>
      </w:r>
      <w:r>
        <w:t xml:space="preserve">(CMF) een personele bijdrage levert aan Operatie </w:t>
      </w:r>
      <w:r>
        <w:rPr>
          <w:i/>
        </w:rPr>
        <w:t>Prosperity Guardian</w:t>
      </w:r>
      <w:r>
        <w:t xml:space="preserve"> (OPG). In plaats daarvan is de Nederlandse stafofficier werkzaam binnen het </w:t>
      </w:r>
      <w:r>
        <w:rPr>
          <w:i/>
        </w:rPr>
        <w:t>Joint Maritime Information Center</w:t>
      </w:r>
      <w:r>
        <w:t xml:space="preserve"> (JMIC) dat valt onder CMF in Bahrein</w:t>
      </w:r>
      <w:r w:rsidR="007942FE">
        <w:t>.</w:t>
      </w:r>
      <w:r>
        <w:rPr>
          <w:rStyle w:val="Voetnootmarkering"/>
        </w:rPr>
        <w:footnoteReference w:id="4"/>
      </w:r>
    </w:p>
    <w:p w:rsidR="00C15542" w:rsidRDefault="00C15542" w14:paraId="6BE48E3D" w14:textId="77777777"/>
    <w:p w:rsidR="00C15542" w:rsidRDefault="00C15542" w14:paraId="3A319EDD" w14:textId="77777777"/>
    <w:p w:rsidR="00C15542" w:rsidRDefault="00BA25DB" w14:paraId="1CA862EC" w14:textId="77777777">
      <w:r>
        <w:t>Hoogachtend,</w:t>
      </w:r>
    </w:p>
    <w:p w:rsidR="00C15542" w:rsidRDefault="00BA25DB" w14:paraId="02E7BB06" w14:textId="77777777">
      <w:pPr>
        <w:spacing w:before="600" w:after="0"/>
        <w:rPr>
          <w:i/>
          <w:color w:val="000000" w:themeColor="text1"/>
        </w:rPr>
      </w:pPr>
      <w:r>
        <w:rPr>
          <w:i/>
          <w:color w:val="000000" w:themeColor="text1"/>
        </w:rPr>
        <w:t>DE MINISTER VAN DEFENSIE</w:t>
      </w:r>
    </w:p>
    <w:p w:rsidR="00C15542" w:rsidRDefault="00BA25DB" w14:paraId="0EFE8D01" w14:textId="77777777">
      <w:pPr>
        <w:spacing w:before="960" w:after="0"/>
        <w:rPr>
          <w:color w:val="000000" w:themeColor="text1"/>
        </w:rPr>
      </w:pPr>
      <w:r>
        <w:rPr>
          <w:color w:val="000000" w:themeColor="text1"/>
        </w:rPr>
        <w:t>Ruben Brekelmans</w:t>
      </w:r>
    </w:p>
    <w:sectPr w:rsidR="00C15542">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0C029" w14:textId="77777777" w:rsidR="00DF439F" w:rsidRDefault="00DF439F">
      <w:pPr>
        <w:spacing w:after="0" w:line="240" w:lineRule="auto"/>
      </w:pPr>
      <w:r>
        <w:separator/>
      </w:r>
    </w:p>
  </w:endnote>
  <w:endnote w:type="continuationSeparator" w:id="0">
    <w:p w14:paraId="0CB10917" w14:textId="77777777" w:rsidR="00DF439F" w:rsidRDefault="00DF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368" w14:textId="77777777" w:rsidR="009271DB" w:rsidRDefault="009271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5872F" w14:textId="77777777" w:rsidR="00C15542" w:rsidRDefault="00BA25DB">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719CC263" wp14:editId="25DA3E30">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15542" w14:paraId="50D88B21" w14:textId="77777777">
                            <w:trPr>
                              <w:trHeight w:val="1274"/>
                            </w:trPr>
                            <w:tc>
                              <w:tcPr>
                                <w:tcW w:w="1968" w:type="dxa"/>
                                <w:tcMar>
                                  <w:left w:w="0" w:type="dxa"/>
                                  <w:right w:w="0" w:type="dxa"/>
                                </w:tcMar>
                                <w:vAlign w:val="bottom"/>
                              </w:tcPr>
                              <w:p w14:paraId="41604495" w14:textId="77777777" w:rsidR="00C15542" w:rsidRDefault="00C15542">
                                <w:pPr>
                                  <w:pStyle w:val="Rubricering-Huisstijl"/>
                                </w:pPr>
                              </w:p>
                              <w:p w14:paraId="2533D754" w14:textId="77777777" w:rsidR="00C15542" w:rsidRDefault="00C15542">
                                <w:pPr>
                                  <w:pStyle w:val="Rubricering-Huisstijl"/>
                                </w:pPr>
                              </w:p>
                            </w:tc>
                          </w:tr>
                        </w:tbl>
                        <w:p w14:paraId="1E5E541F" w14:textId="77777777" w:rsidR="00C15542" w:rsidRDefault="00C15542">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719CC26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vNMQIAAGMEAAAOAAAAZHJzL2Uyb0RvYy54bWysVEtv2zAMvg/YfxB0X5xHO7RGnCJrkWFA&#10;0BZIhp4VWYqNSaJGKbW7Xz/Kj7Todhp2kSnx4/MjvbxprWHPCkMNruCzyZQz5SSUtTsW/Pt+8+mK&#10;sxCFK4UBpwr+ogK/WX38sGx8ruZQgSkVMnLiQt74glcx+jzLgqyUFWECXjlSakArIl3xmJUoGvJu&#10;TTafTj9nDWDpEaQKgV7veiVfdf61VjI+aB1UZKbglFvsTuzOQzqz1VLkRxS+quWQhviHLKyoHQU9&#10;u7oTUbAT1n+4srVECKDjRILNQOtaqq4GqmY2fVfNrhJedbVQc4I/tyn8P7fy/vkRWV0SdxecOWGJ&#10;o71qI/sCLZtdp/40PuQE23kCxpbeCdvVGvwW5I9AkOwNpjcIhE79aDXa9KVKGRkSBS/ntqcwMnlb&#10;LK7ns0vOJOmuFvOLq8sUN3u19hjiVwWWJaHgSLR2GYjnbYg9dISkYA42tTH0LnLjmBQ0V9qI3uSs&#10;I/fGDan32aYiYnto+3aMpR+gfKHKEfrZCV5uaspiK0J8FEjDQjXRAsQHOrSBpuAwSJxVgL/+9p7w&#10;xCFpOWto+Aoefp4EKs7MN0fspkkdBRyFwyi4k70FmucZrZaXnUgGGM0oagT7RHuxTlFIJZykWAU/&#10;jOJt7FeA9kqq9boDnTzWx4oMyC3Nphdx63ZeJl1qZOrvvn0S6AcSItF3D+OIivwdFz126G/fw+FC&#10;k9yRO2xdWpW39w71+m9Y/QYAAP//AwBQSwMEFAAGAAgAAAAhAOiSnRzhAAAADgEAAA8AAABkcnMv&#10;ZG93bnJldi54bWxMj8tOwzAQRfdI/IM1SOyo86gSEuJUCKliBzQteyeexoF4HMVuG/4edwW7Gd2j&#10;O2eqzWJGdsbZDZYExKsIGFJn1UC9gMN++/AIzHlJSo6WUMAPOtjUtzeVLJW90A7Pje9ZKCFXSgHa&#10;+6nk3HUajXQrOyGF7GhnI31Y556rWV5CuRl5EkUZN3KgcEHLCV80dt/NyQg4HpovvXvPWtQfrzHp&#10;Fvef2zch7u+W5ydgHhf/B8NVP6hDHZxaeyLl2CigSJM8oCFYF1kB7IrE6zQF1oYpS/IceF3x/2/U&#10;vwAAAP//AwBQSwECLQAUAAYACAAAACEAtoM4kv4AAADhAQAAEwAAAAAAAAAAAAAAAAAAAAAAW0Nv&#10;bnRlbnRfVHlwZXNdLnhtbFBLAQItABQABgAIAAAAIQA4/SH/1gAAAJQBAAALAAAAAAAAAAAAAAAA&#10;AC8BAABfcmVscy8ucmVsc1BLAQItABQABgAIAAAAIQBeSevNMQIAAGMEAAAOAAAAAAAAAAAAAAAA&#10;AC4CAABkcnMvZTJvRG9jLnhtbFBLAQItABQABgAIAAAAIQDokp0c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15542" w14:paraId="50D88B21" w14:textId="77777777">
                      <w:trPr>
                        <w:trHeight w:val="1274"/>
                      </w:trPr>
                      <w:tc>
                        <w:tcPr>
                          <w:tcW w:w="1968" w:type="dxa"/>
                          <w:tcMar>
                            <w:left w:w="0" w:type="dxa"/>
                            <w:right w:w="0" w:type="dxa"/>
                          </w:tcMar>
                          <w:vAlign w:val="bottom"/>
                        </w:tcPr>
                        <w:p w14:paraId="41604495" w14:textId="77777777" w:rsidR="00C15542" w:rsidRDefault="00C15542">
                          <w:pPr>
                            <w:pStyle w:val="Rubricering-Huisstijl"/>
                          </w:pPr>
                        </w:p>
                        <w:p w14:paraId="2533D754" w14:textId="77777777" w:rsidR="00C15542" w:rsidRDefault="00C15542">
                          <w:pPr>
                            <w:pStyle w:val="Rubricering-Huisstijl"/>
                          </w:pPr>
                        </w:p>
                      </w:tc>
                    </w:tr>
                  </w:tbl>
                  <w:p w14:paraId="1E5E541F" w14:textId="77777777" w:rsidR="00C15542" w:rsidRDefault="00C1554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51D60" w14:textId="77777777" w:rsidR="009271DB" w:rsidRDefault="009271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66468" w14:textId="77777777" w:rsidR="00DF439F" w:rsidRDefault="00DF439F">
      <w:r>
        <w:separator/>
      </w:r>
    </w:p>
  </w:footnote>
  <w:footnote w:type="continuationSeparator" w:id="0">
    <w:p w14:paraId="2510988A" w14:textId="77777777" w:rsidR="00DF439F" w:rsidRDefault="00DF439F">
      <w:r>
        <w:continuationSeparator/>
      </w:r>
    </w:p>
  </w:footnote>
  <w:footnote w:id="1">
    <w:p w14:paraId="23CE809E" w14:textId="77777777" w:rsidR="00C15542" w:rsidRDefault="00BA25DB">
      <w:pPr>
        <w:pStyle w:val="Voetnoottekst"/>
        <w:rPr>
          <w:sz w:val="16"/>
          <w:szCs w:val="16"/>
        </w:rPr>
      </w:pPr>
      <w:r>
        <w:rPr>
          <w:rStyle w:val="Voetnootmarkering"/>
          <w:sz w:val="16"/>
          <w:szCs w:val="16"/>
        </w:rPr>
        <w:footnoteRef/>
      </w:r>
      <w:r>
        <w:rPr>
          <w:sz w:val="16"/>
          <w:szCs w:val="16"/>
        </w:rPr>
        <w:t xml:space="preserve"> Kamerstuk 28 676, nr. 486</w:t>
      </w:r>
    </w:p>
  </w:footnote>
  <w:footnote w:id="2">
    <w:p w14:paraId="5F6E00C1" w14:textId="77777777" w:rsidR="00BB12E9" w:rsidRDefault="00BB12E9" w:rsidP="00BB12E9">
      <w:pPr>
        <w:pStyle w:val="Voetnoottekst"/>
      </w:pPr>
      <w:r>
        <w:rPr>
          <w:rStyle w:val="Voetnootmarkering"/>
          <w:sz w:val="16"/>
          <w:szCs w:val="16"/>
        </w:rPr>
        <w:footnoteRef/>
      </w:r>
      <w:r>
        <w:rPr>
          <w:sz w:val="16"/>
          <w:szCs w:val="16"/>
        </w:rPr>
        <w:t xml:space="preserve"> https://www.rijksoverheid.nl/documenten/kamerstukken/2025/03/14/kamerbief-inzake-motie-eerdmans-rearm-europe-en-de-europese-raad-van-20-21-maart</w:t>
      </w:r>
    </w:p>
  </w:footnote>
  <w:footnote w:id="3">
    <w:p w14:paraId="5E4C58AB" w14:textId="77777777" w:rsidR="00C15542" w:rsidRDefault="00BA25DB">
      <w:pPr>
        <w:pStyle w:val="Voetnoottekst"/>
        <w:rPr>
          <w:sz w:val="16"/>
          <w:szCs w:val="16"/>
        </w:rPr>
      </w:pPr>
      <w:r>
        <w:rPr>
          <w:rStyle w:val="Voetnootmarkering"/>
          <w:sz w:val="16"/>
          <w:szCs w:val="16"/>
        </w:rPr>
        <w:footnoteRef/>
      </w:r>
      <w:r>
        <w:rPr>
          <w:sz w:val="16"/>
          <w:szCs w:val="16"/>
        </w:rPr>
        <w:t xml:space="preserve"> Kamerstuk 21501-28 nr. 253</w:t>
      </w:r>
    </w:p>
  </w:footnote>
  <w:footnote w:id="4">
    <w:p w14:paraId="31F293D4" w14:textId="77777777" w:rsidR="00C15542" w:rsidRPr="002D1B7D" w:rsidRDefault="00BA25DB">
      <w:pPr>
        <w:pStyle w:val="Voetnoottekst"/>
        <w:rPr>
          <w:sz w:val="16"/>
          <w:szCs w:val="16"/>
        </w:rPr>
      </w:pPr>
      <w:r>
        <w:rPr>
          <w:rStyle w:val="Voetnootmarkering"/>
          <w:sz w:val="16"/>
          <w:szCs w:val="16"/>
        </w:rPr>
        <w:footnoteRef/>
      </w:r>
      <w:r>
        <w:rPr>
          <w:rStyle w:val="Voetnootmarkering"/>
          <w:sz w:val="16"/>
          <w:szCs w:val="16"/>
        </w:rPr>
        <w:t xml:space="preserve"> </w:t>
      </w:r>
      <w:r w:rsidRPr="002D1B7D">
        <w:rPr>
          <w:sz w:val="16"/>
          <w:szCs w:val="16"/>
        </w:rPr>
        <w:t>Kamerstuk 29 521, nr. 471 en nr. 478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B0DF5" w14:textId="77777777" w:rsidR="009271DB" w:rsidRDefault="009271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434F" w14:textId="77777777" w:rsidR="00C15542" w:rsidRDefault="00BA25DB">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25510322" wp14:editId="2FF1FDA7">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830" cy="10985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3AD4DF8E" w14:textId="308D8C22" w:rsidR="00C15542" w:rsidRDefault="00BA25DB">
                          <w:pPr>
                            <w:pStyle w:val="Paginanummer-Huisstijl"/>
                          </w:pPr>
                          <w:r>
                            <w:t xml:space="preserve">Pagina </w:t>
                          </w:r>
                          <w:r>
                            <w:fldChar w:fldCharType="begin"/>
                          </w:r>
                          <w:r>
                            <w:rPr>
                              <w:rFonts w:hint="eastAsia"/>
                            </w:rPr>
                            <w:instrText>PAGE  \* MERGEFORMAT</w:instrText>
                          </w:r>
                          <w:r>
                            <w:fldChar w:fldCharType="separate"/>
                          </w:r>
                          <w:r w:rsidR="009271DB">
                            <w:rPr>
                              <w:noProof/>
                            </w:rPr>
                            <w:t>2</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5510322"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9moQIAAHcFAAAOAAAAZHJzL2Uyb0RvYy54bWysVEtvEzEQviPxHyzf6SYthRB1U5WWIqTQ&#10;VmpRz47Xm7XwC9tJNvx6PtubNC0cEGIP3vHM+Jv3nJ33WpG18EFaU9Px0YgSYbhtpFnW9NvD9ZsJ&#10;JSEy0zBljajpVgR6Pnv96mzjpuLYdlY1whOAmDDduJp2MbppVQXeCc3CkXXCQNhar1nE1S+rxrMN&#10;0LWqjkejd9XG+sZ5y0UI4F4VIZ1l/LYVPN62bRCRqJrCt5hPn89FOqvZGZsuPXOd5IMb7B+80Ewa&#10;GN1DXbHIyMrL36C05N4G28YjbnVl21ZykWNANOPRi2juO+ZEjgXJCW6fpvD/YPnN+s4T2dT0hBLD&#10;NEr0IPpIPtqevEvZ2bgwhdK9g1rswUaVc6TBzS3/HqBSHeiUBwHaKRt963X6I06ChyjAdp/0ZIWD&#10;+fb9yenkBCIO2Xj0YXJ6muxWT6+dD/GzsJokoqYeRc0esPU8xKK6U0nGglWyuZZKpUsSXCpP1gwN&#10;sOlkFAP4My1lyCa7xxl6sFUswh3tkJVgliXaQ9DcnWIPu1iWjKiV/mqbYmo8Sl9pL/DRhIWfWYht&#10;D5EjfeZMcvmKha48yKKCo+G9J0rqmk4O4DvBmk+mIXHrUD2DMaMpGi0aSpTAVCYKaWLTyKT6G034&#10;p8xQ11LKVOHYL3rAJHJhmy36wdsyT8Hxawmv5yzEO+YxQCgnlkK8xdEqC2/sQFHSWf/zT/ykj76G&#10;FO5jIJH7HyvmEYz6YtDxaXp3hN8Rix1hVvrSosRjrBvHM4kHPqod2XqrH7ErLpIViJjhsFVTVLqQ&#10;l7GsBewaLi4ustLKebns8ACwmFfH4tzcO55ku+Z66B+Zd0NrRjT1jd2NLZu+6NCiOyS25HC4YLpz&#10;IwybKK2Pw3vWetqXs18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ErFT2ahAgAAdwUAAA4AAAAAAAAAAAAAAAAA&#10;LgIAAGRycy9lMm9Eb2MueG1sUEsBAi0AFAAGAAgAAAAhANLbOeviAAAADQEAAA8AAAAAAAAAAAAA&#10;AAAA+wQAAGRycy9kb3ducmV2LnhtbFBLBQYAAAAABAAEAPMAAAAKBgAAAAA=&#10;" strokecolor="white [3212]" strokeweight="0">
              <v:path arrowok="t"/>
              <v:textbox inset="0,0,0,0">
                <w:txbxContent>
                  <w:p w14:paraId="3AD4DF8E" w14:textId="308D8C22" w:rsidR="00C15542" w:rsidRDefault="00BA25DB">
                    <w:pPr>
                      <w:pStyle w:val="Paginanummer-Huisstijl"/>
                    </w:pPr>
                    <w:r>
                      <w:t xml:space="preserve">Pagina </w:t>
                    </w:r>
                    <w:r>
                      <w:fldChar w:fldCharType="begin"/>
                    </w:r>
                    <w:r>
                      <w:rPr>
                        <w:rFonts w:hint="eastAsia"/>
                      </w:rPr>
                      <w:instrText>PAGE  \* MERGEFORMAT</w:instrText>
                    </w:r>
                    <w:r>
                      <w:fldChar w:fldCharType="separate"/>
                    </w:r>
                    <w:r w:rsidR="009271DB">
                      <w:rPr>
                        <w:noProof/>
                      </w:rPr>
                      <w:t>2</w:t>
                    </w:r>
                    <w:r>
                      <w:rPr>
                        <w:sz w:val="18"/>
                        <w:szCs w:val="18"/>
                      </w:rPr>
                      <w:fldChar w:fldCharType="end"/>
                    </w:r>
                    <w:r>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B6B7" w14:textId="593CF1D3" w:rsidR="00C15542" w:rsidRDefault="00BA25DB">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9271DB">
      <w:rPr>
        <w:noProof/>
      </w:rPr>
      <w:t>1</w:t>
    </w:r>
    <w:r>
      <w:fldChar w:fldCharType="end"/>
    </w:r>
    <w:r>
      <w:t xml:space="preserve"> van </w:t>
    </w:r>
    <w:r w:rsidR="009271DB">
      <w:fldChar w:fldCharType="begin"/>
    </w:r>
    <w:r w:rsidR="009271DB">
      <w:instrText>NUMPAGES \* Arabic \* MERGEFORMAT</w:instrText>
    </w:r>
    <w:r w:rsidR="009271DB">
      <w:fldChar w:fldCharType="separate"/>
    </w:r>
    <w:r w:rsidR="009271DB">
      <w:rPr>
        <w:noProof/>
      </w:rPr>
      <w:t>3</w:t>
    </w:r>
    <w:r w:rsidR="009271DB">
      <w:rPr>
        <w:noProof/>
      </w:rPr>
      <w:fldChar w:fldCharType="end"/>
    </w:r>
  </w:p>
  <w:p w14:paraId="214A5EA1" w14:textId="77777777" w:rsidR="00C15542" w:rsidRDefault="00C15542">
    <w:pPr>
      <w:pStyle w:val="Koptekst"/>
      <w:spacing w:after="0" w:line="240" w:lineRule="auto"/>
    </w:pPr>
  </w:p>
  <w:p w14:paraId="3D1CF94A" w14:textId="77777777" w:rsidR="00C15542" w:rsidRDefault="00C15542">
    <w:pPr>
      <w:pStyle w:val="Koptekst"/>
      <w:spacing w:after="0" w:line="240" w:lineRule="auto"/>
    </w:pPr>
  </w:p>
  <w:p w14:paraId="1B946B92" w14:textId="77777777" w:rsidR="00C15542" w:rsidRDefault="00C15542">
    <w:pPr>
      <w:pStyle w:val="Koptekst"/>
      <w:spacing w:after="0" w:line="240" w:lineRule="auto"/>
    </w:pPr>
  </w:p>
  <w:p w14:paraId="27EF71CB" w14:textId="77777777" w:rsidR="00C15542" w:rsidRDefault="00C15542">
    <w:pPr>
      <w:pStyle w:val="Koptekst"/>
      <w:spacing w:after="0" w:line="240" w:lineRule="auto"/>
    </w:pPr>
  </w:p>
  <w:p w14:paraId="27ED439A" w14:textId="77777777" w:rsidR="00C15542" w:rsidRDefault="00C15542">
    <w:pPr>
      <w:pStyle w:val="Koptekst"/>
      <w:spacing w:after="0" w:line="240" w:lineRule="auto"/>
    </w:pPr>
  </w:p>
  <w:p w14:paraId="54473007" w14:textId="77777777" w:rsidR="00C15542" w:rsidRDefault="00C15542">
    <w:pPr>
      <w:pStyle w:val="Koptekst"/>
      <w:spacing w:after="0" w:line="240" w:lineRule="auto"/>
    </w:pPr>
  </w:p>
  <w:p w14:paraId="4A0A6884" w14:textId="77777777" w:rsidR="00C15542" w:rsidRDefault="00C15542">
    <w:pPr>
      <w:pStyle w:val="Koptekst"/>
      <w:spacing w:after="0" w:line="240" w:lineRule="auto"/>
    </w:pPr>
  </w:p>
  <w:p w14:paraId="0C585FFB" w14:textId="77777777" w:rsidR="00C15542" w:rsidRDefault="00C15542">
    <w:pPr>
      <w:pStyle w:val="Koptekst"/>
      <w:spacing w:after="0" w:line="240" w:lineRule="auto"/>
    </w:pPr>
  </w:p>
  <w:p w14:paraId="3566D35C" w14:textId="77777777" w:rsidR="00C15542" w:rsidRDefault="00C15542">
    <w:pPr>
      <w:pStyle w:val="Koptekst"/>
      <w:spacing w:after="0" w:line="240" w:lineRule="auto"/>
    </w:pPr>
  </w:p>
  <w:p w14:paraId="44C74C95" w14:textId="77777777" w:rsidR="00C15542" w:rsidRDefault="00C15542">
    <w:pPr>
      <w:pStyle w:val="Koptekst"/>
      <w:spacing w:after="0" w:line="240" w:lineRule="auto"/>
    </w:pPr>
  </w:p>
  <w:p w14:paraId="2CD1DA01" w14:textId="77777777" w:rsidR="00C15542" w:rsidRDefault="00C15542">
    <w:pPr>
      <w:pStyle w:val="Koptekst"/>
      <w:spacing w:after="0" w:line="240" w:lineRule="auto"/>
    </w:pPr>
  </w:p>
  <w:p w14:paraId="09A52518" w14:textId="77777777" w:rsidR="00C15542" w:rsidRDefault="00BA25DB">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40907268" wp14:editId="0081D7C0">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D3758C83-B468-46DA-9309-EA0BA1FF1101/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103E9DAC" wp14:editId="4D337673">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8773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C15542" w14:paraId="35D30388" w14:textId="77777777">
                            <w:trPr>
                              <w:trHeight w:hRule="exact" w:val="1049"/>
                            </w:trPr>
                            <w:tc>
                              <w:tcPr>
                                <w:tcW w:w="1983" w:type="dxa"/>
                                <w:tcMar>
                                  <w:left w:w="0" w:type="dxa"/>
                                  <w:right w:w="0" w:type="dxa"/>
                                </w:tcMar>
                                <w:vAlign w:val="bottom"/>
                              </w:tcPr>
                              <w:p w14:paraId="2D631BC5" w14:textId="77777777" w:rsidR="00C15542" w:rsidRDefault="00C15542">
                                <w:pPr>
                                  <w:pStyle w:val="Rubricering-Huisstijl"/>
                                </w:pPr>
                              </w:p>
                              <w:p w14:paraId="4E2D2AE2" w14:textId="77777777" w:rsidR="00C15542" w:rsidRDefault="00C15542">
                                <w:pPr>
                                  <w:pStyle w:val="Rubricering-Huisstijl"/>
                                </w:pPr>
                              </w:p>
                            </w:tc>
                          </w:tr>
                        </w:tbl>
                        <w:p w14:paraId="7B3B53AA" w14:textId="77777777" w:rsidR="00C15542" w:rsidRDefault="00C15542">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03E9DA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7nMAIAAGIEAAAOAAAAZHJzL2Uyb0RvYy54bWysVEtv2zAMvg/YfxB0X5zHthZGnCJrkWFA&#10;0BZohp4ZWYqNyaImKbGzXz9KttOi22nYRabEN7+PXt50jWYn6XyNpuCzyZQzaQSWtTkU/Ptu8+Ga&#10;Mx/AlKDRyIKfpec3q/fvlq3N5Rwr1KV0jIIYn7e24FUINs8yLyrZgJ+glYaUCl0Dga7ukJUOWore&#10;6Gw+nX7OWnSldSik9/R61yv5KsVXSorwoJSXgemCU20hnS6d+3hmqyXkBwe2qsVQBvxDFQ3UhpJe&#10;Qt1BAHZ09R+hmlo49KjCRGCToVK1kKkH6mY2fdPNUwVWpl5oON5exuT/X1hxf3p0rC4LTkAZaAii&#10;newC+4IdW3yK42mtz8nqyZJd6OidYE6tertF8cOTSfbKpnfwZB3H0SnXxC81ysiREDhfph7TiBht&#10;8XE2m5NKkO76+upqkWDJXryt8+GrxIZFoeCOUE0VwGnrQ8wP+WgSkxnc1FonZLVhAohWSkPvctGR&#10;jzZD6X21sYnQ7bs0jfnY+h7LM3XusKeOt2JTUxVb8OERHHGFCif+hwc6lMa24DhInFXofv3tPdoT&#10;hKTlrCXuFdz/PIKTnOlvhsCNRB0FNwr7UTDH5haJzjPaLCuSSA4u6FFUDptnWot1zEIqMIJyFTyM&#10;4m3oN4DWSsj1OhkdrasPFTlQWKKmhbA1T1ZEXZxpnO+uewZnBxACwXePI0Mhf4NFbzvMt5/hcCEi&#10;J8SGpYub8vqerF5+DavfAA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i5su5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C15542" w14:paraId="35D30388" w14:textId="77777777">
                      <w:trPr>
                        <w:trHeight w:hRule="exact" w:val="1049"/>
                      </w:trPr>
                      <w:tc>
                        <w:tcPr>
                          <w:tcW w:w="1983" w:type="dxa"/>
                          <w:tcMar>
                            <w:left w:w="0" w:type="dxa"/>
                            <w:right w:w="0" w:type="dxa"/>
                          </w:tcMar>
                          <w:vAlign w:val="bottom"/>
                        </w:tcPr>
                        <w:p w14:paraId="2D631BC5" w14:textId="77777777" w:rsidR="00C15542" w:rsidRDefault="00C15542">
                          <w:pPr>
                            <w:pStyle w:val="Rubricering-Huisstijl"/>
                          </w:pPr>
                        </w:p>
                        <w:p w14:paraId="4E2D2AE2" w14:textId="77777777" w:rsidR="00C15542" w:rsidRDefault="00C15542">
                          <w:pPr>
                            <w:pStyle w:val="Rubricering-Huisstijl"/>
                          </w:pPr>
                        </w:p>
                      </w:tc>
                    </w:tr>
                  </w:tbl>
                  <w:p w14:paraId="7B3B53AA" w14:textId="77777777" w:rsidR="00C15542" w:rsidRDefault="00C15542">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4A53EA23" wp14:editId="104A2678">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3375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15542" w14:paraId="55703308" w14:textId="77777777">
                            <w:trPr>
                              <w:trHeight w:val="1274"/>
                            </w:trPr>
                            <w:tc>
                              <w:tcPr>
                                <w:tcW w:w="1968" w:type="dxa"/>
                                <w:tcMar>
                                  <w:left w:w="0" w:type="dxa"/>
                                  <w:right w:w="0" w:type="dxa"/>
                                </w:tcMar>
                                <w:vAlign w:val="bottom"/>
                              </w:tcPr>
                              <w:p w14:paraId="2A5B7F56" w14:textId="77777777" w:rsidR="00C15542" w:rsidRDefault="00C15542">
                                <w:pPr>
                                  <w:pStyle w:val="Rubricering-Huisstijl"/>
                                </w:pPr>
                              </w:p>
                              <w:p w14:paraId="1330E28F" w14:textId="77777777" w:rsidR="00C15542" w:rsidRDefault="00C15542">
                                <w:pPr>
                                  <w:pStyle w:val="Rubricering-Huisstijl"/>
                                </w:pPr>
                              </w:p>
                            </w:tc>
                          </w:tr>
                        </w:tbl>
                        <w:p w14:paraId="4C62A4C1" w14:textId="77777777" w:rsidR="00C15542" w:rsidRDefault="00C15542">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4A53EA23"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DMQIAAGMEAAAOAAAAZHJzL2Uyb0RvYy54bWysVMlu2zAQvRfoPxC81/LSpIFgOXATuChg&#10;JAHsIGeaoiyhFIcl6Ujp1/dRixOkPRW9UEPOm+3NjJbXba3Zs3K+IpPx2WTKmTKS8socM/6433y6&#10;4swHYXKhyaiMvyjPr1cfPywbm6o5laRz5RicGJ82NuNlCDZNEi9LVQs/IasMlAW5WgRc3THJnWjg&#10;vdbJfDq9TBpyuXUklfd4ve2VfNX5Lwolw31ReBWYzjhyC93puvMQz2S1FOnRCVtWckhD/EMWtagM&#10;gp5d3Yog2MlVf7iqK+nIUxEmkuqEiqKSqqsB1cym76rZlcKqrhaQ4+2ZJv//3Mq75wfHqhy9Az1G&#10;1OjRXrWBfaWWLS4jP431KWA7C2Bo8Q5sV6u3W5I/PCDJG0xv4IGOfLSFq+MXlTIYIsbLmfYYRkZv&#10;i8+z2RwqCd3VYvHl4iLGTV6trfPhm6KaRSHjDm3tMhDPWx966AiJwQxtKq3xLlJtmBSYq0KL3uSs&#10;g3tthtT7bGMRoT20HR2LsfQD5S+o3FE/O97KTYUstsKHB+EwLEgcCxDucRSamozTIHFWkvv1t/eI&#10;Rw+h5azB8GXc/zwJpzjT3w26C5dhFNwoHEbBnOobwjzPsFpWdiIMXNCjWDiqn7AX6xgFKmEkYmX8&#10;MIo3oV8B7JVU63UHOllXHUsYwC1m04qwNTsroy4SGfndt0/C2aEJAe27o3FERfquFz124LfncLhg&#10;krvmDlsXV+XtvUO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CpbiD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15542" w14:paraId="55703308" w14:textId="77777777">
                      <w:trPr>
                        <w:trHeight w:val="1274"/>
                      </w:trPr>
                      <w:tc>
                        <w:tcPr>
                          <w:tcW w:w="1968" w:type="dxa"/>
                          <w:tcMar>
                            <w:left w:w="0" w:type="dxa"/>
                            <w:right w:w="0" w:type="dxa"/>
                          </w:tcMar>
                          <w:vAlign w:val="bottom"/>
                        </w:tcPr>
                        <w:p w14:paraId="2A5B7F56" w14:textId="77777777" w:rsidR="00C15542" w:rsidRDefault="00C15542">
                          <w:pPr>
                            <w:pStyle w:val="Rubricering-Huisstijl"/>
                          </w:pPr>
                        </w:p>
                        <w:p w14:paraId="1330E28F" w14:textId="77777777" w:rsidR="00C15542" w:rsidRDefault="00C15542">
                          <w:pPr>
                            <w:pStyle w:val="Rubricering-Huisstijl"/>
                          </w:pPr>
                        </w:p>
                      </w:tc>
                    </w:tr>
                  </w:tbl>
                  <w:p w14:paraId="4C62A4C1" w14:textId="77777777" w:rsidR="00C15542" w:rsidRDefault="00C15542">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07B296B3" wp14:editId="694C00FB">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D3758C83-B468-46DA-9309-EA0BA1FF1101/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4FC7DA49"/>
    <w:lvl w:ilvl="0">
      <w:start w:val="1"/>
      <w:numFmt w:val="decimal"/>
      <w:lvlText w:val="%1."/>
      <w:lvlJc w:val="left"/>
      <w:pPr>
        <w:tabs>
          <w:tab w:val="left" w:pos="360"/>
        </w:tabs>
        <w:ind w:left="360" w:hanging="360"/>
      </w:pPr>
      <w:rPr>
        <w:shd w:val="clear" w:color="auto" w:fill="auto"/>
      </w:rPr>
    </w:lvl>
    <w:lvl w:ilvl="1">
      <w:start w:val="1"/>
      <w:numFmt w:val="decimal"/>
      <w:lvlText w:val="%1."/>
      <w:lvlJc w:val="left"/>
      <w:pPr>
        <w:tabs>
          <w:tab w:val="left" w:pos="360"/>
        </w:tabs>
        <w:ind w:left="360" w:hanging="360"/>
      </w:pPr>
      <w:rPr>
        <w:shd w:val="clear" w:color="auto" w:fill="auto"/>
      </w:rPr>
    </w:lvl>
    <w:lvl w:ilvl="2">
      <w:start w:val="1"/>
      <w:numFmt w:val="decimal"/>
      <w:lvlText w:val="%1."/>
      <w:lvlJc w:val="left"/>
      <w:pPr>
        <w:tabs>
          <w:tab w:val="left" w:pos="360"/>
        </w:tabs>
        <w:ind w:left="360" w:hanging="360"/>
      </w:pPr>
      <w:rPr>
        <w:shd w:val="clear" w:color="auto" w:fill="auto"/>
      </w:rPr>
    </w:lvl>
    <w:lvl w:ilvl="3">
      <w:start w:val="1"/>
      <w:numFmt w:val="decimal"/>
      <w:lvlText w:val="%1."/>
      <w:lvlJc w:val="left"/>
      <w:pPr>
        <w:tabs>
          <w:tab w:val="left" w:pos="360"/>
        </w:tabs>
        <w:ind w:left="360" w:hanging="360"/>
      </w:pPr>
      <w:rPr>
        <w:shd w:val="clear" w:color="auto" w:fill="auto"/>
      </w:rPr>
    </w:lvl>
    <w:lvl w:ilvl="4">
      <w:start w:val="1"/>
      <w:numFmt w:val="decimal"/>
      <w:lvlText w:val="%1."/>
      <w:lvlJc w:val="left"/>
      <w:pPr>
        <w:tabs>
          <w:tab w:val="left" w:pos="360"/>
        </w:tabs>
        <w:ind w:left="360" w:hanging="360"/>
      </w:pPr>
      <w:rPr>
        <w:shd w:val="clear" w:color="auto" w:fill="auto"/>
      </w:rPr>
    </w:lvl>
    <w:lvl w:ilvl="5">
      <w:start w:val="1"/>
      <w:numFmt w:val="decimal"/>
      <w:lvlText w:val="%1."/>
      <w:lvlJc w:val="left"/>
      <w:pPr>
        <w:tabs>
          <w:tab w:val="left" w:pos="360"/>
        </w:tabs>
        <w:ind w:left="360" w:hanging="360"/>
      </w:pPr>
      <w:rPr>
        <w:shd w:val="clear" w:color="auto" w:fill="auto"/>
      </w:rPr>
    </w:lvl>
    <w:lvl w:ilvl="6">
      <w:start w:val="1"/>
      <w:numFmt w:val="decimal"/>
      <w:lvlText w:val="%1."/>
      <w:lvlJc w:val="left"/>
      <w:pPr>
        <w:tabs>
          <w:tab w:val="left" w:pos="360"/>
        </w:tabs>
        <w:ind w:left="360" w:hanging="360"/>
      </w:pPr>
      <w:rPr>
        <w:shd w:val="clear" w:color="auto" w:fill="auto"/>
      </w:rPr>
    </w:lvl>
    <w:lvl w:ilvl="7">
      <w:start w:val="1"/>
      <w:numFmt w:val="decimal"/>
      <w:lvlText w:val="%1."/>
      <w:lvlJc w:val="left"/>
      <w:pPr>
        <w:tabs>
          <w:tab w:val="left" w:pos="360"/>
        </w:tabs>
        <w:ind w:left="360" w:hanging="360"/>
      </w:pPr>
      <w:rPr>
        <w:shd w:val="clear" w:color="auto" w:fill="auto"/>
      </w:rPr>
    </w:lvl>
    <w:lvl w:ilvl="8">
      <w:start w:val="1"/>
      <w:numFmt w:val="decimal"/>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FCC07A4"/>
    <w:lvl w:ilvl="0" w:tplc="64E6226E">
      <w:start w:val="1"/>
      <w:numFmt w:val="lowerLetter"/>
      <w:lvlText w:val="%1."/>
      <w:lvlJc w:val="left"/>
      <w:pPr>
        <w:ind w:left="720" w:hanging="360"/>
      </w:pPr>
      <w:rPr>
        <w:rFonts w:hint="default"/>
        <w:shd w:val="clear" w:color="auto" w:fill="auto"/>
      </w:rPr>
    </w:lvl>
    <w:lvl w:ilvl="1" w:tplc="40C4222A">
      <w:start w:val="1"/>
      <w:numFmt w:val="lowerLetter"/>
      <w:lvlText w:val="%2."/>
      <w:lvlJc w:val="left"/>
      <w:pPr>
        <w:ind w:left="1440" w:hanging="360"/>
      </w:pPr>
      <w:rPr>
        <w:shd w:val="clear" w:color="auto" w:fill="auto"/>
      </w:rPr>
    </w:lvl>
    <w:lvl w:ilvl="2" w:tplc="070C99F8">
      <w:start w:val="1"/>
      <w:numFmt w:val="lowerRoman"/>
      <w:lvlText w:val="%3."/>
      <w:lvlJc w:val="right"/>
      <w:pPr>
        <w:ind w:left="2160" w:hanging="180"/>
      </w:pPr>
      <w:rPr>
        <w:shd w:val="clear" w:color="auto" w:fill="auto"/>
      </w:rPr>
    </w:lvl>
    <w:lvl w:ilvl="3" w:tplc="6D4C901C">
      <w:start w:val="1"/>
      <w:numFmt w:val="decimal"/>
      <w:lvlText w:val="%4."/>
      <w:lvlJc w:val="left"/>
      <w:pPr>
        <w:ind w:left="2880" w:hanging="360"/>
      </w:pPr>
      <w:rPr>
        <w:shd w:val="clear" w:color="auto" w:fill="auto"/>
      </w:rPr>
    </w:lvl>
    <w:lvl w:ilvl="4" w:tplc="2E1689AE">
      <w:start w:val="1"/>
      <w:numFmt w:val="lowerLetter"/>
      <w:lvlText w:val="%5."/>
      <w:lvlJc w:val="left"/>
      <w:pPr>
        <w:ind w:left="3600" w:hanging="360"/>
      </w:pPr>
      <w:rPr>
        <w:shd w:val="clear" w:color="auto" w:fill="auto"/>
      </w:rPr>
    </w:lvl>
    <w:lvl w:ilvl="5" w:tplc="6F989B86">
      <w:start w:val="1"/>
      <w:numFmt w:val="lowerRoman"/>
      <w:lvlText w:val="%6."/>
      <w:lvlJc w:val="right"/>
      <w:pPr>
        <w:ind w:left="4320" w:hanging="180"/>
      </w:pPr>
      <w:rPr>
        <w:shd w:val="clear" w:color="auto" w:fill="auto"/>
      </w:rPr>
    </w:lvl>
    <w:lvl w:ilvl="6" w:tplc="EC6EC9F0">
      <w:start w:val="1"/>
      <w:numFmt w:val="decimal"/>
      <w:lvlText w:val="%7."/>
      <w:lvlJc w:val="left"/>
      <w:pPr>
        <w:ind w:left="5040" w:hanging="360"/>
      </w:pPr>
      <w:rPr>
        <w:shd w:val="clear" w:color="auto" w:fill="auto"/>
      </w:rPr>
    </w:lvl>
    <w:lvl w:ilvl="7" w:tplc="9188AF36">
      <w:start w:val="1"/>
      <w:numFmt w:val="lowerLetter"/>
      <w:lvlText w:val="%8."/>
      <w:lvlJc w:val="left"/>
      <w:pPr>
        <w:ind w:left="5760" w:hanging="360"/>
      </w:pPr>
      <w:rPr>
        <w:shd w:val="clear" w:color="auto" w:fill="auto"/>
      </w:rPr>
    </w:lvl>
    <w:lvl w:ilvl="8" w:tplc="35603538">
      <w:start w:val="1"/>
      <w:numFmt w:val="lowerRoman"/>
      <w:lvlText w:val="%9."/>
      <w:lvlJc w:val="right"/>
      <w:pPr>
        <w:ind w:left="6480" w:hanging="180"/>
      </w:pPr>
      <w:rPr>
        <w:shd w:val="clear" w:color="auto" w:fill="auto"/>
      </w:rPr>
    </w:lvl>
  </w:abstractNum>
  <w:abstractNum w:abstractNumId="2" w15:restartNumberingAfterBreak="0">
    <w:nsid w:val="2F000002"/>
    <w:multiLevelType w:val="multilevel"/>
    <w:tmpl w:val="2209A899"/>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3" w15:restartNumberingAfterBreak="0">
    <w:nsid w:val="2F000003"/>
    <w:multiLevelType w:val="hybridMultilevel"/>
    <w:tmpl w:val="4E1BF731"/>
    <w:lvl w:ilvl="0" w:tplc="9FA89EBE">
      <w:start w:val="1"/>
      <w:numFmt w:val="bullet"/>
      <w:lvlText w:val="·"/>
      <w:lvlJc w:val="left"/>
      <w:pPr>
        <w:ind w:left="360" w:hanging="360"/>
      </w:pPr>
      <w:rPr>
        <w:rFonts w:ascii="Symbol" w:hAnsi="Symbol" w:hint="default"/>
        <w:shd w:val="clear" w:color="auto" w:fill="auto"/>
      </w:rPr>
    </w:lvl>
    <w:lvl w:ilvl="1" w:tplc="64A6B9AA">
      <w:start w:val="1"/>
      <w:numFmt w:val="bullet"/>
      <w:lvlText w:val="o"/>
      <w:lvlJc w:val="left"/>
      <w:pPr>
        <w:ind w:left="1080" w:hanging="360"/>
      </w:pPr>
      <w:rPr>
        <w:rFonts w:ascii="Courier New" w:hAnsi="Courier New" w:cs="Courier New" w:hint="default"/>
        <w:shd w:val="clear" w:color="auto" w:fill="auto"/>
      </w:rPr>
    </w:lvl>
    <w:lvl w:ilvl="2" w:tplc="3EE2F956">
      <w:start w:val="1"/>
      <w:numFmt w:val="bullet"/>
      <w:lvlText w:val="§"/>
      <w:lvlJc w:val="left"/>
      <w:pPr>
        <w:ind w:left="1800" w:hanging="360"/>
      </w:pPr>
      <w:rPr>
        <w:rFonts w:ascii="Wingdings" w:hAnsi="Wingdings" w:hint="default"/>
        <w:shd w:val="clear" w:color="auto" w:fill="auto"/>
      </w:rPr>
    </w:lvl>
    <w:lvl w:ilvl="3" w:tplc="1AA21FD2">
      <w:start w:val="1"/>
      <w:numFmt w:val="bullet"/>
      <w:lvlText w:val="·"/>
      <w:lvlJc w:val="left"/>
      <w:pPr>
        <w:ind w:left="2520" w:hanging="360"/>
      </w:pPr>
      <w:rPr>
        <w:rFonts w:ascii="Symbol" w:hAnsi="Symbol" w:hint="default"/>
        <w:shd w:val="clear" w:color="auto" w:fill="auto"/>
      </w:rPr>
    </w:lvl>
    <w:lvl w:ilvl="4" w:tplc="1CCE7D32">
      <w:start w:val="1"/>
      <w:numFmt w:val="bullet"/>
      <w:lvlText w:val="o"/>
      <w:lvlJc w:val="left"/>
      <w:pPr>
        <w:ind w:left="3240" w:hanging="360"/>
      </w:pPr>
      <w:rPr>
        <w:rFonts w:ascii="Courier New" w:hAnsi="Courier New" w:cs="Courier New" w:hint="default"/>
        <w:shd w:val="clear" w:color="auto" w:fill="auto"/>
      </w:rPr>
    </w:lvl>
    <w:lvl w:ilvl="5" w:tplc="58D2D9E0">
      <w:start w:val="1"/>
      <w:numFmt w:val="bullet"/>
      <w:lvlText w:val="§"/>
      <w:lvlJc w:val="left"/>
      <w:pPr>
        <w:ind w:left="3960" w:hanging="360"/>
      </w:pPr>
      <w:rPr>
        <w:rFonts w:ascii="Wingdings" w:hAnsi="Wingdings" w:hint="default"/>
        <w:shd w:val="clear" w:color="auto" w:fill="auto"/>
      </w:rPr>
    </w:lvl>
    <w:lvl w:ilvl="6" w:tplc="27E4D250">
      <w:start w:val="1"/>
      <w:numFmt w:val="bullet"/>
      <w:lvlText w:val="·"/>
      <w:lvlJc w:val="left"/>
      <w:pPr>
        <w:ind w:left="4680" w:hanging="360"/>
      </w:pPr>
      <w:rPr>
        <w:rFonts w:ascii="Symbol" w:hAnsi="Symbol" w:hint="default"/>
        <w:shd w:val="clear" w:color="auto" w:fill="auto"/>
      </w:rPr>
    </w:lvl>
    <w:lvl w:ilvl="7" w:tplc="CB446818">
      <w:start w:val="1"/>
      <w:numFmt w:val="bullet"/>
      <w:lvlText w:val="o"/>
      <w:lvlJc w:val="left"/>
      <w:pPr>
        <w:ind w:left="5400" w:hanging="360"/>
      </w:pPr>
      <w:rPr>
        <w:rFonts w:ascii="Courier New" w:hAnsi="Courier New" w:cs="Courier New" w:hint="default"/>
        <w:shd w:val="clear" w:color="auto" w:fill="auto"/>
      </w:rPr>
    </w:lvl>
    <w:lvl w:ilvl="8" w:tplc="BAFCD6C0">
      <w:start w:val="1"/>
      <w:numFmt w:val="bullet"/>
      <w:lvlText w:val="§"/>
      <w:lvlJc w:val="left"/>
      <w:pPr>
        <w:ind w:left="6120" w:hanging="360"/>
      </w:pPr>
      <w:rPr>
        <w:rFonts w:ascii="Wingdings" w:hAnsi="Wingdings" w:hint="default"/>
        <w:shd w:val="clear" w:color="auto" w:fill="auto"/>
      </w:rPr>
    </w:lvl>
  </w:abstractNum>
  <w:abstractNum w:abstractNumId="4" w15:restartNumberingAfterBreak="0">
    <w:nsid w:val="2F000004"/>
    <w:multiLevelType w:val="multilevel"/>
    <w:tmpl w:val="3401CA20"/>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5" w15:restartNumberingAfterBreak="0">
    <w:nsid w:val="2F000005"/>
    <w:multiLevelType w:val="hybridMultilevel"/>
    <w:tmpl w:val="477D2679"/>
    <w:lvl w:ilvl="0" w:tplc="EBA84182">
      <w:numFmt w:val="decimal"/>
      <w:pStyle w:val="Kop1Bijlage"/>
      <w:lvlText w:val=""/>
      <w:lvlJc w:val="left"/>
      <w:rPr>
        <w:shd w:val="clear" w:color="auto" w:fill="auto"/>
      </w:rPr>
    </w:lvl>
    <w:lvl w:ilvl="1" w:tplc="704A4784">
      <w:numFmt w:val="decimal"/>
      <w:lvlText w:val=""/>
      <w:lvlJc w:val="left"/>
      <w:rPr>
        <w:shd w:val="clear" w:color="auto" w:fill="auto"/>
      </w:rPr>
    </w:lvl>
    <w:lvl w:ilvl="2" w:tplc="DEE20708">
      <w:numFmt w:val="decimal"/>
      <w:pStyle w:val="Kop3Bijlage"/>
      <w:lvlText w:val=""/>
      <w:lvlJc w:val="left"/>
      <w:rPr>
        <w:shd w:val="clear" w:color="auto" w:fill="auto"/>
      </w:rPr>
    </w:lvl>
    <w:lvl w:ilvl="3" w:tplc="16CE6102">
      <w:numFmt w:val="decimal"/>
      <w:pStyle w:val="Kop4Bijlage"/>
      <w:lvlText w:val=""/>
      <w:lvlJc w:val="left"/>
      <w:rPr>
        <w:shd w:val="clear" w:color="auto" w:fill="auto"/>
      </w:rPr>
    </w:lvl>
    <w:lvl w:ilvl="4" w:tplc="FB28D928">
      <w:numFmt w:val="decimal"/>
      <w:pStyle w:val="Kop5Bijlage"/>
      <w:lvlText w:val=""/>
      <w:lvlJc w:val="left"/>
      <w:rPr>
        <w:shd w:val="clear" w:color="auto" w:fill="auto"/>
      </w:rPr>
    </w:lvl>
    <w:lvl w:ilvl="5" w:tplc="572A4A18">
      <w:numFmt w:val="decimal"/>
      <w:pStyle w:val="Kop6Bijlage"/>
      <w:lvlText w:val=""/>
      <w:lvlJc w:val="left"/>
      <w:rPr>
        <w:shd w:val="clear" w:color="auto" w:fill="auto"/>
      </w:rPr>
    </w:lvl>
    <w:lvl w:ilvl="6" w:tplc="EEB42B4A">
      <w:numFmt w:val="decimal"/>
      <w:pStyle w:val="Kop7Bijlage"/>
      <w:lvlText w:val=""/>
      <w:lvlJc w:val="left"/>
      <w:rPr>
        <w:shd w:val="clear" w:color="auto" w:fill="auto"/>
      </w:rPr>
    </w:lvl>
    <w:lvl w:ilvl="7" w:tplc="41D60DF8">
      <w:numFmt w:val="decimal"/>
      <w:pStyle w:val="Kop8Bijlage"/>
      <w:lvlText w:val=""/>
      <w:lvlJc w:val="left"/>
      <w:rPr>
        <w:shd w:val="clear" w:color="auto" w:fill="auto"/>
      </w:rPr>
    </w:lvl>
    <w:lvl w:ilvl="8" w:tplc="3DA667F2">
      <w:numFmt w:val="decimal"/>
      <w:pStyle w:val="Kop9Bijlage"/>
      <w:lvlText w:val=""/>
      <w:lvlJc w:val="left"/>
      <w:rPr>
        <w:shd w:val="clear" w:color="auto" w:fill="auto"/>
      </w:rPr>
    </w:lvl>
  </w:abstractNum>
  <w:abstractNum w:abstractNumId="6" w15:restartNumberingAfterBreak="0">
    <w:nsid w:val="2F000006"/>
    <w:multiLevelType w:val="hybridMultilevel"/>
    <w:tmpl w:val="4F690786"/>
    <w:lvl w:ilvl="0" w:tplc="3EFCAF2C">
      <w:numFmt w:val="bullet"/>
      <w:lvlText w:val="·"/>
      <w:lvlJc w:val="left"/>
      <w:pPr>
        <w:ind w:left="369" w:hanging="369"/>
      </w:pPr>
      <w:rPr>
        <w:rFonts w:ascii="Symbol" w:hAnsi="Symbol" w:hint="default"/>
        <w:shd w:val="clear" w:color="auto" w:fill="auto"/>
      </w:rPr>
    </w:lvl>
    <w:lvl w:ilvl="1" w:tplc="BFCC6E8C">
      <w:start w:val="1"/>
      <w:numFmt w:val="bullet"/>
      <w:lvlText w:val="-"/>
      <w:lvlJc w:val="left"/>
      <w:pPr>
        <w:ind w:left="738" w:hanging="369"/>
      </w:pPr>
      <w:rPr>
        <w:rFonts w:ascii="Arial" w:hAnsi="Arial" w:hint="default"/>
        <w:color w:val="auto"/>
        <w:shd w:val="clear" w:color="auto" w:fill="auto"/>
      </w:rPr>
    </w:lvl>
    <w:lvl w:ilvl="2" w:tplc="55840C14">
      <w:start w:val="1"/>
      <w:numFmt w:val="bullet"/>
      <w:lvlText w:val="§"/>
      <w:lvlJc w:val="left"/>
      <w:pPr>
        <w:ind w:left="1107" w:hanging="369"/>
      </w:pPr>
      <w:rPr>
        <w:rFonts w:ascii="Wingdings" w:hAnsi="Wingdings" w:hint="default"/>
        <w:shd w:val="clear" w:color="auto" w:fill="auto"/>
      </w:rPr>
    </w:lvl>
    <w:lvl w:ilvl="3" w:tplc="D5F0F0CE">
      <w:start w:val="1"/>
      <w:numFmt w:val="bullet"/>
      <w:lvlText w:val="·"/>
      <w:lvlJc w:val="left"/>
      <w:pPr>
        <w:ind w:left="1476" w:hanging="369"/>
      </w:pPr>
      <w:rPr>
        <w:rFonts w:ascii="Symbol" w:hAnsi="Symbol" w:hint="default"/>
        <w:shd w:val="clear" w:color="auto" w:fill="auto"/>
      </w:rPr>
    </w:lvl>
    <w:lvl w:ilvl="4" w:tplc="BE96FF7E">
      <w:start w:val="1"/>
      <w:numFmt w:val="bullet"/>
      <w:lvlText w:val="-"/>
      <w:lvlJc w:val="left"/>
      <w:pPr>
        <w:ind w:left="1845" w:hanging="369"/>
      </w:pPr>
      <w:rPr>
        <w:rFonts w:ascii="Arial" w:hAnsi="Arial" w:hint="default"/>
        <w:color w:val="auto"/>
        <w:shd w:val="clear" w:color="auto" w:fill="auto"/>
      </w:rPr>
    </w:lvl>
    <w:lvl w:ilvl="5" w:tplc="2DF6808A">
      <w:start w:val="1"/>
      <w:numFmt w:val="bullet"/>
      <w:lvlText w:val="§"/>
      <w:lvlJc w:val="left"/>
      <w:pPr>
        <w:ind w:left="2214" w:hanging="369"/>
      </w:pPr>
      <w:rPr>
        <w:rFonts w:ascii="Wingdings" w:hAnsi="Wingdings" w:hint="default"/>
        <w:shd w:val="clear" w:color="auto" w:fill="auto"/>
      </w:rPr>
    </w:lvl>
    <w:lvl w:ilvl="6" w:tplc="96166C36">
      <w:start w:val="1"/>
      <w:numFmt w:val="bullet"/>
      <w:lvlText w:val="·"/>
      <w:lvlJc w:val="left"/>
      <w:pPr>
        <w:ind w:left="2583" w:hanging="369"/>
      </w:pPr>
      <w:rPr>
        <w:rFonts w:ascii="Symbol" w:hAnsi="Symbol" w:hint="default"/>
        <w:shd w:val="clear" w:color="auto" w:fill="auto"/>
      </w:rPr>
    </w:lvl>
    <w:lvl w:ilvl="7" w:tplc="E80A592A">
      <w:start w:val="1"/>
      <w:numFmt w:val="bullet"/>
      <w:lvlText w:val="-"/>
      <w:lvlJc w:val="left"/>
      <w:pPr>
        <w:ind w:left="2952" w:hanging="369"/>
      </w:pPr>
      <w:rPr>
        <w:rFonts w:ascii="Arial" w:hAnsi="Arial" w:hint="default"/>
        <w:color w:val="auto"/>
        <w:shd w:val="clear" w:color="auto" w:fill="auto"/>
      </w:rPr>
    </w:lvl>
    <w:lvl w:ilvl="8" w:tplc="2246608C">
      <w:start w:val="1"/>
      <w:numFmt w:val="bullet"/>
      <w:lvlText w:val="§"/>
      <w:lvlJc w:val="left"/>
      <w:pPr>
        <w:ind w:left="3321" w:hanging="369"/>
      </w:pPr>
      <w:rPr>
        <w:rFonts w:ascii="Wingdings" w:hAnsi="Wingdings" w:hint="default"/>
        <w:shd w:val="clear" w:color="auto" w:fill="auto"/>
      </w:rPr>
    </w:lvl>
  </w:abstractNum>
  <w:abstractNum w:abstractNumId="7" w15:restartNumberingAfterBreak="0">
    <w:nsid w:val="2F000007"/>
    <w:multiLevelType w:val="hybridMultilevel"/>
    <w:tmpl w:val="5E6D2811"/>
    <w:lvl w:ilvl="0" w:tplc="05AAB058">
      <w:start w:val="1"/>
      <w:numFmt w:val="bullet"/>
      <w:lvlText w:val="·"/>
      <w:lvlJc w:val="left"/>
      <w:pPr>
        <w:ind w:left="360" w:hanging="360"/>
      </w:pPr>
      <w:rPr>
        <w:rFonts w:ascii="Symbol" w:hAnsi="Symbol" w:hint="default"/>
        <w:shd w:val="clear" w:color="auto" w:fill="auto"/>
      </w:rPr>
    </w:lvl>
    <w:lvl w:ilvl="1" w:tplc="AEA6A44A">
      <w:start w:val="1"/>
      <w:numFmt w:val="bullet"/>
      <w:lvlText w:val="o"/>
      <w:lvlJc w:val="left"/>
      <w:pPr>
        <w:ind w:left="1080" w:hanging="360"/>
      </w:pPr>
      <w:rPr>
        <w:rFonts w:ascii="Courier New" w:hAnsi="Courier New" w:cs="Courier New" w:hint="default"/>
        <w:shd w:val="clear" w:color="auto" w:fill="auto"/>
      </w:rPr>
    </w:lvl>
    <w:lvl w:ilvl="2" w:tplc="5EDC7EFA">
      <w:start w:val="1"/>
      <w:numFmt w:val="bullet"/>
      <w:lvlText w:val="§"/>
      <w:lvlJc w:val="left"/>
      <w:pPr>
        <w:ind w:left="1800" w:hanging="360"/>
      </w:pPr>
      <w:rPr>
        <w:rFonts w:ascii="Wingdings" w:hAnsi="Wingdings" w:hint="default"/>
        <w:shd w:val="clear" w:color="auto" w:fill="auto"/>
      </w:rPr>
    </w:lvl>
    <w:lvl w:ilvl="3" w:tplc="9BF6CF32">
      <w:start w:val="1"/>
      <w:numFmt w:val="bullet"/>
      <w:lvlText w:val="·"/>
      <w:lvlJc w:val="left"/>
      <w:pPr>
        <w:ind w:left="2520" w:hanging="360"/>
      </w:pPr>
      <w:rPr>
        <w:rFonts w:ascii="Symbol" w:hAnsi="Symbol" w:hint="default"/>
        <w:shd w:val="clear" w:color="auto" w:fill="auto"/>
      </w:rPr>
    </w:lvl>
    <w:lvl w:ilvl="4" w:tplc="51CA11E4">
      <w:start w:val="1"/>
      <w:numFmt w:val="bullet"/>
      <w:lvlText w:val="o"/>
      <w:lvlJc w:val="left"/>
      <w:pPr>
        <w:ind w:left="3240" w:hanging="360"/>
      </w:pPr>
      <w:rPr>
        <w:rFonts w:ascii="Courier New" w:hAnsi="Courier New" w:cs="Courier New" w:hint="default"/>
        <w:shd w:val="clear" w:color="auto" w:fill="auto"/>
      </w:rPr>
    </w:lvl>
    <w:lvl w:ilvl="5" w:tplc="A9907986">
      <w:start w:val="1"/>
      <w:numFmt w:val="bullet"/>
      <w:lvlText w:val="§"/>
      <w:lvlJc w:val="left"/>
      <w:pPr>
        <w:ind w:left="3960" w:hanging="360"/>
      </w:pPr>
      <w:rPr>
        <w:rFonts w:ascii="Wingdings" w:hAnsi="Wingdings" w:hint="default"/>
        <w:shd w:val="clear" w:color="auto" w:fill="auto"/>
      </w:rPr>
    </w:lvl>
    <w:lvl w:ilvl="6" w:tplc="643EFB0E">
      <w:start w:val="1"/>
      <w:numFmt w:val="bullet"/>
      <w:lvlText w:val="·"/>
      <w:lvlJc w:val="left"/>
      <w:pPr>
        <w:ind w:left="4680" w:hanging="360"/>
      </w:pPr>
      <w:rPr>
        <w:rFonts w:ascii="Symbol" w:hAnsi="Symbol" w:hint="default"/>
        <w:shd w:val="clear" w:color="auto" w:fill="auto"/>
      </w:rPr>
    </w:lvl>
    <w:lvl w:ilvl="7" w:tplc="FD00AC30">
      <w:start w:val="1"/>
      <w:numFmt w:val="bullet"/>
      <w:lvlText w:val="o"/>
      <w:lvlJc w:val="left"/>
      <w:pPr>
        <w:ind w:left="5400" w:hanging="360"/>
      </w:pPr>
      <w:rPr>
        <w:rFonts w:ascii="Courier New" w:hAnsi="Courier New" w:cs="Courier New" w:hint="default"/>
        <w:shd w:val="clear" w:color="auto" w:fill="auto"/>
      </w:rPr>
    </w:lvl>
    <w:lvl w:ilvl="8" w:tplc="2D0A1EDE">
      <w:start w:val="1"/>
      <w:numFmt w:val="bullet"/>
      <w:lvlText w:val="§"/>
      <w:lvlJc w:val="left"/>
      <w:pPr>
        <w:ind w:left="6120" w:hanging="360"/>
      </w:pPr>
      <w:rPr>
        <w:rFonts w:ascii="Wingdings" w:hAnsi="Wingdings" w:hint="default"/>
        <w:shd w:val="clear" w:color="auto" w:fill="auto"/>
      </w:rPr>
    </w:lvl>
  </w:abstractNum>
  <w:abstractNum w:abstractNumId="8" w15:restartNumberingAfterBreak="0">
    <w:nsid w:val="2F000008"/>
    <w:multiLevelType w:val="multilevel"/>
    <w:tmpl w:val="3661B572"/>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9" w15:restartNumberingAfterBreak="0">
    <w:nsid w:val="2F000009"/>
    <w:multiLevelType w:val="hybridMultilevel"/>
    <w:tmpl w:val="2ECF7C2F"/>
    <w:lvl w:ilvl="0" w:tplc="B0A8BCB6">
      <w:start w:val="1"/>
      <w:numFmt w:val="bullet"/>
      <w:lvlText w:val="·"/>
      <w:lvlJc w:val="left"/>
      <w:pPr>
        <w:ind w:left="720" w:hanging="360"/>
      </w:pPr>
      <w:rPr>
        <w:rFonts w:ascii="Symbol" w:hAnsi="Symbol" w:hint="default"/>
        <w:shd w:val="clear" w:color="auto" w:fill="auto"/>
      </w:rPr>
    </w:lvl>
    <w:lvl w:ilvl="1" w:tplc="3EEEC3E4">
      <w:start w:val="1"/>
      <w:numFmt w:val="bullet"/>
      <w:lvlText w:val="o"/>
      <w:lvlJc w:val="left"/>
      <w:pPr>
        <w:ind w:left="1440" w:hanging="360"/>
      </w:pPr>
      <w:rPr>
        <w:rFonts w:ascii="Courier New" w:hAnsi="Courier New" w:cs="Courier New" w:hint="default"/>
        <w:shd w:val="clear" w:color="auto" w:fill="auto"/>
      </w:rPr>
    </w:lvl>
    <w:lvl w:ilvl="2" w:tplc="AC1C4E76">
      <w:start w:val="1"/>
      <w:numFmt w:val="bullet"/>
      <w:lvlText w:val="§"/>
      <w:lvlJc w:val="left"/>
      <w:pPr>
        <w:ind w:left="2160" w:hanging="360"/>
      </w:pPr>
      <w:rPr>
        <w:rFonts w:ascii="Wingdings" w:hAnsi="Wingdings" w:hint="default"/>
        <w:shd w:val="clear" w:color="auto" w:fill="auto"/>
      </w:rPr>
    </w:lvl>
    <w:lvl w:ilvl="3" w:tplc="96DA946C">
      <w:start w:val="1"/>
      <w:numFmt w:val="bullet"/>
      <w:lvlText w:val="·"/>
      <w:lvlJc w:val="left"/>
      <w:pPr>
        <w:ind w:left="2880" w:hanging="360"/>
      </w:pPr>
      <w:rPr>
        <w:rFonts w:ascii="Symbol" w:hAnsi="Symbol" w:hint="default"/>
        <w:shd w:val="clear" w:color="auto" w:fill="auto"/>
      </w:rPr>
    </w:lvl>
    <w:lvl w:ilvl="4" w:tplc="750A718C">
      <w:start w:val="1"/>
      <w:numFmt w:val="bullet"/>
      <w:lvlText w:val="o"/>
      <w:lvlJc w:val="left"/>
      <w:pPr>
        <w:ind w:left="3600" w:hanging="360"/>
      </w:pPr>
      <w:rPr>
        <w:rFonts w:ascii="Courier New" w:hAnsi="Courier New" w:cs="Courier New" w:hint="default"/>
        <w:shd w:val="clear" w:color="auto" w:fill="auto"/>
      </w:rPr>
    </w:lvl>
    <w:lvl w:ilvl="5" w:tplc="95D0B9CE">
      <w:start w:val="1"/>
      <w:numFmt w:val="bullet"/>
      <w:lvlText w:val="§"/>
      <w:lvlJc w:val="left"/>
      <w:pPr>
        <w:ind w:left="4320" w:hanging="360"/>
      </w:pPr>
      <w:rPr>
        <w:rFonts w:ascii="Wingdings" w:hAnsi="Wingdings" w:hint="default"/>
        <w:shd w:val="clear" w:color="auto" w:fill="auto"/>
      </w:rPr>
    </w:lvl>
    <w:lvl w:ilvl="6" w:tplc="9AE0FA14">
      <w:start w:val="1"/>
      <w:numFmt w:val="bullet"/>
      <w:lvlText w:val="·"/>
      <w:lvlJc w:val="left"/>
      <w:pPr>
        <w:ind w:left="5040" w:hanging="360"/>
      </w:pPr>
      <w:rPr>
        <w:rFonts w:ascii="Symbol" w:hAnsi="Symbol" w:hint="default"/>
        <w:shd w:val="clear" w:color="auto" w:fill="auto"/>
      </w:rPr>
    </w:lvl>
    <w:lvl w:ilvl="7" w:tplc="5B9ABFA8">
      <w:start w:val="1"/>
      <w:numFmt w:val="bullet"/>
      <w:lvlText w:val="o"/>
      <w:lvlJc w:val="left"/>
      <w:pPr>
        <w:ind w:left="5760" w:hanging="360"/>
      </w:pPr>
      <w:rPr>
        <w:rFonts w:ascii="Courier New" w:hAnsi="Courier New" w:cs="Courier New" w:hint="default"/>
        <w:shd w:val="clear" w:color="auto" w:fill="auto"/>
      </w:rPr>
    </w:lvl>
    <w:lvl w:ilvl="8" w:tplc="42AAFD64">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A"/>
    <w:multiLevelType w:val="hybridMultilevel"/>
    <w:tmpl w:val="5DE21A98"/>
    <w:lvl w:ilvl="0" w:tplc="6F4C523E">
      <w:start w:val="1"/>
      <w:numFmt w:val="bullet"/>
      <w:lvlText w:val="·"/>
      <w:lvlJc w:val="left"/>
      <w:pPr>
        <w:ind w:left="720" w:hanging="360"/>
      </w:pPr>
      <w:rPr>
        <w:rFonts w:ascii="Symbol" w:hAnsi="Symbol" w:hint="default"/>
        <w:shd w:val="clear" w:color="auto" w:fill="auto"/>
      </w:rPr>
    </w:lvl>
    <w:lvl w:ilvl="1" w:tplc="9C0E6DF0">
      <w:start w:val="1"/>
      <w:numFmt w:val="bullet"/>
      <w:lvlText w:val="o"/>
      <w:lvlJc w:val="left"/>
      <w:pPr>
        <w:ind w:left="1440" w:hanging="360"/>
      </w:pPr>
      <w:rPr>
        <w:rFonts w:ascii="Courier New" w:hAnsi="Courier New" w:cs="Courier New" w:hint="default"/>
        <w:shd w:val="clear" w:color="auto" w:fill="auto"/>
      </w:rPr>
    </w:lvl>
    <w:lvl w:ilvl="2" w:tplc="2E6AE98E">
      <w:start w:val="1"/>
      <w:numFmt w:val="bullet"/>
      <w:lvlText w:val="§"/>
      <w:lvlJc w:val="left"/>
      <w:pPr>
        <w:ind w:left="2160" w:hanging="360"/>
      </w:pPr>
      <w:rPr>
        <w:rFonts w:ascii="Wingdings" w:hAnsi="Wingdings" w:hint="default"/>
        <w:shd w:val="clear" w:color="auto" w:fill="auto"/>
      </w:rPr>
    </w:lvl>
    <w:lvl w:ilvl="3" w:tplc="7478A76A">
      <w:start w:val="1"/>
      <w:numFmt w:val="bullet"/>
      <w:lvlText w:val="·"/>
      <w:lvlJc w:val="left"/>
      <w:pPr>
        <w:ind w:left="2880" w:hanging="360"/>
      </w:pPr>
      <w:rPr>
        <w:rFonts w:ascii="Symbol" w:hAnsi="Symbol" w:hint="default"/>
        <w:shd w:val="clear" w:color="auto" w:fill="auto"/>
      </w:rPr>
    </w:lvl>
    <w:lvl w:ilvl="4" w:tplc="0B003C74">
      <w:start w:val="1"/>
      <w:numFmt w:val="bullet"/>
      <w:lvlText w:val="o"/>
      <w:lvlJc w:val="left"/>
      <w:pPr>
        <w:ind w:left="3600" w:hanging="360"/>
      </w:pPr>
      <w:rPr>
        <w:rFonts w:ascii="Courier New" w:hAnsi="Courier New" w:cs="Courier New" w:hint="default"/>
        <w:shd w:val="clear" w:color="auto" w:fill="auto"/>
      </w:rPr>
    </w:lvl>
    <w:lvl w:ilvl="5" w:tplc="AB5EE614">
      <w:start w:val="1"/>
      <w:numFmt w:val="bullet"/>
      <w:lvlText w:val="§"/>
      <w:lvlJc w:val="left"/>
      <w:pPr>
        <w:ind w:left="4320" w:hanging="360"/>
      </w:pPr>
      <w:rPr>
        <w:rFonts w:ascii="Wingdings" w:hAnsi="Wingdings" w:hint="default"/>
        <w:shd w:val="clear" w:color="auto" w:fill="auto"/>
      </w:rPr>
    </w:lvl>
    <w:lvl w:ilvl="6" w:tplc="4AA4F632">
      <w:start w:val="1"/>
      <w:numFmt w:val="bullet"/>
      <w:lvlText w:val="·"/>
      <w:lvlJc w:val="left"/>
      <w:pPr>
        <w:ind w:left="5040" w:hanging="360"/>
      </w:pPr>
      <w:rPr>
        <w:rFonts w:ascii="Symbol" w:hAnsi="Symbol" w:hint="default"/>
        <w:shd w:val="clear" w:color="auto" w:fill="auto"/>
      </w:rPr>
    </w:lvl>
    <w:lvl w:ilvl="7" w:tplc="81C003F0">
      <w:start w:val="1"/>
      <w:numFmt w:val="bullet"/>
      <w:lvlText w:val="o"/>
      <w:lvlJc w:val="left"/>
      <w:pPr>
        <w:ind w:left="5760" w:hanging="360"/>
      </w:pPr>
      <w:rPr>
        <w:rFonts w:ascii="Courier New" w:hAnsi="Courier New" w:cs="Courier New" w:hint="default"/>
        <w:shd w:val="clear" w:color="auto" w:fill="auto"/>
      </w:rPr>
    </w:lvl>
    <w:lvl w:ilvl="8" w:tplc="5C883976">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D401168"/>
    <w:lvl w:ilvl="0" w:tplc="1BD04DE8">
      <w:start w:val="1"/>
      <w:numFmt w:val="bullet"/>
      <w:lvlText w:val="·"/>
      <w:lvlJc w:val="left"/>
      <w:pPr>
        <w:ind w:left="1068" w:hanging="360"/>
      </w:pPr>
      <w:rPr>
        <w:rFonts w:ascii="Symbol" w:hAnsi="Symbol" w:hint="default"/>
        <w:shd w:val="clear" w:color="auto" w:fill="auto"/>
      </w:rPr>
    </w:lvl>
    <w:lvl w:ilvl="1" w:tplc="2CCAB48A">
      <w:start w:val="1"/>
      <w:numFmt w:val="bullet"/>
      <w:lvlText w:val="o"/>
      <w:lvlJc w:val="left"/>
      <w:pPr>
        <w:ind w:left="1788" w:hanging="360"/>
      </w:pPr>
      <w:rPr>
        <w:rFonts w:ascii="Courier New" w:hAnsi="Courier New" w:cs="Courier New" w:hint="default"/>
        <w:shd w:val="clear" w:color="auto" w:fill="auto"/>
      </w:rPr>
    </w:lvl>
    <w:lvl w:ilvl="2" w:tplc="C4F4367E">
      <w:start w:val="1"/>
      <w:numFmt w:val="bullet"/>
      <w:lvlText w:val="§"/>
      <w:lvlJc w:val="left"/>
      <w:pPr>
        <w:ind w:left="2508" w:hanging="360"/>
      </w:pPr>
      <w:rPr>
        <w:rFonts w:ascii="Wingdings" w:hAnsi="Wingdings" w:hint="default"/>
        <w:shd w:val="clear" w:color="auto" w:fill="auto"/>
      </w:rPr>
    </w:lvl>
    <w:lvl w:ilvl="3" w:tplc="C77A23EC">
      <w:start w:val="1"/>
      <w:numFmt w:val="bullet"/>
      <w:lvlText w:val="·"/>
      <w:lvlJc w:val="left"/>
      <w:pPr>
        <w:ind w:left="3228" w:hanging="360"/>
      </w:pPr>
      <w:rPr>
        <w:rFonts w:ascii="Symbol" w:hAnsi="Symbol" w:hint="default"/>
        <w:shd w:val="clear" w:color="auto" w:fill="auto"/>
      </w:rPr>
    </w:lvl>
    <w:lvl w:ilvl="4" w:tplc="6A40A3D8">
      <w:start w:val="1"/>
      <w:numFmt w:val="bullet"/>
      <w:lvlText w:val="o"/>
      <w:lvlJc w:val="left"/>
      <w:pPr>
        <w:ind w:left="3948" w:hanging="360"/>
      </w:pPr>
      <w:rPr>
        <w:rFonts w:ascii="Courier New" w:hAnsi="Courier New" w:cs="Courier New" w:hint="default"/>
        <w:shd w:val="clear" w:color="auto" w:fill="auto"/>
      </w:rPr>
    </w:lvl>
    <w:lvl w:ilvl="5" w:tplc="03F40A40">
      <w:start w:val="1"/>
      <w:numFmt w:val="bullet"/>
      <w:lvlText w:val="§"/>
      <w:lvlJc w:val="left"/>
      <w:pPr>
        <w:ind w:left="4668" w:hanging="360"/>
      </w:pPr>
      <w:rPr>
        <w:rFonts w:ascii="Wingdings" w:hAnsi="Wingdings" w:hint="default"/>
        <w:shd w:val="clear" w:color="auto" w:fill="auto"/>
      </w:rPr>
    </w:lvl>
    <w:lvl w:ilvl="6" w:tplc="77488CE4">
      <w:start w:val="1"/>
      <w:numFmt w:val="bullet"/>
      <w:lvlText w:val="·"/>
      <w:lvlJc w:val="left"/>
      <w:pPr>
        <w:ind w:left="5388" w:hanging="360"/>
      </w:pPr>
      <w:rPr>
        <w:rFonts w:ascii="Symbol" w:hAnsi="Symbol" w:hint="default"/>
        <w:shd w:val="clear" w:color="auto" w:fill="auto"/>
      </w:rPr>
    </w:lvl>
    <w:lvl w:ilvl="7" w:tplc="750255AA">
      <w:start w:val="1"/>
      <w:numFmt w:val="bullet"/>
      <w:lvlText w:val="o"/>
      <w:lvlJc w:val="left"/>
      <w:pPr>
        <w:ind w:left="6108" w:hanging="360"/>
      </w:pPr>
      <w:rPr>
        <w:rFonts w:ascii="Courier New" w:hAnsi="Courier New" w:cs="Courier New" w:hint="default"/>
        <w:shd w:val="clear" w:color="auto" w:fill="auto"/>
      </w:rPr>
    </w:lvl>
    <w:lvl w:ilvl="8" w:tplc="C6C02B06">
      <w:start w:val="1"/>
      <w:numFmt w:val="bullet"/>
      <w:lvlText w:val="§"/>
      <w:lvlJc w:val="left"/>
      <w:pPr>
        <w:ind w:left="6828" w:hanging="360"/>
      </w:pPr>
      <w:rPr>
        <w:rFonts w:ascii="Wingdings" w:hAnsi="Wingdings" w:hint="default"/>
        <w:shd w:val="clear" w:color="auto" w:fill="auto"/>
      </w:rPr>
    </w:lvl>
  </w:abstractNum>
  <w:abstractNum w:abstractNumId="12" w15:restartNumberingAfterBreak="0">
    <w:nsid w:val="2F00000C"/>
    <w:multiLevelType w:val="hybridMultilevel"/>
    <w:tmpl w:val="4F36FB64"/>
    <w:lvl w:ilvl="0" w:tplc="5974116C">
      <w:numFmt w:val="bullet"/>
      <w:lvlText w:val="•"/>
      <w:lvlJc w:val="left"/>
      <w:pPr>
        <w:ind w:left="530" w:hanging="360"/>
      </w:pPr>
      <w:rPr>
        <w:rFonts w:ascii="Verdana" w:eastAsia="DejaVu Sans" w:hAnsi="Verdana" w:cs="Lohit Hindi" w:hint="default"/>
        <w:shd w:val="clear" w:color="auto" w:fill="auto"/>
      </w:rPr>
    </w:lvl>
    <w:lvl w:ilvl="1" w:tplc="B148B378">
      <w:start w:val="1"/>
      <w:numFmt w:val="bullet"/>
      <w:lvlText w:val="o"/>
      <w:lvlJc w:val="left"/>
      <w:pPr>
        <w:ind w:left="1250" w:hanging="360"/>
      </w:pPr>
      <w:rPr>
        <w:rFonts w:ascii="Courier New" w:hAnsi="Courier New" w:cs="Courier New" w:hint="default"/>
        <w:shd w:val="clear" w:color="auto" w:fill="auto"/>
      </w:rPr>
    </w:lvl>
    <w:lvl w:ilvl="2" w:tplc="73D8C204">
      <w:start w:val="1"/>
      <w:numFmt w:val="bullet"/>
      <w:lvlText w:val="§"/>
      <w:lvlJc w:val="left"/>
      <w:pPr>
        <w:ind w:left="1970" w:hanging="360"/>
      </w:pPr>
      <w:rPr>
        <w:rFonts w:ascii="Wingdings" w:hAnsi="Wingdings" w:hint="default"/>
        <w:shd w:val="clear" w:color="auto" w:fill="auto"/>
      </w:rPr>
    </w:lvl>
    <w:lvl w:ilvl="3" w:tplc="C9DE05FC">
      <w:start w:val="1"/>
      <w:numFmt w:val="bullet"/>
      <w:lvlText w:val="·"/>
      <w:lvlJc w:val="left"/>
      <w:pPr>
        <w:ind w:left="2690" w:hanging="360"/>
      </w:pPr>
      <w:rPr>
        <w:rFonts w:ascii="Symbol" w:hAnsi="Symbol" w:hint="default"/>
        <w:shd w:val="clear" w:color="auto" w:fill="auto"/>
      </w:rPr>
    </w:lvl>
    <w:lvl w:ilvl="4" w:tplc="EEC817B6">
      <w:start w:val="1"/>
      <w:numFmt w:val="bullet"/>
      <w:lvlText w:val="o"/>
      <w:lvlJc w:val="left"/>
      <w:pPr>
        <w:ind w:left="3410" w:hanging="360"/>
      </w:pPr>
      <w:rPr>
        <w:rFonts w:ascii="Courier New" w:hAnsi="Courier New" w:cs="Courier New" w:hint="default"/>
        <w:shd w:val="clear" w:color="auto" w:fill="auto"/>
      </w:rPr>
    </w:lvl>
    <w:lvl w:ilvl="5" w:tplc="0AE43C1A">
      <w:start w:val="1"/>
      <w:numFmt w:val="bullet"/>
      <w:lvlText w:val="§"/>
      <w:lvlJc w:val="left"/>
      <w:pPr>
        <w:ind w:left="4130" w:hanging="360"/>
      </w:pPr>
      <w:rPr>
        <w:rFonts w:ascii="Wingdings" w:hAnsi="Wingdings" w:hint="default"/>
        <w:shd w:val="clear" w:color="auto" w:fill="auto"/>
      </w:rPr>
    </w:lvl>
    <w:lvl w:ilvl="6" w:tplc="01EACF24">
      <w:start w:val="1"/>
      <w:numFmt w:val="bullet"/>
      <w:lvlText w:val="·"/>
      <w:lvlJc w:val="left"/>
      <w:pPr>
        <w:ind w:left="4850" w:hanging="360"/>
      </w:pPr>
      <w:rPr>
        <w:rFonts w:ascii="Symbol" w:hAnsi="Symbol" w:hint="default"/>
        <w:shd w:val="clear" w:color="auto" w:fill="auto"/>
      </w:rPr>
    </w:lvl>
    <w:lvl w:ilvl="7" w:tplc="140A1734">
      <w:start w:val="1"/>
      <w:numFmt w:val="bullet"/>
      <w:lvlText w:val="o"/>
      <w:lvlJc w:val="left"/>
      <w:pPr>
        <w:ind w:left="5570" w:hanging="360"/>
      </w:pPr>
      <w:rPr>
        <w:rFonts w:ascii="Courier New" w:hAnsi="Courier New" w:cs="Courier New" w:hint="default"/>
        <w:shd w:val="clear" w:color="auto" w:fill="auto"/>
      </w:rPr>
    </w:lvl>
    <w:lvl w:ilvl="8" w:tplc="7A42CA40">
      <w:start w:val="1"/>
      <w:numFmt w:val="bullet"/>
      <w:lvlText w:val="§"/>
      <w:lvlJc w:val="left"/>
      <w:pPr>
        <w:ind w:left="6290" w:hanging="360"/>
      </w:pPr>
      <w:rPr>
        <w:rFonts w:ascii="Wingdings" w:hAnsi="Wingdings" w:hint="default"/>
        <w:shd w:val="clear" w:color="auto" w:fill="auto"/>
      </w:rPr>
    </w:lvl>
  </w:abstractNum>
  <w:abstractNum w:abstractNumId="13" w15:restartNumberingAfterBreak="0">
    <w:nsid w:val="2F00000D"/>
    <w:multiLevelType w:val="multilevel"/>
    <w:tmpl w:val="48B27AF6"/>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4" w15:restartNumberingAfterBreak="0">
    <w:nsid w:val="2F00000E"/>
    <w:multiLevelType w:val="hybridMultilevel"/>
    <w:tmpl w:val="23A6E2B0"/>
    <w:lvl w:ilvl="0" w:tplc="BEB6F0C0">
      <w:start w:val="1"/>
      <w:numFmt w:val="lowerLetter"/>
      <w:lvlText w:val="%1."/>
      <w:lvlJc w:val="left"/>
      <w:pPr>
        <w:ind w:left="720" w:hanging="360"/>
      </w:pPr>
      <w:rPr>
        <w:rFonts w:hint="default"/>
        <w:color w:val="auto"/>
        <w:shd w:val="clear" w:color="auto" w:fill="auto"/>
      </w:rPr>
    </w:lvl>
    <w:lvl w:ilvl="1" w:tplc="8910A4BE">
      <w:start w:val="1"/>
      <w:numFmt w:val="lowerLetter"/>
      <w:lvlText w:val="%2."/>
      <w:lvlJc w:val="left"/>
      <w:pPr>
        <w:ind w:left="1440" w:hanging="360"/>
      </w:pPr>
      <w:rPr>
        <w:shd w:val="clear" w:color="auto" w:fill="auto"/>
      </w:rPr>
    </w:lvl>
    <w:lvl w:ilvl="2" w:tplc="BEC64726">
      <w:start w:val="1"/>
      <w:numFmt w:val="lowerRoman"/>
      <w:lvlText w:val="%3."/>
      <w:lvlJc w:val="right"/>
      <w:pPr>
        <w:ind w:left="2160" w:hanging="180"/>
      </w:pPr>
      <w:rPr>
        <w:shd w:val="clear" w:color="auto" w:fill="auto"/>
      </w:rPr>
    </w:lvl>
    <w:lvl w:ilvl="3" w:tplc="145A2ACA">
      <w:start w:val="1"/>
      <w:numFmt w:val="decimal"/>
      <w:lvlText w:val="%4."/>
      <w:lvlJc w:val="left"/>
      <w:pPr>
        <w:ind w:left="2880" w:hanging="360"/>
      </w:pPr>
      <w:rPr>
        <w:shd w:val="clear" w:color="auto" w:fill="auto"/>
      </w:rPr>
    </w:lvl>
    <w:lvl w:ilvl="4" w:tplc="0890D304">
      <w:start w:val="1"/>
      <w:numFmt w:val="lowerLetter"/>
      <w:lvlText w:val="%5."/>
      <w:lvlJc w:val="left"/>
      <w:pPr>
        <w:ind w:left="3600" w:hanging="360"/>
      </w:pPr>
      <w:rPr>
        <w:shd w:val="clear" w:color="auto" w:fill="auto"/>
      </w:rPr>
    </w:lvl>
    <w:lvl w:ilvl="5" w:tplc="F8268F4A">
      <w:start w:val="1"/>
      <w:numFmt w:val="lowerRoman"/>
      <w:lvlText w:val="%6."/>
      <w:lvlJc w:val="right"/>
      <w:pPr>
        <w:ind w:left="4320" w:hanging="180"/>
      </w:pPr>
      <w:rPr>
        <w:shd w:val="clear" w:color="auto" w:fill="auto"/>
      </w:rPr>
    </w:lvl>
    <w:lvl w:ilvl="6" w:tplc="8904F69A">
      <w:start w:val="1"/>
      <w:numFmt w:val="decimal"/>
      <w:lvlText w:val="%7."/>
      <w:lvlJc w:val="left"/>
      <w:pPr>
        <w:ind w:left="5040" w:hanging="360"/>
      </w:pPr>
      <w:rPr>
        <w:shd w:val="clear" w:color="auto" w:fill="auto"/>
      </w:rPr>
    </w:lvl>
    <w:lvl w:ilvl="7" w:tplc="325C6D6E">
      <w:start w:val="1"/>
      <w:numFmt w:val="lowerLetter"/>
      <w:lvlText w:val="%8."/>
      <w:lvlJc w:val="left"/>
      <w:pPr>
        <w:ind w:left="5760" w:hanging="360"/>
      </w:pPr>
      <w:rPr>
        <w:shd w:val="clear" w:color="auto" w:fill="auto"/>
      </w:rPr>
    </w:lvl>
    <w:lvl w:ilvl="8" w:tplc="898AFE14">
      <w:start w:val="1"/>
      <w:numFmt w:val="lowerRoman"/>
      <w:lvlText w:val="%9."/>
      <w:lvlJc w:val="right"/>
      <w:pPr>
        <w:ind w:left="6480" w:hanging="180"/>
      </w:pPr>
      <w:rPr>
        <w:shd w:val="clear" w:color="auto" w:fill="auto"/>
      </w:rPr>
    </w:lvl>
  </w:abstractNum>
  <w:abstractNum w:abstractNumId="15" w15:restartNumberingAfterBreak="0">
    <w:nsid w:val="2F00000F"/>
    <w:multiLevelType w:val="hybridMultilevel"/>
    <w:tmpl w:val="476CB406"/>
    <w:lvl w:ilvl="0" w:tplc="9092988C">
      <w:start w:val="1"/>
      <w:numFmt w:val="bullet"/>
      <w:lvlText w:val="·"/>
      <w:lvlJc w:val="left"/>
      <w:pPr>
        <w:ind w:left="720" w:hanging="360"/>
      </w:pPr>
      <w:rPr>
        <w:rFonts w:ascii="Symbol" w:hAnsi="Symbol" w:hint="default"/>
        <w:shd w:val="clear" w:color="auto" w:fill="auto"/>
      </w:rPr>
    </w:lvl>
    <w:lvl w:ilvl="1" w:tplc="BB9850C8">
      <w:start w:val="1"/>
      <w:numFmt w:val="bullet"/>
      <w:lvlText w:val="o"/>
      <w:lvlJc w:val="left"/>
      <w:pPr>
        <w:ind w:left="1440" w:hanging="360"/>
      </w:pPr>
      <w:rPr>
        <w:rFonts w:ascii="Courier New" w:hAnsi="Courier New" w:cs="Courier New" w:hint="default"/>
        <w:shd w:val="clear" w:color="auto" w:fill="auto"/>
      </w:rPr>
    </w:lvl>
    <w:lvl w:ilvl="2" w:tplc="81EA72FE">
      <w:start w:val="1"/>
      <w:numFmt w:val="bullet"/>
      <w:lvlText w:val="§"/>
      <w:lvlJc w:val="left"/>
      <w:pPr>
        <w:ind w:left="2160" w:hanging="360"/>
      </w:pPr>
      <w:rPr>
        <w:rFonts w:ascii="Wingdings" w:hAnsi="Wingdings" w:hint="default"/>
        <w:shd w:val="clear" w:color="auto" w:fill="auto"/>
      </w:rPr>
    </w:lvl>
    <w:lvl w:ilvl="3" w:tplc="14B0EBCC">
      <w:start w:val="1"/>
      <w:numFmt w:val="bullet"/>
      <w:lvlText w:val="·"/>
      <w:lvlJc w:val="left"/>
      <w:pPr>
        <w:ind w:left="2880" w:hanging="360"/>
      </w:pPr>
      <w:rPr>
        <w:rFonts w:ascii="Symbol" w:hAnsi="Symbol" w:hint="default"/>
        <w:shd w:val="clear" w:color="auto" w:fill="auto"/>
      </w:rPr>
    </w:lvl>
    <w:lvl w:ilvl="4" w:tplc="8B968928">
      <w:start w:val="1"/>
      <w:numFmt w:val="bullet"/>
      <w:lvlText w:val="o"/>
      <w:lvlJc w:val="left"/>
      <w:pPr>
        <w:ind w:left="3600" w:hanging="360"/>
      </w:pPr>
      <w:rPr>
        <w:rFonts w:ascii="Courier New" w:hAnsi="Courier New" w:cs="Courier New" w:hint="default"/>
        <w:shd w:val="clear" w:color="auto" w:fill="auto"/>
      </w:rPr>
    </w:lvl>
    <w:lvl w:ilvl="5" w:tplc="2A6A6A58">
      <w:start w:val="1"/>
      <w:numFmt w:val="bullet"/>
      <w:lvlText w:val="§"/>
      <w:lvlJc w:val="left"/>
      <w:pPr>
        <w:ind w:left="4320" w:hanging="360"/>
      </w:pPr>
      <w:rPr>
        <w:rFonts w:ascii="Wingdings" w:hAnsi="Wingdings" w:hint="default"/>
        <w:shd w:val="clear" w:color="auto" w:fill="auto"/>
      </w:rPr>
    </w:lvl>
    <w:lvl w:ilvl="6" w:tplc="496E5ECE">
      <w:start w:val="1"/>
      <w:numFmt w:val="bullet"/>
      <w:lvlText w:val="·"/>
      <w:lvlJc w:val="left"/>
      <w:pPr>
        <w:ind w:left="5040" w:hanging="360"/>
      </w:pPr>
      <w:rPr>
        <w:rFonts w:ascii="Symbol" w:hAnsi="Symbol" w:hint="default"/>
        <w:shd w:val="clear" w:color="auto" w:fill="auto"/>
      </w:rPr>
    </w:lvl>
    <w:lvl w:ilvl="7" w:tplc="9A124106">
      <w:start w:val="1"/>
      <w:numFmt w:val="bullet"/>
      <w:lvlText w:val="o"/>
      <w:lvlJc w:val="left"/>
      <w:pPr>
        <w:ind w:left="5760" w:hanging="360"/>
      </w:pPr>
      <w:rPr>
        <w:rFonts w:ascii="Courier New" w:hAnsi="Courier New" w:cs="Courier New" w:hint="default"/>
        <w:shd w:val="clear" w:color="auto" w:fill="auto"/>
      </w:rPr>
    </w:lvl>
    <w:lvl w:ilvl="8" w:tplc="DED8A212">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579F0AA5"/>
    <w:lvl w:ilvl="0" w:tplc="F9E2F262">
      <w:start w:val="1"/>
      <w:numFmt w:val="bullet"/>
      <w:lvlText w:val="·"/>
      <w:lvlJc w:val="left"/>
      <w:pPr>
        <w:ind w:left="720" w:hanging="360"/>
      </w:pPr>
      <w:rPr>
        <w:rFonts w:ascii="Symbol" w:hAnsi="Symbol" w:hint="default"/>
        <w:shd w:val="clear" w:color="auto" w:fill="auto"/>
      </w:rPr>
    </w:lvl>
    <w:lvl w:ilvl="1" w:tplc="568EFF24">
      <w:start w:val="1"/>
      <w:numFmt w:val="bullet"/>
      <w:lvlText w:val="o"/>
      <w:lvlJc w:val="left"/>
      <w:pPr>
        <w:ind w:left="1440" w:hanging="360"/>
      </w:pPr>
      <w:rPr>
        <w:rFonts w:ascii="Courier New" w:hAnsi="Courier New" w:cs="Courier New" w:hint="default"/>
        <w:shd w:val="clear" w:color="auto" w:fill="auto"/>
      </w:rPr>
    </w:lvl>
    <w:lvl w:ilvl="2" w:tplc="9982AB30">
      <w:start w:val="1"/>
      <w:numFmt w:val="bullet"/>
      <w:lvlText w:val="§"/>
      <w:lvlJc w:val="left"/>
      <w:pPr>
        <w:ind w:left="2160" w:hanging="360"/>
      </w:pPr>
      <w:rPr>
        <w:rFonts w:ascii="Wingdings" w:hAnsi="Wingdings" w:hint="default"/>
        <w:shd w:val="clear" w:color="auto" w:fill="auto"/>
      </w:rPr>
    </w:lvl>
    <w:lvl w:ilvl="3" w:tplc="D9B6CF34">
      <w:start w:val="1"/>
      <w:numFmt w:val="bullet"/>
      <w:lvlText w:val="·"/>
      <w:lvlJc w:val="left"/>
      <w:pPr>
        <w:ind w:left="2880" w:hanging="360"/>
      </w:pPr>
      <w:rPr>
        <w:rFonts w:ascii="Symbol" w:hAnsi="Symbol" w:hint="default"/>
        <w:shd w:val="clear" w:color="auto" w:fill="auto"/>
      </w:rPr>
    </w:lvl>
    <w:lvl w:ilvl="4" w:tplc="7D743F64">
      <w:start w:val="1"/>
      <w:numFmt w:val="bullet"/>
      <w:lvlText w:val="o"/>
      <w:lvlJc w:val="left"/>
      <w:pPr>
        <w:ind w:left="3600" w:hanging="360"/>
      </w:pPr>
      <w:rPr>
        <w:rFonts w:ascii="Courier New" w:hAnsi="Courier New" w:cs="Courier New" w:hint="default"/>
        <w:shd w:val="clear" w:color="auto" w:fill="auto"/>
      </w:rPr>
    </w:lvl>
    <w:lvl w:ilvl="5" w:tplc="367A656E">
      <w:start w:val="1"/>
      <w:numFmt w:val="bullet"/>
      <w:lvlText w:val="§"/>
      <w:lvlJc w:val="left"/>
      <w:pPr>
        <w:ind w:left="4320" w:hanging="360"/>
      </w:pPr>
      <w:rPr>
        <w:rFonts w:ascii="Wingdings" w:hAnsi="Wingdings" w:hint="default"/>
        <w:shd w:val="clear" w:color="auto" w:fill="auto"/>
      </w:rPr>
    </w:lvl>
    <w:lvl w:ilvl="6" w:tplc="8A3490C6">
      <w:start w:val="1"/>
      <w:numFmt w:val="bullet"/>
      <w:lvlText w:val="·"/>
      <w:lvlJc w:val="left"/>
      <w:pPr>
        <w:ind w:left="5040" w:hanging="360"/>
      </w:pPr>
      <w:rPr>
        <w:rFonts w:ascii="Symbol" w:hAnsi="Symbol" w:hint="default"/>
        <w:shd w:val="clear" w:color="auto" w:fill="auto"/>
      </w:rPr>
    </w:lvl>
    <w:lvl w:ilvl="7" w:tplc="8AC4F518">
      <w:start w:val="1"/>
      <w:numFmt w:val="bullet"/>
      <w:lvlText w:val="o"/>
      <w:lvlJc w:val="left"/>
      <w:pPr>
        <w:ind w:left="5760" w:hanging="360"/>
      </w:pPr>
      <w:rPr>
        <w:rFonts w:ascii="Courier New" w:hAnsi="Courier New" w:cs="Courier New" w:hint="default"/>
        <w:shd w:val="clear" w:color="auto" w:fill="auto"/>
      </w:rPr>
    </w:lvl>
    <w:lvl w:ilvl="8" w:tplc="38C4387E">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0741481"/>
    <w:lvl w:ilvl="0" w:tplc="C3566E82">
      <w:start w:val="1"/>
      <w:numFmt w:val="bullet"/>
      <w:lvlText w:val="·"/>
      <w:lvlJc w:val="left"/>
      <w:pPr>
        <w:ind w:left="720" w:hanging="360"/>
      </w:pPr>
      <w:rPr>
        <w:rFonts w:ascii="Symbol" w:hAnsi="Symbol" w:hint="default"/>
        <w:shd w:val="clear" w:color="auto" w:fill="auto"/>
      </w:rPr>
    </w:lvl>
    <w:lvl w:ilvl="1" w:tplc="E5F6D2CE">
      <w:start w:val="1"/>
      <w:numFmt w:val="bullet"/>
      <w:lvlText w:val="o"/>
      <w:lvlJc w:val="left"/>
      <w:pPr>
        <w:ind w:left="1440" w:hanging="360"/>
      </w:pPr>
      <w:rPr>
        <w:rFonts w:ascii="Courier New" w:hAnsi="Courier New" w:cs="Courier New" w:hint="default"/>
        <w:shd w:val="clear" w:color="auto" w:fill="auto"/>
      </w:rPr>
    </w:lvl>
    <w:lvl w:ilvl="2" w:tplc="D094724A">
      <w:start w:val="1"/>
      <w:numFmt w:val="bullet"/>
      <w:lvlText w:val="§"/>
      <w:lvlJc w:val="left"/>
      <w:pPr>
        <w:ind w:left="2160" w:hanging="360"/>
      </w:pPr>
      <w:rPr>
        <w:rFonts w:ascii="Wingdings" w:hAnsi="Wingdings" w:hint="default"/>
        <w:shd w:val="clear" w:color="auto" w:fill="auto"/>
      </w:rPr>
    </w:lvl>
    <w:lvl w:ilvl="3" w:tplc="25883DD0">
      <w:start w:val="1"/>
      <w:numFmt w:val="bullet"/>
      <w:lvlText w:val="·"/>
      <w:lvlJc w:val="left"/>
      <w:pPr>
        <w:ind w:left="2880" w:hanging="360"/>
      </w:pPr>
      <w:rPr>
        <w:rFonts w:ascii="Symbol" w:hAnsi="Symbol" w:hint="default"/>
        <w:shd w:val="clear" w:color="auto" w:fill="auto"/>
      </w:rPr>
    </w:lvl>
    <w:lvl w:ilvl="4" w:tplc="A3FA2CFC">
      <w:start w:val="1"/>
      <w:numFmt w:val="bullet"/>
      <w:lvlText w:val="o"/>
      <w:lvlJc w:val="left"/>
      <w:pPr>
        <w:ind w:left="3600" w:hanging="360"/>
      </w:pPr>
      <w:rPr>
        <w:rFonts w:ascii="Courier New" w:hAnsi="Courier New" w:cs="Courier New" w:hint="default"/>
        <w:shd w:val="clear" w:color="auto" w:fill="auto"/>
      </w:rPr>
    </w:lvl>
    <w:lvl w:ilvl="5" w:tplc="0866A520">
      <w:start w:val="1"/>
      <w:numFmt w:val="bullet"/>
      <w:lvlText w:val="§"/>
      <w:lvlJc w:val="left"/>
      <w:pPr>
        <w:ind w:left="4320" w:hanging="360"/>
      </w:pPr>
      <w:rPr>
        <w:rFonts w:ascii="Wingdings" w:hAnsi="Wingdings" w:hint="default"/>
        <w:shd w:val="clear" w:color="auto" w:fill="auto"/>
      </w:rPr>
    </w:lvl>
    <w:lvl w:ilvl="6" w:tplc="4594C3D0">
      <w:start w:val="1"/>
      <w:numFmt w:val="bullet"/>
      <w:lvlText w:val="·"/>
      <w:lvlJc w:val="left"/>
      <w:pPr>
        <w:ind w:left="5040" w:hanging="360"/>
      </w:pPr>
      <w:rPr>
        <w:rFonts w:ascii="Symbol" w:hAnsi="Symbol" w:hint="default"/>
        <w:shd w:val="clear" w:color="auto" w:fill="auto"/>
      </w:rPr>
    </w:lvl>
    <w:lvl w:ilvl="7" w:tplc="B7BE85E8">
      <w:start w:val="1"/>
      <w:numFmt w:val="bullet"/>
      <w:lvlText w:val="o"/>
      <w:lvlJc w:val="left"/>
      <w:pPr>
        <w:ind w:left="5760" w:hanging="360"/>
      </w:pPr>
      <w:rPr>
        <w:rFonts w:ascii="Courier New" w:hAnsi="Courier New" w:cs="Courier New" w:hint="default"/>
        <w:shd w:val="clear" w:color="auto" w:fill="auto"/>
      </w:rPr>
    </w:lvl>
    <w:lvl w:ilvl="8" w:tplc="ABEAA544">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3AEE2A1A"/>
    <w:lvl w:ilvl="0" w:tplc="3D740CB0">
      <w:start w:val="1"/>
      <w:numFmt w:val="bullet"/>
      <w:lvlText w:val="·"/>
      <w:lvlJc w:val="left"/>
      <w:pPr>
        <w:ind w:left="720" w:hanging="360"/>
      </w:pPr>
      <w:rPr>
        <w:rFonts w:ascii="Symbol" w:hAnsi="Symbol" w:hint="default"/>
        <w:shd w:val="clear" w:color="auto" w:fill="auto"/>
      </w:rPr>
    </w:lvl>
    <w:lvl w:ilvl="1" w:tplc="3BB286A0">
      <w:start w:val="1"/>
      <w:numFmt w:val="bullet"/>
      <w:lvlText w:val="o"/>
      <w:lvlJc w:val="left"/>
      <w:pPr>
        <w:ind w:left="1440" w:hanging="360"/>
      </w:pPr>
      <w:rPr>
        <w:rFonts w:ascii="Courier New" w:hAnsi="Courier New" w:cs="Courier New" w:hint="default"/>
        <w:shd w:val="clear" w:color="auto" w:fill="auto"/>
      </w:rPr>
    </w:lvl>
    <w:lvl w:ilvl="2" w:tplc="1BC82A5A">
      <w:start w:val="1"/>
      <w:numFmt w:val="bullet"/>
      <w:lvlText w:val="§"/>
      <w:lvlJc w:val="left"/>
      <w:pPr>
        <w:ind w:left="2160" w:hanging="360"/>
      </w:pPr>
      <w:rPr>
        <w:rFonts w:ascii="Wingdings" w:hAnsi="Wingdings" w:hint="default"/>
        <w:shd w:val="clear" w:color="auto" w:fill="auto"/>
      </w:rPr>
    </w:lvl>
    <w:lvl w:ilvl="3" w:tplc="32925D4A">
      <w:start w:val="1"/>
      <w:numFmt w:val="bullet"/>
      <w:lvlText w:val="·"/>
      <w:lvlJc w:val="left"/>
      <w:pPr>
        <w:ind w:left="2880" w:hanging="360"/>
      </w:pPr>
      <w:rPr>
        <w:rFonts w:ascii="Symbol" w:hAnsi="Symbol" w:hint="default"/>
        <w:shd w:val="clear" w:color="auto" w:fill="auto"/>
      </w:rPr>
    </w:lvl>
    <w:lvl w:ilvl="4" w:tplc="522E0166">
      <w:start w:val="1"/>
      <w:numFmt w:val="bullet"/>
      <w:lvlText w:val="o"/>
      <w:lvlJc w:val="left"/>
      <w:pPr>
        <w:ind w:left="3600" w:hanging="360"/>
      </w:pPr>
      <w:rPr>
        <w:rFonts w:ascii="Courier New" w:hAnsi="Courier New" w:cs="Courier New" w:hint="default"/>
        <w:shd w:val="clear" w:color="auto" w:fill="auto"/>
      </w:rPr>
    </w:lvl>
    <w:lvl w:ilvl="5" w:tplc="E9A4E318">
      <w:start w:val="1"/>
      <w:numFmt w:val="bullet"/>
      <w:lvlText w:val="§"/>
      <w:lvlJc w:val="left"/>
      <w:pPr>
        <w:ind w:left="4320" w:hanging="360"/>
      </w:pPr>
      <w:rPr>
        <w:rFonts w:ascii="Wingdings" w:hAnsi="Wingdings" w:hint="default"/>
        <w:shd w:val="clear" w:color="auto" w:fill="auto"/>
      </w:rPr>
    </w:lvl>
    <w:lvl w:ilvl="6" w:tplc="C666C054">
      <w:start w:val="1"/>
      <w:numFmt w:val="bullet"/>
      <w:lvlText w:val="·"/>
      <w:lvlJc w:val="left"/>
      <w:pPr>
        <w:ind w:left="5040" w:hanging="360"/>
      </w:pPr>
      <w:rPr>
        <w:rFonts w:ascii="Symbol" w:hAnsi="Symbol" w:hint="default"/>
        <w:shd w:val="clear" w:color="auto" w:fill="auto"/>
      </w:rPr>
    </w:lvl>
    <w:lvl w:ilvl="7" w:tplc="04629120">
      <w:start w:val="1"/>
      <w:numFmt w:val="bullet"/>
      <w:lvlText w:val="o"/>
      <w:lvlJc w:val="left"/>
      <w:pPr>
        <w:ind w:left="5760" w:hanging="360"/>
      </w:pPr>
      <w:rPr>
        <w:rFonts w:ascii="Courier New" w:hAnsi="Courier New" w:cs="Courier New" w:hint="default"/>
        <w:shd w:val="clear" w:color="auto" w:fill="auto"/>
      </w:rPr>
    </w:lvl>
    <w:lvl w:ilvl="8" w:tplc="0D4EDAD8">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500E401C"/>
    <w:lvl w:ilvl="0" w:tplc="2612F740">
      <w:start w:val="1"/>
      <w:numFmt w:val="decimal"/>
      <w:lvlText w:val="%1."/>
      <w:lvlJc w:val="left"/>
      <w:pPr>
        <w:ind w:left="360" w:hanging="360"/>
      </w:pPr>
      <w:rPr>
        <w:rFonts w:hint="default"/>
        <w:shd w:val="clear" w:color="auto" w:fill="auto"/>
      </w:rPr>
    </w:lvl>
    <w:lvl w:ilvl="1" w:tplc="DC5404C2">
      <w:start w:val="1"/>
      <w:numFmt w:val="lowerLetter"/>
      <w:lvlText w:val="%2."/>
      <w:lvlJc w:val="left"/>
      <w:pPr>
        <w:ind w:left="1080" w:hanging="360"/>
      </w:pPr>
      <w:rPr>
        <w:shd w:val="clear" w:color="auto" w:fill="auto"/>
      </w:rPr>
    </w:lvl>
    <w:lvl w:ilvl="2" w:tplc="C08408CA">
      <w:start w:val="1"/>
      <w:numFmt w:val="lowerRoman"/>
      <w:lvlText w:val="%3."/>
      <w:lvlJc w:val="right"/>
      <w:pPr>
        <w:ind w:left="1800" w:hanging="180"/>
      </w:pPr>
      <w:rPr>
        <w:shd w:val="clear" w:color="auto" w:fill="auto"/>
      </w:rPr>
    </w:lvl>
    <w:lvl w:ilvl="3" w:tplc="8C24C71A">
      <w:start w:val="1"/>
      <w:numFmt w:val="decimal"/>
      <w:lvlText w:val="%4."/>
      <w:lvlJc w:val="left"/>
      <w:pPr>
        <w:ind w:left="2520" w:hanging="360"/>
      </w:pPr>
      <w:rPr>
        <w:shd w:val="clear" w:color="auto" w:fill="auto"/>
      </w:rPr>
    </w:lvl>
    <w:lvl w:ilvl="4" w:tplc="E214948C">
      <w:start w:val="1"/>
      <w:numFmt w:val="lowerLetter"/>
      <w:lvlText w:val="%5."/>
      <w:lvlJc w:val="left"/>
      <w:pPr>
        <w:ind w:left="3240" w:hanging="360"/>
      </w:pPr>
      <w:rPr>
        <w:shd w:val="clear" w:color="auto" w:fill="auto"/>
      </w:rPr>
    </w:lvl>
    <w:lvl w:ilvl="5" w:tplc="545EF8C8">
      <w:start w:val="1"/>
      <w:numFmt w:val="lowerRoman"/>
      <w:lvlText w:val="%6."/>
      <w:lvlJc w:val="right"/>
      <w:pPr>
        <w:ind w:left="3960" w:hanging="180"/>
      </w:pPr>
      <w:rPr>
        <w:shd w:val="clear" w:color="auto" w:fill="auto"/>
      </w:rPr>
    </w:lvl>
    <w:lvl w:ilvl="6" w:tplc="9ADA2A2A">
      <w:start w:val="1"/>
      <w:numFmt w:val="decimal"/>
      <w:lvlText w:val="%7."/>
      <w:lvlJc w:val="left"/>
      <w:pPr>
        <w:ind w:left="4680" w:hanging="360"/>
      </w:pPr>
      <w:rPr>
        <w:shd w:val="clear" w:color="auto" w:fill="auto"/>
      </w:rPr>
    </w:lvl>
    <w:lvl w:ilvl="7" w:tplc="138EAEDC">
      <w:start w:val="1"/>
      <w:numFmt w:val="lowerLetter"/>
      <w:lvlText w:val="%8."/>
      <w:lvlJc w:val="left"/>
      <w:pPr>
        <w:ind w:left="5400" w:hanging="360"/>
      </w:pPr>
      <w:rPr>
        <w:shd w:val="clear" w:color="auto" w:fill="auto"/>
      </w:rPr>
    </w:lvl>
    <w:lvl w:ilvl="8" w:tplc="9BD24ABA">
      <w:start w:val="1"/>
      <w:numFmt w:val="lowerRoman"/>
      <w:lvlText w:val="%9."/>
      <w:lvlJc w:val="right"/>
      <w:pPr>
        <w:ind w:left="6120" w:hanging="180"/>
      </w:pPr>
      <w:rPr>
        <w:shd w:val="clear" w:color="auto" w:fill="auto"/>
      </w:rPr>
    </w:lvl>
  </w:abstractNum>
  <w:abstractNum w:abstractNumId="20" w15:restartNumberingAfterBreak="0">
    <w:nsid w:val="2F000014"/>
    <w:multiLevelType w:val="hybridMultilevel"/>
    <w:tmpl w:val="3D932840"/>
    <w:lvl w:ilvl="0" w:tplc="0380B952">
      <w:start w:val="1"/>
      <w:numFmt w:val="bullet"/>
      <w:lvlText w:val="·"/>
      <w:lvlJc w:val="left"/>
      <w:pPr>
        <w:ind w:left="360" w:hanging="360"/>
      </w:pPr>
      <w:rPr>
        <w:rFonts w:ascii="Symbol" w:hAnsi="Symbol" w:hint="default"/>
        <w:shd w:val="clear" w:color="auto" w:fill="auto"/>
      </w:rPr>
    </w:lvl>
    <w:lvl w:ilvl="1" w:tplc="12AA6AFC">
      <w:start w:val="1"/>
      <w:numFmt w:val="bullet"/>
      <w:lvlText w:val="o"/>
      <w:lvlJc w:val="left"/>
      <w:pPr>
        <w:ind w:left="1080" w:hanging="360"/>
      </w:pPr>
      <w:rPr>
        <w:rFonts w:ascii="Courier New" w:hAnsi="Courier New" w:cs="Courier New" w:hint="default"/>
        <w:shd w:val="clear" w:color="auto" w:fill="auto"/>
      </w:rPr>
    </w:lvl>
    <w:lvl w:ilvl="2" w:tplc="A9BC323A">
      <w:start w:val="1"/>
      <w:numFmt w:val="bullet"/>
      <w:lvlText w:val="§"/>
      <w:lvlJc w:val="left"/>
      <w:pPr>
        <w:ind w:left="1800" w:hanging="360"/>
      </w:pPr>
      <w:rPr>
        <w:rFonts w:ascii="Wingdings" w:hAnsi="Wingdings" w:hint="default"/>
        <w:shd w:val="clear" w:color="auto" w:fill="auto"/>
      </w:rPr>
    </w:lvl>
    <w:lvl w:ilvl="3" w:tplc="3C62FEDC">
      <w:start w:val="1"/>
      <w:numFmt w:val="bullet"/>
      <w:lvlText w:val="·"/>
      <w:lvlJc w:val="left"/>
      <w:pPr>
        <w:ind w:left="2520" w:hanging="360"/>
      </w:pPr>
      <w:rPr>
        <w:rFonts w:ascii="Symbol" w:hAnsi="Symbol" w:hint="default"/>
        <w:shd w:val="clear" w:color="auto" w:fill="auto"/>
      </w:rPr>
    </w:lvl>
    <w:lvl w:ilvl="4" w:tplc="CC043E4E">
      <w:start w:val="1"/>
      <w:numFmt w:val="bullet"/>
      <w:lvlText w:val="o"/>
      <w:lvlJc w:val="left"/>
      <w:pPr>
        <w:ind w:left="3240" w:hanging="360"/>
      </w:pPr>
      <w:rPr>
        <w:rFonts w:ascii="Courier New" w:hAnsi="Courier New" w:cs="Courier New" w:hint="default"/>
        <w:shd w:val="clear" w:color="auto" w:fill="auto"/>
      </w:rPr>
    </w:lvl>
    <w:lvl w:ilvl="5" w:tplc="888AAB3A">
      <w:start w:val="1"/>
      <w:numFmt w:val="bullet"/>
      <w:lvlText w:val="§"/>
      <w:lvlJc w:val="left"/>
      <w:pPr>
        <w:ind w:left="3960" w:hanging="360"/>
      </w:pPr>
      <w:rPr>
        <w:rFonts w:ascii="Wingdings" w:hAnsi="Wingdings" w:hint="default"/>
        <w:shd w:val="clear" w:color="auto" w:fill="auto"/>
      </w:rPr>
    </w:lvl>
    <w:lvl w:ilvl="6" w:tplc="3B8CDC2E">
      <w:start w:val="1"/>
      <w:numFmt w:val="bullet"/>
      <w:lvlText w:val="·"/>
      <w:lvlJc w:val="left"/>
      <w:pPr>
        <w:ind w:left="4680" w:hanging="360"/>
      </w:pPr>
      <w:rPr>
        <w:rFonts w:ascii="Symbol" w:hAnsi="Symbol" w:hint="default"/>
        <w:shd w:val="clear" w:color="auto" w:fill="auto"/>
      </w:rPr>
    </w:lvl>
    <w:lvl w:ilvl="7" w:tplc="8418284A">
      <w:start w:val="1"/>
      <w:numFmt w:val="bullet"/>
      <w:lvlText w:val="o"/>
      <w:lvlJc w:val="left"/>
      <w:pPr>
        <w:ind w:left="5400" w:hanging="360"/>
      </w:pPr>
      <w:rPr>
        <w:rFonts w:ascii="Courier New" w:hAnsi="Courier New" w:cs="Courier New" w:hint="default"/>
        <w:shd w:val="clear" w:color="auto" w:fill="auto"/>
      </w:rPr>
    </w:lvl>
    <w:lvl w:ilvl="8" w:tplc="F3467D46">
      <w:start w:val="1"/>
      <w:numFmt w:val="bullet"/>
      <w:lvlText w:val="§"/>
      <w:lvlJc w:val="left"/>
      <w:pPr>
        <w:ind w:left="6120" w:hanging="360"/>
      </w:pPr>
      <w:rPr>
        <w:rFonts w:ascii="Wingdings" w:hAnsi="Wingdings" w:hint="default"/>
        <w:shd w:val="clear" w:color="auto" w:fill="auto"/>
      </w:rPr>
    </w:lvl>
  </w:abstractNum>
  <w:abstractNum w:abstractNumId="21" w15:restartNumberingAfterBreak="0">
    <w:nsid w:val="2F000015"/>
    <w:multiLevelType w:val="hybridMultilevel"/>
    <w:tmpl w:val="2E37B242"/>
    <w:lvl w:ilvl="0" w:tplc="11043A8C">
      <w:numFmt w:val="bullet"/>
      <w:lvlText w:val="Ø"/>
      <w:lvlJc w:val="left"/>
      <w:pPr>
        <w:ind w:left="720" w:hanging="360"/>
      </w:pPr>
      <w:rPr>
        <w:rFonts w:ascii="Wingdings" w:eastAsia="DejaVu Sans" w:hAnsi="Wingdings" w:cs="Lohit Hindi" w:hint="default"/>
        <w:shd w:val="clear" w:color="auto" w:fill="auto"/>
      </w:rPr>
    </w:lvl>
    <w:lvl w:ilvl="1" w:tplc="865E4306">
      <w:start w:val="1"/>
      <w:numFmt w:val="bullet"/>
      <w:lvlText w:val="o"/>
      <w:lvlJc w:val="left"/>
      <w:pPr>
        <w:ind w:left="1440" w:hanging="360"/>
      </w:pPr>
      <w:rPr>
        <w:rFonts w:ascii="Courier New" w:hAnsi="Courier New" w:cs="Courier New" w:hint="default"/>
        <w:shd w:val="clear" w:color="auto" w:fill="auto"/>
      </w:rPr>
    </w:lvl>
    <w:lvl w:ilvl="2" w:tplc="B394AF86">
      <w:start w:val="1"/>
      <w:numFmt w:val="bullet"/>
      <w:lvlText w:val="§"/>
      <w:lvlJc w:val="left"/>
      <w:pPr>
        <w:ind w:left="2160" w:hanging="360"/>
      </w:pPr>
      <w:rPr>
        <w:rFonts w:ascii="Wingdings" w:hAnsi="Wingdings" w:hint="default"/>
        <w:shd w:val="clear" w:color="auto" w:fill="auto"/>
      </w:rPr>
    </w:lvl>
    <w:lvl w:ilvl="3" w:tplc="5A96A65C">
      <w:start w:val="1"/>
      <w:numFmt w:val="bullet"/>
      <w:lvlText w:val="·"/>
      <w:lvlJc w:val="left"/>
      <w:pPr>
        <w:ind w:left="2880" w:hanging="360"/>
      </w:pPr>
      <w:rPr>
        <w:rFonts w:ascii="Symbol" w:hAnsi="Symbol" w:hint="default"/>
        <w:shd w:val="clear" w:color="auto" w:fill="auto"/>
      </w:rPr>
    </w:lvl>
    <w:lvl w:ilvl="4" w:tplc="C5700364">
      <w:start w:val="1"/>
      <w:numFmt w:val="bullet"/>
      <w:lvlText w:val="o"/>
      <w:lvlJc w:val="left"/>
      <w:pPr>
        <w:ind w:left="3600" w:hanging="360"/>
      </w:pPr>
      <w:rPr>
        <w:rFonts w:ascii="Courier New" w:hAnsi="Courier New" w:cs="Courier New" w:hint="default"/>
        <w:shd w:val="clear" w:color="auto" w:fill="auto"/>
      </w:rPr>
    </w:lvl>
    <w:lvl w:ilvl="5" w:tplc="7FE88D5A">
      <w:start w:val="1"/>
      <w:numFmt w:val="bullet"/>
      <w:lvlText w:val="§"/>
      <w:lvlJc w:val="left"/>
      <w:pPr>
        <w:ind w:left="4320" w:hanging="360"/>
      </w:pPr>
      <w:rPr>
        <w:rFonts w:ascii="Wingdings" w:hAnsi="Wingdings" w:hint="default"/>
        <w:shd w:val="clear" w:color="auto" w:fill="auto"/>
      </w:rPr>
    </w:lvl>
    <w:lvl w:ilvl="6" w:tplc="5D3C27F0">
      <w:start w:val="1"/>
      <w:numFmt w:val="bullet"/>
      <w:lvlText w:val="·"/>
      <w:lvlJc w:val="left"/>
      <w:pPr>
        <w:ind w:left="5040" w:hanging="360"/>
      </w:pPr>
      <w:rPr>
        <w:rFonts w:ascii="Symbol" w:hAnsi="Symbol" w:hint="default"/>
        <w:shd w:val="clear" w:color="auto" w:fill="auto"/>
      </w:rPr>
    </w:lvl>
    <w:lvl w:ilvl="7" w:tplc="70A85100">
      <w:start w:val="1"/>
      <w:numFmt w:val="bullet"/>
      <w:lvlText w:val="o"/>
      <w:lvlJc w:val="left"/>
      <w:pPr>
        <w:ind w:left="5760" w:hanging="360"/>
      </w:pPr>
      <w:rPr>
        <w:rFonts w:ascii="Courier New" w:hAnsi="Courier New" w:cs="Courier New" w:hint="default"/>
        <w:shd w:val="clear" w:color="auto" w:fill="auto"/>
      </w:rPr>
    </w:lvl>
    <w:lvl w:ilvl="8" w:tplc="DA14C4E4">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6"/>
    <w:multiLevelType w:val="hybridMultilevel"/>
    <w:tmpl w:val="309812DC"/>
    <w:lvl w:ilvl="0" w:tplc="CAC227A4">
      <w:start w:val="1"/>
      <w:numFmt w:val="bullet"/>
      <w:lvlText w:val="·"/>
      <w:lvlJc w:val="left"/>
      <w:pPr>
        <w:ind w:left="360" w:hanging="360"/>
      </w:pPr>
      <w:rPr>
        <w:rFonts w:ascii="Symbol" w:hAnsi="Symbol" w:hint="default"/>
        <w:shd w:val="clear" w:color="auto" w:fill="auto"/>
      </w:rPr>
    </w:lvl>
    <w:lvl w:ilvl="1" w:tplc="0C768B5E">
      <w:start w:val="1"/>
      <w:numFmt w:val="bullet"/>
      <w:lvlText w:val="o"/>
      <w:lvlJc w:val="left"/>
      <w:pPr>
        <w:ind w:left="1080" w:hanging="360"/>
      </w:pPr>
      <w:rPr>
        <w:rFonts w:ascii="Courier New" w:hAnsi="Courier New" w:cs="Courier New" w:hint="default"/>
        <w:shd w:val="clear" w:color="auto" w:fill="auto"/>
      </w:rPr>
    </w:lvl>
    <w:lvl w:ilvl="2" w:tplc="0584D0DE">
      <w:start w:val="1"/>
      <w:numFmt w:val="bullet"/>
      <w:lvlText w:val="§"/>
      <w:lvlJc w:val="left"/>
      <w:pPr>
        <w:ind w:left="1800" w:hanging="360"/>
      </w:pPr>
      <w:rPr>
        <w:rFonts w:ascii="Wingdings" w:hAnsi="Wingdings" w:hint="default"/>
        <w:shd w:val="clear" w:color="auto" w:fill="auto"/>
      </w:rPr>
    </w:lvl>
    <w:lvl w:ilvl="3" w:tplc="856A939C">
      <w:start w:val="1"/>
      <w:numFmt w:val="bullet"/>
      <w:lvlText w:val="·"/>
      <w:lvlJc w:val="left"/>
      <w:pPr>
        <w:ind w:left="2520" w:hanging="360"/>
      </w:pPr>
      <w:rPr>
        <w:rFonts w:ascii="Symbol" w:hAnsi="Symbol" w:hint="default"/>
        <w:shd w:val="clear" w:color="auto" w:fill="auto"/>
      </w:rPr>
    </w:lvl>
    <w:lvl w:ilvl="4" w:tplc="5668637E">
      <w:start w:val="1"/>
      <w:numFmt w:val="bullet"/>
      <w:lvlText w:val="o"/>
      <w:lvlJc w:val="left"/>
      <w:pPr>
        <w:ind w:left="3240" w:hanging="360"/>
      </w:pPr>
      <w:rPr>
        <w:rFonts w:ascii="Courier New" w:hAnsi="Courier New" w:cs="Courier New" w:hint="default"/>
        <w:shd w:val="clear" w:color="auto" w:fill="auto"/>
      </w:rPr>
    </w:lvl>
    <w:lvl w:ilvl="5" w:tplc="72FE1F2E">
      <w:start w:val="1"/>
      <w:numFmt w:val="bullet"/>
      <w:lvlText w:val="§"/>
      <w:lvlJc w:val="left"/>
      <w:pPr>
        <w:ind w:left="3960" w:hanging="360"/>
      </w:pPr>
      <w:rPr>
        <w:rFonts w:ascii="Wingdings" w:hAnsi="Wingdings" w:hint="default"/>
        <w:shd w:val="clear" w:color="auto" w:fill="auto"/>
      </w:rPr>
    </w:lvl>
    <w:lvl w:ilvl="6" w:tplc="79D44B7C">
      <w:start w:val="1"/>
      <w:numFmt w:val="bullet"/>
      <w:lvlText w:val="·"/>
      <w:lvlJc w:val="left"/>
      <w:pPr>
        <w:ind w:left="4680" w:hanging="360"/>
      </w:pPr>
      <w:rPr>
        <w:rFonts w:ascii="Symbol" w:hAnsi="Symbol" w:hint="default"/>
        <w:shd w:val="clear" w:color="auto" w:fill="auto"/>
      </w:rPr>
    </w:lvl>
    <w:lvl w:ilvl="7" w:tplc="44B40C2E">
      <w:start w:val="1"/>
      <w:numFmt w:val="bullet"/>
      <w:lvlText w:val="o"/>
      <w:lvlJc w:val="left"/>
      <w:pPr>
        <w:ind w:left="5400" w:hanging="360"/>
      </w:pPr>
      <w:rPr>
        <w:rFonts w:ascii="Courier New" w:hAnsi="Courier New" w:cs="Courier New" w:hint="default"/>
        <w:shd w:val="clear" w:color="auto" w:fill="auto"/>
      </w:rPr>
    </w:lvl>
    <w:lvl w:ilvl="8" w:tplc="AF6653D8">
      <w:start w:val="1"/>
      <w:numFmt w:val="bullet"/>
      <w:lvlText w:val="§"/>
      <w:lvlJc w:val="left"/>
      <w:pPr>
        <w:ind w:left="6120" w:hanging="360"/>
      </w:pPr>
      <w:rPr>
        <w:rFonts w:ascii="Wingdings" w:hAnsi="Wingdings" w:hint="default"/>
        <w:shd w:val="clear" w:color="auto" w:fill="auto"/>
      </w:rPr>
    </w:lvl>
  </w:abstractNum>
  <w:abstractNum w:abstractNumId="23" w15:restartNumberingAfterBreak="0">
    <w:nsid w:val="2F000017"/>
    <w:multiLevelType w:val="hybridMultilevel"/>
    <w:tmpl w:val="35FE328A"/>
    <w:lvl w:ilvl="0" w:tplc="0A8A9F88">
      <w:start w:val="1"/>
      <w:numFmt w:val="bullet"/>
      <w:lvlText w:val="·"/>
      <w:lvlJc w:val="left"/>
      <w:pPr>
        <w:ind w:left="720" w:hanging="360"/>
      </w:pPr>
      <w:rPr>
        <w:rFonts w:ascii="Symbol" w:hAnsi="Symbol" w:hint="default"/>
        <w:shd w:val="clear" w:color="auto" w:fill="auto"/>
      </w:rPr>
    </w:lvl>
    <w:lvl w:ilvl="1" w:tplc="CAA49A56">
      <w:start w:val="1"/>
      <w:numFmt w:val="bullet"/>
      <w:lvlText w:val="o"/>
      <w:lvlJc w:val="left"/>
      <w:pPr>
        <w:ind w:left="1440" w:hanging="360"/>
      </w:pPr>
      <w:rPr>
        <w:rFonts w:ascii="Courier New" w:hAnsi="Courier New" w:cs="Courier New" w:hint="default"/>
        <w:shd w:val="clear" w:color="auto" w:fill="auto"/>
      </w:rPr>
    </w:lvl>
    <w:lvl w:ilvl="2" w:tplc="648CAA0C">
      <w:start w:val="1"/>
      <w:numFmt w:val="bullet"/>
      <w:lvlText w:val="§"/>
      <w:lvlJc w:val="left"/>
      <w:pPr>
        <w:ind w:left="2160" w:hanging="360"/>
      </w:pPr>
      <w:rPr>
        <w:rFonts w:ascii="Wingdings" w:hAnsi="Wingdings" w:hint="default"/>
        <w:shd w:val="clear" w:color="auto" w:fill="auto"/>
      </w:rPr>
    </w:lvl>
    <w:lvl w:ilvl="3" w:tplc="2D1AA15A">
      <w:start w:val="1"/>
      <w:numFmt w:val="bullet"/>
      <w:lvlText w:val="·"/>
      <w:lvlJc w:val="left"/>
      <w:pPr>
        <w:ind w:left="2880" w:hanging="360"/>
      </w:pPr>
      <w:rPr>
        <w:rFonts w:ascii="Symbol" w:hAnsi="Symbol" w:hint="default"/>
        <w:shd w:val="clear" w:color="auto" w:fill="auto"/>
      </w:rPr>
    </w:lvl>
    <w:lvl w:ilvl="4" w:tplc="992CB26C">
      <w:start w:val="1"/>
      <w:numFmt w:val="bullet"/>
      <w:lvlText w:val="o"/>
      <w:lvlJc w:val="left"/>
      <w:pPr>
        <w:ind w:left="3600" w:hanging="360"/>
      </w:pPr>
      <w:rPr>
        <w:rFonts w:ascii="Courier New" w:hAnsi="Courier New" w:cs="Courier New" w:hint="default"/>
        <w:shd w:val="clear" w:color="auto" w:fill="auto"/>
      </w:rPr>
    </w:lvl>
    <w:lvl w:ilvl="5" w:tplc="63F8BEE0">
      <w:start w:val="1"/>
      <w:numFmt w:val="bullet"/>
      <w:lvlText w:val="§"/>
      <w:lvlJc w:val="left"/>
      <w:pPr>
        <w:ind w:left="4320" w:hanging="360"/>
      </w:pPr>
      <w:rPr>
        <w:rFonts w:ascii="Wingdings" w:hAnsi="Wingdings" w:hint="default"/>
        <w:shd w:val="clear" w:color="auto" w:fill="auto"/>
      </w:rPr>
    </w:lvl>
    <w:lvl w:ilvl="6" w:tplc="0CA2F65A">
      <w:start w:val="1"/>
      <w:numFmt w:val="bullet"/>
      <w:lvlText w:val="·"/>
      <w:lvlJc w:val="left"/>
      <w:pPr>
        <w:ind w:left="5040" w:hanging="360"/>
      </w:pPr>
      <w:rPr>
        <w:rFonts w:ascii="Symbol" w:hAnsi="Symbol" w:hint="default"/>
        <w:shd w:val="clear" w:color="auto" w:fill="auto"/>
      </w:rPr>
    </w:lvl>
    <w:lvl w:ilvl="7" w:tplc="5DEC8984">
      <w:start w:val="1"/>
      <w:numFmt w:val="bullet"/>
      <w:lvlText w:val="o"/>
      <w:lvlJc w:val="left"/>
      <w:pPr>
        <w:ind w:left="5760" w:hanging="360"/>
      </w:pPr>
      <w:rPr>
        <w:rFonts w:ascii="Courier New" w:hAnsi="Courier New" w:cs="Courier New" w:hint="default"/>
        <w:shd w:val="clear" w:color="auto" w:fill="auto"/>
      </w:rPr>
    </w:lvl>
    <w:lvl w:ilvl="8" w:tplc="29422CD6">
      <w:start w:val="1"/>
      <w:numFmt w:val="bullet"/>
      <w:lvlText w:val="§"/>
      <w:lvlJc w:val="left"/>
      <w:pPr>
        <w:ind w:left="6480" w:hanging="360"/>
      </w:pPr>
      <w:rPr>
        <w:rFonts w:ascii="Wingdings" w:hAnsi="Wingdings" w:hint="default"/>
        <w:shd w:val="clear" w:color="auto" w:fill="auto"/>
      </w:rPr>
    </w:lvl>
  </w:abstractNum>
  <w:abstractNum w:abstractNumId="24" w15:restartNumberingAfterBreak="0">
    <w:nsid w:val="2F000018"/>
    <w:multiLevelType w:val="hybridMultilevel"/>
    <w:tmpl w:val="29A80DD1"/>
    <w:lvl w:ilvl="0" w:tplc="76E6F696">
      <w:start w:val="1"/>
      <w:numFmt w:val="bullet"/>
      <w:lvlText w:val="·"/>
      <w:lvlJc w:val="left"/>
      <w:pPr>
        <w:ind w:left="720" w:hanging="360"/>
      </w:pPr>
      <w:rPr>
        <w:rFonts w:ascii="Symbol" w:hAnsi="Symbol" w:hint="default"/>
        <w:shd w:val="clear" w:color="auto" w:fill="auto"/>
      </w:rPr>
    </w:lvl>
    <w:lvl w:ilvl="1" w:tplc="90105F2C">
      <w:start w:val="1"/>
      <w:numFmt w:val="bullet"/>
      <w:lvlText w:val="o"/>
      <w:lvlJc w:val="left"/>
      <w:pPr>
        <w:ind w:left="1440" w:hanging="360"/>
      </w:pPr>
      <w:rPr>
        <w:rFonts w:ascii="Courier New" w:hAnsi="Courier New" w:cs="Courier New" w:hint="default"/>
        <w:shd w:val="clear" w:color="auto" w:fill="auto"/>
      </w:rPr>
    </w:lvl>
    <w:lvl w:ilvl="2" w:tplc="9A0EA9B4">
      <w:start w:val="1"/>
      <w:numFmt w:val="bullet"/>
      <w:lvlText w:val="§"/>
      <w:lvlJc w:val="left"/>
      <w:pPr>
        <w:ind w:left="2160" w:hanging="360"/>
      </w:pPr>
      <w:rPr>
        <w:rFonts w:ascii="Wingdings" w:hAnsi="Wingdings" w:hint="default"/>
        <w:shd w:val="clear" w:color="auto" w:fill="auto"/>
      </w:rPr>
    </w:lvl>
    <w:lvl w:ilvl="3" w:tplc="E82438C6">
      <w:start w:val="1"/>
      <w:numFmt w:val="bullet"/>
      <w:lvlText w:val="·"/>
      <w:lvlJc w:val="left"/>
      <w:pPr>
        <w:ind w:left="2880" w:hanging="360"/>
      </w:pPr>
      <w:rPr>
        <w:rFonts w:ascii="Symbol" w:hAnsi="Symbol" w:hint="default"/>
        <w:shd w:val="clear" w:color="auto" w:fill="auto"/>
      </w:rPr>
    </w:lvl>
    <w:lvl w:ilvl="4" w:tplc="79BED7EC">
      <w:start w:val="1"/>
      <w:numFmt w:val="bullet"/>
      <w:lvlText w:val="o"/>
      <w:lvlJc w:val="left"/>
      <w:pPr>
        <w:ind w:left="3600" w:hanging="360"/>
      </w:pPr>
      <w:rPr>
        <w:rFonts w:ascii="Courier New" w:hAnsi="Courier New" w:cs="Courier New" w:hint="default"/>
        <w:shd w:val="clear" w:color="auto" w:fill="auto"/>
      </w:rPr>
    </w:lvl>
    <w:lvl w:ilvl="5" w:tplc="F828ABB8">
      <w:start w:val="1"/>
      <w:numFmt w:val="bullet"/>
      <w:lvlText w:val="§"/>
      <w:lvlJc w:val="left"/>
      <w:pPr>
        <w:ind w:left="4320" w:hanging="360"/>
      </w:pPr>
      <w:rPr>
        <w:rFonts w:ascii="Wingdings" w:hAnsi="Wingdings" w:hint="default"/>
        <w:shd w:val="clear" w:color="auto" w:fill="auto"/>
      </w:rPr>
    </w:lvl>
    <w:lvl w:ilvl="6" w:tplc="221A9948">
      <w:start w:val="1"/>
      <w:numFmt w:val="bullet"/>
      <w:lvlText w:val="·"/>
      <w:lvlJc w:val="left"/>
      <w:pPr>
        <w:ind w:left="5040" w:hanging="360"/>
      </w:pPr>
      <w:rPr>
        <w:rFonts w:ascii="Symbol" w:hAnsi="Symbol" w:hint="default"/>
        <w:shd w:val="clear" w:color="auto" w:fill="auto"/>
      </w:rPr>
    </w:lvl>
    <w:lvl w:ilvl="7" w:tplc="F522A606">
      <w:start w:val="1"/>
      <w:numFmt w:val="bullet"/>
      <w:lvlText w:val="o"/>
      <w:lvlJc w:val="left"/>
      <w:pPr>
        <w:ind w:left="5760" w:hanging="360"/>
      </w:pPr>
      <w:rPr>
        <w:rFonts w:ascii="Courier New" w:hAnsi="Courier New" w:cs="Courier New" w:hint="default"/>
        <w:shd w:val="clear" w:color="auto" w:fill="auto"/>
      </w:rPr>
    </w:lvl>
    <w:lvl w:ilvl="8" w:tplc="A3E28006">
      <w:start w:val="1"/>
      <w:numFmt w:val="bullet"/>
      <w:lvlText w:val="§"/>
      <w:lvlJc w:val="left"/>
      <w:pPr>
        <w:ind w:left="6480" w:hanging="360"/>
      </w:pPr>
      <w:rPr>
        <w:rFonts w:ascii="Wingdings" w:hAnsi="Wingdings" w:hint="default"/>
        <w:shd w:val="clear" w:color="auto" w:fill="auto"/>
      </w:rPr>
    </w:lvl>
  </w:abstractNum>
  <w:abstractNum w:abstractNumId="25" w15:restartNumberingAfterBreak="0">
    <w:nsid w:val="2F000019"/>
    <w:multiLevelType w:val="hybridMultilevel"/>
    <w:tmpl w:val="3E2319CE"/>
    <w:lvl w:ilvl="0" w:tplc="783C0920">
      <w:start w:val="1"/>
      <w:numFmt w:val="bullet"/>
      <w:lvlText w:val="·"/>
      <w:lvlJc w:val="left"/>
      <w:pPr>
        <w:ind w:left="720" w:hanging="360"/>
      </w:pPr>
      <w:rPr>
        <w:rFonts w:ascii="Symbol" w:hAnsi="Symbol" w:hint="default"/>
        <w:shd w:val="clear" w:color="auto" w:fill="auto"/>
      </w:rPr>
    </w:lvl>
    <w:lvl w:ilvl="1" w:tplc="9230DE16">
      <w:start w:val="1"/>
      <w:numFmt w:val="bullet"/>
      <w:lvlText w:val="o"/>
      <w:lvlJc w:val="left"/>
      <w:pPr>
        <w:ind w:left="1440" w:hanging="360"/>
      </w:pPr>
      <w:rPr>
        <w:rFonts w:ascii="Courier New" w:hAnsi="Courier New" w:cs="Courier New" w:hint="default"/>
        <w:shd w:val="clear" w:color="auto" w:fill="auto"/>
      </w:rPr>
    </w:lvl>
    <w:lvl w:ilvl="2" w:tplc="77487312">
      <w:start w:val="1"/>
      <w:numFmt w:val="bullet"/>
      <w:lvlText w:val="§"/>
      <w:lvlJc w:val="left"/>
      <w:pPr>
        <w:ind w:left="2160" w:hanging="360"/>
      </w:pPr>
      <w:rPr>
        <w:rFonts w:ascii="Wingdings" w:hAnsi="Wingdings" w:hint="default"/>
        <w:shd w:val="clear" w:color="auto" w:fill="auto"/>
      </w:rPr>
    </w:lvl>
    <w:lvl w:ilvl="3" w:tplc="E2F69C88">
      <w:start w:val="1"/>
      <w:numFmt w:val="bullet"/>
      <w:lvlText w:val="·"/>
      <w:lvlJc w:val="left"/>
      <w:pPr>
        <w:ind w:left="2880" w:hanging="360"/>
      </w:pPr>
      <w:rPr>
        <w:rFonts w:ascii="Symbol" w:hAnsi="Symbol" w:hint="default"/>
        <w:shd w:val="clear" w:color="auto" w:fill="auto"/>
      </w:rPr>
    </w:lvl>
    <w:lvl w:ilvl="4" w:tplc="9DBCBE8E">
      <w:start w:val="1"/>
      <w:numFmt w:val="bullet"/>
      <w:lvlText w:val="o"/>
      <w:lvlJc w:val="left"/>
      <w:pPr>
        <w:ind w:left="3600" w:hanging="360"/>
      </w:pPr>
      <w:rPr>
        <w:rFonts w:ascii="Courier New" w:hAnsi="Courier New" w:cs="Courier New" w:hint="default"/>
        <w:shd w:val="clear" w:color="auto" w:fill="auto"/>
      </w:rPr>
    </w:lvl>
    <w:lvl w:ilvl="5" w:tplc="CE46C81C">
      <w:start w:val="1"/>
      <w:numFmt w:val="bullet"/>
      <w:lvlText w:val="§"/>
      <w:lvlJc w:val="left"/>
      <w:pPr>
        <w:ind w:left="4320" w:hanging="360"/>
      </w:pPr>
      <w:rPr>
        <w:rFonts w:ascii="Wingdings" w:hAnsi="Wingdings" w:hint="default"/>
        <w:shd w:val="clear" w:color="auto" w:fill="auto"/>
      </w:rPr>
    </w:lvl>
    <w:lvl w:ilvl="6" w:tplc="8D265714">
      <w:start w:val="1"/>
      <w:numFmt w:val="bullet"/>
      <w:lvlText w:val="·"/>
      <w:lvlJc w:val="left"/>
      <w:pPr>
        <w:ind w:left="5040" w:hanging="360"/>
      </w:pPr>
      <w:rPr>
        <w:rFonts w:ascii="Symbol" w:hAnsi="Symbol" w:hint="default"/>
        <w:shd w:val="clear" w:color="auto" w:fill="auto"/>
      </w:rPr>
    </w:lvl>
    <w:lvl w:ilvl="7" w:tplc="36C823A2">
      <w:start w:val="1"/>
      <w:numFmt w:val="bullet"/>
      <w:lvlText w:val="o"/>
      <w:lvlJc w:val="left"/>
      <w:pPr>
        <w:ind w:left="5760" w:hanging="360"/>
      </w:pPr>
      <w:rPr>
        <w:rFonts w:ascii="Courier New" w:hAnsi="Courier New" w:cs="Courier New" w:hint="default"/>
        <w:shd w:val="clear" w:color="auto" w:fill="auto"/>
      </w:rPr>
    </w:lvl>
    <w:lvl w:ilvl="8" w:tplc="60E6E68C">
      <w:start w:val="1"/>
      <w:numFmt w:val="bullet"/>
      <w:lvlText w:val="§"/>
      <w:lvlJc w:val="left"/>
      <w:pPr>
        <w:ind w:left="6480" w:hanging="360"/>
      </w:pPr>
      <w:rPr>
        <w:rFonts w:ascii="Wingdings" w:hAnsi="Wingdings" w:hint="default"/>
        <w:shd w:val="clear" w:color="auto" w:fill="auto"/>
      </w:rPr>
    </w:lvl>
  </w:abstractNum>
  <w:abstractNum w:abstractNumId="26" w15:restartNumberingAfterBreak="0">
    <w:nsid w:val="2F00001A"/>
    <w:multiLevelType w:val="hybridMultilevel"/>
    <w:tmpl w:val="5873335A"/>
    <w:lvl w:ilvl="0" w:tplc="7A6E6EA4">
      <w:start w:val="1"/>
      <w:numFmt w:val="decimal"/>
      <w:lvlText w:val="%1."/>
      <w:lvlJc w:val="left"/>
      <w:pPr>
        <w:ind w:left="360" w:hanging="360"/>
      </w:pPr>
      <w:rPr>
        <w:rFonts w:hint="default"/>
        <w:shd w:val="clear" w:color="auto" w:fill="auto"/>
      </w:rPr>
    </w:lvl>
    <w:lvl w:ilvl="1" w:tplc="06F8C646">
      <w:start w:val="1"/>
      <w:numFmt w:val="lowerLetter"/>
      <w:lvlText w:val="%2."/>
      <w:lvlJc w:val="left"/>
      <w:pPr>
        <w:ind w:left="1080" w:hanging="360"/>
      </w:pPr>
      <w:rPr>
        <w:shd w:val="clear" w:color="auto" w:fill="auto"/>
      </w:rPr>
    </w:lvl>
    <w:lvl w:ilvl="2" w:tplc="EFB45B7A">
      <w:start w:val="1"/>
      <w:numFmt w:val="lowerRoman"/>
      <w:lvlText w:val="%3."/>
      <w:lvlJc w:val="right"/>
      <w:pPr>
        <w:ind w:left="1800" w:hanging="180"/>
      </w:pPr>
      <w:rPr>
        <w:shd w:val="clear" w:color="auto" w:fill="auto"/>
      </w:rPr>
    </w:lvl>
    <w:lvl w:ilvl="3" w:tplc="AE2C53D8">
      <w:start w:val="1"/>
      <w:numFmt w:val="decimal"/>
      <w:lvlText w:val="%4."/>
      <w:lvlJc w:val="left"/>
      <w:pPr>
        <w:ind w:left="2520" w:hanging="360"/>
      </w:pPr>
      <w:rPr>
        <w:shd w:val="clear" w:color="auto" w:fill="auto"/>
      </w:rPr>
    </w:lvl>
    <w:lvl w:ilvl="4" w:tplc="1758D342">
      <w:start w:val="1"/>
      <w:numFmt w:val="lowerLetter"/>
      <w:lvlText w:val="%5."/>
      <w:lvlJc w:val="left"/>
      <w:pPr>
        <w:ind w:left="3240" w:hanging="360"/>
      </w:pPr>
      <w:rPr>
        <w:shd w:val="clear" w:color="auto" w:fill="auto"/>
      </w:rPr>
    </w:lvl>
    <w:lvl w:ilvl="5" w:tplc="2F4AB78C">
      <w:start w:val="1"/>
      <w:numFmt w:val="lowerRoman"/>
      <w:lvlText w:val="%6."/>
      <w:lvlJc w:val="right"/>
      <w:pPr>
        <w:ind w:left="3960" w:hanging="180"/>
      </w:pPr>
      <w:rPr>
        <w:shd w:val="clear" w:color="auto" w:fill="auto"/>
      </w:rPr>
    </w:lvl>
    <w:lvl w:ilvl="6" w:tplc="0DF0FF78">
      <w:start w:val="1"/>
      <w:numFmt w:val="decimal"/>
      <w:lvlText w:val="%7."/>
      <w:lvlJc w:val="left"/>
      <w:pPr>
        <w:ind w:left="4680" w:hanging="360"/>
      </w:pPr>
      <w:rPr>
        <w:shd w:val="clear" w:color="auto" w:fill="auto"/>
      </w:rPr>
    </w:lvl>
    <w:lvl w:ilvl="7" w:tplc="3B6C246E">
      <w:start w:val="1"/>
      <w:numFmt w:val="lowerLetter"/>
      <w:lvlText w:val="%8."/>
      <w:lvlJc w:val="left"/>
      <w:pPr>
        <w:ind w:left="5400" w:hanging="360"/>
      </w:pPr>
      <w:rPr>
        <w:shd w:val="clear" w:color="auto" w:fill="auto"/>
      </w:rPr>
    </w:lvl>
    <w:lvl w:ilvl="8" w:tplc="E8800772">
      <w:start w:val="1"/>
      <w:numFmt w:val="lowerRoman"/>
      <w:lvlText w:val="%9."/>
      <w:lvlJc w:val="right"/>
      <w:pPr>
        <w:ind w:left="6120" w:hanging="180"/>
      </w:pPr>
      <w:rPr>
        <w:shd w:val="clear" w:color="auto" w:fill="auto"/>
      </w:rPr>
    </w:lvl>
  </w:abstractNum>
  <w:abstractNum w:abstractNumId="27" w15:restartNumberingAfterBreak="0">
    <w:nsid w:val="2F00001B"/>
    <w:multiLevelType w:val="hybridMultilevel"/>
    <w:tmpl w:val="5930772D"/>
    <w:lvl w:ilvl="0" w:tplc="4A2AAD50">
      <w:start w:val="1"/>
      <w:numFmt w:val="bullet"/>
      <w:lvlText w:val="·"/>
      <w:lvlJc w:val="left"/>
      <w:pPr>
        <w:ind w:left="720" w:hanging="360"/>
      </w:pPr>
      <w:rPr>
        <w:rFonts w:ascii="Symbol" w:hAnsi="Symbol" w:hint="default"/>
        <w:shd w:val="clear" w:color="auto" w:fill="auto"/>
      </w:rPr>
    </w:lvl>
    <w:lvl w:ilvl="1" w:tplc="6C2E8B12">
      <w:start w:val="1"/>
      <w:numFmt w:val="bullet"/>
      <w:lvlText w:val="o"/>
      <w:lvlJc w:val="left"/>
      <w:pPr>
        <w:ind w:left="1440" w:hanging="360"/>
      </w:pPr>
      <w:rPr>
        <w:rFonts w:ascii="Courier New" w:hAnsi="Courier New" w:cs="Courier New" w:hint="default"/>
        <w:shd w:val="clear" w:color="auto" w:fill="auto"/>
      </w:rPr>
    </w:lvl>
    <w:lvl w:ilvl="2" w:tplc="BA7A4F14">
      <w:start w:val="1"/>
      <w:numFmt w:val="bullet"/>
      <w:lvlText w:val="§"/>
      <w:lvlJc w:val="left"/>
      <w:pPr>
        <w:ind w:left="2160" w:hanging="360"/>
      </w:pPr>
      <w:rPr>
        <w:rFonts w:ascii="Wingdings" w:hAnsi="Wingdings" w:hint="default"/>
        <w:shd w:val="clear" w:color="auto" w:fill="auto"/>
      </w:rPr>
    </w:lvl>
    <w:lvl w:ilvl="3" w:tplc="0338D9D2">
      <w:start w:val="1"/>
      <w:numFmt w:val="bullet"/>
      <w:lvlText w:val="·"/>
      <w:lvlJc w:val="left"/>
      <w:pPr>
        <w:ind w:left="2880" w:hanging="360"/>
      </w:pPr>
      <w:rPr>
        <w:rFonts w:ascii="Symbol" w:hAnsi="Symbol" w:hint="default"/>
        <w:shd w:val="clear" w:color="auto" w:fill="auto"/>
      </w:rPr>
    </w:lvl>
    <w:lvl w:ilvl="4" w:tplc="D68432E4">
      <w:start w:val="1"/>
      <w:numFmt w:val="bullet"/>
      <w:lvlText w:val="o"/>
      <w:lvlJc w:val="left"/>
      <w:pPr>
        <w:ind w:left="3600" w:hanging="360"/>
      </w:pPr>
      <w:rPr>
        <w:rFonts w:ascii="Courier New" w:hAnsi="Courier New" w:cs="Courier New" w:hint="default"/>
        <w:shd w:val="clear" w:color="auto" w:fill="auto"/>
      </w:rPr>
    </w:lvl>
    <w:lvl w:ilvl="5" w:tplc="C5F4C4B8">
      <w:start w:val="1"/>
      <w:numFmt w:val="bullet"/>
      <w:lvlText w:val="§"/>
      <w:lvlJc w:val="left"/>
      <w:pPr>
        <w:ind w:left="4320" w:hanging="360"/>
      </w:pPr>
      <w:rPr>
        <w:rFonts w:ascii="Wingdings" w:hAnsi="Wingdings" w:hint="default"/>
        <w:shd w:val="clear" w:color="auto" w:fill="auto"/>
      </w:rPr>
    </w:lvl>
    <w:lvl w:ilvl="6" w:tplc="4AF274E8">
      <w:start w:val="1"/>
      <w:numFmt w:val="bullet"/>
      <w:lvlText w:val="·"/>
      <w:lvlJc w:val="left"/>
      <w:pPr>
        <w:ind w:left="5040" w:hanging="360"/>
      </w:pPr>
      <w:rPr>
        <w:rFonts w:ascii="Symbol" w:hAnsi="Symbol" w:hint="default"/>
        <w:shd w:val="clear" w:color="auto" w:fill="auto"/>
      </w:rPr>
    </w:lvl>
    <w:lvl w:ilvl="7" w:tplc="7BA4A826">
      <w:start w:val="1"/>
      <w:numFmt w:val="bullet"/>
      <w:lvlText w:val="o"/>
      <w:lvlJc w:val="left"/>
      <w:pPr>
        <w:ind w:left="5760" w:hanging="360"/>
      </w:pPr>
      <w:rPr>
        <w:rFonts w:ascii="Courier New" w:hAnsi="Courier New" w:cs="Courier New" w:hint="default"/>
        <w:shd w:val="clear" w:color="auto" w:fill="auto"/>
      </w:rPr>
    </w:lvl>
    <w:lvl w:ilvl="8" w:tplc="69CC1B1C">
      <w:start w:val="1"/>
      <w:numFmt w:val="bullet"/>
      <w:lvlText w:val="§"/>
      <w:lvlJc w:val="left"/>
      <w:pPr>
        <w:ind w:left="6480" w:hanging="360"/>
      </w:pPr>
      <w:rPr>
        <w:rFonts w:ascii="Wingdings" w:hAnsi="Wingdings" w:hint="default"/>
        <w:shd w:val="clear" w:color="auto" w:fill="auto"/>
      </w:rPr>
    </w:lvl>
  </w:abstractNum>
  <w:abstractNum w:abstractNumId="28" w15:restartNumberingAfterBreak="0">
    <w:nsid w:val="2F00001C"/>
    <w:multiLevelType w:val="hybridMultilevel"/>
    <w:tmpl w:val="22E04933"/>
    <w:lvl w:ilvl="0" w:tplc="462455A2">
      <w:start w:val="1"/>
      <w:numFmt w:val="bullet"/>
      <w:lvlText w:val="·"/>
      <w:lvlJc w:val="left"/>
      <w:pPr>
        <w:ind w:left="720" w:hanging="360"/>
      </w:pPr>
      <w:rPr>
        <w:rFonts w:ascii="Symbol" w:hAnsi="Symbol" w:hint="default"/>
        <w:shd w:val="clear" w:color="auto" w:fill="auto"/>
      </w:rPr>
    </w:lvl>
    <w:lvl w:ilvl="1" w:tplc="7B8E9E5A">
      <w:start w:val="1"/>
      <w:numFmt w:val="bullet"/>
      <w:lvlText w:val="o"/>
      <w:lvlJc w:val="left"/>
      <w:pPr>
        <w:ind w:left="1440" w:hanging="360"/>
      </w:pPr>
      <w:rPr>
        <w:rFonts w:ascii="Courier New" w:hAnsi="Courier New" w:cs="Courier New" w:hint="default"/>
        <w:shd w:val="clear" w:color="auto" w:fill="auto"/>
      </w:rPr>
    </w:lvl>
    <w:lvl w:ilvl="2" w:tplc="8C9A8FAC">
      <w:start w:val="1"/>
      <w:numFmt w:val="bullet"/>
      <w:lvlText w:val="§"/>
      <w:lvlJc w:val="left"/>
      <w:pPr>
        <w:ind w:left="2160" w:hanging="360"/>
      </w:pPr>
      <w:rPr>
        <w:rFonts w:ascii="Wingdings" w:hAnsi="Wingdings" w:hint="default"/>
        <w:shd w:val="clear" w:color="auto" w:fill="auto"/>
      </w:rPr>
    </w:lvl>
    <w:lvl w:ilvl="3" w:tplc="2D96273E">
      <w:start w:val="1"/>
      <w:numFmt w:val="bullet"/>
      <w:lvlText w:val="·"/>
      <w:lvlJc w:val="left"/>
      <w:pPr>
        <w:ind w:left="2880" w:hanging="360"/>
      </w:pPr>
      <w:rPr>
        <w:rFonts w:ascii="Symbol" w:hAnsi="Symbol" w:hint="default"/>
        <w:shd w:val="clear" w:color="auto" w:fill="auto"/>
      </w:rPr>
    </w:lvl>
    <w:lvl w:ilvl="4" w:tplc="BABC6724">
      <w:start w:val="1"/>
      <w:numFmt w:val="bullet"/>
      <w:lvlText w:val="o"/>
      <w:lvlJc w:val="left"/>
      <w:pPr>
        <w:ind w:left="3600" w:hanging="360"/>
      </w:pPr>
      <w:rPr>
        <w:rFonts w:ascii="Courier New" w:hAnsi="Courier New" w:cs="Courier New" w:hint="default"/>
        <w:shd w:val="clear" w:color="auto" w:fill="auto"/>
      </w:rPr>
    </w:lvl>
    <w:lvl w:ilvl="5" w:tplc="2938931C">
      <w:start w:val="1"/>
      <w:numFmt w:val="bullet"/>
      <w:lvlText w:val="§"/>
      <w:lvlJc w:val="left"/>
      <w:pPr>
        <w:ind w:left="4320" w:hanging="360"/>
      </w:pPr>
      <w:rPr>
        <w:rFonts w:ascii="Wingdings" w:hAnsi="Wingdings" w:hint="default"/>
        <w:shd w:val="clear" w:color="auto" w:fill="auto"/>
      </w:rPr>
    </w:lvl>
    <w:lvl w:ilvl="6" w:tplc="356A9B92">
      <w:start w:val="1"/>
      <w:numFmt w:val="bullet"/>
      <w:lvlText w:val="·"/>
      <w:lvlJc w:val="left"/>
      <w:pPr>
        <w:ind w:left="5040" w:hanging="360"/>
      </w:pPr>
      <w:rPr>
        <w:rFonts w:ascii="Symbol" w:hAnsi="Symbol" w:hint="default"/>
        <w:shd w:val="clear" w:color="auto" w:fill="auto"/>
      </w:rPr>
    </w:lvl>
    <w:lvl w:ilvl="7" w:tplc="D69EF81E">
      <w:start w:val="1"/>
      <w:numFmt w:val="bullet"/>
      <w:lvlText w:val="o"/>
      <w:lvlJc w:val="left"/>
      <w:pPr>
        <w:ind w:left="5760" w:hanging="360"/>
      </w:pPr>
      <w:rPr>
        <w:rFonts w:ascii="Courier New" w:hAnsi="Courier New" w:cs="Courier New" w:hint="default"/>
        <w:shd w:val="clear" w:color="auto" w:fill="auto"/>
      </w:rPr>
    </w:lvl>
    <w:lvl w:ilvl="8" w:tplc="2DA458AA">
      <w:start w:val="1"/>
      <w:numFmt w:val="bullet"/>
      <w:lvlText w:val="§"/>
      <w:lvlJc w:val="left"/>
      <w:pPr>
        <w:ind w:left="6480" w:hanging="360"/>
      </w:pPr>
      <w:rPr>
        <w:rFonts w:ascii="Wingdings" w:hAnsi="Wingdings" w:hint="default"/>
        <w:shd w:val="clear" w:color="auto" w:fill="auto"/>
      </w:rPr>
    </w:lvl>
  </w:abstractNum>
  <w:abstractNum w:abstractNumId="29" w15:restartNumberingAfterBreak="0">
    <w:nsid w:val="2F00001D"/>
    <w:multiLevelType w:val="hybridMultilevel"/>
    <w:tmpl w:val="58E5D615"/>
    <w:lvl w:ilvl="0" w:tplc="6FBC210E">
      <w:start w:val="1"/>
      <w:numFmt w:val="bullet"/>
      <w:lvlText w:val="·"/>
      <w:lvlJc w:val="left"/>
      <w:pPr>
        <w:ind w:left="360" w:hanging="360"/>
      </w:pPr>
      <w:rPr>
        <w:rFonts w:ascii="Symbol" w:hAnsi="Symbol" w:hint="default"/>
        <w:shd w:val="clear" w:color="auto" w:fill="auto"/>
      </w:rPr>
    </w:lvl>
    <w:lvl w:ilvl="1" w:tplc="5D060D12">
      <w:start w:val="1"/>
      <w:numFmt w:val="bullet"/>
      <w:lvlText w:val="o"/>
      <w:lvlJc w:val="left"/>
      <w:pPr>
        <w:ind w:left="1080" w:hanging="360"/>
      </w:pPr>
      <w:rPr>
        <w:rFonts w:ascii="Courier New" w:hAnsi="Courier New" w:cs="Courier New" w:hint="default"/>
        <w:shd w:val="clear" w:color="auto" w:fill="auto"/>
      </w:rPr>
    </w:lvl>
    <w:lvl w:ilvl="2" w:tplc="BA689C24">
      <w:start w:val="1"/>
      <w:numFmt w:val="bullet"/>
      <w:lvlText w:val="§"/>
      <w:lvlJc w:val="left"/>
      <w:pPr>
        <w:ind w:left="1800" w:hanging="360"/>
      </w:pPr>
      <w:rPr>
        <w:rFonts w:ascii="Wingdings" w:hAnsi="Wingdings" w:hint="default"/>
        <w:shd w:val="clear" w:color="auto" w:fill="auto"/>
      </w:rPr>
    </w:lvl>
    <w:lvl w:ilvl="3" w:tplc="7B82AB6E">
      <w:start w:val="1"/>
      <w:numFmt w:val="bullet"/>
      <w:lvlText w:val="·"/>
      <w:lvlJc w:val="left"/>
      <w:pPr>
        <w:ind w:left="2520" w:hanging="360"/>
      </w:pPr>
      <w:rPr>
        <w:rFonts w:ascii="Symbol" w:hAnsi="Symbol" w:hint="default"/>
        <w:shd w:val="clear" w:color="auto" w:fill="auto"/>
      </w:rPr>
    </w:lvl>
    <w:lvl w:ilvl="4" w:tplc="10DE9270">
      <w:start w:val="1"/>
      <w:numFmt w:val="bullet"/>
      <w:lvlText w:val="o"/>
      <w:lvlJc w:val="left"/>
      <w:pPr>
        <w:ind w:left="3240" w:hanging="360"/>
      </w:pPr>
      <w:rPr>
        <w:rFonts w:ascii="Courier New" w:hAnsi="Courier New" w:cs="Courier New" w:hint="default"/>
        <w:shd w:val="clear" w:color="auto" w:fill="auto"/>
      </w:rPr>
    </w:lvl>
    <w:lvl w:ilvl="5" w:tplc="62A6189C">
      <w:start w:val="1"/>
      <w:numFmt w:val="bullet"/>
      <w:lvlText w:val="§"/>
      <w:lvlJc w:val="left"/>
      <w:pPr>
        <w:ind w:left="3960" w:hanging="360"/>
      </w:pPr>
      <w:rPr>
        <w:rFonts w:ascii="Wingdings" w:hAnsi="Wingdings" w:hint="default"/>
        <w:shd w:val="clear" w:color="auto" w:fill="auto"/>
      </w:rPr>
    </w:lvl>
    <w:lvl w:ilvl="6" w:tplc="9B2675C0">
      <w:start w:val="1"/>
      <w:numFmt w:val="bullet"/>
      <w:lvlText w:val="·"/>
      <w:lvlJc w:val="left"/>
      <w:pPr>
        <w:ind w:left="4680" w:hanging="360"/>
      </w:pPr>
      <w:rPr>
        <w:rFonts w:ascii="Symbol" w:hAnsi="Symbol" w:hint="default"/>
        <w:shd w:val="clear" w:color="auto" w:fill="auto"/>
      </w:rPr>
    </w:lvl>
    <w:lvl w:ilvl="7" w:tplc="B5EA7542">
      <w:start w:val="1"/>
      <w:numFmt w:val="bullet"/>
      <w:lvlText w:val="o"/>
      <w:lvlJc w:val="left"/>
      <w:pPr>
        <w:ind w:left="5400" w:hanging="360"/>
      </w:pPr>
      <w:rPr>
        <w:rFonts w:ascii="Courier New" w:hAnsi="Courier New" w:cs="Courier New" w:hint="default"/>
        <w:shd w:val="clear" w:color="auto" w:fill="auto"/>
      </w:rPr>
    </w:lvl>
    <w:lvl w:ilvl="8" w:tplc="F06E59E8">
      <w:start w:val="1"/>
      <w:numFmt w:val="bullet"/>
      <w:lvlText w:val="§"/>
      <w:lvlJc w:val="left"/>
      <w:pPr>
        <w:ind w:left="6120" w:hanging="360"/>
      </w:pPr>
      <w:rPr>
        <w:rFonts w:ascii="Wingdings" w:hAnsi="Wingdings" w:hint="default"/>
        <w:shd w:val="clear" w:color="auto" w:fill="auto"/>
      </w:rPr>
    </w:lvl>
  </w:abstractNum>
  <w:abstractNum w:abstractNumId="30" w15:restartNumberingAfterBreak="0">
    <w:nsid w:val="2F00001E"/>
    <w:multiLevelType w:val="hybridMultilevel"/>
    <w:tmpl w:val="3F4A1A65"/>
    <w:lvl w:ilvl="0" w:tplc="FDFE975C">
      <w:numFmt w:val="bullet"/>
      <w:lvlText w:val="-"/>
      <w:lvlJc w:val="left"/>
      <w:pPr>
        <w:ind w:left="720" w:hanging="360"/>
      </w:pPr>
      <w:rPr>
        <w:rFonts w:ascii="Verdana" w:eastAsia="SimSun" w:hAnsi="Verdana" w:cs="Mangal" w:hint="default"/>
        <w:shd w:val="clear" w:color="auto" w:fill="auto"/>
      </w:rPr>
    </w:lvl>
    <w:lvl w:ilvl="1" w:tplc="379A89CE">
      <w:start w:val="1"/>
      <w:numFmt w:val="bullet"/>
      <w:lvlText w:val="o"/>
      <w:lvlJc w:val="left"/>
      <w:pPr>
        <w:ind w:left="1440" w:hanging="360"/>
      </w:pPr>
      <w:rPr>
        <w:rFonts w:ascii="Courier New" w:hAnsi="Courier New" w:cs="Courier New" w:hint="default"/>
        <w:shd w:val="clear" w:color="auto" w:fill="auto"/>
      </w:rPr>
    </w:lvl>
    <w:lvl w:ilvl="2" w:tplc="2B188E9A">
      <w:start w:val="1"/>
      <w:numFmt w:val="bullet"/>
      <w:lvlText w:val=""/>
      <w:lvlJc w:val="left"/>
      <w:pPr>
        <w:ind w:left="2160" w:hanging="360"/>
      </w:pPr>
      <w:rPr>
        <w:rFonts w:ascii="Wingdings" w:hAnsi="Wingdings" w:hint="default"/>
        <w:shd w:val="clear" w:color="auto" w:fill="auto"/>
      </w:rPr>
    </w:lvl>
    <w:lvl w:ilvl="3" w:tplc="520CFE16">
      <w:start w:val="1"/>
      <w:numFmt w:val="bullet"/>
      <w:lvlText w:val=""/>
      <w:lvlJc w:val="left"/>
      <w:pPr>
        <w:ind w:left="2880" w:hanging="360"/>
      </w:pPr>
      <w:rPr>
        <w:rFonts w:ascii="Symbol" w:hAnsi="Symbol" w:hint="default"/>
        <w:shd w:val="clear" w:color="auto" w:fill="auto"/>
      </w:rPr>
    </w:lvl>
    <w:lvl w:ilvl="4" w:tplc="5018112A">
      <w:start w:val="1"/>
      <w:numFmt w:val="bullet"/>
      <w:lvlText w:val="o"/>
      <w:lvlJc w:val="left"/>
      <w:pPr>
        <w:ind w:left="3600" w:hanging="360"/>
      </w:pPr>
      <w:rPr>
        <w:rFonts w:ascii="Courier New" w:hAnsi="Courier New" w:cs="Courier New" w:hint="default"/>
        <w:shd w:val="clear" w:color="auto" w:fill="auto"/>
      </w:rPr>
    </w:lvl>
    <w:lvl w:ilvl="5" w:tplc="B658ED1E">
      <w:start w:val="1"/>
      <w:numFmt w:val="bullet"/>
      <w:lvlText w:val=""/>
      <w:lvlJc w:val="left"/>
      <w:pPr>
        <w:ind w:left="4320" w:hanging="360"/>
      </w:pPr>
      <w:rPr>
        <w:rFonts w:ascii="Wingdings" w:hAnsi="Wingdings" w:hint="default"/>
        <w:shd w:val="clear" w:color="auto" w:fill="auto"/>
      </w:rPr>
    </w:lvl>
    <w:lvl w:ilvl="6" w:tplc="26CCD9E4">
      <w:start w:val="1"/>
      <w:numFmt w:val="bullet"/>
      <w:lvlText w:val=""/>
      <w:lvlJc w:val="left"/>
      <w:pPr>
        <w:ind w:left="5040" w:hanging="360"/>
      </w:pPr>
      <w:rPr>
        <w:rFonts w:ascii="Symbol" w:hAnsi="Symbol" w:hint="default"/>
        <w:shd w:val="clear" w:color="auto" w:fill="auto"/>
      </w:rPr>
    </w:lvl>
    <w:lvl w:ilvl="7" w:tplc="86B8C380">
      <w:start w:val="1"/>
      <w:numFmt w:val="bullet"/>
      <w:lvlText w:val="o"/>
      <w:lvlJc w:val="left"/>
      <w:pPr>
        <w:ind w:left="5760" w:hanging="360"/>
      </w:pPr>
      <w:rPr>
        <w:rFonts w:ascii="Courier New" w:hAnsi="Courier New" w:cs="Courier New" w:hint="default"/>
        <w:shd w:val="clear" w:color="auto" w:fill="auto"/>
      </w:rPr>
    </w:lvl>
    <w:lvl w:ilvl="8" w:tplc="AE9299BC">
      <w:start w:val="1"/>
      <w:numFmt w:val="bullet"/>
      <w:lvlText w:val=""/>
      <w:lvlJc w:val="left"/>
      <w:pPr>
        <w:ind w:left="6480" w:hanging="360"/>
      </w:pPr>
      <w:rPr>
        <w:rFonts w:ascii="Wingdings" w:hAnsi="Wingdings" w:hint="default"/>
        <w:shd w:val="clear" w:color="auto" w:fill="auto"/>
      </w:rPr>
    </w:lvl>
  </w:abstractNum>
  <w:num w:numId="1">
    <w:abstractNumId w:val="6"/>
  </w:num>
  <w:num w:numId="2">
    <w:abstractNumId w:val="8"/>
  </w:num>
  <w:num w:numId="3">
    <w:abstractNumId w:val="13"/>
  </w:num>
  <w:num w:numId="4">
    <w:abstractNumId w:val="5"/>
  </w:num>
  <w:num w:numId="5">
    <w:abstractNumId w:val="4"/>
  </w:num>
  <w:num w:numId="6">
    <w:abstractNumId w:val="2"/>
  </w:num>
  <w:num w:numId="7">
    <w:abstractNumId w:val="27"/>
  </w:num>
  <w:num w:numId="8">
    <w:abstractNumId w:val="9"/>
  </w:num>
  <w:num w:numId="9">
    <w:abstractNumId w:val="23"/>
  </w:num>
  <w:num w:numId="10">
    <w:abstractNumId w:val="20"/>
  </w:num>
  <w:num w:numId="11">
    <w:abstractNumId w:val="3"/>
  </w:num>
  <w:num w:numId="12">
    <w:abstractNumId w:val="22"/>
  </w:num>
  <w:num w:numId="13">
    <w:abstractNumId w:val="7"/>
  </w:num>
  <w:num w:numId="14">
    <w:abstractNumId w:val="28"/>
  </w:num>
  <w:num w:numId="15">
    <w:abstractNumId w:val="25"/>
  </w:num>
  <w:num w:numId="16">
    <w:abstractNumId w:val="12"/>
  </w:num>
  <w:num w:numId="17">
    <w:abstractNumId w:val="18"/>
  </w:num>
  <w:num w:numId="18">
    <w:abstractNumId w:val="21"/>
  </w:num>
  <w:num w:numId="19">
    <w:abstractNumId w:val="26"/>
  </w:num>
  <w:num w:numId="20">
    <w:abstractNumId w:val="15"/>
  </w:num>
  <w:num w:numId="21">
    <w:abstractNumId w:val="10"/>
  </w:num>
  <w:num w:numId="22">
    <w:abstractNumId w:val="16"/>
  </w:num>
  <w:num w:numId="23">
    <w:abstractNumId w:val="24"/>
  </w:num>
  <w:num w:numId="24">
    <w:abstractNumId w:val="17"/>
  </w:num>
  <w:num w:numId="25">
    <w:abstractNumId w:val="19"/>
  </w:num>
  <w:num w:numId="26">
    <w:abstractNumId w:val="14"/>
  </w:num>
  <w:num w:numId="27">
    <w:abstractNumId w:val="29"/>
  </w:num>
  <w:num w:numId="28">
    <w:abstractNumId w:val="29"/>
  </w:num>
  <w:num w:numId="29">
    <w:abstractNumId w:val="11"/>
  </w:num>
  <w:num w:numId="30">
    <w:abstractNumId w:val="30"/>
  </w:num>
  <w:num w:numId="31">
    <w:abstractNumId w:val="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42"/>
    <w:rsid w:val="00003A9A"/>
    <w:rsid w:val="00082947"/>
    <w:rsid w:val="00127D54"/>
    <w:rsid w:val="00181E3F"/>
    <w:rsid w:val="001E4395"/>
    <w:rsid w:val="00227B08"/>
    <w:rsid w:val="002D1B7D"/>
    <w:rsid w:val="00312963"/>
    <w:rsid w:val="00490A27"/>
    <w:rsid w:val="00583FB3"/>
    <w:rsid w:val="00655845"/>
    <w:rsid w:val="007377C1"/>
    <w:rsid w:val="007942FE"/>
    <w:rsid w:val="00820D5C"/>
    <w:rsid w:val="00884E56"/>
    <w:rsid w:val="0090194C"/>
    <w:rsid w:val="009271DB"/>
    <w:rsid w:val="00975EA8"/>
    <w:rsid w:val="00A04C1E"/>
    <w:rsid w:val="00BA25DB"/>
    <w:rsid w:val="00BB12E9"/>
    <w:rsid w:val="00C15542"/>
    <w:rsid w:val="00DF439F"/>
    <w:rsid w:val="00F07F7B"/>
    <w:rsid w:val="00F36A7E"/>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4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link w:val="LijstalineaChar"/>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Voetnoottekst">
    <w:name w:val="footnote text"/>
    <w:basedOn w:val="Standaard"/>
    <w:link w:val="VoetnoottekstChar"/>
    <w:uiPriority w:val="99"/>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rPr>
      <w:rFonts w:ascii="Verdana" w:hAnsi="Verdana" w:cs="Mangal"/>
      <w:sz w:val="20"/>
      <w:szCs w:val="20"/>
      <w:shd w:val="clear" w:color="auto" w:fill="auto"/>
    </w:rPr>
  </w:style>
  <w:style w:type="character" w:styleId="Voetnootmarkering">
    <w:name w:val="footnote reference"/>
    <w:basedOn w:val="Standaardalinea-lettertype"/>
    <w:uiPriority w:val="99"/>
    <w:unhideWhenUsed/>
    <w:rPr>
      <w:shd w:val="clear" w:color="auto" w:fill="auto"/>
      <w:vertAlign w:val="superscript"/>
    </w:rPr>
  </w:style>
  <w:style w:type="paragraph" w:styleId="Normaalweb">
    <w:name w:val="Normal (Web)"/>
    <w:basedOn w:val="Standaard"/>
    <w:uiPriority w:val="99"/>
    <w:semiHidden/>
    <w:unhideWhenUsed/>
    <w:pPr>
      <w:autoSpaceDN/>
      <w:spacing w:before="100" w:beforeAutospacing="1" w:after="100" w:afterAutospacing="1" w:line="240" w:lineRule="auto"/>
    </w:pPr>
    <w:rPr>
      <w:rFonts w:ascii="Times New Roman" w:eastAsia="Times New Roman" w:hAnsi="Times New Roman" w:cs="Times New Roman"/>
      <w:sz w:val="24"/>
      <w:szCs w:val="24"/>
      <w:lang w:eastAsia="nl-NL" w:bidi="ar-SA"/>
    </w:rPr>
  </w:style>
  <w:style w:type="character" w:customStyle="1" w:styleId="LijstalineaChar">
    <w:name w:val="Lijstalinea Char"/>
    <w:link w:val="Lijstalinea"/>
    <w:uiPriority w:val="34"/>
    <w:qFormat/>
    <w:rPr>
      <w:rFonts w:ascii="Verdana" w:hAnsi="Verdana" w:cs="Mangal"/>
      <w:sz w:val="18"/>
      <w:szCs w:val="18"/>
      <w:shd w:val="clear" w:color="auto" w:fill="auto"/>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styleId="Hyperlink">
    <w:name w:val="Hyperlink"/>
    <w:basedOn w:val="Standaardalinea-lettertype"/>
    <w:uiPriority w:val="99"/>
    <w:unhideWhenUsed/>
    <w:rPr>
      <w:color w:val="0000FF" w:themeColor="hyperlink"/>
      <w:u w:val="single"/>
      <w:shd w:val="clear" w:color="auto" w:fill="auto"/>
    </w:rPr>
  </w:style>
  <w:style w:type="paragraph" w:styleId="Revisie">
    <w:name w:val="Revision"/>
    <w:hidden/>
    <w:uiPriority w:val="99"/>
    <w:semiHidden/>
    <w:rsid w:val="00F36A7E"/>
    <w:pPr>
      <w:widowControl/>
      <w:autoSpaceDN/>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1442</ap:Words>
  <ap:Characters>8238</ap:Characters>
  <ap:DocSecurity>0</ap:DocSecurity>
  <ap:Lines>68</ap:Lines>
  <ap:Paragraphs>19</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2025-03-24T08:53:00.0000000Z</dcterms:created>
  <dcterms:modified xsi:type="dcterms:W3CDTF">2025-03-24T08:53:00.0000000Z</dcterms:modified>
  <dc:description>------------------------</dc:description>
  <dc:subject/>
  <dc:title/>
  <keywords/>
  <version/>
  <category/>
</coreProperties>
</file>