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2025Z05471</w:t>
        <w:br/>
      </w:r>
      <w:proofErr w:type="spellEnd"/>
    </w:p>
    <w:p>
      <w:pPr>
        <w:pStyle w:val="Normal"/>
        <w:rPr>
          <w:b w:val="1"/>
          <w:bCs w:val="1"/>
        </w:rPr>
      </w:pPr>
      <w:r w:rsidR="250AE766">
        <w:rPr>
          <w:b w:val="0"/>
          <w:bCs w:val="0"/>
        </w:rPr>
        <w:t>(ingezonden 24 maart 2025)</w:t>
        <w:br/>
      </w:r>
    </w:p>
    <w:p>
      <w:r>
        <w:t xml:space="preserve">Vraag van het lid Dassen (Volt) aan de minister van Buitenlandse Zaken over het bericht ‘Duitsland scherpt reisadvies voor VS aan, Franse wetenschapper met kritiek op Trump geweigerd’ </w:t>
      </w:r>
      <w:r>
        <w:br/>
      </w:r>
    </w:p>
    <w:p>
      <w:r>
        <w:t xml:space="preserve"> </w:t>
      </w:r>
      <w:r>
        <w:br/>
      </w:r>
    </w:p>
    <w:p>
      <w:pPr>
        <w:pStyle w:val="ListParagraph"/>
        <w:numPr>
          <w:ilvl w:val="0"/>
          <w:numId w:val="100473020"/>
        </w:numPr>
        <w:ind w:left="360"/>
      </w:pPr>
      <w:r>
        <w:t>Kunt u de eerder ingediende schriftelijke vragen van het lid Dassen (Volt) over het bericht ‘Duitsland scherpt reisadvies voor VS aan, Franse wetenschapper met kritiek op Trump geweigerd’ 1) met spoed, vóór het einde van deze week, beantwoorden?</w:t>
      </w:r>
      <w:r>
        <w:br/>
      </w:r>
    </w:p>
    <w:p>
      <w:r>
        <w:t xml:space="preserve"> </w:t>
      </w:r>
      <w:r>
        <w:br/>
      </w:r>
    </w:p>
    <w:p>
      <w:r>
        <w:t xml:space="preserve">1) vraagnummer 2025Z05221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750">
    <w:abstractNumId w:val="100472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