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7B0D57" w:rsidRDefault="00897378" w14:paraId="3CB26D59" w14:textId="77777777">
      <w:pPr>
        <w:suppressAutoHyphens/>
        <w:rPr>
          <w:lang w:val="en-US"/>
        </w:rPr>
      </w:pPr>
      <w:bookmarkStart w:name="bmkOndertekening" w:id="0"/>
      <w:bookmarkStart w:name="bmkMinuut" w:id="1"/>
      <w:bookmarkEnd w:id="0"/>
      <w:bookmarkEnd w:id="1"/>
    </w:p>
    <w:p w:rsidR="00897378" w:rsidP="007B0D57" w:rsidRDefault="00897378" w14:paraId="2419B17F" w14:textId="77777777">
      <w:pPr>
        <w:suppressAutoHyphens/>
        <w:rPr>
          <w:lang w:val="en-US"/>
        </w:rPr>
      </w:pPr>
    </w:p>
    <w:p w:rsidRPr="00A97BB8" w:rsidR="00897378" w:rsidP="007B0D57" w:rsidRDefault="00F20406" w14:paraId="08BB25EA"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7B0D57" w:rsidRDefault="00897378" w14:paraId="0EAA2E25" w14:textId="77777777">
      <w:pPr>
        <w:pStyle w:val="Retouradres"/>
        <w:suppressAutoHyphens/>
      </w:pPr>
    </w:p>
    <w:p w:rsidRPr="007539FC" w:rsidR="00897378" w:rsidP="007B0D57" w:rsidRDefault="00F20406" w14:paraId="31B8F465" w14:textId="77777777">
      <w:pPr>
        <w:suppressAutoHyphens/>
        <w:outlineLvl w:val="0"/>
      </w:pPr>
      <w:r w:rsidRPr="007539FC">
        <w:t>De Voorzitter van de Tweede Kamer</w:t>
      </w:r>
    </w:p>
    <w:p w:rsidRPr="007C1D6F" w:rsidR="00897378" w:rsidP="007B0D57" w:rsidRDefault="00F20406" w14:paraId="1F848DF3" w14:textId="77777777">
      <w:pPr>
        <w:suppressAutoHyphens/>
        <w:rPr>
          <w:lang w:val="de-DE"/>
        </w:rPr>
      </w:pPr>
      <w:r w:rsidRPr="007C1D6F">
        <w:rPr>
          <w:lang w:val="de-DE"/>
        </w:rPr>
        <w:t>der Staten-Generaal</w:t>
      </w:r>
    </w:p>
    <w:p w:rsidRPr="007C1D6F" w:rsidR="00897378" w:rsidP="007B0D57" w:rsidRDefault="00F20406" w14:paraId="3B467327" w14:textId="77777777">
      <w:pPr>
        <w:suppressAutoHyphens/>
        <w:rPr>
          <w:lang w:val="de-DE"/>
        </w:rPr>
      </w:pPr>
      <w:r w:rsidRPr="007C1D6F">
        <w:rPr>
          <w:lang w:val="de-DE"/>
        </w:rPr>
        <w:t>Postbus 20018</w:t>
      </w:r>
    </w:p>
    <w:p w:rsidRPr="007C1D6F" w:rsidR="00897378" w:rsidP="007B0D57" w:rsidRDefault="00F20406" w14:paraId="18BC6AC6" w14:textId="77777777">
      <w:pPr>
        <w:suppressAutoHyphens/>
        <w:rPr>
          <w:lang w:val="de-DE"/>
        </w:rPr>
      </w:pPr>
      <w:r w:rsidRPr="007C1D6F">
        <w:rPr>
          <w:lang w:val="de-DE"/>
        </w:rPr>
        <w:t>2500 EA  DEN HAAG</w:t>
      </w:r>
    </w:p>
    <w:p w:rsidRPr="007C1D6F" w:rsidR="00897378" w:rsidP="007B0D57" w:rsidRDefault="00897378" w14:paraId="0F58EBF9" w14:textId="77777777">
      <w:pPr>
        <w:suppressAutoHyphens/>
        <w:rPr>
          <w:lang w:val="de-DE"/>
        </w:rPr>
      </w:pPr>
    </w:p>
    <w:p w:rsidRPr="007C1D6F" w:rsidR="00897378" w:rsidP="007B0D57" w:rsidRDefault="00897378" w14:paraId="61617237" w14:textId="77777777">
      <w:pPr>
        <w:suppressAutoHyphens/>
        <w:rPr>
          <w:lang w:val="de-DE"/>
        </w:rPr>
      </w:pPr>
    </w:p>
    <w:p w:rsidRPr="007C1D6F" w:rsidR="00897378" w:rsidP="007B0D57" w:rsidRDefault="00897378" w14:paraId="7267A21C" w14:textId="77777777">
      <w:pPr>
        <w:suppressAutoHyphens/>
        <w:rPr>
          <w:lang w:val="de-DE"/>
        </w:rPr>
      </w:pPr>
    </w:p>
    <w:p w:rsidRPr="007C1D6F" w:rsidR="00897378" w:rsidP="007B0D57" w:rsidRDefault="00897378" w14:paraId="0CC30F3A" w14:textId="77777777">
      <w:pPr>
        <w:suppressAutoHyphens/>
        <w:rPr>
          <w:lang w:val="de-DE"/>
        </w:rPr>
      </w:pPr>
    </w:p>
    <w:p w:rsidRPr="007C1D6F" w:rsidR="00897378" w:rsidP="007B0D57" w:rsidRDefault="00897378" w14:paraId="322BCBB5" w14:textId="77777777">
      <w:pPr>
        <w:suppressAutoHyphens/>
        <w:rPr>
          <w:lang w:val="de-DE"/>
        </w:rPr>
      </w:pPr>
    </w:p>
    <w:p w:rsidRPr="007C1D6F" w:rsidR="00897378" w:rsidP="007B0D57" w:rsidRDefault="00897378" w14:paraId="5532BBF7" w14:textId="77777777">
      <w:pPr>
        <w:suppressAutoHyphens/>
        <w:rPr>
          <w:lang w:val="de-DE"/>
        </w:rPr>
      </w:pPr>
    </w:p>
    <w:p w:rsidRPr="007C1D6F" w:rsidR="00897378" w:rsidP="007B0D57" w:rsidRDefault="00F20406" w14:paraId="1661CB13" w14:textId="373DF85C">
      <w:pPr>
        <w:tabs>
          <w:tab w:val="left" w:pos="737"/>
        </w:tabs>
        <w:suppressAutoHyphens/>
        <w:outlineLvl w:val="0"/>
        <w:rPr>
          <w:lang w:val="de-DE"/>
        </w:rPr>
      </w:pPr>
      <w:r w:rsidRPr="007C1D6F">
        <w:rPr>
          <w:lang w:val="de-DE"/>
        </w:rPr>
        <w:t>Datum</w:t>
      </w:r>
      <w:r w:rsidRPr="007C1D6F" w:rsidR="00D74EDF">
        <w:rPr>
          <w:lang w:val="de-DE"/>
        </w:rPr>
        <w:tab/>
      </w:r>
      <w:r>
        <w:rPr>
          <w:lang w:val="de-DE"/>
        </w:rPr>
        <w:t xml:space="preserve">24 </w:t>
      </w:r>
      <w:proofErr w:type="spellStart"/>
      <w:r>
        <w:rPr>
          <w:lang w:val="de-DE"/>
        </w:rPr>
        <w:t>maart</w:t>
      </w:r>
      <w:proofErr w:type="spellEnd"/>
      <w:r>
        <w:rPr>
          <w:lang w:val="de-DE"/>
        </w:rPr>
        <w:t xml:space="preserve"> 2025</w:t>
      </w:r>
    </w:p>
    <w:p w:rsidRPr="007539FC" w:rsidR="00897378" w:rsidP="007B0D57" w:rsidRDefault="00F20406" w14:paraId="40B8514C" w14:textId="77777777">
      <w:pPr>
        <w:tabs>
          <w:tab w:val="left" w:pos="737"/>
        </w:tabs>
        <w:suppressAutoHyphens/>
      </w:pPr>
      <w:r w:rsidRPr="007539FC">
        <w:t>Betreft</w:t>
      </w:r>
      <w:r w:rsidRPr="007539FC">
        <w:tab/>
      </w:r>
      <w:r>
        <w:t>Kamervragen</w:t>
      </w:r>
    </w:p>
    <w:p w:rsidR="00897378" w:rsidP="007B0D57" w:rsidRDefault="00897378" w14:paraId="7A13AFB1" w14:textId="77777777">
      <w:pPr>
        <w:suppressAutoHyphens/>
      </w:pPr>
    </w:p>
    <w:p w:rsidRPr="007539FC" w:rsidR="00897378" w:rsidP="007B0D57" w:rsidRDefault="00897378" w14:paraId="60480665" w14:textId="77777777">
      <w:pPr>
        <w:suppressAutoHyphens/>
      </w:pPr>
    </w:p>
    <w:p w:rsidR="00897378" w:rsidP="007B0D57" w:rsidRDefault="00897378" w14:paraId="462A3C83" w14:textId="77777777">
      <w:pPr>
        <w:suppressAutoHyphens/>
      </w:pPr>
    </w:p>
    <w:p w:rsidR="00897378" w:rsidP="007B0D57" w:rsidRDefault="00F20406" w14:paraId="5D60560A" w14:textId="77777777">
      <w:pPr>
        <w:suppressAutoHyphens/>
      </w:pPr>
      <w:r>
        <w:t>Geachte voorzitter,</w:t>
      </w:r>
    </w:p>
    <w:p w:rsidRPr="007539FC" w:rsidR="00897378" w:rsidP="007B0D57" w:rsidRDefault="00897378" w14:paraId="53D19F6A" w14:textId="77777777">
      <w:pPr>
        <w:suppressAutoHyphens/>
      </w:pPr>
    </w:p>
    <w:p w:rsidR="00897378" w:rsidP="007B0D57" w:rsidRDefault="00F20406" w14:paraId="2BDD80EC" w14:textId="7F46368D">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B04B5B">
        <w:t>van het lid Krul (CDA)</w:t>
      </w:r>
      <w:r w:rsidR="00674CA6">
        <w:t xml:space="preserve"> </w:t>
      </w:r>
      <w:r>
        <w:rPr>
          <w:spacing w:val="-2"/>
        </w:rPr>
        <w:t xml:space="preserve">over </w:t>
      </w:r>
      <w:r w:rsidR="00B25223">
        <w:t>het bericht 'Fysio om de hoek redt het vaak niet meer'</w:t>
      </w:r>
      <w:r>
        <w:rPr>
          <w:spacing w:val="-2"/>
        </w:rPr>
        <w:t xml:space="preserve"> (</w:t>
      </w:r>
      <w:r w:rsidR="00B25223">
        <w:t>2025Z02998</w:t>
      </w:r>
      <w:r>
        <w:rPr>
          <w:spacing w:val="-2"/>
        </w:rPr>
        <w:t>).</w:t>
      </w:r>
    </w:p>
    <w:p w:rsidR="007B0D57" w:rsidP="007B0D57" w:rsidRDefault="007B0D57" w14:paraId="4218B21F" w14:textId="77777777">
      <w:pPr>
        <w:suppressAutoHyphens/>
      </w:pPr>
    </w:p>
    <w:p w:rsidRPr="007B0D57" w:rsidR="007B0D57" w:rsidP="007B0D57" w:rsidRDefault="007B0D57" w14:paraId="6951E84A" w14:textId="1F3151B8">
      <w:pPr>
        <w:suppressAutoHyphens/>
      </w:pPr>
      <w:r w:rsidRPr="007B0D57">
        <w:t>Hoogachtend,</w:t>
      </w:r>
    </w:p>
    <w:p w:rsidRPr="007B0D57" w:rsidR="007B0D57" w:rsidP="007B0D57" w:rsidRDefault="007B0D57" w14:paraId="064950C7" w14:textId="77777777">
      <w:pPr>
        <w:suppressAutoHyphens/>
        <w:rPr>
          <w:spacing w:val="-2"/>
        </w:rPr>
      </w:pPr>
    </w:p>
    <w:p w:rsidRPr="007B0D57" w:rsidR="007B0D57" w:rsidP="007B0D57" w:rsidRDefault="007B0D57" w14:paraId="45AC995E" w14:textId="77777777">
      <w:pPr>
        <w:widowControl w:val="0"/>
        <w:suppressAutoHyphens/>
        <w:autoSpaceDN w:val="0"/>
        <w:jc w:val="both"/>
        <w:textAlignment w:val="baseline"/>
        <w:rPr>
          <w:rFonts w:eastAsia="SimSun" w:cs="Lohit Hindi"/>
          <w:kern w:val="3"/>
          <w:szCs w:val="24"/>
          <w:lang w:eastAsia="zh-CN" w:bidi="hi-IN"/>
        </w:rPr>
      </w:pPr>
      <w:r w:rsidRPr="007B0D57">
        <w:rPr>
          <w:rFonts w:eastAsia="SimSun" w:cs="Lohit Hindi"/>
          <w:kern w:val="3"/>
          <w:szCs w:val="24"/>
          <w:lang w:eastAsia="zh-CN" w:bidi="hi-IN"/>
        </w:rPr>
        <w:t>de staatssecretaris Langdurige</w:t>
      </w:r>
    </w:p>
    <w:p w:rsidRPr="007B0D57" w:rsidR="007B0D57" w:rsidP="007B0D57" w:rsidRDefault="007B0D57" w14:paraId="09847209" w14:textId="77777777">
      <w:pPr>
        <w:widowControl w:val="0"/>
        <w:suppressAutoHyphens/>
        <w:autoSpaceDN w:val="0"/>
        <w:jc w:val="both"/>
        <w:textAlignment w:val="baseline"/>
        <w:rPr>
          <w:rFonts w:eastAsia="SimSun" w:cs="Lohit Hindi"/>
          <w:kern w:val="3"/>
          <w:szCs w:val="24"/>
          <w:lang w:eastAsia="zh-CN" w:bidi="hi-IN"/>
        </w:rPr>
      </w:pPr>
      <w:r w:rsidRPr="007B0D57">
        <w:rPr>
          <w:rFonts w:eastAsia="SimSun" w:cs="Lohit Hindi"/>
          <w:kern w:val="3"/>
          <w:szCs w:val="24"/>
          <w:lang w:eastAsia="zh-CN" w:bidi="hi-IN"/>
        </w:rPr>
        <w:t>en Maatschappelijke Zorg,</w:t>
      </w:r>
    </w:p>
    <w:p w:rsidRPr="007B0D57" w:rsidR="007B0D57" w:rsidP="007B0D57" w:rsidRDefault="007B0D57" w14:paraId="3917704D" w14:textId="77777777">
      <w:pPr>
        <w:widowControl w:val="0"/>
        <w:suppressAutoHyphens/>
        <w:autoSpaceDN w:val="0"/>
        <w:jc w:val="both"/>
        <w:textAlignment w:val="baseline"/>
        <w:rPr>
          <w:rFonts w:eastAsia="SimSun" w:cs="Lohit Hindi"/>
          <w:kern w:val="3"/>
          <w:szCs w:val="18"/>
          <w:lang w:eastAsia="zh-CN" w:bidi="hi-IN"/>
        </w:rPr>
      </w:pPr>
    </w:p>
    <w:p w:rsidRPr="007B0D57" w:rsidR="007B0D57" w:rsidP="007B0D57" w:rsidRDefault="007B0D57" w14:paraId="533C1A2E"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7B0D57" w:rsidR="007B0D57" w:rsidP="007B0D57" w:rsidRDefault="007B0D57" w14:paraId="43C5393E" w14:textId="77777777">
      <w:pPr>
        <w:widowControl w:val="0"/>
        <w:suppressAutoHyphens/>
        <w:autoSpaceDN w:val="0"/>
        <w:textAlignment w:val="baseline"/>
      </w:pPr>
    </w:p>
    <w:p w:rsidRPr="007B0D57" w:rsidR="007B0D57" w:rsidP="007B0D57" w:rsidRDefault="007B0D57" w14:paraId="0031D3E6" w14:textId="77777777">
      <w:pPr>
        <w:widowControl w:val="0"/>
        <w:suppressAutoHyphens/>
        <w:autoSpaceDN w:val="0"/>
        <w:textAlignment w:val="baseline"/>
      </w:pPr>
    </w:p>
    <w:p w:rsidRPr="007B0D57" w:rsidR="007B0D57" w:rsidP="007B0D57" w:rsidRDefault="007B0D57" w14:paraId="129ABFE7" w14:textId="77777777">
      <w:pPr>
        <w:widowControl w:val="0"/>
        <w:suppressAutoHyphens/>
        <w:autoSpaceDN w:val="0"/>
        <w:textAlignment w:val="baseline"/>
      </w:pPr>
    </w:p>
    <w:p w:rsidRPr="007B0D57" w:rsidR="007B0D57" w:rsidP="007B0D57" w:rsidRDefault="007B0D57" w14:paraId="55C0ADE0" w14:textId="77777777">
      <w:pPr>
        <w:widowControl w:val="0"/>
        <w:suppressAutoHyphens/>
        <w:autoSpaceDN w:val="0"/>
        <w:textAlignment w:val="baseline"/>
        <w:rPr>
          <w:rFonts w:eastAsia="SimSun" w:cs="Lohit Hindi"/>
          <w:kern w:val="3"/>
          <w:szCs w:val="18"/>
          <w:lang w:eastAsia="zh-CN" w:bidi="hi-IN"/>
        </w:rPr>
      </w:pPr>
    </w:p>
    <w:p w:rsidRPr="007B0D57" w:rsidR="007B0D57" w:rsidP="007B0D57" w:rsidRDefault="007B0D57" w14:paraId="5BDB51FB" w14:textId="77777777">
      <w:pPr>
        <w:suppressAutoHyphens/>
        <w:spacing w:line="240" w:lineRule="auto"/>
        <w:rPr>
          <w:rFonts w:ascii="Calibri" w:hAnsi="Calibri" w:cs="Calibri" w:eastAsiaTheme="minorHAnsi"/>
          <w:sz w:val="19"/>
          <w:szCs w:val="19"/>
          <w:lang w:eastAsia="en-US"/>
        </w:rPr>
      </w:pPr>
      <w:r w:rsidRPr="007B0D57">
        <w:rPr>
          <w:rFonts w:cs="Calibri" w:eastAsiaTheme="minorHAnsi"/>
          <w:sz w:val="19"/>
          <w:szCs w:val="19"/>
          <w:lang w:eastAsia="en-US"/>
        </w:rPr>
        <w:t xml:space="preserve">Vicky </w:t>
      </w:r>
      <w:proofErr w:type="spellStart"/>
      <w:r w:rsidRPr="007B0D57">
        <w:rPr>
          <w:rFonts w:cs="Calibri" w:eastAsiaTheme="minorHAnsi"/>
          <w:sz w:val="19"/>
          <w:szCs w:val="19"/>
          <w:lang w:eastAsia="en-US"/>
        </w:rPr>
        <w:t>Maeijer</w:t>
      </w:r>
      <w:proofErr w:type="spellEnd"/>
    </w:p>
    <w:p w:rsidR="00E703F4" w:rsidP="007B0D57" w:rsidRDefault="00E703F4" w14:paraId="50A6A193" w14:textId="77777777">
      <w:pPr>
        <w:suppressAutoHyphens/>
      </w:pPr>
    </w:p>
    <w:p w:rsidR="00180FCE" w:rsidP="007B0D57" w:rsidRDefault="00180FCE" w14:paraId="2391680F" w14:textId="77777777">
      <w:pPr>
        <w:suppressAutoHyphens/>
      </w:pPr>
    </w:p>
    <w:p w:rsidR="00180FCE" w:rsidP="007B0D57" w:rsidRDefault="00180FCE" w14:paraId="1C51D142" w14:textId="77777777">
      <w:pPr>
        <w:suppressAutoHyphens/>
      </w:pPr>
    </w:p>
    <w:p w:rsidR="00180FCE" w:rsidP="007B0D57" w:rsidRDefault="00180FCE" w14:paraId="09D5813C" w14:textId="77777777">
      <w:pPr>
        <w:suppressAutoHyphens/>
      </w:pPr>
    </w:p>
    <w:p w:rsidR="000F2F05" w:rsidP="007B0D57" w:rsidRDefault="000F2F05" w14:paraId="5ECB8D5F" w14:textId="77777777">
      <w:pPr>
        <w:suppressAutoHyphens/>
      </w:pPr>
    </w:p>
    <w:p w:rsidR="00A97BB8" w:rsidP="007B0D57" w:rsidRDefault="00A97BB8" w14:paraId="41FB66A7"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7B0D57" w:rsidRDefault="00F20406" w14:paraId="649DF925" w14:textId="7CDB9852">
      <w:pPr>
        <w:suppressAutoHyphens/>
      </w:pPr>
      <w:r>
        <w:lastRenderedPageBreak/>
        <w:t xml:space="preserve">Antwoorden op </w:t>
      </w:r>
      <w:r w:rsidR="001E37CA">
        <w:t>K</w:t>
      </w:r>
      <w:r>
        <w:t xml:space="preserve">amervragen </w:t>
      </w:r>
      <w:r w:rsidR="00B04B5B">
        <w:t>van het lid Krul (CDA)</w:t>
      </w:r>
      <w:r w:rsidR="00B54A56">
        <w:t xml:space="preserve"> </w:t>
      </w:r>
      <w:bookmarkStart w:name="_Hlk191914258" w:id="8"/>
      <w:r>
        <w:t>over</w:t>
      </w:r>
      <w:r w:rsidR="00B25223">
        <w:t xml:space="preserve"> het bericht 'Fysio om de hoek redt het vaak niet meer' </w:t>
      </w:r>
      <w:r>
        <w:t>(</w:t>
      </w:r>
      <w:r w:rsidR="00B25223">
        <w:t>2025Z02998</w:t>
      </w:r>
      <w:r w:rsidR="00550ED8">
        <w:t>, ingezonden 18 februari 2025</w:t>
      </w:r>
      <w:r>
        <w:t>)</w:t>
      </w:r>
      <w:r w:rsidR="00B25223">
        <w:t>.</w:t>
      </w:r>
      <w:bookmarkEnd w:id="8"/>
    </w:p>
    <w:p w:rsidRPr="00B04B5B" w:rsidR="007C1D6F" w:rsidP="007B0D57" w:rsidRDefault="007C1D6F" w14:paraId="1B6BF089" w14:textId="77777777">
      <w:pPr>
        <w:suppressAutoHyphens/>
      </w:pPr>
    </w:p>
    <w:p w:rsidRPr="00B04B5B" w:rsidR="00B04B5B" w:rsidP="007B0D57" w:rsidRDefault="00B04B5B" w14:paraId="0CC8AA10" w14:textId="77777777">
      <w:pPr>
        <w:suppressAutoHyphens/>
      </w:pPr>
    </w:p>
    <w:p w:rsidRPr="00B04B5B" w:rsidR="00550ED8" w:rsidP="007B0D57" w:rsidRDefault="00F20406" w14:paraId="16F7876C" w14:textId="77777777">
      <w:pPr>
        <w:suppressAutoHyphens/>
        <w:spacing w:line="240" w:lineRule="auto"/>
      </w:pPr>
      <w:r w:rsidRPr="00B04B5B">
        <w:t>Vraag 1</w:t>
      </w:r>
    </w:p>
    <w:p w:rsidRPr="00B04B5B" w:rsidR="00550ED8" w:rsidP="007B0D57" w:rsidRDefault="00F20406" w14:paraId="3112F0EF" w14:textId="77777777">
      <w:pPr>
        <w:suppressAutoHyphens/>
        <w:spacing w:line="240" w:lineRule="auto"/>
      </w:pPr>
      <w:r w:rsidRPr="00B04B5B">
        <w:t xml:space="preserve">Heeft u het </w:t>
      </w:r>
      <w:r w:rsidRPr="00B04B5B">
        <w:t>bericht 'Fysio om de hoek redt het vaak niet meer' gelezen? Zo ja, wat vindt u hiervan?</w:t>
      </w:r>
    </w:p>
    <w:p w:rsidRPr="00B04B5B" w:rsidR="00550ED8" w:rsidP="007B0D57" w:rsidRDefault="00550ED8" w14:paraId="3EB1CB3A" w14:textId="77777777">
      <w:pPr>
        <w:suppressAutoHyphens/>
        <w:spacing w:line="240" w:lineRule="auto"/>
      </w:pPr>
    </w:p>
    <w:p w:rsidRPr="00B04B5B" w:rsidR="00550ED8" w:rsidP="007B0D57" w:rsidRDefault="00F20406" w14:paraId="45CE5812" w14:textId="04088755">
      <w:pPr>
        <w:suppressAutoHyphens/>
        <w:spacing w:line="240" w:lineRule="auto"/>
      </w:pPr>
      <w:r w:rsidRPr="00B04B5B">
        <w:t xml:space="preserve">Antwoord </w:t>
      </w:r>
      <w:r w:rsidRPr="00B04B5B" w:rsidR="00B04B5B">
        <w:t xml:space="preserve">vraag </w:t>
      </w:r>
      <w:r w:rsidRPr="00B04B5B">
        <w:t>1</w:t>
      </w:r>
    </w:p>
    <w:p w:rsidRPr="00B04B5B" w:rsidR="00550ED8" w:rsidP="007B0D57" w:rsidRDefault="00F20406" w14:paraId="181588E0" w14:textId="77777777">
      <w:pPr>
        <w:suppressAutoHyphens/>
        <w:spacing w:line="240" w:lineRule="auto"/>
      </w:pPr>
      <w:bookmarkStart w:name="_Hlk190956896" w:id="9"/>
      <w:r w:rsidRPr="00B04B5B">
        <w:t xml:space="preserve">Ja. </w:t>
      </w:r>
      <w:r w:rsidRPr="00B04B5B" w:rsidR="00EB57CF">
        <w:t>Paramedici, waaronder f</w:t>
      </w:r>
      <w:r w:rsidRPr="00B04B5B">
        <w:t>ysiotherapeuten en logopedisten</w:t>
      </w:r>
      <w:r w:rsidRPr="00B04B5B" w:rsidR="00EB57CF">
        <w:t>,</w:t>
      </w:r>
      <w:r w:rsidRPr="00B04B5B">
        <w:t xml:space="preserve"> </w:t>
      </w:r>
      <w:r w:rsidRPr="00B04B5B" w:rsidR="0022297D">
        <w:t>zijn een belangrijke schakel in de eerstelijnszorg</w:t>
      </w:r>
      <w:r w:rsidRPr="00B04B5B" w:rsidR="00EB57CF">
        <w:t xml:space="preserve"> en leveren een belangrijke bijdrage aan de zorg voor patiënten</w:t>
      </w:r>
      <w:r w:rsidRPr="00B04B5B" w:rsidR="0022297D">
        <w:t xml:space="preserve">. </w:t>
      </w:r>
      <w:r w:rsidRPr="00B04B5B" w:rsidR="00EB57CF">
        <w:t xml:space="preserve">Ik vind het </w:t>
      </w:r>
      <w:r w:rsidRPr="00B04B5B" w:rsidR="003361A2">
        <w:t xml:space="preserve">in het licht van de </w:t>
      </w:r>
      <w:r w:rsidRPr="00B04B5B" w:rsidR="00985FEF">
        <w:t xml:space="preserve">toenemende </w:t>
      </w:r>
      <w:r w:rsidRPr="00B04B5B" w:rsidR="003361A2">
        <w:t>vergrijzing en arbeidsmarkt</w:t>
      </w:r>
      <w:r w:rsidRPr="00B04B5B" w:rsidR="00677DB4">
        <w:t>problematiek</w:t>
      </w:r>
      <w:r w:rsidRPr="00B04B5B" w:rsidR="003361A2">
        <w:t xml:space="preserve"> </w:t>
      </w:r>
      <w:r w:rsidRPr="00B04B5B" w:rsidR="00EB57CF">
        <w:t>zorgelijk</w:t>
      </w:r>
      <w:r w:rsidRPr="00B04B5B" w:rsidR="0022297D">
        <w:t xml:space="preserve"> dat </w:t>
      </w:r>
      <w:r w:rsidRPr="00B04B5B" w:rsidR="00EB57CF">
        <w:t xml:space="preserve">een aanzienlijk deel van de fysiotherapeuten en logopedisten </w:t>
      </w:r>
      <w:r w:rsidRPr="00B04B5B" w:rsidR="00175E26">
        <w:t>overweegt</w:t>
      </w:r>
      <w:r w:rsidRPr="00B04B5B" w:rsidR="00EB57CF">
        <w:t xml:space="preserve"> </w:t>
      </w:r>
      <w:r w:rsidRPr="00B04B5B" w:rsidR="00684105">
        <w:t xml:space="preserve">met de praktijk </w:t>
      </w:r>
      <w:r w:rsidRPr="00B04B5B" w:rsidR="0022297D">
        <w:t xml:space="preserve">te stoppen. </w:t>
      </w:r>
      <w:bookmarkEnd w:id="9"/>
      <w:r w:rsidRPr="00B04B5B" w:rsidR="00EB57CF">
        <w:t xml:space="preserve">Ik </w:t>
      </w:r>
      <w:r w:rsidRPr="00B04B5B" w:rsidR="0074296B">
        <w:t>baseer mij</w:t>
      </w:r>
      <w:r w:rsidRPr="00B04B5B" w:rsidR="00EB57CF">
        <w:t xml:space="preserve"> </w:t>
      </w:r>
      <w:r w:rsidRPr="00B04B5B" w:rsidR="0074296B">
        <w:t xml:space="preserve">daarbij </w:t>
      </w:r>
      <w:r w:rsidRPr="00B04B5B" w:rsidR="000F384B">
        <w:t xml:space="preserve">onder andere </w:t>
      </w:r>
      <w:r w:rsidRPr="00B04B5B" w:rsidR="0074296B">
        <w:t>op de</w:t>
      </w:r>
      <w:r w:rsidRPr="00B04B5B" w:rsidR="00EB57CF">
        <w:t xml:space="preserve"> in het artikel aangehaalde </w:t>
      </w:r>
      <w:r w:rsidRPr="00B04B5B" w:rsidR="00684105">
        <w:t>‘</w:t>
      </w:r>
      <w:r w:rsidRPr="00B04B5B" w:rsidR="00175E26">
        <w:t>Klein</w:t>
      </w:r>
      <w:r w:rsidRPr="00B04B5B" w:rsidR="00235F67">
        <w:t>bedrijf</w:t>
      </w:r>
      <w:r w:rsidRPr="00B04B5B" w:rsidR="00175E26">
        <w:t xml:space="preserve"> Index </w:t>
      </w:r>
      <w:r w:rsidRPr="00B04B5B" w:rsidR="00684105">
        <w:t>f</w:t>
      </w:r>
      <w:r w:rsidRPr="00B04B5B" w:rsidR="00175E26">
        <w:t>ysiotherapie</w:t>
      </w:r>
      <w:r w:rsidRPr="00B04B5B" w:rsidR="00684105">
        <w:t>’</w:t>
      </w:r>
      <w:r w:rsidRPr="00B04B5B">
        <w:rPr>
          <w:rStyle w:val="Voetnootmarkering"/>
        </w:rPr>
        <w:footnoteReference w:id="1"/>
      </w:r>
      <w:r w:rsidRPr="00B04B5B" w:rsidR="00175E26">
        <w:t xml:space="preserve"> en </w:t>
      </w:r>
      <w:r w:rsidRPr="00B04B5B" w:rsidR="00684105">
        <w:t>‘</w:t>
      </w:r>
      <w:r w:rsidRPr="00B04B5B" w:rsidR="00175E26">
        <w:t>Klein</w:t>
      </w:r>
      <w:r w:rsidRPr="00B04B5B" w:rsidR="00235F67">
        <w:t xml:space="preserve">bedrijf </w:t>
      </w:r>
      <w:r w:rsidRPr="00B04B5B" w:rsidR="00175E26">
        <w:t xml:space="preserve">Index </w:t>
      </w:r>
      <w:r w:rsidRPr="00B04B5B" w:rsidR="00893D19">
        <w:t>l</w:t>
      </w:r>
      <w:r w:rsidRPr="00B04B5B" w:rsidR="00175E26">
        <w:t>ogopedie</w:t>
      </w:r>
      <w:r w:rsidRPr="00B04B5B" w:rsidR="00684105">
        <w:t>’</w:t>
      </w:r>
      <w:r w:rsidRPr="00B04B5B">
        <w:rPr>
          <w:rStyle w:val="Voetnootmarkering"/>
        </w:rPr>
        <w:footnoteReference w:id="2"/>
      </w:r>
      <w:r w:rsidRPr="00B04B5B" w:rsidR="00175E26">
        <w:t xml:space="preserve">. </w:t>
      </w:r>
      <w:r w:rsidRPr="00B04B5B" w:rsidR="006C561A">
        <w:t>In de beantwoording van de verdere vragen geef ik mijn uitgebreidere reactie.</w:t>
      </w:r>
      <w:r w:rsidRPr="00B04B5B">
        <w:br/>
      </w:r>
    </w:p>
    <w:p w:rsidRPr="00B04B5B" w:rsidR="00550ED8" w:rsidP="007B0D57" w:rsidRDefault="00F20406" w14:paraId="0D30C727" w14:textId="77777777">
      <w:pPr>
        <w:suppressAutoHyphens/>
        <w:spacing w:line="240" w:lineRule="auto"/>
      </w:pPr>
      <w:r w:rsidRPr="00B04B5B">
        <w:t>Vraag 2</w:t>
      </w:r>
    </w:p>
    <w:p w:rsidRPr="00B04B5B" w:rsidR="0022297D" w:rsidP="007B0D57" w:rsidRDefault="00F20406" w14:paraId="2354EB7A" w14:textId="77777777">
      <w:pPr>
        <w:suppressAutoHyphens/>
        <w:spacing w:line="240" w:lineRule="auto"/>
      </w:pPr>
      <w:bookmarkStart w:name="_Hlk191305693" w:id="10"/>
      <w:r w:rsidRPr="00B04B5B">
        <w:t xml:space="preserve">Klopt het dat 17 </w:t>
      </w:r>
      <w:r w:rsidRPr="00B04B5B">
        <w:t>procent van de fysiotherapiepraktijkhouders actief bezig is met verkoop van de onderneming door de hoge administratieve lasten en lage beloning?</w:t>
      </w:r>
    </w:p>
    <w:bookmarkEnd w:id="10"/>
    <w:p w:rsidRPr="00B04B5B" w:rsidR="0022297D" w:rsidP="007B0D57" w:rsidRDefault="0022297D" w14:paraId="0BDA65AA" w14:textId="77777777">
      <w:pPr>
        <w:suppressAutoHyphens/>
        <w:spacing w:line="240" w:lineRule="auto"/>
      </w:pPr>
    </w:p>
    <w:p w:rsidRPr="00B04B5B" w:rsidR="00F0235E" w:rsidP="007B0D57" w:rsidRDefault="00F20406" w14:paraId="547AE307" w14:textId="4664860E">
      <w:pPr>
        <w:suppressAutoHyphens/>
        <w:spacing w:line="240" w:lineRule="auto"/>
      </w:pPr>
      <w:r w:rsidRPr="00B04B5B">
        <w:t xml:space="preserve">Antwoord </w:t>
      </w:r>
      <w:r w:rsidRPr="00B04B5B" w:rsidR="00B04B5B">
        <w:t xml:space="preserve">vraag </w:t>
      </w:r>
      <w:r w:rsidRPr="00B04B5B">
        <w:t>2</w:t>
      </w:r>
    </w:p>
    <w:p w:rsidRPr="00B04B5B" w:rsidR="00FD3484" w:rsidP="007B0D57" w:rsidRDefault="00F20406" w14:paraId="09646D32" w14:textId="77777777">
      <w:pPr>
        <w:suppressAutoHyphens/>
        <w:spacing w:line="240" w:lineRule="auto"/>
      </w:pPr>
      <w:r w:rsidRPr="00B04B5B">
        <w:t xml:space="preserve">Volgens de bevindingen </w:t>
      </w:r>
      <w:r w:rsidRPr="00B04B5B" w:rsidR="00235F67">
        <w:t xml:space="preserve">uit </w:t>
      </w:r>
      <w:bookmarkStart w:name="_Hlk191914306" w:id="11"/>
      <w:r w:rsidRPr="00B04B5B" w:rsidR="00235F67">
        <w:t xml:space="preserve">de </w:t>
      </w:r>
      <w:r w:rsidRPr="00B04B5B" w:rsidR="000F384B">
        <w:t xml:space="preserve">‘Kleinbedrijf Index fysiotherapie’ </w:t>
      </w:r>
      <w:bookmarkEnd w:id="11"/>
      <w:r w:rsidRPr="00B04B5B">
        <w:t xml:space="preserve">is </w:t>
      </w:r>
      <w:r w:rsidRPr="00B04B5B" w:rsidR="005B3BCB">
        <w:t>17 procent van de ondervraagde fysiotherapiepraktijkhouders actief bezig met de verkoop van hun praktijk.</w:t>
      </w:r>
      <w:r w:rsidRPr="00B04B5B" w:rsidR="006504D1">
        <w:t xml:space="preserve"> </w:t>
      </w:r>
      <w:r w:rsidRPr="00B04B5B" w:rsidR="0074296B">
        <w:t>Echter, h</w:t>
      </w:r>
      <w:r w:rsidRPr="00B04B5B" w:rsidR="006504D1">
        <w:t xml:space="preserve">et onderzoek </w:t>
      </w:r>
      <w:r w:rsidRPr="00B04B5B" w:rsidR="0074296B">
        <w:t>gaat</w:t>
      </w:r>
      <w:r w:rsidRPr="00B04B5B" w:rsidR="006504D1">
        <w:t xml:space="preserve"> niet in op </w:t>
      </w:r>
      <w:r w:rsidRPr="00B04B5B" w:rsidR="00985FEF">
        <w:t xml:space="preserve">de specifieke </w:t>
      </w:r>
      <w:r w:rsidRPr="00B04B5B" w:rsidR="006504D1">
        <w:t>motieven v</w:t>
      </w:r>
      <w:r w:rsidRPr="00B04B5B" w:rsidR="0074296B">
        <w:t>an</w:t>
      </w:r>
      <w:r w:rsidRPr="00B04B5B" w:rsidR="006504D1">
        <w:t xml:space="preserve"> deze </w:t>
      </w:r>
      <w:r w:rsidRPr="00B04B5B" w:rsidR="006E7F34">
        <w:t xml:space="preserve">hele </w:t>
      </w:r>
      <w:r w:rsidRPr="00B04B5B" w:rsidR="006504D1">
        <w:t xml:space="preserve">groep praktijkhouders. </w:t>
      </w:r>
      <w:r w:rsidRPr="00B04B5B" w:rsidR="00CF163D">
        <w:t xml:space="preserve">Uit </w:t>
      </w:r>
      <w:r w:rsidRPr="00B04B5B">
        <w:t xml:space="preserve">gegevens </w:t>
      </w:r>
      <w:r w:rsidRPr="00B04B5B" w:rsidR="00CF163D">
        <w:t>van</w:t>
      </w:r>
      <w:r w:rsidRPr="00B04B5B">
        <w:t xml:space="preserve"> concentratieaanvragen (fusies en overnames) bij de </w:t>
      </w:r>
      <w:r w:rsidRPr="00B04B5B" w:rsidR="00A42FD4">
        <w:t>Nederlandse Zorgautoriteit (</w:t>
      </w:r>
      <w:r w:rsidRPr="00B04B5B">
        <w:t>NZa</w:t>
      </w:r>
      <w:r w:rsidRPr="00B04B5B" w:rsidR="00A42FD4">
        <w:t>)</w:t>
      </w:r>
      <w:r w:rsidRPr="00B04B5B">
        <w:t xml:space="preserve"> </w:t>
      </w:r>
      <w:r w:rsidRPr="00B04B5B" w:rsidR="00CF163D">
        <w:t>blijkt dat</w:t>
      </w:r>
      <w:r w:rsidRPr="00B04B5B">
        <w:t xml:space="preserve"> zorgaanbieders verschillende redenen op</w:t>
      </w:r>
      <w:r w:rsidRPr="00B04B5B" w:rsidR="00CF163D">
        <w:t>geven</w:t>
      </w:r>
      <w:r w:rsidRPr="00B04B5B">
        <w:t xml:space="preserve"> voor een fusie of overname</w:t>
      </w:r>
      <w:r w:rsidRPr="00B04B5B" w:rsidR="00CF163D">
        <w:t xml:space="preserve">, zoals </w:t>
      </w:r>
      <w:r w:rsidRPr="00B04B5B">
        <w:t xml:space="preserve">continuïteit van zorg in verband met de nadere pensioengerechtigde leeftijd, schaalvoordelen en synergievoordelen. </w:t>
      </w:r>
    </w:p>
    <w:p w:rsidRPr="00B04B5B" w:rsidR="00985FEF" w:rsidP="007B0D57" w:rsidRDefault="00985FEF" w14:paraId="6CBDCEFC" w14:textId="77777777">
      <w:pPr>
        <w:suppressAutoHyphens/>
        <w:spacing w:line="240" w:lineRule="auto"/>
      </w:pPr>
    </w:p>
    <w:p w:rsidRPr="00B04B5B" w:rsidR="00550ED8" w:rsidP="007B0D57" w:rsidRDefault="00F20406" w14:paraId="48BA7FC0" w14:textId="77777777">
      <w:pPr>
        <w:suppressAutoHyphens/>
        <w:spacing w:line="240" w:lineRule="auto"/>
      </w:pPr>
      <w:r w:rsidRPr="00B04B5B">
        <w:t>Vraag 3</w:t>
      </w:r>
    </w:p>
    <w:p w:rsidRPr="00B04B5B" w:rsidR="0061739A" w:rsidP="007B0D57" w:rsidRDefault="00F20406" w14:paraId="35C3B94D" w14:textId="77777777">
      <w:pPr>
        <w:suppressAutoHyphens/>
        <w:spacing w:line="240" w:lineRule="auto"/>
      </w:pPr>
      <w:r w:rsidRPr="00B04B5B">
        <w:t>Zijn er regio’s in Nederland waar al sprake is van een tekort aan fysiotherapiepraktijken? Zo ja, welke regio’s in Nederland zijn dit?</w:t>
      </w:r>
    </w:p>
    <w:p w:rsidRPr="00B04B5B" w:rsidR="0061739A" w:rsidP="007B0D57" w:rsidRDefault="0061739A" w14:paraId="30A87C91" w14:textId="77777777">
      <w:pPr>
        <w:suppressAutoHyphens/>
        <w:spacing w:line="240" w:lineRule="auto"/>
      </w:pPr>
    </w:p>
    <w:p w:rsidRPr="00B04B5B" w:rsidR="00235F67" w:rsidP="007B0D57" w:rsidRDefault="00F20406" w14:paraId="4ABF85FD" w14:textId="1D4B96F0">
      <w:pPr>
        <w:suppressAutoHyphens/>
        <w:spacing w:line="240" w:lineRule="auto"/>
      </w:pPr>
      <w:r w:rsidRPr="00B04B5B">
        <w:t xml:space="preserve">Antwoord </w:t>
      </w:r>
      <w:r w:rsidRPr="00B04B5B" w:rsidR="00B04B5B">
        <w:t xml:space="preserve">vraag </w:t>
      </w:r>
      <w:r w:rsidRPr="00B04B5B">
        <w:t>3</w:t>
      </w:r>
    </w:p>
    <w:p w:rsidR="009B6C32" w:rsidP="007B0D57" w:rsidRDefault="00F20406" w14:paraId="336E06DC" w14:textId="77777777">
      <w:pPr>
        <w:suppressAutoHyphens/>
        <w:spacing w:line="240" w:lineRule="auto"/>
      </w:pPr>
      <w:r w:rsidRPr="009D24E9">
        <w:t xml:space="preserve">Zorgverzekeraars hebben een zorgplicht voor de zorg die onder de basisverzekering valt en moeten voldoende zorg inkopen, zodat de verzekerden binnen een redelijke termijn de zorg kunnen krijgen die zij nodig hebben. De </w:t>
      </w:r>
      <w:r w:rsidR="007D2667">
        <w:t>NZa</w:t>
      </w:r>
      <w:r w:rsidRPr="009D24E9">
        <w:t xml:space="preserve"> </w:t>
      </w:r>
    </w:p>
    <w:p w:rsidRPr="009D24E9" w:rsidR="009D24E9" w:rsidP="007B0D57" w:rsidRDefault="00F20406" w14:paraId="30842768" w14:textId="107D568D">
      <w:pPr>
        <w:suppressAutoHyphens/>
        <w:spacing w:line="240" w:lineRule="auto"/>
      </w:pPr>
      <w:r w:rsidRPr="009D24E9">
        <w:lastRenderedPageBreak/>
        <w:t>ziet toe op deze zorgplicht. Op dit moment heb ik geen concrete signalen</w:t>
      </w:r>
      <w:r>
        <w:t xml:space="preserve"> van de NZa</w:t>
      </w:r>
      <w:r w:rsidRPr="009D24E9">
        <w:t xml:space="preserve"> dat zorgverzekeraars niet kunnen voldoen aan de invulling van hun zorgplicht met betrekking tot fysiotherapie.</w:t>
      </w:r>
    </w:p>
    <w:p w:rsidR="00235F67" w:rsidP="007B0D57" w:rsidRDefault="00235F67" w14:paraId="58E89B38" w14:textId="77777777">
      <w:pPr>
        <w:suppressAutoHyphens/>
        <w:spacing w:line="240" w:lineRule="auto"/>
        <w:rPr>
          <w:b/>
          <w:bCs/>
        </w:rPr>
      </w:pPr>
    </w:p>
    <w:p w:rsidRPr="00B04B5B" w:rsidR="00550ED8" w:rsidP="007B0D57" w:rsidRDefault="00F20406" w14:paraId="6E979665" w14:textId="77777777">
      <w:pPr>
        <w:suppressAutoHyphens/>
        <w:spacing w:line="240" w:lineRule="auto"/>
      </w:pPr>
      <w:r w:rsidRPr="00B04B5B">
        <w:t>Vraag 4</w:t>
      </w:r>
    </w:p>
    <w:p w:rsidRPr="00B04B5B" w:rsidR="002862A2" w:rsidP="007B0D57" w:rsidRDefault="00F20406" w14:paraId="4871A5D7" w14:textId="77777777">
      <w:pPr>
        <w:suppressAutoHyphens/>
        <w:spacing w:line="240" w:lineRule="auto"/>
      </w:pPr>
      <w:r w:rsidRPr="00B04B5B">
        <w:t>Deelt u het standpunt dat eerstelijnszorg “om de hoek” van grote waarde is voor de leefbaarheid van een wijk, stad of dorp?</w:t>
      </w:r>
    </w:p>
    <w:p w:rsidRPr="00B04B5B" w:rsidR="004877F4" w:rsidP="007B0D57" w:rsidRDefault="004877F4" w14:paraId="4AF3FA67" w14:textId="77777777">
      <w:pPr>
        <w:suppressAutoHyphens/>
        <w:spacing w:line="240" w:lineRule="auto"/>
      </w:pPr>
    </w:p>
    <w:p w:rsidRPr="00B04B5B" w:rsidR="002862A2" w:rsidP="007B0D57" w:rsidRDefault="00F20406" w14:paraId="0CDA1E55" w14:textId="6CE4B667">
      <w:pPr>
        <w:suppressAutoHyphens/>
        <w:spacing w:line="240" w:lineRule="auto"/>
      </w:pPr>
      <w:r w:rsidRPr="00B04B5B">
        <w:t xml:space="preserve">Antwoord </w:t>
      </w:r>
      <w:r w:rsidRPr="00B04B5B" w:rsidR="00B04B5B">
        <w:t xml:space="preserve">vraag </w:t>
      </w:r>
      <w:r w:rsidRPr="00B04B5B">
        <w:t>4</w:t>
      </w:r>
    </w:p>
    <w:p w:rsidRPr="00B04B5B" w:rsidR="00713C5A" w:rsidP="007B0D57" w:rsidRDefault="00F20406" w14:paraId="26CA5F59" w14:textId="77777777">
      <w:pPr>
        <w:suppressAutoHyphens/>
        <w:spacing w:line="240" w:lineRule="auto"/>
      </w:pPr>
      <w:bookmarkStart w:name="_Hlk192157605" w:id="12"/>
      <w:r w:rsidRPr="00B04B5B">
        <w:t>Gelijkwaardiger toegang tot zorg begint in de eerste lijn. Het is inderdaad van waarde dat mensen in hun eigen wijk, stad of dorp snel terecht kunnen bij bijvoorbeeld een fysiotherapeut. Dit draagt bij aan de leefbaarheid en het welzijn van de gemeenschap.</w:t>
      </w:r>
    </w:p>
    <w:p w:rsidRPr="00B04B5B" w:rsidR="00713C5A" w:rsidP="007B0D57" w:rsidRDefault="00713C5A" w14:paraId="3CB8A336" w14:textId="77777777">
      <w:pPr>
        <w:suppressAutoHyphens/>
        <w:spacing w:line="240" w:lineRule="auto"/>
      </w:pPr>
    </w:p>
    <w:p w:rsidRPr="00B04B5B" w:rsidR="007032DE" w:rsidP="007B0D57" w:rsidRDefault="00F20406" w14:paraId="125A2C35" w14:textId="77777777">
      <w:pPr>
        <w:suppressAutoHyphens/>
        <w:spacing w:line="240" w:lineRule="auto"/>
      </w:pPr>
      <w:r w:rsidRPr="00B04B5B">
        <w:t xml:space="preserve">Maar dat is niet </w:t>
      </w:r>
      <w:r w:rsidRPr="00B04B5B" w:rsidR="00713C5A">
        <w:t xml:space="preserve">altijd </w:t>
      </w:r>
      <w:r w:rsidRPr="00B04B5B">
        <w:t>vanzelfsprekend. De zorgvraag groeit en wordt complexer</w:t>
      </w:r>
      <w:r w:rsidRPr="00B04B5B" w:rsidR="00713C5A">
        <w:t>, en de samenleving verandert</w:t>
      </w:r>
      <w:r w:rsidRPr="00B04B5B">
        <w:t xml:space="preserve">. Dat kan betekenen dat </w:t>
      </w:r>
      <w:r w:rsidRPr="00B04B5B" w:rsidR="00713C5A">
        <w:t>zorgverleners, zoals</w:t>
      </w:r>
      <w:r w:rsidRPr="00B04B5B">
        <w:t xml:space="preserve"> fysiotherapeut</w:t>
      </w:r>
      <w:r w:rsidRPr="00B04B5B" w:rsidR="00713C5A">
        <w:t>en, soms kiezen voor samenwerking in een samenwerkingsverband of keten om de kwaliteit van zorg te waarborgen.</w:t>
      </w:r>
    </w:p>
    <w:p w:rsidRPr="00B04B5B" w:rsidR="007032DE" w:rsidP="007B0D57" w:rsidRDefault="007032DE" w14:paraId="285E9BB6" w14:textId="77777777">
      <w:pPr>
        <w:suppressAutoHyphens/>
        <w:spacing w:line="240" w:lineRule="auto"/>
      </w:pPr>
    </w:p>
    <w:p w:rsidRPr="00B04B5B" w:rsidR="00D2274A" w:rsidP="007B0D57" w:rsidRDefault="00F20406" w14:paraId="50886045" w14:textId="77777777">
      <w:pPr>
        <w:suppressAutoHyphens/>
        <w:spacing w:line="240" w:lineRule="auto"/>
      </w:pPr>
      <w:r w:rsidRPr="00B04B5B">
        <w:t xml:space="preserve">De minister van Volksgezondheid, Welzijn en Sport (VWS) en ik </w:t>
      </w:r>
      <w:r w:rsidRPr="00B04B5B" w:rsidR="00713C5A">
        <w:t>blijven ons in</w:t>
      </w:r>
      <w:r w:rsidRPr="00B04B5B">
        <w:t xml:space="preserve">zetten </w:t>
      </w:r>
      <w:r w:rsidRPr="00B04B5B" w:rsidR="00713C5A">
        <w:t xml:space="preserve">voor </w:t>
      </w:r>
      <w:r w:rsidRPr="00B04B5B">
        <w:t>het versterken van de eerstelijn</w:t>
      </w:r>
      <w:r w:rsidRPr="00B04B5B" w:rsidR="00380AA7">
        <w:t>zorg</w:t>
      </w:r>
      <w:r w:rsidRPr="00B04B5B">
        <w:t xml:space="preserve"> vanuit de Visie op de eerstelijnszorg 2030. </w:t>
      </w:r>
      <w:r w:rsidRPr="00B04B5B" w:rsidR="00380AA7">
        <w:t xml:space="preserve">Hierbij spelen </w:t>
      </w:r>
      <w:r w:rsidRPr="00B04B5B" w:rsidR="007D2667">
        <w:t xml:space="preserve">ook </w:t>
      </w:r>
      <w:r w:rsidRPr="00B04B5B" w:rsidR="00380AA7">
        <w:t>fysiotherapeuten een belangrijke rol.</w:t>
      </w:r>
    </w:p>
    <w:bookmarkEnd w:id="12"/>
    <w:p w:rsidRPr="00B04B5B" w:rsidR="00D2274A" w:rsidP="007B0D57" w:rsidRDefault="00D2274A" w14:paraId="1AE21807" w14:textId="77777777">
      <w:pPr>
        <w:suppressAutoHyphens/>
        <w:spacing w:line="240" w:lineRule="auto"/>
      </w:pPr>
    </w:p>
    <w:p w:rsidRPr="00B04B5B" w:rsidR="00550ED8" w:rsidP="007B0D57" w:rsidRDefault="00F20406" w14:paraId="6EC079AA" w14:textId="77777777">
      <w:pPr>
        <w:suppressAutoHyphens/>
        <w:spacing w:line="240" w:lineRule="auto"/>
      </w:pPr>
      <w:r w:rsidRPr="00B04B5B">
        <w:t>Vraag 5</w:t>
      </w:r>
    </w:p>
    <w:p w:rsidRPr="00B04B5B" w:rsidR="002862A2" w:rsidP="007B0D57" w:rsidRDefault="00F20406" w14:paraId="690866A4" w14:textId="77777777">
      <w:pPr>
        <w:suppressAutoHyphens/>
        <w:spacing w:line="240" w:lineRule="auto"/>
      </w:pPr>
      <w:bookmarkStart w:name="_Hlk191305806" w:id="13"/>
      <w:r w:rsidRPr="00B04B5B">
        <w:t>Klopt het dat het aantal studenten dat kiest voor een opleiding fysiotherapie de afgelopen jaren met 15 procent is gedaald? </w:t>
      </w:r>
    </w:p>
    <w:bookmarkEnd w:id="13"/>
    <w:p w:rsidRPr="00B04B5B" w:rsidR="00791A3F" w:rsidP="007B0D57" w:rsidRDefault="00791A3F" w14:paraId="02569366" w14:textId="77777777">
      <w:pPr>
        <w:suppressAutoHyphens/>
        <w:spacing w:line="240" w:lineRule="auto"/>
      </w:pPr>
    </w:p>
    <w:p w:rsidRPr="00B04B5B" w:rsidR="002862A2" w:rsidP="007B0D57" w:rsidRDefault="00F20406" w14:paraId="4E616028" w14:textId="4DCA8234">
      <w:pPr>
        <w:suppressAutoHyphens/>
        <w:spacing w:line="240" w:lineRule="auto"/>
      </w:pPr>
      <w:r w:rsidRPr="00B04B5B">
        <w:t xml:space="preserve">Antwoord </w:t>
      </w:r>
      <w:r w:rsidRPr="00B04B5B" w:rsidR="00B04B5B">
        <w:t xml:space="preserve">vraag </w:t>
      </w:r>
      <w:r w:rsidRPr="00B04B5B">
        <w:t>5</w:t>
      </w:r>
    </w:p>
    <w:p w:rsidR="00235F67" w:rsidP="007B0D57" w:rsidRDefault="00F20406" w14:paraId="08B2CFE7" w14:textId="77777777">
      <w:pPr>
        <w:suppressAutoHyphens/>
      </w:pPr>
      <w:r>
        <w:t>Ten aanzien van opleidingen, laten instroomcijfers een wisselend beeld zien de afgelopen jaren:</w:t>
      </w:r>
    </w:p>
    <w:p w:rsidR="00235F67" w:rsidP="007B0D57" w:rsidRDefault="00235F67" w14:paraId="4EDE9494" w14:textId="77777777">
      <w:pPr>
        <w:suppressAutoHyphens/>
      </w:pPr>
    </w:p>
    <w:tbl>
      <w:tblPr>
        <w:tblStyle w:val="Onopgemaaktetabel1"/>
        <w:tblW w:w="0" w:type="auto"/>
        <w:tblLook w:val="04A0" w:firstRow="1" w:lastRow="0" w:firstColumn="1" w:lastColumn="0" w:noHBand="0" w:noVBand="1"/>
      </w:tblPr>
      <w:tblGrid>
        <w:gridCol w:w="1881"/>
        <w:gridCol w:w="1881"/>
        <w:gridCol w:w="1881"/>
      </w:tblGrid>
      <w:tr w:rsidR="007466D5" w:rsidTr="007466D5" w14:paraId="5A18BFD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8A6C90" w:rsidP="007B0D57" w:rsidRDefault="00F20406" w14:paraId="4BF6CC6E" w14:textId="77777777">
            <w:pPr>
              <w:suppressAutoHyphens/>
              <w:spacing w:line="240" w:lineRule="auto"/>
            </w:pPr>
            <w:r w:rsidRPr="000270C4">
              <w:t>Jaar</w:t>
            </w:r>
          </w:p>
        </w:tc>
        <w:tc>
          <w:tcPr>
            <w:tcW w:w="1881" w:type="dxa"/>
          </w:tcPr>
          <w:p w:rsidRPr="000270C4" w:rsidR="008A6C90" w:rsidP="007B0D57" w:rsidRDefault="00F20406" w14:paraId="560D698F"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pPr>
            <w:r w:rsidRPr="000270C4">
              <w:t>Instroom opleiding fysiotherapie</w:t>
            </w:r>
          </w:p>
        </w:tc>
        <w:tc>
          <w:tcPr>
            <w:tcW w:w="1881" w:type="dxa"/>
          </w:tcPr>
          <w:p w:rsidRPr="000270C4" w:rsidR="008A6C90" w:rsidP="007B0D57" w:rsidRDefault="00F20406" w14:paraId="5B97655E"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pPr>
            <w:r w:rsidRPr="000270C4">
              <w:t>Instroom HBO</w:t>
            </w:r>
          </w:p>
        </w:tc>
      </w:tr>
      <w:tr w:rsidR="007466D5" w:rsidTr="007466D5" w14:paraId="18303B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8A6C90" w:rsidP="007B0D57" w:rsidRDefault="00F20406" w14:paraId="0285264E" w14:textId="77777777">
            <w:pPr>
              <w:suppressAutoHyphens/>
              <w:spacing w:line="240" w:lineRule="auto"/>
            </w:pPr>
            <w:r>
              <w:t>2015</w:t>
            </w:r>
          </w:p>
        </w:tc>
        <w:tc>
          <w:tcPr>
            <w:tcW w:w="1881" w:type="dxa"/>
          </w:tcPr>
          <w:p w:rsidRPr="000270C4" w:rsidR="008A6C90" w:rsidP="007B0D57" w:rsidRDefault="00F20406" w14:paraId="491B2779"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1.930</w:t>
            </w:r>
          </w:p>
        </w:tc>
        <w:tc>
          <w:tcPr>
            <w:tcW w:w="1881" w:type="dxa"/>
          </w:tcPr>
          <w:p w:rsidRPr="000270C4" w:rsidR="008A6C90" w:rsidP="007B0D57" w:rsidRDefault="00F20406" w14:paraId="31C61C16"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126.870</w:t>
            </w:r>
          </w:p>
        </w:tc>
      </w:tr>
      <w:tr w:rsidR="007466D5" w:rsidTr="007466D5" w14:paraId="22B69687"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8A6C90" w:rsidP="007B0D57" w:rsidRDefault="00F20406" w14:paraId="0D5EF0FB" w14:textId="77777777">
            <w:pPr>
              <w:suppressAutoHyphens/>
              <w:spacing w:line="240" w:lineRule="auto"/>
            </w:pPr>
            <w:r>
              <w:t>2016</w:t>
            </w:r>
          </w:p>
        </w:tc>
        <w:tc>
          <w:tcPr>
            <w:tcW w:w="1881" w:type="dxa"/>
          </w:tcPr>
          <w:p w:rsidRPr="000270C4" w:rsidR="008A6C90" w:rsidP="007B0D57" w:rsidRDefault="00F20406" w14:paraId="0E4F8D0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2.060</w:t>
            </w:r>
          </w:p>
        </w:tc>
        <w:tc>
          <w:tcPr>
            <w:tcW w:w="1881" w:type="dxa"/>
          </w:tcPr>
          <w:p w:rsidRPr="000270C4" w:rsidR="008A6C90" w:rsidP="007B0D57" w:rsidRDefault="00F20406" w14:paraId="1CE1EFB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131.140</w:t>
            </w:r>
          </w:p>
        </w:tc>
      </w:tr>
      <w:tr w:rsidR="007466D5" w:rsidTr="007466D5" w14:paraId="024CC2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8A6C90" w:rsidP="007B0D57" w:rsidRDefault="00F20406" w14:paraId="51B9785B" w14:textId="77777777">
            <w:pPr>
              <w:suppressAutoHyphens/>
              <w:spacing w:line="240" w:lineRule="auto"/>
            </w:pPr>
            <w:r>
              <w:t>2017</w:t>
            </w:r>
          </w:p>
        </w:tc>
        <w:tc>
          <w:tcPr>
            <w:tcW w:w="1881" w:type="dxa"/>
          </w:tcPr>
          <w:p w:rsidRPr="000270C4" w:rsidR="008A6C90" w:rsidP="007B0D57" w:rsidRDefault="00F20406" w14:paraId="534B278E"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2.220</w:t>
            </w:r>
          </w:p>
        </w:tc>
        <w:tc>
          <w:tcPr>
            <w:tcW w:w="1881" w:type="dxa"/>
          </w:tcPr>
          <w:p w:rsidRPr="000270C4" w:rsidR="008A6C90" w:rsidP="007B0D57" w:rsidRDefault="00F20406" w14:paraId="05394D07"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137.240</w:t>
            </w:r>
          </w:p>
        </w:tc>
      </w:tr>
      <w:tr w:rsidR="007466D5" w:rsidTr="007466D5" w14:paraId="2D425177"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8A6C90" w:rsidP="007B0D57" w:rsidRDefault="00F20406" w14:paraId="55C45695" w14:textId="77777777">
            <w:pPr>
              <w:suppressAutoHyphens/>
              <w:spacing w:line="240" w:lineRule="auto"/>
            </w:pPr>
            <w:r>
              <w:t>2018</w:t>
            </w:r>
          </w:p>
        </w:tc>
        <w:tc>
          <w:tcPr>
            <w:tcW w:w="1881" w:type="dxa"/>
          </w:tcPr>
          <w:p w:rsidRPr="000270C4" w:rsidR="008A6C90" w:rsidP="007B0D57" w:rsidRDefault="00F20406" w14:paraId="683A635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2.700</w:t>
            </w:r>
          </w:p>
        </w:tc>
        <w:tc>
          <w:tcPr>
            <w:tcW w:w="1881" w:type="dxa"/>
          </w:tcPr>
          <w:p w:rsidRPr="000270C4" w:rsidR="008A6C90" w:rsidP="007B0D57" w:rsidRDefault="00F20406" w14:paraId="230260A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142.190</w:t>
            </w:r>
          </w:p>
        </w:tc>
      </w:tr>
      <w:tr w:rsidR="007466D5" w:rsidTr="007466D5" w14:paraId="1168F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8A6C90" w:rsidP="007B0D57" w:rsidRDefault="00F20406" w14:paraId="643C0C8F" w14:textId="77777777">
            <w:pPr>
              <w:suppressAutoHyphens/>
              <w:spacing w:line="240" w:lineRule="auto"/>
            </w:pPr>
            <w:r w:rsidRPr="000270C4">
              <w:t>2019</w:t>
            </w:r>
          </w:p>
        </w:tc>
        <w:tc>
          <w:tcPr>
            <w:tcW w:w="1881" w:type="dxa"/>
          </w:tcPr>
          <w:p w:rsidRPr="000270C4" w:rsidR="008A6C90" w:rsidP="007B0D57" w:rsidRDefault="00F20406" w14:paraId="6EBAAAFB"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rsidRPr="000270C4">
              <w:t>2.</w:t>
            </w:r>
            <w:r>
              <w:t>930</w:t>
            </w:r>
          </w:p>
        </w:tc>
        <w:tc>
          <w:tcPr>
            <w:tcW w:w="1881" w:type="dxa"/>
          </w:tcPr>
          <w:p w:rsidRPr="000270C4" w:rsidR="008A6C90" w:rsidP="007B0D57" w:rsidRDefault="00F20406" w14:paraId="0A3E41A5"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146.690</w:t>
            </w:r>
          </w:p>
        </w:tc>
      </w:tr>
      <w:tr w:rsidR="007466D5" w:rsidTr="007466D5" w14:paraId="661CE489"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8A6C90" w:rsidP="007B0D57" w:rsidRDefault="00F20406" w14:paraId="03EA11C2" w14:textId="77777777">
            <w:pPr>
              <w:suppressAutoHyphens/>
              <w:spacing w:line="240" w:lineRule="auto"/>
            </w:pPr>
            <w:r w:rsidRPr="000270C4">
              <w:t>2020</w:t>
            </w:r>
          </w:p>
        </w:tc>
        <w:tc>
          <w:tcPr>
            <w:tcW w:w="1881" w:type="dxa"/>
          </w:tcPr>
          <w:p w:rsidRPr="000270C4" w:rsidR="008A6C90" w:rsidP="007B0D57" w:rsidRDefault="00F20406" w14:paraId="45B7E3D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3.210</w:t>
            </w:r>
          </w:p>
        </w:tc>
        <w:tc>
          <w:tcPr>
            <w:tcW w:w="1881" w:type="dxa"/>
          </w:tcPr>
          <w:p w:rsidRPr="000270C4" w:rsidR="008A6C90" w:rsidP="007B0D57" w:rsidRDefault="00F20406" w14:paraId="3AABA67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156.080</w:t>
            </w:r>
          </w:p>
        </w:tc>
      </w:tr>
      <w:tr w:rsidR="007466D5" w:rsidTr="007466D5" w14:paraId="7A9742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8A6C90" w:rsidP="007B0D57" w:rsidRDefault="00F20406" w14:paraId="7D785167" w14:textId="77777777">
            <w:pPr>
              <w:suppressAutoHyphens/>
              <w:spacing w:line="240" w:lineRule="auto"/>
            </w:pPr>
            <w:r w:rsidRPr="000270C4">
              <w:t>2021</w:t>
            </w:r>
          </w:p>
        </w:tc>
        <w:tc>
          <w:tcPr>
            <w:tcW w:w="1881" w:type="dxa"/>
          </w:tcPr>
          <w:p w:rsidRPr="000270C4" w:rsidR="008A6C90" w:rsidP="007B0D57" w:rsidRDefault="00F20406" w14:paraId="0BD7E35E"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3.140</w:t>
            </w:r>
          </w:p>
        </w:tc>
        <w:tc>
          <w:tcPr>
            <w:tcW w:w="1881" w:type="dxa"/>
          </w:tcPr>
          <w:p w:rsidRPr="000270C4" w:rsidR="008A6C90" w:rsidP="007B0D57" w:rsidRDefault="00F20406" w14:paraId="743A45DE"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143.700</w:t>
            </w:r>
          </w:p>
        </w:tc>
      </w:tr>
      <w:tr w:rsidR="007466D5" w:rsidTr="007466D5" w14:paraId="05BBFE7A" w14:textId="77777777">
        <w:tc>
          <w:tcPr>
            <w:cnfStyle w:val="001000000000" w:firstRow="0" w:lastRow="0" w:firstColumn="1" w:lastColumn="0" w:oddVBand="0" w:evenVBand="0" w:oddHBand="0" w:evenHBand="0" w:firstRowFirstColumn="0" w:firstRowLastColumn="0" w:lastRowFirstColumn="0" w:lastRowLastColumn="0"/>
            <w:tcW w:w="1881" w:type="dxa"/>
          </w:tcPr>
          <w:p w:rsidRPr="000270C4" w:rsidR="008A6C90" w:rsidP="007B0D57" w:rsidRDefault="00F20406" w14:paraId="17E85ED9" w14:textId="77777777">
            <w:pPr>
              <w:suppressAutoHyphens/>
              <w:spacing w:line="240" w:lineRule="auto"/>
            </w:pPr>
            <w:r w:rsidRPr="000270C4">
              <w:t>2022</w:t>
            </w:r>
          </w:p>
        </w:tc>
        <w:tc>
          <w:tcPr>
            <w:tcW w:w="1881" w:type="dxa"/>
          </w:tcPr>
          <w:p w:rsidRPr="000270C4" w:rsidR="008A6C90" w:rsidP="007B0D57" w:rsidRDefault="00F20406" w14:paraId="488B6CF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3.100</w:t>
            </w:r>
          </w:p>
        </w:tc>
        <w:tc>
          <w:tcPr>
            <w:tcW w:w="1881" w:type="dxa"/>
          </w:tcPr>
          <w:p w:rsidRPr="000270C4" w:rsidR="008A6C90" w:rsidP="007B0D57" w:rsidRDefault="00F20406" w14:paraId="27E1350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pPr>
            <w:r>
              <w:t>138.720</w:t>
            </w:r>
          </w:p>
        </w:tc>
      </w:tr>
      <w:tr w:rsidR="007466D5" w:rsidTr="007466D5" w14:paraId="2CFD8C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Pr="000270C4" w:rsidR="008A6C90" w:rsidP="007B0D57" w:rsidRDefault="00F20406" w14:paraId="181E32E3" w14:textId="77777777">
            <w:pPr>
              <w:suppressAutoHyphens/>
              <w:spacing w:line="240" w:lineRule="auto"/>
            </w:pPr>
            <w:r w:rsidRPr="000270C4">
              <w:t>2023</w:t>
            </w:r>
          </w:p>
        </w:tc>
        <w:tc>
          <w:tcPr>
            <w:tcW w:w="1881" w:type="dxa"/>
          </w:tcPr>
          <w:p w:rsidRPr="000270C4" w:rsidR="008A6C90" w:rsidP="007B0D57" w:rsidRDefault="00F20406" w14:paraId="5992FA84"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rsidRPr="000270C4">
              <w:t>2.</w:t>
            </w:r>
            <w:r>
              <w:t>900</w:t>
            </w:r>
          </w:p>
        </w:tc>
        <w:tc>
          <w:tcPr>
            <w:tcW w:w="1881" w:type="dxa"/>
          </w:tcPr>
          <w:p w:rsidRPr="000270C4" w:rsidR="008A6C90" w:rsidP="007B0D57" w:rsidRDefault="00F20406" w14:paraId="76A181CD" w14:textId="77777777">
            <w:pPr>
              <w:suppressAutoHyphens/>
              <w:spacing w:line="240" w:lineRule="auto"/>
              <w:cnfStyle w:val="000000100000" w:firstRow="0" w:lastRow="0" w:firstColumn="0" w:lastColumn="0" w:oddVBand="0" w:evenVBand="0" w:oddHBand="1" w:evenHBand="0" w:firstRowFirstColumn="0" w:firstRowLastColumn="0" w:lastRowFirstColumn="0" w:lastRowLastColumn="0"/>
            </w:pPr>
            <w:r>
              <w:t>136.940</w:t>
            </w:r>
          </w:p>
        </w:tc>
      </w:tr>
    </w:tbl>
    <w:p w:rsidRPr="000270C4" w:rsidR="001D2F0F" w:rsidP="007B0D57" w:rsidRDefault="00F20406" w14:paraId="15F9AFE4" w14:textId="77777777">
      <w:pPr>
        <w:suppressAutoHyphens/>
        <w:rPr>
          <w:sz w:val="16"/>
          <w:szCs w:val="16"/>
        </w:rPr>
      </w:pPr>
      <w:r w:rsidRPr="000270C4">
        <w:rPr>
          <w:sz w:val="16"/>
          <w:szCs w:val="16"/>
        </w:rPr>
        <w:t>Tabel 1: Instroom studenten fysiotherapie en totale instroom HBO</w:t>
      </w:r>
      <w:r>
        <w:rPr>
          <w:rStyle w:val="Voetnootmarkering"/>
          <w:sz w:val="16"/>
          <w:szCs w:val="16"/>
        </w:rPr>
        <w:footnoteReference w:id="3"/>
      </w:r>
    </w:p>
    <w:p w:rsidR="00235F67" w:rsidP="007B0D57" w:rsidRDefault="00235F67" w14:paraId="26DD8C5B" w14:textId="77777777">
      <w:pPr>
        <w:suppressAutoHyphens/>
      </w:pPr>
    </w:p>
    <w:p w:rsidRPr="007D2667" w:rsidR="00E669CA" w:rsidP="007B0D57" w:rsidRDefault="00F20406" w14:paraId="1C5E4053" w14:textId="77777777">
      <w:pPr>
        <w:suppressAutoHyphens/>
      </w:pPr>
      <w:r>
        <w:t xml:space="preserve">Ik heb op dit moment onvoldoende gegevens die de toe- en afnames in instroomcijfers de afgelopen jaren verklaren. Daarbij merk ik op dat het lastig is aan instroomcijfers de populariteit van een opleiding af te meten. Door demografische ontwikkelingen heeft het hbo als geheel te maken met een dalend studentenaantal. </w:t>
      </w:r>
    </w:p>
    <w:p w:rsidR="00E669CA" w:rsidP="007B0D57" w:rsidRDefault="00E669CA" w14:paraId="66D66BA5" w14:textId="77777777">
      <w:pPr>
        <w:suppressAutoHyphens/>
        <w:spacing w:line="240" w:lineRule="auto"/>
        <w:rPr>
          <w:b/>
          <w:bCs/>
        </w:rPr>
      </w:pPr>
    </w:p>
    <w:p w:rsidRPr="00B04B5B" w:rsidR="00550ED8" w:rsidP="007B0D57" w:rsidRDefault="00F20406" w14:paraId="4AEC7B52" w14:textId="77777777">
      <w:pPr>
        <w:suppressAutoHyphens/>
        <w:spacing w:line="240" w:lineRule="auto"/>
      </w:pPr>
      <w:r w:rsidRPr="00B04B5B">
        <w:t>Vraag 6</w:t>
      </w:r>
    </w:p>
    <w:p w:rsidR="00016DDE" w:rsidP="007B0D57" w:rsidRDefault="00F20406" w14:paraId="6D43E595" w14:textId="77777777">
      <w:pPr>
        <w:suppressAutoHyphens/>
        <w:spacing w:line="240" w:lineRule="auto"/>
      </w:pPr>
      <w:r>
        <w:t>Wat kunt u doen om het vak van fysiotherapeuten aantrekkelijker te maken?</w:t>
      </w:r>
    </w:p>
    <w:p w:rsidRPr="00B04B5B" w:rsidR="00016DDE" w:rsidP="007B0D57" w:rsidRDefault="00F20406" w14:paraId="794B70B2" w14:textId="14EF29A3">
      <w:pPr>
        <w:suppressAutoHyphens/>
        <w:spacing w:line="240" w:lineRule="auto"/>
      </w:pPr>
      <w:r w:rsidRPr="00B04B5B">
        <w:lastRenderedPageBreak/>
        <w:t xml:space="preserve">Antwoord </w:t>
      </w:r>
      <w:r w:rsidRPr="00B04B5B" w:rsidR="00B04B5B">
        <w:t xml:space="preserve">vraag </w:t>
      </w:r>
      <w:r w:rsidRPr="00B04B5B">
        <w:t>6</w:t>
      </w:r>
    </w:p>
    <w:p w:rsidRPr="00B04B5B" w:rsidR="0027040B" w:rsidP="007B0D57" w:rsidRDefault="00F20406" w14:paraId="5E2F43EA" w14:textId="77777777">
      <w:pPr>
        <w:suppressAutoHyphens/>
        <w:spacing w:line="240" w:lineRule="auto"/>
      </w:pPr>
      <w:r w:rsidRPr="00B04B5B">
        <w:t>Ik vind het belangrijk dat fysiotherapeuten trots zijn op hun werk en</w:t>
      </w:r>
      <w:r w:rsidRPr="00B04B5B" w:rsidR="007D5245">
        <w:t xml:space="preserve"> zich onderdeel voelen van een sterke eerstelijnszorg. </w:t>
      </w:r>
      <w:r w:rsidRPr="00B04B5B" w:rsidR="000515EA">
        <w:t xml:space="preserve">Ik neem signalen over bijvoorbeeld uitstroomcijfers, administratieve lasten, onvrede over vergoedingen en onvrede over het contracteerproces dan ook serieus. </w:t>
      </w:r>
    </w:p>
    <w:p w:rsidRPr="00B04B5B" w:rsidR="0027040B" w:rsidP="007B0D57" w:rsidRDefault="0027040B" w14:paraId="564D4D89" w14:textId="77777777">
      <w:pPr>
        <w:suppressAutoHyphens/>
        <w:spacing w:line="240" w:lineRule="auto"/>
      </w:pPr>
    </w:p>
    <w:p w:rsidRPr="00B04B5B" w:rsidR="006E7F34" w:rsidP="007B0D57" w:rsidRDefault="00F20406" w14:paraId="6EA45F54" w14:textId="77777777">
      <w:pPr>
        <w:suppressAutoHyphens/>
        <w:spacing w:line="240" w:lineRule="auto"/>
      </w:pPr>
      <w:r w:rsidRPr="00B04B5B">
        <w:t>Vanuit het IZA en de Visie eerstelijnszorg 2030 zet ik</w:t>
      </w:r>
      <w:r w:rsidRPr="00B04B5B" w:rsidR="004877F4">
        <w:t xml:space="preserve"> </w:t>
      </w:r>
      <w:r w:rsidRPr="00B04B5B">
        <w:t xml:space="preserve">in op </w:t>
      </w:r>
      <w:r w:rsidRPr="00B04B5B" w:rsidR="0027040B">
        <w:t xml:space="preserve">de </w:t>
      </w:r>
      <w:r w:rsidRPr="00B04B5B">
        <w:t xml:space="preserve">versterking van de </w:t>
      </w:r>
      <w:r w:rsidRPr="00B04B5B" w:rsidR="004877F4">
        <w:t>eerstelijnszorg, waaronder paramedici</w:t>
      </w:r>
      <w:r w:rsidRPr="00B04B5B" w:rsidR="0027040B">
        <w:t>,</w:t>
      </w:r>
      <w:r w:rsidRPr="00B04B5B" w:rsidR="00BD347C">
        <w:t xml:space="preserve"> en het verbeteren van het contracteerproces</w:t>
      </w:r>
      <w:r w:rsidRPr="00B04B5B">
        <w:t xml:space="preserve">. </w:t>
      </w:r>
      <w:r w:rsidRPr="00B04B5B" w:rsidR="0043116E">
        <w:t>Daarnaast loopt het programma Paramedische Zorg 2023 – 2026 waarin wordt gewerkt aan kennisvergroting en kwaliteitsverbetering en is er geld beschikbaar gemaakt voor de doorontwikkeling van het kwaliteitskader fysiotherapie/oefentherapie</w:t>
      </w:r>
      <w:r w:rsidRPr="00B04B5B" w:rsidR="00FD3484">
        <w:t xml:space="preserve">. </w:t>
      </w:r>
      <w:r w:rsidRPr="00B04B5B" w:rsidR="0043116E">
        <w:t xml:space="preserve">Ook is </w:t>
      </w:r>
      <w:r w:rsidRPr="00B04B5B">
        <w:t>i</w:t>
      </w:r>
      <w:r w:rsidRPr="00B04B5B" w:rsidR="00701B5E">
        <w:t xml:space="preserve">n het kader van de vermindering van administratieve lasten </w:t>
      </w:r>
      <w:r w:rsidRPr="00B04B5B">
        <w:t xml:space="preserve">per </w:t>
      </w:r>
      <w:r w:rsidRPr="00B04B5B" w:rsidR="003038CB">
        <w:t xml:space="preserve">1 oktober 2024 </w:t>
      </w:r>
      <w:r w:rsidRPr="00B04B5B" w:rsidR="0027040B">
        <w:t>een</w:t>
      </w:r>
      <w:r w:rsidRPr="00B04B5B" w:rsidR="003038CB">
        <w:t xml:space="preserve"> subsidie</w:t>
      </w:r>
      <w:r w:rsidRPr="00B04B5B" w:rsidR="00C06510">
        <w:t xml:space="preserve"> </w:t>
      </w:r>
      <w:r w:rsidRPr="00B04B5B" w:rsidR="003038CB">
        <w:t>gegevensuitwisseling verleend aan de paramedische beroepsgroepen zodat zorgverleners effici</w:t>
      </w:r>
      <w:r w:rsidRPr="00B04B5B" w:rsidR="007141B1">
        <w:t>ë</w:t>
      </w:r>
      <w:r w:rsidRPr="00B04B5B" w:rsidR="003038CB">
        <w:t>nter kunnen samenwerken.</w:t>
      </w:r>
      <w:r w:rsidRPr="00B04B5B" w:rsidR="00701B5E">
        <w:rPr>
          <w:i/>
          <w:iCs/>
        </w:rPr>
        <w:t xml:space="preserve"> </w:t>
      </w:r>
      <w:r w:rsidRPr="00B04B5B" w:rsidR="001B4C56">
        <w:t xml:space="preserve">Daarnaast </w:t>
      </w:r>
      <w:r w:rsidRPr="00B04B5B" w:rsidR="00E62324">
        <w:t>loopt het COPD</w:t>
      </w:r>
      <w:r w:rsidRPr="00B04B5B" w:rsidR="0027040B">
        <w:t>-</w:t>
      </w:r>
      <w:r w:rsidRPr="00B04B5B" w:rsidR="00E62324">
        <w:t>experiment</w:t>
      </w:r>
      <w:r w:rsidRPr="00B04B5B" w:rsidR="0027040B">
        <w:t>,</w:t>
      </w:r>
      <w:r w:rsidRPr="00B04B5B" w:rsidR="00E62324">
        <w:t xml:space="preserve"> waarbij wordt gekeken naar een alternatieve manier van bekostiging om innovatie, gezondheidsuitkomsten en werkplezier te vergroten. </w:t>
      </w:r>
      <w:r w:rsidRPr="00B04B5B" w:rsidR="0043116E">
        <w:t>Tot slot</w:t>
      </w:r>
      <w:r w:rsidRPr="00B04B5B" w:rsidR="004877F4">
        <w:t xml:space="preserve"> heb i</w:t>
      </w:r>
      <w:r w:rsidRPr="00B04B5B">
        <w:t xml:space="preserve">k de NZa </w:t>
      </w:r>
      <w:r w:rsidRPr="00B04B5B" w:rsidR="00235F67">
        <w:t>gevraagd</w:t>
      </w:r>
      <w:r w:rsidRPr="00B04B5B">
        <w:t xml:space="preserve"> marktonderzoek te doen naar de marktomstandigheden en mogelijke oplossingen voor knelpunten in de paramedische zorg. </w:t>
      </w:r>
    </w:p>
    <w:p w:rsidRPr="00B04B5B" w:rsidR="006E7F34" w:rsidP="007B0D57" w:rsidRDefault="006E7F34" w14:paraId="32E9FC33" w14:textId="77777777">
      <w:pPr>
        <w:suppressAutoHyphens/>
        <w:spacing w:line="240" w:lineRule="auto"/>
      </w:pPr>
    </w:p>
    <w:p w:rsidRPr="00B04B5B" w:rsidR="00E62324" w:rsidP="007B0D57" w:rsidRDefault="00F20406" w14:paraId="557CEC8B" w14:textId="77777777">
      <w:pPr>
        <w:suppressAutoHyphens/>
        <w:spacing w:line="240" w:lineRule="auto"/>
      </w:pPr>
      <w:r w:rsidRPr="00B04B5B">
        <w:t>Voor</w:t>
      </w:r>
      <w:r w:rsidRPr="00B04B5B" w:rsidR="00BD347C">
        <w:t xml:space="preserve"> het </w:t>
      </w:r>
      <w:r w:rsidRPr="00B04B5B" w:rsidR="00235F67">
        <w:t>C</w:t>
      </w:r>
      <w:r w:rsidRPr="00B04B5B" w:rsidR="00BD347C">
        <w:t xml:space="preserve">ommissiedebat over het zorgverzekeringsstelsel op 19 </w:t>
      </w:r>
      <w:r w:rsidRPr="00B04B5B" w:rsidR="00235F67">
        <w:t xml:space="preserve">juni </w:t>
      </w:r>
      <w:r w:rsidRPr="00B04B5B" w:rsidR="00380AA7">
        <w:t xml:space="preserve">a.s. </w:t>
      </w:r>
      <w:r w:rsidRPr="00B04B5B" w:rsidR="00BD347C">
        <w:t>wordt u</w:t>
      </w:r>
      <w:r w:rsidRPr="00B04B5B" w:rsidR="00C06510">
        <w:t>w Kamer</w:t>
      </w:r>
      <w:r w:rsidRPr="00B04B5B" w:rsidR="00BD347C">
        <w:t xml:space="preserve"> geïnformeerd </w:t>
      </w:r>
      <w:bookmarkStart w:name="_Hlk191464737" w:id="14"/>
      <w:r w:rsidRPr="00B04B5B" w:rsidR="00BD347C">
        <w:t xml:space="preserve">over </w:t>
      </w:r>
      <w:r w:rsidRPr="00B04B5B" w:rsidR="004877F4">
        <w:t xml:space="preserve">een eerste analyse van de NZa met inzichten rondom het functioneren van de markt en de toegankelijkheid binnen de fysiotherapie. Mogelijke oplossingsrichtingen voor de fysiotherapie </w:t>
      </w:r>
      <w:r w:rsidRPr="00B04B5B" w:rsidR="00BD347C">
        <w:t xml:space="preserve">die hieruit naar voren komen </w:t>
      </w:r>
      <w:r w:rsidRPr="00B04B5B" w:rsidR="004877F4">
        <w:t>volgen naar verwachting in de herfst van 2025.</w:t>
      </w:r>
      <w:bookmarkEnd w:id="14"/>
      <w:r w:rsidRPr="00B04B5B" w:rsidR="001B4C56">
        <w:t xml:space="preserve"> </w:t>
      </w:r>
    </w:p>
    <w:p w:rsidRPr="00B04B5B" w:rsidR="00E62324" w:rsidP="007B0D57" w:rsidRDefault="00E62324" w14:paraId="348B7D4B" w14:textId="77777777">
      <w:pPr>
        <w:suppressAutoHyphens/>
        <w:spacing w:line="240" w:lineRule="auto"/>
      </w:pPr>
    </w:p>
    <w:p w:rsidRPr="00B04B5B" w:rsidR="00550ED8" w:rsidP="007B0D57" w:rsidRDefault="00F20406" w14:paraId="66527631" w14:textId="77777777">
      <w:pPr>
        <w:suppressAutoHyphens/>
        <w:spacing w:line="240" w:lineRule="auto"/>
      </w:pPr>
      <w:r w:rsidRPr="00B04B5B">
        <w:t>Vraag 7</w:t>
      </w:r>
    </w:p>
    <w:p w:rsidRPr="00B04B5B" w:rsidR="00550ED8" w:rsidP="007B0D57" w:rsidRDefault="00F20406" w14:paraId="048D2EBD" w14:textId="77777777">
      <w:pPr>
        <w:suppressAutoHyphens/>
        <w:spacing w:line="240" w:lineRule="auto"/>
      </w:pPr>
      <w:bookmarkStart w:name="_Hlk191305885" w:id="15"/>
      <w:r w:rsidRPr="00B04B5B">
        <w:t>Klopt het dat jongere fysiotherapeuten (onder de dertig jaar) kiezen voor een baan in een ziekenhuis of bij een zorginstelling, omdat er een verschil is van 35 procent in de beloning tussen werken in een zelfstandige praktijk en in een ziekenhuis? </w:t>
      </w:r>
      <w:bookmarkEnd w:id="15"/>
      <w:r w:rsidRPr="00B04B5B">
        <w:br/>
      </w:r>
    </w:p>
    <w:p w:rsidRPr="00B04B5B" w:rsidR="00016DDE" w:rsidP="007B0D57" w:rsidRDefault="00F20406" w14:paraId="3746C295" w14:textId="12536A45">
      <w:pPr>
        <w:suppressAutoHyphens/>
        <w:spacing w:line="240" w:lineRule="auto"/>
      </w:pPr>
      <w:r w:rsidRPr="00B04B5B">
        <w:t>Antwoord</w:t>
      </w:r>
      <w:r w:rsidRPr="00B04B5B" w:rsidR="00B04B5B">
        <w:t xml:space="preserve"> vraag</w:t>
      </w:r>
      <w:r w:rsidRPr="00B04B5B">
        <w:t xml:space="preserve"> 7</w:t>
      </w:r>
    </w:p>
    <w:p w:rsidR="00334D05" w:rsidP="007B0D57" w:rsidRDefault="00F20406" w14:paraId="30A39144" w14:textId="77777777">
      <w:pPr>
        <w:suppressAutoHyphens/>
        <w:spacing w:line="240" w:lineRule="auto"/>
      </w:pPr>
      <w:r>
        <w:t xml:space="preserve">Ik </w:t>
      </w:r>
      <w:r>
        <w:t>ben m</w:t>
      </w:r>
      <w:r w:rsidR="00A30BF2">
        <w:t>e</w:t>
      </w:r>
      <w:r>
        <w:t xml:space="preserve"> ervan bewust dat salarissen in de tweede lijn over het algemeen hoger zijn dan in de eerste lijn.</w:t>
      </w:r>
      <w:r w:rsidR="00A30BF2">
        <w:t xml:space="preserve"> </w:t>
      </w:r>
      <w:r>
        <w:t>Uit de informatie waarover ik beschik</w:t>
      </w:r>
      <w:r w:rsidR="00F350F7">
        <w:t>,</w:t>
      </w:r>
      <w:r w:rsidR="007032DE">
        <w:t xml:space="preserve"> is</w:t>
      </w:r>
      <w:r>
        <w:t xml:space="preserve"> niet op te maken of </w:t>
      </w:r>
      <w:r w:rsidR="00A30BF2">
        <w:t xml:space="preserve">dit invloed heeft op </w:t>
      </w:r>
      <w:r>
        <w:t>de keuze</w:t>
      </w:r>
      <w:r w:rsidR="007032DE">
        <w:t xml:space="preserve"> om te werken in</w:t>
      </w:r>
      <w:r>
        <w:t xml:space="preserve"> de eerste of de tweede lijn. </w:t>
      </w:r>
      <w:r w:rsidR="00A30BF2">
        <w:t>De cijfers van het</w:t>
      </w:r>
      <w:r>
        <w:t xml:space="preserve"> CBS </w:t>
      </w:r>
      <w:r w:rsidR="00F350F7">
        <w:t>laten geen grote verschuiving zien</w:t>
      </w:r>
      <w:r>
        <w:t xml:space="preserve"> van fysiotherapeuten jonger dan 30 jaar van de eerstelijnspraktijk naar de tweede</w:t>
      </w:r>
      <w:r w:rsidR="00F350F7">
        <w:t>-</w:t>
      </w:r>
      <w:r>
        <w:t xml:space="preserve"> of derdelijn. Zie tabel 2.</w:t>
      </w:r>
      <w:r>
        <w:br w:type="page"/>
      </w:r>
    </w:p>
    <w:tbl>
      <w:tblPr>
        <w:tblStyle w:val="Onopgemaaktetabel1"/>
        <w:tblW w:w="5000" w:type="pct"/>
        <w:tblLook w:val="04A0" w:firstRow="1" w:lastRow="0" w:firstColumn="1" w:lastColumn="0" w:noHBand="0" w:noVBand="1"/>
      </w:tblPr>
      <w:tblGrid>
        <w:gridCol w:w="4479"/>
        <w:gridCol w:w="762"/>
        <w:gridCol w:w="761"/>
        <w:gridCol w:w="761"/>
        <w:gridCol w:w="761"/>
      </w:tblGrid>
      <w:tr w:rsidR="007466D5" w:rsidTr="007466D5" w14:paraId="08D6EA8F" w14:textId="7777777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1A6265" w:rsidP="007B0D57" w:rsidRDefault="00F20406" w14:paraId="0E08ADF4" w14:textId="77777777">
            <w:pPr>
              <w:suppressAutoHyphens/>
              <w:spacing w:line="240" w:lineRule="auto"/>
              <w:rPr>
                <w:color w:val="000000"/>
                <w:szCs w:val="18"/>
              </w:rPr>
            </w:pPr>
            <w:r w:rsidRPr="001A6265">
              <w:rPr>
                <w:color w:val="000000"/>
                <w:szCs w:val="18"/>
              </w:rPr>
              <w:lastRenderedPageBreak/>
              <w:t>Jaar</w:t>
            </w:r>
          </w:p>
        </w:tc>
        <w:tc>
          <w:tcPr>
            <w:tcW w:w="506" w:type="pct"/>
            <w:hideMark/>
          </w:tcPr>
          <w:p w:rsidRPr="001A6265" w:rsidR="001A6265" w:rsidP="007B0D57" w:rsidRDefault="00F20406" w14:paraId="7E0631B8" w14:textId="77777777">
            <w:pPr>
              <w:suppressAutoHyphens/>
              <w:spacing w:line="240" w:lineRule="auto"/>
              <w:jc w:val="right"/>
              <w:cnfStyle w:val="100000000000" w:firstRow="1" w:lastRow="0" w:firstColumn="0" w:lastColumn="0" w:oddVBand="0" w:evenVBand="0" w:oddHBand="0" w:evenHBand="0" w:firstRowFirstColumn="0" w:firstRowLastColumn="0" w:lastRowFirstColumn="0" w:lastRowLastColumn="0"/>
              <w:rPr>
                <w:color w:val="000000"/>
                <w:szCs w:val="18"/>
              </w:rPr>
            </w:pPr>
            <w:r w:rsidRPr="001A6265">
              <w:rPr>
                <w:szCs w:val="18"/>
              </w:rPr>
              <w:t>2019</w:t>
            </w:r>
          </w:p>
        </w:tc>
        <w:tc>
          <w:tcPr>
            <w:tcW w:w="506" w:type="pct"/>
            <w:hideMark/>
          </w:tcPr>
          <w:p w:rsidRPr="001A6265" w:rsidR="001A6265" w:rsidP="007B0D57" w:rsidRDefault="00F20406" w14:paraId="4EAE5601" w14:textId="77777777">
            <w:pPr>
              <w:suppressAutoHyphens/>
              <w:spacing w:line="240" w:lineRule="auto"/>
              <w:jc w:val="right"/>
              <w:cnfStyle w:val="100000000000" w:firstRow="1" w:lastRow="0" w:firstColumn="0" w:lastColumn="0" w:oddVBand="0" w:evenVBand="0" w:oddHBand="0" w:evenHBand="0" w:firstRowFirstColumn="0" w:firstRowLastColumn="0" w:lastRowFirstColumn="0" w:lastRowLastColumn="0"/>
              <w:rPr>
                <w:color w:val="000000"/>
                <w:szCs w:val="18"/>
              </w:rPr>
            </w:pPr>
            <w:r w:rsidRPr="001A6265">
              <w:rPr>
                <w:color w:val="000000"/>
                <w:szCs w:val="18"/>
              </w:rPr>
              <w:t>2020</w:t>
            </w:r>
          </w:p>
        </w:tc>
        <w:tc>
          <w:tcPr>
            <w:tcW w:w="506" w:type="pct"/>
            <w:hideMark/>
          </w:tcPr>
          <w:p w:rsidRPr="001A6265" w:rsidR="001A6265" w:rsidP="007B0D57" w:rsidRDefault="00F20406" w14:paraId="11264F70" w14:textId="77777777">
            <w:pPr>
              <w:suppressAutoHyphens/>
              <w:spacing w:line="240" w:lineRule="auto"/>
              <w:jc w:val="right"/>
              <w:cnfStyle w:val="100000000000" w:firstRow="1" w:lastRow="0" w:firstColumn="0" w:lastColumn="0" w:oddVBand="0" w:evenVBand="0" w:oddHBand="0" w:evenHBand="0" w:firstRowFirstColumn="0" w:firstRowLastColumn="0" w:lastRowFirstColumn="0" w:lastRowLastColumn="0"/>
              <w:rPr>
                <w:color w:val="000000"/>
                <w:szCs w:val="18"/>
              </w:rPr>
            </w:pPr>
            <w:r w:rsidRPr="001A6265">
              <w:rPr>
                <w:szCs w:val="18"/>
              </w:rPr>
              <w:t>2021</w:t>
            </w:r>
          </w:p>
        </w:tc>
        <w:tc>
          <w:tcPr>
            <w:tcW w:w="506" w:type="pct"/>
            <w:hideMark/>
          </w:tcPr>
          <w:p w:rsidRPr="001A6265" w:rsidR="001A6265" w:rsidP="007B0D57" w:rsidRDefault="00F20406" w14:paraId="05C244D2" w14:textId="77777777">
            <w:pPr>
              <w:suppressAutoHyphens/>
              <w:spacing w:line="240" w:lineRule="auto"/>
              <w:jc w:val="right"/>
              <w:cnfStyle w:val="100000000000" w:firstRow="1" w:lastRow="0" w:firstColumn="0" w:lastColumn="0" w:oddVBand="0" w:evenVBand="0" w:oddHBand="0" w:evenHBand="0" w:firstRowFirstColumn="0" w:firstRowLastColumn="0" w:lastRowFirstColumn="0" w:lastRowLastColumn="0"/>
              <w:rPr>
                <w:color w:val="000000"/>
                <w:szCs w:val="18"/>
              </w:rPr>
            </w:pPr>
            <w:r w:rsidRPr="001A6265">
              <w:rPr>
                <w:color w:val="000000"/>
                <w:szCs w:val="18"/>
              </w:rPr>
              <w:t>2022</w:t>
            </w:r>
          </w:p>
        </w:tc>
      </w:tr>
      <w:tr w:rsidR="007466D5" w:rsidTr="007466D5" w14:paraId="4B1E38A1"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1A6265" w:rsidP="007B0D57" w:rsidRDefault="00F20406" w14:paraId="37F12141" w14:textId="77777777">
            <w:pPr>
              <w:suppressAutoHyphens/>
              <w:spacing w:line="240" w:lineRule="auto"/>
              <w:rPr>
                <w:color w:val="000000"/>
                <w:szCs w:val="18"/>
              </w:rPr>
            </w:pPr>
            <w:r w:rsidRPr="001A6265">
              <w:rPr>
                <w:color w:val="000000"/>
                <w:szCs w:val="18"/>
              </w:rPr>
              <w:t>Totaal</w:t>
            </w:r>
          </w:p>
        </w:tc>
        <w:tc>
          <w:tcPr>
            <w:tcW w:w="506" w:type="pct"/>
            <w:hideMark/>
          </w:tcPr>
          <w:p w:rsidRPr="001A6265" w:rsidR="001A6265" w:rsidP="007B0D57" w:rsidRDefault="00F20406" w14:paraId="38958205"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6645</w:t>
            </w:r>
          </w:p>
        </w:tc>
        <w:tc>
          <w:tcPr>
            <w:tcW w:w="506" w:type="pct"/>
            <w:hideMark/>
          </w:tcPr>
          <w:p w:rsidRPr="001A6265" w:rsidR="001A6265" w:rsidP="007B0D57" w:rsidRDefault="00F20406" w14:paraId="5AA9D7A0"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6465</w:t>
            </w:r>
          </w:p>
        </w:tc>
        <w:tc>
          <w:tcPr>
            <w:tcW w:w="506" w:type="pct"/>
            <w:hideMark/>
          </w:tcPr>
          <w:p w:rsidRPr="001A6265" w:rsidR="001A6265" w:rsidP="007B0D57" w:rsidRDefault="00F20406" w14:paraId="40C1FED9"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6505</w:t>
            </w:r>
          </w:p>
        </w:tc>
        <w:tc>
          <w:tcPr>
            <w:tcW w:w="506" w:type="pct"/>
            <w:hideMark/>
          </w:tcPr>
          <w:p w:rsidRPr="001A6265" w:rsidR="001A6265" w:rsidP="007B0D57" w:rsidRDefault="00F20406" w14:paraId="6D5AAFFC"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6275</w:t>
            </w:r>
          </w:p>
        </w:tc>
      </w:tr>
      <w:tr w:rsidR="007466D5" w:rsidTr="007466D5" w14:paraId="3BD605E3" w14:textId="77777777">
        <w:trPr>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1A6265" w:rsidP="007B0D57" w:rsidRDefault="00F20406" w14:paraId="616F497C" w14:textId="77777777">
            <w:pPr>
              <w:suppressAutoHyphens/>
              <w:spacing w:line="240" w:lineRule="auto"/>
              <w:rPr>
                <w:color w:val="000000"/>
                <w:szCs w:val="18"/>
              </w:rPr>
            </w:pPr>
            <w:r w:rsidRPr="001A6265">
              <w:rPr>
                <w:color w:val="000000"/>
                <w:szCs w:val="18"/>
              </w:rPr>
              <w:t>UMC</w:t>
            </w:r>
          </w:p>
        </w:tc>
        <w:tc>
          <w:tcPr>
            <w:tcW w:w="506" w:type="pct"/>
            <w:hideMark/>
          </w:tcPr>
          <w:p w:rsidRPr="001A6265" w:rsidR="001A6265" w:rsidP="007B0D57" w:rsidRDefault="00F20406" w14:paraId="05630174"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120</w:t>
            </w:r>
          </w:p>
        </w:tc>
        <w:tc>
          <w:tcPr>
            <w:tcW w:w="506" w:type="pct"/>
            <w:hideMark/>
          </w:tcPr>
          <w:p w:rsidRPr="001A6265" w:rsidR="001A6265" w:rsidP="007B0D57" w:rsidRDefault="00F20406" w14:paraId="423B65BB"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135</w:t>
            </w:r>
          </w:p>
        </w:tc>
        <w:tc>
          <w:tcPr>
            <w:tcW w:w="506" w:type="pct"/>
            <w:hideMark/>
          </w:tcPr>
          <w:p w:rsidRPr="001A6265" w:rsidR="001A6265" w:rsidP="007B0D57" w:rsidRDefault="00F20406" w14:paraId="7BBA7F50"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125</w:t>
            </w:r>
          </w:p>
        </w:tc>
        <w:tc>
          <w:tcPr>
            <w:tcW w:w="506" w:type="pct"/>
            <w:hideMark/>
          </w:tcPr>
          <w:p w:rsidRPr="001A6265" w:rsidR="001A6265" w:rsidP="007B0D57" w:rsidRDefault="00F20406" w14:paraId="3CB30BBC"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125</w:t>
            </w:r>
          </w:p>
        </w:tc>
      </w:tr>
      <w:tr w:rsidR="007466D5" w:rsidTr="007466D5" w14:paraId="45E47A35"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1A6265" w:rsidP="007B0D57" w:rsidRDefault="00F20406" w14:paraId="1CACA019" w14:textId="77777777">
            <w:pPr>
              <w:suppressAutoHyphens/>
              <w:spacing w:line="240" w:lineRule="auto"/>
              <w:rPr>
                <w:color w:val="000000"/>
                <w:szCs w:val="18"/>
              </w:rPr>
            </w:pPr>
            <w:r w:rsidRPr="001A6265">
              <w:rPr>
                <w:color w:val="000000"/>
                <w:szCs w:val="18"/>
              </w:rPr>
              <w:t xml:space="preserve">Algemeen </w:t>
            </w:r>
            <w:r w:rsidRPr="001A6265">
              <w:rPr>
                <w:color w:val="000000"/>
                <w:szCs w:val="18"/>
              </w:rPr>
              <w:t>ziekenhuis</w:t>
            </w:r>
          </w:p>
        </w:tc>
        <w:tc>
          <w:tcPr>
            <w:tcW w:w="506" w:type="pct"/>
            <w:hideMark/>
          </w:tcPr>
          <w:p w:rsidRPr="001A6265" w:rsidR="001A6265" w:rsidP="007B0D57" w:rsidRDefault="00F20406" w14:paraId="25868F43"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370</w:t>
            </w:r>
          </w:p>
        </w:tc>
        <w:tc>
          <w:tcPr>
            <w:tcW w:w="506" w:type="pct"/>
            <w:hideMark/>
          </w:tcPr>
          <w:p w:rsidRPr="001A6265" w:rsidR="001A6265" w:rsidP="007B0D57" w:rsidRDefault="00F20406" w14:paraId="3632CF50"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370</w:t>
            </w:r>
          </w:p>
        </w:tc>
        <w:tc>
          <w:tcPr>
            <w:tcW w:w="506" w:type="pct"/>
            <w:hideMark/>
          </w:tcPr>
          <w:p w:rsidRPr="001A6265" w:rsidR="001A6265" w:rsidP="007B0D57" w:rsidRDefault="00F20406" w14:paraId="5647FEF6"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380</w:t>
            </w:r>
          </w:p>
        </w:tc>
        <w:tc>
          <w:tcPr>
            <w:tcW w:w="506" w:type="pct"/>
            <w:hideMark/>
          </w:tcPr>
          <w:p w:rsidRPr="001A6265" w:rsidR="001A6265" w:rsidP="007B0D57" w:rsidRDefault="00F20406" w14:paraId="230D0779"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400</w:t>
            </w:r>
          </w:p>
        </w:tc>
      </w:tr>
      <w:tr w:rsidR="007466D5" w:rsidTr="007466D5" w14:paraId="7F07D837" w14:textId="77777777">
        <w:trPr>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1A6265" w:rsidP="007B0D57" w:rsidRDefault="00F20406" w14:paraId="69312781" w14:textId="77777777">
            <w:pPr>
              <w:suppressAutoHyphens/>
              <w:spacing w:line="240" w:lineRule="auto"/>
              <w:rPr>
                <w:color w:val="000000"/>
                <w:szCs w:val="18"/>
              </w:rPr>
            </w:pPr>
            <w:r w:rsidRPr="001A6265">
              <w:rPr>
                <w:color w:val="000000"/>
                <w:szCs w:val="18"/>
              </w:rPr>
              <w:t>Categoraal ziekenhuis en overige MSZ</w:t>
            </w:r>
          </w:p>
        </w:tc>
        <w:tc>
          <w:tcPr>
            <w:tcW w:w="506" w:type="pct"/>
            <w:hideMark/>
          </w:tcPr>
          <w:p w:rsidRPr="001A6265" w:rsidR="001A6265" w:rsidP="007B0D57" w:rsidRDefault="00F20406" w14:paraId="1DC5816B"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255</w:t>
            </w:r>
          </w:p>
        </w:tc>
        <w:tc>
          <w:tcPr>
            <w:tcW w:w="506" w:type="pct"/>
            <w:hideMark/>
          </w:tcPr>
          <w:p w:rsidRPr="001A6265" w:rsidR="001A6265" w:rsidP="007B0D57" w:rsidRDefault="00F20406" w14:paraId="3D029B85"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230</w:t>
            </w:r>
          </w:p>
        </w:tc>
        <w:tc>
          <w:tcPr>
            <w:tcW w:w="506" w:type="pct"/>
            <w:hideMark/>
          </w:tcPr>
          <w:p w:rsidRPr="001A6265" w:rsidR="001A6265" w:rsidP="007B0D57" w:rsidRDefault="00F20406" w14:paraId="28151941"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215</w:t>
            </w:r>
          </w:p>
        </w:tc>
        <w:tc>
          <w:tcPr>
            <w:tcW w:w="506" w:type="pct"/>
            <w:hideMark/>
          </w:tcPr>
          <w:p w:rsidRPr="001A6265" w:rsidR="001A6265" w:rsidP="007B0D57" w:rsidRDefault="00F20406" w14:paraId="4C76A795"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200</w:t>
            </w:r>
          </w:p>
        </w:tc>
      </w:tr>
      <w:tr w:rsidR="007466D5" w:rsidTr="007466D5" w14:paraId="01358720"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1A6265" w:rsidP="007B0D57" w:rsidRDefault="00F20406" w14:paraId="6AFEB50E" w14:textId="77777777">
            <w:pPr>
              <w:suppressAutoHyphens/>
              <w:spacing w:line="240" w:lineRule="auto"/>
              <w:rPr>
                <w:color w:val="000000"/>
                <w:szCs w:val="18"/>
              </w:rPr>
            </w:pPr>
            <w:r w:rsidRPr="001A6265">
              <w:rPr>
                <w:color w:val="000000"/>
                <w:szCs w:val="18"/>
              </w:rPr>
              <w:t>GGZ</w:t>
            </w:r>
          </w:p>
        </w:tc>
        <w:tc>
          <w:tcPr>
            <w:tcW w:w="506" w:type="pct"/>
            <w:hideMark/>
          </w:tcPr>
          <w:p w:rsidRPr="001A6265" w:rsidR="001A6265" w:rsidP="007B0D57" w:rsidRDefault="00F20406" w14:paraId="4874DCB0"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15</w:t>
            </w:r>
          </w:p>
        </w:tc>
        <w:tc>
          <w:tcPr>
            <w:tcW w:w="506" w:type="pct"/>
            <w:hideMark/>
          </w:tcPr>
          <w:p w:rsidRPr="001A6265" w:rsidR="001A6265" w:rsidP="007B0D57" w:rsidRDefault="00F20406" w14:paraId="4643167E"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72</w:t>
            </w:r>
          </w:p>
        </w:tc>
        <w:tc>
          <w:tcPr>
            <w:tcW w:w="506" w:type="pct"/>
            <w:hideMark/>
          </w:tcPr>
          <w:p w:rsidRPr="001A6265" w:rsidR="001A6265" w:rsidP="007B0D57" w:rsidRDefault="00F20406" w14:paraId="16C2AF5A"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25</w:t>
            </w:r>
          </w:p>
        </w:tc>
        <w:tc>
          <w:tcPr>
            <w:tcW w:w="506" w:type="pct"/>
            <w:hideMark/>
          </w:tcPr>
          <w:p w:rsidRPr="001A6265" w:rsidR="001A6265" w:rsidP="007B0D57" w:rsidRDefault="00F20406" w14:paraId="45CDBF6D"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15</w:t>
            </w:r>
          </w:p>
        </w:tc>
      </w:tr>
      <w:tr w:rsidR="007466D5" w:rsidTr="007466D5" w14:paraId="07E43D17" w14:textId="77777777">
        <w:trPr>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1A6265" w:rsidP="007B0D57" w:rsidRDefault="00F20406" w14:paraId="7D8D97E2" w14:textId="77777777">
            <w:pPr>
              <w:suppressAutoHyphens/>
              <w:spacing w:line="240" w:lineRule="auto"/>
              <w:rPr>
                <w:color w:val="000000"/>
                <w:szCs w:val="18"/>
              </w:rPr>
            </w:pPr>
            <w:r w:rsidRPr="001A6265">
              <w:rPr>
                <w:color w:val="000000"/>
                <w:szCs w:val="18"/>
              </w:rPr>
              <w:t>Gehandicapten zorg</w:t>
            </w:r>
          </w:p>
        </w:tc>
        <w:tc>
          <w:tcPr>
            <w:tcW w:w="506" w:type="pct"/>
            <w:hideMark/>
          </w:tcPr>
          <w:p w:rsidRPr="001A6265" w:rsidR="001A6265" w:rsidP="007B0D57" w:rsidRDefault="00F20406" w14:paraId="3C08C153"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85</w:t>
            </w:r>
          </w:p>
        </w:tc>
        <w:tc>
          <w:tcPr>
            <w:tcW w:w="506" w:type="pct"/>
            <w:hideMark/>
          </w:tcPr>
          <w:p w:rsidRPr="001A6265" w:rsidR="001A6265" w:rsidP="007B0D57" w:rsidRDefault="00F20406" w14:paraId="36ED54B6"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70</w:t>
            </w:r>
          </w:p>
        </w:tc>
        <w:tc>
          <w:tcPr>
            <w:tcW w:w="506" w:type="pct"/>
            <w:hideMark/>
          </w:tcPr>
          <w:p w:rsidRPr="001A6265" w:rsidR="001A6265" w:rsidP="007B0D57" w:rsidRDefault="00F20406" w14:paraId="49D78F80"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95</w:t>
            </w:r>
          </w:p>
        </w:tc>
        <w:tc>
          <w:tcPr>
            <w:tcW w:w="506" w:type="pct"/>
            <w:hideMark/>
          </w:tcPr>
          <w:p w:rsidRPr="001A6265" w:rsidR="001A6265" w:rsidP="007B0D57" w:rsidRDefault="00F20406" w14:paraId="6DA902FB"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85</w:t>
            </w:r>
          </w:p>
        </w:tc>
      </w:tr>
      <w:tr w:rsidR="007466D5" w:rsidTr="007466D5" w14:paraId="011B8AB4" w14:textId="7777777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1A6265" w:rsidP="007B0D57" w:rsidRDefault="00F20406" w14:paraId="5A085007" w14:textId="77777777">
            <w:pPr>
              <w:suppressAutoHyphens/>
              <w:spacing w:line="240" w:lineRule="auto"/>
              <w:rPr>
                <w:color w:val="000000"/>
                <w:szCs w:val="18"/>
              </w:rPr>
            </w:pPr>
            <w:r w:rsidRPr="001A6265">
              <w:rPr>
                <w:color w:val="000000"/>
                <w:szCs w:val="18"/>
              </w:rPr>
              <w:t>Verpleeg-, verzorgingshuizen, thuiszorg</w:t>
            </w:r>
          </w:p>
        </w:tc>
        <w:tc>
          <w:tcPr>
            <w:tcW w:w="506" w:type="pct"/>
            <w:hideMark/>
          </w:tcPr>
          <w:p w:rsidRPr="001A6265" w:rsidR="001A6265" w:rsidP="007B0D57" w:rsidRDefault="00F20406" w14:paraId="0BF310FC"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625</w:t>
            </w:r>
          </w:p>
        </w:tc>
        <w:tc>
          <w:tcPr>
            <w:tcW w:w="506" w:type="pct"/>
            <w:hideMark/>
          </w:tcPr>
          <w:p w:rsidRPr="001A6265" w:rsidR="001A6265" w:rsidP="007B0D57" w:rsidRDefault="00F20406" w14:paraId="06DF515E"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610</w:t>
            </w:r>
          </w:p>
        </w:tc>
        <w:tc>
          <w:tcPr>
            <w:tcW w:w="506" w:type="pct"/>
            <w:hideMark/>
          </w:tcPr>
          <w:p w:rsidRPr="001A6265" w:rsidR="001A6265" w:rsidP="007B0D57" w:rsidRDefault="00F20406" w14:paraId="40413101"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szCs w:val="18"/>
              </w:rPr>
              <w:t>605</w:t>
            </w:r>
          </w:p>
        </w:tc>
        <w:tc>
          <w:tcPr>
            <w:tcW w:w="506" w:type="pct"/>
            <w:hideMark/>
          </w:tcPr>
          <w:p w:rsidRPr="001A6265" w:rsidR="001A6265" w:rsidP="007B0D57" w:rsidRDefault="00F20406" w14:paraId="2001D380" w14:textId="77777777">
            <w:pPr>
              <w:suppressAutoHyphens/>
              <w:spacing w:line="240" w:lineRule="auto"/>
              <w:jc w:val="right"/>
              <w:cnfStyle w:val="000000100000" w:firstRow="0" w:lastRow="0" w:firstColumn="0" w:lastColumn="0" w:oddVBand="0" w:evenVBand="0" w:oddHBand="1" w:evenHBand="0" w:firstRowFirstColumn="0" w:firstRowLastColumn="0" w:lastRowFirstColumn="0" w:lastRowLastColumn="0"/>
              <w:rPr>
                <w:color w:val="000000"/>
                <w:szCs w:val="18"/>
              </w:rPr>
            </w:pPr>
            <w:r w:rsidRPr="001A6265">
              <w:rPr>
                <w:color w:val="000000"/>
                <w:szCs w:val="18"/>
              </w:rPr>
              <w:t>595</w:t>
            </w:r>
          </w:p>
        </w:tc>
      </w:tr>
      <w:tr w:rsidR="007466D5" w:rsidTr="007466D5" w14:paraId="51CE7367" w14:textId="77777777">
        <w:trPr>
          <w:trHeight w:val="340"/>
        </w:trPr>
        <w:tc>
          <w:tcPr>
            <w:cnfStyle w:val="001000000000" w:firstRow="0" w:lastRow="0" w:firstColumn="1" w:lastColumn="0" w:oddVBand="0" w:evenVBand="0" w:oddHBand="0" w:evenHBand="0" w:firstRowFirstColumn="0" w:firstRowLastColumn="0" w:lastRowFirstColumn="0" w:lastRowLastColumn="0"/>
            <w:tcW w:w="2976" w:type="pct"/>
            <w:hideMark/>
          </w:tcPr>
          <w:p w:rsidRPr="001A6265" w:rsidR="001A6265" w:rsidP="007B0D57" w:rsidRDefault="00F20406" w14:paraId="18A4CD85" w14:textId="77777777">
            <w:pPr>
              <w:suppressAutoHyphens/>
              <w:spacing w:line="240" w:lineRule="auto"/>
              <w:rPr>
                <w:color w:val="000000"/>
                <w:szCs w:val="18"/>
              </w:rPr>
            </w:pPr>
            <w:r w:rsidRPr="001A6265">
              <w:rPr>
                <w:color w:val="000000"/>
                <w:szCs w:val="18"/>
              </w:rPr>
              <w:t>Eerstelijns-praktijk</w:t>
            </w:r>
          </w:p>
        </w:tc>
        <w:tc>
          <w:tcPr>
            <w:tcW w:w="506" w:type="pct"/>
            <w:hideMark/>
          </w:tcPr>
          <w:p w:rsidRPr="001A6265" w:rsidR="001A6265" w:rsidP="007B0D57" w:rsidRDefault="00F20406" w14:paraId="056D2EA7"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5070</w:t>
            </w:r>
          </w:p>
        </w:tc>
        <w:tc>
          <w:tcPr>
            <w:tcW w:w="506" w:type="pct"/>
            <w:hideMark/>
          </w:tcPr>
          <w:p w:rsidRPr="001A6265" w:rsidR="001A6265" w:rsidP="007B0D57" w:rsidRDefault="00F20406" w14:paraId="48A378A6"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4910</w:t>
            </w:r>
          </w:p>
        </w:tc>
        <w:tc>
          <w:tcPr>
            <w:tcW w:w="506" w:type="pct"/>
            <w:hideMark/>
          </w:tcPr>
          <w:p w:rsidRPr="001A6265" w:rsidR="001A6265" w:rsidP="007B0D57" w:rsidRDefault="00F20406" w14:paraId="42584E6F"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szCs w:val="18"/>
              </w:rPr>
              <w:t>4990</w:t>
            </w:r>
          </w:p>
        </w:tc>
        <w:tc>
          <w:tcPr>
            <w:tcW w:w="506" w:type="pct"/>
            <w:hideMark/>
          </w:tcPr>
          <w:p w:rsidRPr="001A6265" w:rsidR="001A6265" w:rsidP="007B0D57" w:rsidRDefault="00F20406" w14:paraId="50C5DD7A" w14:textId="77777777">
            <w:pPr>
              <w:suppressAutoHyphens/>
              <w:spacing w:line="240" w:lineRule="auto"/>
              <w:jc w:val="right"/>
              <w:cnfStyle w:val="000000000000" w:firstRow="0" w:lastRow="0" w:firstColumn="0" w:lastColumn="0" w:oddVBand="0" w:evenVBand="0" w:oddHBand="0" w:evenHBand="0" w:firstRowFirstColumn="0" w:firstRowLastColumn="0" w:lastRowFirstColumn="0" w:lastRowLastColumn="0"/>
              <w:rPr>
                <w:color w:val="000000"/>
                <w:szCs w:val="18"/>
              </w:rPr>
            </w:pPr>
            <w:r w:rsidRPr="001A6265">
              <w:rPr>
                <w:color w:val="000000"/>
                <w:szCs w:val="18"/>
              </w:rPr>
              <w:t>4790</w:t>
            </w:r>
          </w:p>
        </w:tc>
      </w:tr>
    </w:tbl>
    <w:p w:rsidRPr="00C5468D" w:rsidR="00BB7983" w:rsidP="007B0D57" w:rsidRDefault="00F20406" w14:paraId="782E0756" w14:textId="77777777">
      <w:pPr>
        <w:suppressAutoHyphens/>
        <w:spacing w:line="240" w:lineRule="auto"/>
        <w:rPr>
          <w:sz w:val="16"/>
          <w:szCs w:val="16"/>
        </w:rPr>
      </w:pPr>
      <w:r>
        <w:rPr>
          <w:sz w:val="16"/>
          <w:szCs w:val="16"/>
        </w:rPr>
        <w:t xml:space="preserve">Tabel 2: </w:t>
      </w:r>
      <w:r>
        <w:rPr>
          <w:sz w:val="16"/>
          <w:szCs w:val="16"/>
        </w:rPr>
        <w:t>fysiotherapeuten onder 30 jaar werkzaam per sector</w:t>
      </w:r>
      <w:r>
        <w:rPr>
          <w:rStyle w:val="Voetnootmarkering"/>
          <w:sz w:val="16"/>
          <w:szCs w:val="16"/>
        </w:rPr>
        <w:footnoteReference w:id="4"/>
      </w:r>
    </w:p>
    <w:p w:rsidR="004B259A" w:rsidP="007B0D57" w:rsidRDefault="004B259A" w14:paraId="18DC750A" w14:textId="77777777">
      <w:pPr>
        <w:suppressAutoHyphens/>
        <w:spacing w:line="240" w:lineRule="auto"/>
      </w:pPr>
    </w:p>
    <w:p w:rsidRPr="00B04B5B" w:rsidR="00550ED8" w:rsidP="007B0D57" w:rsidRDefault="00F20406" w14:paraId="5C82D1C7" w14:textId="77777777">
      <w:pPr>
        <w:suppressAutoHyphens/>
        <w:spacing w:line="240" w:lineRule="auto"/>
      </w:pPr>
      <w:r w:rsidRPr="00B04B5B">
        <w:t>Vraag 8</w:t>
      </w:r>
    </w:p>
    <w:p w:rsidRPr="00B04B5B" w:rsidR="00F609D9" w:rsidP="007B0D57" w:rsidRDefault="00F20406" w14:paraId="21B6B4A2" w14:textId="77777777">
      <w:pPr>
        <w:suppressAutoHyphens/>
        <w:spacing w:line="240" w:lineRule="auto"/>
      </w:pPr>
      <w:r w:rsidRPr="00B04B5B">
        <w:t xml:space="preserve">Lijken de problemen van de fysiotherapeuten volgens u ook op de problemen in de huisartsenzorg, waar huisartsen liever waarnemen dan hun eigen praktijk </w:t>
      </w:r>
    </w:p>
    <w:p w:rsidRPr="00B04B5B" w:rsidR="00A46730" w:rsidP="007B0D57" w:rsidRDefault="00F20406" w14:paraId="793C6F8F" w14:textId="77777777">
      <w:pPr>
        <w:suppressAutoHyphens/>
        <w:spacing w:line="240" w:lineRule="auto"/>
      </w:pPr>
      <w:r w:rsidRPr="00B04B5B">
        <w:t>starten omdat ondernemers veel tijd kwijt zijn aan administratie? Waarom wel, of waarom niet?</w:t>
      </w:r>
    </w:p>
    <w:p w:rsidRPr="00B04B5B" w:rsidR="00A46730" w:rsidP="007B0D57" w:rsidRDefault="00A46730" w14:paraId="1E90B072" w14:textId="77777777">
      <w:pPr>
        <w:suppressAutoHyphens/>
        <w:spacing w:line="240" w:lineRule="auto"/>
      </w:pPr>
    </w:p>
    <w:p w:rsidRPr="00B04B5B" w:rsidR="00A46730" w:rsidP="007B0D57" w:rsidRDefault="00F20406" w14:paraId="2FCDC3AE" w14:textId="6D187E07">
      <w:pPr>
        <w:suppressAutoHyphens/>
        <w:spacing w:line="240" w:lineRule="auto"/>
      </w:pPr>
      <w:r w:rsidRPr="00B04B5B">
        <w:t xml:space="preserve">Antwoord </w:t>
      </w:r>
      <w:r w:rsidRPr="00B04B5B" w:rsidR="00B04B5B">
        <w:t xml:space="preserve">vraag </w:t>
      </w:r>
      <w:r w:rsidRPr="00B04B5B">
        <w:t>8</w:t>
      </w:r>
    </w:p>
    <w:p w:rsidRPr="002E7087" w:rsidR="002E7087" w:rsidP="007B0D57" w:rsidRDefault="00F20406" w14:paraId="03D8C1E2" w14:textId="77777777">
      <w:pPr>
        <w:suppressAutoHyphens/>
        <w:spacing w:line="240" w:lineRule="auto"/>
      </w:pPr>
      <w:r>
        <w:t xml:space="preserve">Hoewel administratieve lasten in beide beroepen een </w:t>
      </w:r>
      <w:r w:rsidR="0027040B">
        <w:t>rol spelen</w:t>
      </w:r>
      <w:r w:rsidR="00467132">
        <w:t xml:space="preserve">, </w:t>
      </w:r>
      <w:r w:rsidRPr="0027040B" w:rsidR="0027040B">
        <w:t>hebben fysiotherapeuten en huisartsen daarnaast met verschillende uitdagingen te maken.</w:t>
      </w:r>
      <w:r w:rsidR="0027040B">
        <w:t xml:space="preserve"> </w:t>
      </w:r>
      <w:r>
        <w:t xml:space="preserve">Van de </w:t>
      </w:r>
      <w:r w:rsidRPr="002E7087">
        <w:t xml:space="preserve">huisartsen in </w:t>
      </w:r>
      <w:r w:rsidRPr="002E7087">
        <w:t>opleiding geeft 83% aan dat zij binnen 10 jaar praktijkhouder willen worden. Een groot deel van de (jonge) huisartsen wil dus wel degelijk als praktijkhouder aan de slag. De groep die geen praktijkhouder wil worden heeft daarvoor verschillende redenen</w:t>
      </w:r>
      <w:r w:rsidR="009637B9">
        <w:t>.</w:t>
      </w:r>
      <w:r w:rsidRPr="002E7087">
        <w:t xml:space="preserve"> </w:t>
      </w:r>
    </w:p>
    <w:p w:rsidR="00550ED8" w:rsidP="007B0D57" w:rsidRDefault="00550ED8" w14:paraId="2D929C25" w14:textId="77777777">
      <w:pPr>
        <w:suppressAutoHyphens/>
        <w:spacing w:line="240" w:lineRule="auto"/>
      </w:pPr>
    </w:p>
    <w:p w:rsidRPr="00B04B5B" w:rsidR="00550ED8" w:rsidP="007B0D57" w:rsidRDefault="00F20406" w14:paraId="6C7D1540" w14:textId="77777777">
      <w:pPr>
        <w:suppressAutoHyphens/>
        <w:spacing w:line="240" w:lineRule="auto"/>
      </w:pPr>
      <w:r w:rsidRPr="00B04B5B">
        <w:t>Vraag 9</w:t>
      </w:r>
    </w:p>
    <w:p w:rsidRPr="00B04B5B" w:rsidR="00550ED8" w:rsidP="007B0D57" w:rsidRDefault="00F20406" w14:paraId="15A521FA" w14:textId="77777777">
      <w:pPr>
        <w:suppressAutoHyphens/>
        <w:spacing w:line="240" w:lineRule="auto"/>
      </w:pPr>
      <w:r w:rsidRPr="00B04B5B">
        <w:t>Kunt u meer inzicht geven in de wachtlijsten voor fysiotherapie? Zijn er bepaalde regio’s waar wachtlijsten relatief langer zijn?</w:t>
      </w:r>
      <w:r w:rsidRPr="00B04B5B">
        <w:br/>
      </w:r>
    </w:p>
    <w:p w:rsidRPr="00B04B5B" w:rsidR="00235F67" w:rsidP="007B0D57" w:rsidRDefault="00F20406" w14:paraId="7B1532AF" w14:textId="41B798E1">
      <w:pPr>
        <w:suppressAutoHyphens/>
        <w:spacing w:line="240" w:lineRule="auto"/>
      </w:pPr>
      <w:r w:rsidRPr="00B04B5B">
        <w:t xml:space="preserve">Antwoord </w:t>
      </w:r>
      <w:r w:rsidRPr="00B04B5B" w:rsidR="00B04B5B">
        <w:t xml:space="preserve">vraag </w:t>
      </w:r>
      <w:r w:rsidRPr="00B04B5B">
        <w:t>9</w:t>
      </w:r>
    </w:p>
    <w:p w:rsidRPr="00B04B5B" w:rsidR="00380AA7" w:rsidP="007B0D57" w:rsidRDefault="00F20406" w14:paraId="77464C9F" w14:textId="77777777">
      <w:pPr>
        <w:suppressAutoHyphens/>
        <w:spacing w:line="240" w:lineRule="auto"/>
      </w:pPr>
      <w:r w:rsidRPr="00B04B5B">
        <w:t xml:space="preserve">Zorgverzekeraars hebben een zorgplicht voor de zorg die onder de basisverzekering valt en moeten voldoende zorg inkopen, zodat de verzekerden binnen een redelijke termijn de zorg kunnen krijgen die zij nodig hebben. De </w:t>
      </w:r>
      <w:r w:rsidRPr="00B04B5B" w:rsidR="007D2667">
        <w:t>NZa</w:t>
      </w:r>
      <w:r w:rsidRPr="00B04B5B">
        <w:t xml:space="preserve"> ziet toe op deze zorgplicht. Op dit moment heb ik geen concrete signalen van de NZa dat zorgverzekeraars niet kunnen voldoen aan de invulling van hun zorgplicht met betrekking tot fysiotherapie.</w:t>
      </w:r>
    </w:p>
    <w:p w:rsidRPr="00B04B5B" w:rsidR="00380AA7" w:rsidP="007B0D57" w:rsidRDefault="00380AA7" w14:paraId="5EF66313" w14:textId="77777777">
      <w:pPr>
        <w:suppressAutoHyphens/>
        <w:spacing w:line="240" w:lineRule="auto"/>
      </w:pPr>
    </w:p>
    <w:p w:rsidRPr="00B04B5B" w:rsidR="002E1C87" w:rsidP="007B0D57" w:rsidRDefault="00F20406" w14:paraId="2D43BEB9" w14:textId="77777777">
      <w:pPr>
        <w:suppressAutoHyphens/>
        <w:spacing w:line="240" w:lineRule="auto"/>
      </w:pPr>
      <w:r w:rsidRPr="00B04B5B">
        <w:t xml:space="preserve">Ik verwacht </w:t>
      </w:r>
      <w:r w:rsidRPr="00B04B5B" w:rsidR="000149A8">
        <w:t>dat het marktonderzoek waartoe ik de NZa opdracht heb gegeven meer inzicht zal bieden in de signalen</w:t>
      </w:r>
      <w:r w:rsidRPr="00B04B5B" w:rsidR="00235F67">
        <w:t xml:space="preserve"> ten aanzien van wachtlijsten,</w:t>
      </w:r>
      <w:r w:rsidRPr="00B04B5B" w:rsidR="00A42FD4">
        <w:t xml:space="preserve"> </w:t>
      </w:r>
      <w:r w:rsidRPr="00B04B5B" w:rsidR="00235F67">
        <w:t>wachttijden en zorgbemiddeling</w:t>
      </w:r>
      <w:r w:rsidRPr="00B04B5B" w:rsidR="000149A8">
        <w:t xml:space="preserve">. </w:t>
      </w:r>
    </w:p>
    <w:p w:rsidRPr="00B04B5B" w:rsidR="00A46730" w:rsidP="007B0D57" w:rsidRDefault="00A46730" w14:paraId="1AF88B7D" w14:textId="77777777">
      <w:pPr>
        <w:suppressAutoHyphens/>
        <w:spacing w:line="240" w:lineRule="auto"/>
      </w:pPr>
    </w:p>
    <w:p w:rsidRPr="00B04B5B" w:rsidR="00550ED8" w:rsidP="007B0D57" w:rsidRDefault="00F20406" w14:paraId="4C0BEA70" w14:textId="77777777">
      <w:pPr>
        <w:suppressAutoHyphens/>
        <w:spacing w:line="240" w:lineRule="auto"/>
      </w:pPr>
      <w:r w:rsidRPr="00B04B5B">
        <w:t>Vraag 10</w:t>
      </w:r>
    </w:p>
    <w:p w:rsidR="00A46730" w:rsidP="007B0D57" w:rsidRDefault="00F20406" w14:paraId="002DB517" w14:textId="77777777">
      <w:pPr>
        <w:suppressAutoHyphens/>
        <w:spacing w:line="240" w:lineRule="auto"/>
      </w:pPr>
      <w:r>
        <w:t>Hoe staat het met de verschillende aangekondigde onderzoeken naar de ontwikkelingen in de marktwerking van de paramedische sectoren, en specifiek de (eerstelijns)fysiotherapie?</w:t>
      </w:r>
    </w:p>
    <w:p w:rsidR="00A46730" w:rsidP="007B0D57" w:rsidRDefault="00A46730" w14:paraId="7488E422" w14:textId="77777777">
      <w:pPr>
        <w:suppressAutoHyphens/>
        <w:spacing w:line="240" w:lineRule="auto"/>
      </w:pPr>
    </w:p>
    <w:p w:rsidRPr="00B04B5B" w:rsidR="00A46730" w:rsidP="007B0D57" w:rsidRDefault="00F20406" w14:paraId="42A4CFB5" w14:textId="1F0A0323">
      <w:pPr>
        <w:suppressAutoHyphens/>
        <w:spacing w:line="240" w:lineRule="auto"/>
      </w:pPr>
      <w:r w:rsidRPr="00B04B5B">
        <w:t xml:space="preserve">Antwoord </w:t>
      </w:r>
      <w:r w:rsidRPr="00B04B5B" w:rsidR="00B04B5B">
        <w:t xml:space="preserve">vraag </w:t>
      </w:r>
      <w:r w:rsidRPr="00B04B5B">
        <w:t>10</w:t>
      </w:r>
    </w:p>
    <w:p w:rsidRPr="00B04B5B" w:rsidR="00087D1F" w:rsidP="007B0D57" w:rsidRDefault="00F20406" w14:paraId="47C1356F" w14:textId="77777777">
      <w:pPr>
        <w:suppressAutoHyphens/>
      </w:pPr>
      <w:r w:rsidRPr="00B04B5B">
        <w:t xml:space="preserve">Er loopt op dit moment </w:t>
      </w:r>
      <w:r w:rsidRPr="00B04B5B" w:rsidR="00115F10">
        <w:t>ee</w:t>
      </w:r>
      <w:r w:rsidRPr="00B04B5B">
        <w:t>n onderzoek naar de marktomstandigheden en mogelijke oplossingen voor knelpunten in de paramedische zorg</w:t>
      </w:r>
      <w:r w:rsidRPr="00B04B5B" w:rsidR="00235F67">
        <w:t xml:space="preserve"> in de volle breedte</w:t>
      </w:r>
      <w:r w:rsidRPr="00B04B5B">
        <w:t xml:space="preserve">. </w:t>
      </w:r>
      <w:r w:rsidRPr="00B04B5B" w:rsidR="00235F67">
        <w:t xml:space="preserve">Vanwege de urgentie </w:t>
      </w:r>
      <w:r w:rsidRPr="00B04B5B" w:rsidR="007D2667">
        <w:t xml:space="preserve">van dit onderzoek </w:t>
      </w:r>
      <w:r w:rsidRPr="00B04B5B" w:rsidR="00235F67">
        <w:t xml:space="preserve">heeft de NZa samen met het </w:t>
      </w:r>
      <w:r w:rsidRPr="00B04B5B" w:rsidR="00235F67">
        <w:lastRenderedPageBreak/>
        <w:t xml:space="preserve">ministerie van VWS een balans gezocht tussen uitvoerigheid enerzijds en snelheid anderzijds. In die fasering wordt in eerste instantie gestart met fysiotherapie. Daarna zal worden gestart met andere sectoren, waarbij eveneens de lessen uit de fysiotherapie zullen worden meegenomen. </w:t>
      </w:r>
      <w:r w:rsidRPr="00B04B5B">
        <w:t xml:space="preserve">Uw Kamer wordt voor het </w:t>
      </w:r>
      <w:r w:rsidRPr="00B04B5B" w:rsidR="00235F67">
        <w:t>C</w:t>
      </w:r>
      <w:r w:rsidRPr="00B04B5B">
        <w:t>ommissiedeb</w:t>
      </w:r>
      <w:r w:rsidRPr="00B04B5B">
        <w:t xml:space="preserve">at over het zorgverzekeringsstelsel op 19 juni </w:t>
      </w:r>
      <w:r w:rsidRPr="00B04B5B" w:rsidR="00967952">
        <w:t xml:space="preserve">a.s. </w:t>
      </w:r>
      <w:r w:rsidRPr="00B04B5B">
        <w:t>geïnformeerd over een eerste analyse van de NZa met inzichten rondom het functioneren van de markt en de toegankelijkheid binnen de fysiotherapie. Mogelijke oplossingsrichtingen voor de fysiotherapie die hieruit naar voren komen volgen naar verwachting in de herfst van 2025.</w:t>
      </w:r>
      <w:r w:rsidRPr="00B04B5B" w:rsidR="00235F67">
        <w:t xml:space="preserve"> </w:t>
      </w:r>
    </w:p>
    <w:p w:rsidRPr="00B04B5B" w:rsidR="002E7087" w:rsidP="007B0D57" w:rsidRDefault="002E7087" w14:paraId="5A2BC5A1" w14:textId="77777777">
      <w:pPr>
        <w:suppressAutoHyphens/>
        <w:spacing w:line="240" w:lineRule="auto"/>
      </w:pPr>
    </w:p>
    <w:p w:rsidRPr="00B04B5B" w:rsidR="00550ED8" w:rsidP="007B0D57" w:rsidRDefault="00F20406" w14:paraId="5C499750" w14:textId="77777777">
      <w:pPr>
        <w:suppressAutoHyphens/>
        <w:spacing w:line="240" w:lineRule="auto"/>
      </w:pPr>
      <w:r w:rsidRPr="00B04B5B">
        <w:t xml:space="preserve">Vraag 11 </w:t>
      </w:r>
    </w:p>
    <w:p w:rsidRPr="00B04B5B" w:rsidR="00550ED8" w:rsidP="007B0D57" w:rsidRDefault="00F20406" w14:paraId="0E3ED280" w14:textId="77777777">
      <w:pPr>
        <w:suppressAutoHyphens/>
        <w:spacing w:line="240" w:lineRule="auto"/>
      </w:pPr>
      <w:r w:rsidRPr="00B04B5B">
        <w:t xml:space="preserve">Hoe staat het met de uitvoering van de motie-Krul waarin u wordt verzocht in overleg met de Nederlandse </w:t>
      </w:r>
      <w:r w:rsidRPr="00B04B5B">
        <w:t>zorgautoriteit (NZa) en de zorgverzekeraars een oplossing te presenteren voor de tarifering van fysiotherapeuten en daarbij nadrukkelijk de optie van minimumtarieven mee te nemen? 2)</w:t>
      </w:r>
      <w:r w:rsidRPr="00B04B5B">
        <w:br/>
      </w:r>
    </w:p>
    <w:p w:rsidRPr="00B04B5B" w:rsidR="00A46730" w:rsidP="007B0D57" w:rsidRDefault="00F20406" w14:paraId="1B1E2456" w14:textId="62110EDD">
      <w:pPr>
        <w:suppressAutoHyphens/>
      </w:pPr>
      <w:r w:rsidRPr="00B04B5B">
        <w:t>Antwoord</w:t>
      </w:r>
      <w:r w:rsidRPr="00B04B5B" w:rsidR="00B04B5B">
        <w:t xml:space="preserve"> vraag</w:t>
      </w:r>
      <w:r w:rsidRPr="00B04B5B">
        <w:t xml:space="preserve"> 11</w:t>
      </w:r>
    </w:p>
    <w:p w:rsidRPr="00B04B5B" w:rsidR="007D2667" w:rsidP="007B0D57" w:rsidRDefault="00F20406" w14:paraId="6E64B4AE" w14:textId="77777777">
      <w:pPr>
        <w:suppressAutoHyphens/>
      </w:pPr>
      <w:r w:rsidRPr="00B04B5B">
        <w:t>Zoals aangegeven in mijn antwoord op vraag 10, heb</w:t>
      </w:r>
      <w:r w:rsidRPr="00B04B5B" w:rsidR="00B83561">
        <w:t xml:space="preserve"> ik in lijn met de aangenomen motie Krul (27 november 2024) de</w:t>
      </w:r>
      <w:r w:rsidRPr="00B04B5B">
        <w:t xml:space="preserve"> NZa </w:t>
      </w:r>
      <w:r w:rsidRPr="00B04B5B" w:rsidR="00235F67">
        <w:t>gevraagd</w:t>
      </w:r>
      <w:r w:rsidRPr="00B04B5B">
        <w:t xml:space="preserve"> onderzoek te doen naar mogelijke oplossingen voor knelpunten in de paramedische zorg. In dit onderzoek </w:t>
      </w:r>
      <w:r w:rsidRPr="00B04B5B" w:rsidR="00380AA7">
        <w:t>heeft</w:t>
      </w:r>
      <w:r w:rsidRPr="00B04B5B">
        <w:t xml:space="preserve"> het onderwerp tarifering ook een plek. </w:t>
      </w:r>
      <w:r w:rsidRPr="00B04B5B" w:rsidR="00087D1F">
        <w:t xml:space="preserve">Uw </w:t>
      </w:r>
      <w:r w:rsidRPr="00B04B5B" w:rsidR="00537788">
        <w:t>K</w:t>
      </w:r>
      <w:r w:rsidRPr="00B04B5B" w:rsidR="00087D1F">
        <w:t xml:space="preserve">amer wordt voor het </w:t>
      </w:r>
      <w:r w:rsidRPr="00B04B5B" w:rsidR="00537788">
        <w:t>C</w:t>
      </w:r>
      <w:r w:rsidRPr="00B04B5B" w:rsidR="00087D1F">
        <w:t xml:space="preserve">ommissiedebat over het zorgverzekeringsstelsel op 19 juni </w:t>
      </w:r>
      <w:r w:rsidRPr="00B04B5B" w:rsidR="00380AA7">
        <w:t xml:space="preserve">a.s. </w:t>
      </w:r>
      <w:r w:rsidRPr="00B04B5B" w:rsidR="00087D1F">
        <w:t xml:space="preserve">over geïnformeerd over een eerste analyse van de NZa met inzichten rondom het functioneren van de markt en de toegankelijkheid binnen de fysiotherapie. </w:t>
      </w:r>
    </w:p>
    <w:p w:rsidRPr="00B04B5B" w:rsidR="00550ED8" w:rsidP="007B0D57" w:rsidRDefault="00550ED8" w14:paraId="28747551" w14:textId="77777777">
      <w:pPr>
        <w:suppressAutoHyphens/>
      </w:pPr>
    </w:p>
    <w:p w:rsidRPr="00B04B5B" w:rsidR="00B04B5B" w:rsidP="007B0D57" w:rsidRDefault="00B04B5B" w14:paraId="7246B843" w14:textId="77777777">
      <w:pPr>
        <w:suppressAutoHyphens/>
      </w:pPr>
    </w:p>
    <w:p w:rsidR="00B04B5B" w:rsidP="007B0D57" w:rsidRDefault="00B04B5B" w14:paraId="13133A6D" w14:textId="77777777">
      <w:pPr>
        <w:suppressAutoHyphens/>
      </w:pPr>
    </w:p>
    <w:p w:rsidR="00550ED8" w:rsidP="007B0D57" w:rsidRDefault="00F20406" w14:paraId="2FD4DC09" w14:textId="43742C18">
      <w:pPr>
        <w:suppressAutoHyphens/>
      </w:pPr>
      <w:r>
        <w:t>1) Financieel Dagblad, 16 februari 2025, 'Fysio om de hoek redt het vaak niet meer' (‘Fysio om de hoek’ redt het vaak niet meer)</w:t>
      </w:r>
      <w:r>
        <w:br/>
        <w:t>2) Kamerstuk 33578, nr. 131</w:t>
      </w:r>
      <w:r>
        <w:br/>
      </w:r>
    </w:p>
    <w:sectPr w:rsidR="00550ED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F5685" w14:textId="77777777" w:rsidR="00470D70" w:rsidRDefault="00470D70">
      <w:pPr>
        <w:spacing w:line="240" w:lineRule="auto"/>
      </w:pPr>
      <w:r>
        <w:separator/>
      </w:r>
    </w:p>
  </w:endnote>
  <w:endnote w:type="continuationSeparator" w:id="0">
    <w:p w14:paraId="12C046AF" w14:textId="77777777" w:rsidR="00470D70" w:rsidRDefault="00470D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2EEB" w14:textId="77777777" w:rsidR="00D11661" w:rsidRDefault="00F20406">
    <w:pPr>
      <w:pStyle w:val="Voettekst"/>
    </w:pPr>
    <w:r>
      <w:rPr>
        <w:noProof/>
      </w:rPr>
      <mc:AlternateContent>
        <mc:Choice Requires="wps">
          <w:drawing>
            <wp:anchor distT="0" distB="0" distL="114300" distR="114300" simplePos="0" relativeHeight="251656192" behindDoc="0" locked="0" layoutInCell="1" allowOverlap="1" wp14:anchorId="7A5F894D" wp14:editId="3E234D3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265011" w14:textId="77777777" w:rsidR="00D11661" w:rsidRDefault="00F2040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5F894D"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A265011" w14:textId="77777777" w:rsidR="00D11661" w:rsidRDefault="00F2040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9E0C" w14:textId="77777777" w:rsidR="00D11661" w:rsidRDefault="00F20406">
    <w:pPr>
      <w:pStyle w:val="Voettekst"/>
    </w:pPr>
    <w:r>
      <w:rPr>
        <w:noProof/>
      </w:rPr>
      <mc:AlternateContent>
        <mc:Choice Requires="wps">
          <w:drawing>
            <wp:anchor distT="0" distB="0" distL="114300" distR="114300" simplePos="0" relativeHeight="251660288" behindDoc="0" locked="0" layoutInCell="1" allowOverlap="1" wp14:anchorId="6B568674" wp14:editId="71710EE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58867" w14:textId="77777777" w:rsidR="00D11661" w:rsidRDefault="00F2040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56867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CC58867" w14:textId="77777777" w:rsidR="00D11661" w:rsidRDefault="00F2040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56F4" w14:textId="77777777" w:rsidR="00F860AE" w:rsidRDefault="00F20406">
    <w:pPr>
      <w:pStyle w:val="Voettekst"/>
    </w:pPr>
    <w:r>
      <w:rPr>
        <w:noProof/>
      </w:rPr>
      <mc:AlternateContent>
        <mc:Choice Requires="wps">
          <w:drawing>
            <wp:anchor distT="0" distB="0" distL="114300" distR="114300" simplePos="0" relativeHeight="251658240" behindDoc="0" locked="0" layoutInCell="1" allowOverlap="1" wp14:anchorId="1956341A" wp14:editId="1B197E1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BED20" w14:textId="77777777" w:rsidR="00D11661" w:rsidRDefault="00F2040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956341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05BED20" w14:textId="77777777" w:rsidR="00D11661" w:rsidRDefault="00F2040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1CE6" w14:textId="77777777" w:rsidR="00470D70" w:rsidRDefault="00470D70">
      <w:pPr>
        <w:spacing w:line="240" w:lineRule="auto"/>
      </w:pPr>
      <w:r>
        <w:separator/>
      </w:r>
    </w:p>
  </w:footnote>
  <w:footnote w:type="continuationSeparator" w:id="0">
    <w:p w14:paraId="050E1C04" w14:textId="77777777" w:rsidR="00470D70" w:rsidRDefault="00470D70">
      <w:pPr>
        <w:spacing w:line="240" w:lineRule="auto"/>
      </w:pPr>
      <w:r>
        <w:continuationSeparator/>
      </w:r>
    </w:p>
  </w:footnote>
  <w:footnote w:id="1">
    <w:p w14:paraId="3C083956" w14:textId="77777777" w:rsidR="00235F67" w:rsidRPr="00235F67" w:rsidRDefault="00F20406">
      <w:pPr>
        <w:pStyle w:val="Voetnoottekst"/>
        <w:rPr>
          <w:sz w:val="16"/>
          <w:szCs w:val="16"/>
        </w:rPr>
      </w:pPr>
      <w:r>
        <w:rPr>
          <w:rStyle w:val="Voetnootmarkering"/>
        </w:rPr>
        <w:footnoteRef/>
      </w:r>
      <w:r>
        <w:t xml:space="preserve"> </w:t>
      </w:r>
      <w:r w:rsidRPr="005670A0">
        <w:rPr>
          <w:sz w:val="16"/>
          <w:szCs w:val="16"/>
        </w:rPr>
        <w:t xml:space="preserve">De Kleinbedrijf Index </w:t>
      </w:r>
      <w:r>
        <w:rPr>
          <w:sz w:val="16"/>
          <w:szCs w:val="16"/>
        </w:rPr>
        <w:t xml:space="preserve">Fysiotherapie </w:t>
      </w:r>
      <w:r w:rsidRPr="005670A0">
        <w:rPr>
          <w:sz w:val="16"/>
          <w:szCs w:val="16"/>
        </w:rPr>
        <w:t xml:space="preserve">is een gezamenlijk initiatief van </w:t>
      </w:r>
      <w:r>
        <w:rPr>
          <w:sz w:val="16"/>
          <w:szCs w:val="16"/>
        </w:rPr>
        <w:t>Stichting Keurmerk Fysiotherapie en het Kennis</w:t>
      </w:r>
      <w:r w:rsidRPr="005670A0">
        <w:rPr>
          <w:sz w:val="16"/>
          <w:szCs w:val="16"/>
        </w:rPr>
        <w:t xml:space="preserve">centrum Digital Business &amp; Media van Hogeschool Utrecht. </w:t>
      </w:r>
      <w:r w:rsidRPr="00F91813">
        <w:rPr>
          <w:sz w:val="16"/>
          <w:szCs w:val="16"/>
        </w:rPr>
        <w:t>Supp</w:t>
      </w:r>
      <w:r w:rsidRPr="005670A0">
        <w:rPr>
          <w:sz w:val="16"/>
          <w:szCs w:val="16"/>
        </w:rPr>
        <w:t>ortende partijen zijn Koninklijk Nederlands Genootschap Fysiother</w:t>
      </w:r>
      <w:r w:rsidR="00B61929">
        <w:rPr>
          <w:sz w:val="16"/>
          <w:szCs w:val="16"/>
        </w:rPr>
        <w:t>a</w:t>
      </w:r>
      <w:r w:rsidRPr="005670A0">
        <w:rPr>
          <w:sz w:val="16"/>
          <w:szCs w:val="16"/>
        </w:rPr>
        <w:t>pie, Werkgeversvereni</w:t>
      </w:r>
      <w:r>
        <w:rPr>
          <w:sz w:val="16"/>
          <w:szCs w:val="16"/>
        </w:rPr>
        <w:t xml:space="preserve">ging Fysiotherapie en Innovatie Platform Fysiotherapie. </w:t>
      </w:r>
      <w:r w:rsidRPr="00F91813">
        <w:rPr>
          <w:sz w:val="16"/>
          <w:szCs w:val="16"/>
        </w:rPr>
        <w:t xml:space="preserve">Bron: </w:t>
      </w:r>
      <w:hyperlink r:id="rId1" w:history="1">
        <w:r w:rsidRPr="00F91813">
          <w:rPr>
            <w:rStyle w:val="Hyperlink"/>
            <w:sz w:val="16"/>
            <w:szCs w:val="16"/>
          </w:rPr>
          <w:t>https://www.researchgate.net/publication/387314201_Kleinbedrijf_Index_Fysiotherapie_4e_editie_Q2_2024_Continuiteit_eerstelijnszorg_in_gevaar_54_fysiotherapiepraktijkhouders_denkt_aan_stoppen</w:t>
        </w:r>
      </w:hyperlink>
      <w:r w:rsidRPr="00F91813">
        <w:rPr>
          <w:sz w:val="16"/>
          <w:szCs w:val="16"/>
        </w:rPr>
        <w:t xml:space="preserve"> </w:t>
      </w:r>
    </w:p>
  </w:footnote>
  <w:footnote w:id="2">
    <w:p w14:paraId="228C7C6C" w14:textId="77777777" w:rsidR="00235F67" w:rsidRDefault="00F20406" w:rsidP="00235F67">
      <w:pPr>
        <w:pStyle w:val="Voetnoottekst"/>
      </w:pPr>
      <w:r w:rsidRPr="005670A0">
        <w:rPr>
          <w:rStyle w:val="Voetnootmarkering"/>
          <w:sz w:val="16"/>
          <w:szCs w:val="16"/>
        </w:rPr>
        <w:footnoteRef/>
      </w:r>
      <w:r w:rsidRPr="005670A0">
        <w:rPr>
          <w:sz w:val="16"/>
          <w:szCs w:val="16"/>
        </w:rPr>
        <w:t xml:space="preserve"> </w:t>
      </w:r>
      <w:r w:rsidRPr="0067594E">
        <w:rPr>
          <w:sz w:val="16"/>
          <w:szCs w:val="16"/>
        </w:rPr>
        <w:t xml:space="preserve">De Kleinbedrijf Index </w:t>
      </w:r>
      <w:r>
        <w:rPr>
          <w:sz w:val="16"/>
          <w:szCs w:val="16"/>
        </w:rPr>
        <w:t xml:space="preserve">Logopedie </w:t>
      </w:r>
      <w:r w:rsidRPr="0067594E">
        <w:rPr>
          <w:sz w:val="16"/>
          <w:szCs w:val="16"/>
        </w:rPr>
        <w:t xml:space="preserve">is een gezamenlijk initiatief van </w:t>
      </w:r>
      <w:r>
        <w:rPr>
          <w:sz w:val="16"/>
          <w:szCs w:val="16"/>
        </w:rPr>
        <w:t xml:space="preserve">de Nederlandse Vereniging voor Logopedie en Foniatrie en </w:t>
      </w:r>
      <w:r w:rsidRPr="0067594E">
        <w:rPr>
          <w:sz w:val="16"/>
          <w:szCs w:val="16"/>
        </w:rPr>
        <w:t>het Kenniscentrum Digital Business &amp; Media van Hogeschool Utrecht.</w:t>
      </w:r>
      <w:r>
        <w:rPr>
          <w:sz w:val="16"/>
          <w:szCs w:val="16"/>
        </w:rPr>
        <w:t xml:space="preserve"> Een belangrijke supportende partij is Lectoraat Logopedie-Participatie door Communicatie Hogeschool Utrecht. Bron: </w:t>
      </w:r>
      <w:hyperlink r:id="rId2" w:history="1">
        <w:r w:rsidRPr="009968AF">
          <w:rPr>
            <w:rStyle w:val="Hyperlink"/>
            <w:sz w:val="16"/>
            <w:szCs w:val="16"/>
          </w:rPr>
          <w:t>https://www.researchgate.net/publication/387314537_Kleinbedrijf_Index_Logopedie_3e_editie_Q2_2024_Continuiteit_eerstelijnszorg_in_gevaar_46_logopediepraktijkhouders_denkt_aan_stoppen</w:t>
        </w:r>
      </w:hyperlink>
      <w:r>
        <w:rPr>
          <w:sz w:val="16"/>
          <w:szCs w:val="16"/>
        </w:rPr>
        <w:t xml:space="preserve"> </w:t>
      </w:r>
    </w:p>
  </w:footnote>
  <w:footnote w:id="3">
    <w:p w14:paraId="028E0F75" w14:textId="77777777" w:rsidR="001D2F0F" w:rsidRDefault="00F20406" w:rsidP="001D2F0F">
      <w:pPr>
        <w:pStyle w:val="Voetnoottekst"/>
        <w:rPr>
          <w:sz w:val="16"/>
          <w:szCs w:val="16"/>
        </w:rPr>
      </w:pPr>
      <w:r>
        <w:rPr>
          <w:rStyle w:val="Voetnootmarkering"/>
        </w:rPr>
        <w:footnoteRef/>
      </w:r>
      <w:r>
        <w:t xml:space="preserve"> </w:t>
      </w:r>
      <w:hyperlink r:id="rId3" w:anchor="/AZW/nl/dataset/24107NED/table?dl=B6AAC" w:history="1">
        <w:r w:rsidR="008A6C90" w:rsidRPr="008A6C90">
          <w:rPr>
            <w:rStyle w:val="Hyperlink"/>
            <w:sz w:val="16"/>
            <w:szCs w:val="16"/>
          </w:rPr>
          <w:t>StatLine - Hbo; instroom, opleidingsvorm, opleiding, regio</w:t>
        </w:r>
      </w:hyperlink>
    </w:p>
    <w:p w14:paraId="1EF3B547" w14:textId="77777777" w:rsidR="001D2F0F" w:rsidRDefault="001D2F0F" w:rsidP="001D2F0F">
      <w:pPr>
        <w:pStyle w:val="Voetnoottekst"/>
      </w:pPr>
    </w:p>
  </w:footnote>
  <w:footnote w:id="4">
    <w:p w14:paraId="067E1A00" w14:textId="77777777" w:rsidR="004B259A" w:rsidRPr="00C5468D" w:rsidRDefault="00F20406">
      <w:pPr>
        <w:pStyle w:val="Voetnoottekst"/>
        <w:rPr>
          <w:sz w:val="16"/>
          <w:szCs w:val="16"/>
        </w:rPr>
      </w:pPr>
      <w:r w:rsidRPr="00C5468D">
        <w:rPr>
          <w:rStyle w:val="Voetnootmarkering"/>
          <w:sz w:val="16"/>
          <w:szCs w:val="16"/>
        </w:rPr>
        <w:footnoteRef/>
      </w:r>
      <w:r w:rsidRPr="00C5468D">
        <w:rPr>
          <w:sz w:val="16"/>
          <w:szCs w:val="16"/>
        </w:rPr>
        <w:t xml:space="preserve"> </w:t>
      </w:r>
      <w:hyperlink r:id="rId4" w:anchor="/CBS/nl/dataset/84776NED/table?dl=767AF&amp;ts=1740743070668" w:history="1">
        <w:r w:rsidRPr="00C5468D">
          <w:rPr>
            <w:rStyle w:val="Hyperlink"/>
            <w:sz w:val="16"/>
            <w:szCs w:val="16"/>
          </w:rPr>
          <w:t>StatLine - Medisch geschoolden; specialisme, arbeidspositie, sector, leeftijd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96F4" w14:textId="77777777" w:rsidR="00F860AE" w:rsidRDefault="00F2040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D68C320" wp14:editId="37129BC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187D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D68C32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70187D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F95A" w14:textId="77777777" w:rsidR="00F860AE" w:rsidRDefault="00F20406">
    <w:pPr>
      <w:pStyle w:val="Koptekst"/>
    </w:pPr>
    <w:r>
      <w:rPr>
        <w:noProof/>
      </w:rPr>
      <w:drawing>
        <wp:anchor distT="0" distB="0" distL="114300" distR="114300" simplePos="0" relativeHeight="251657216" behindDoc="0" locked="0" layoutInCell="1" allowOverlap="1" wp14:anchorId="5FEF3CEB" wp14:editId="7800E77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3FDFC4" w14:textId="77777777" w:rsidR="00F860AE" w:rsidRDefault="00F20406">
    <w:pPr>
      <w:pStyle w:val="Koptekst"/>
    </w:pPr>
    <w:r w:rsidRPr="002A273F">
      <w:rPr>
        <w:noProof/>
      </w:rPr>
      <mc:AlternateContent>
        <mc:Choice Requires="wps">
          <w:drawing>
            <wp:anchor distT="0" distB="0" distL="114300" distR="114300" simplePos="0" relativeHeight="251659264" behindDoc="0" locked="0" layoutInCell="1" allowOverlap="1" wp14:anchorId="55BD0092" wp14:editId="4ECBC55E">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169C4" w14:textId="77777777" w:rsidR="00F860AE" w:rsidRDefault="00F20406" w:rsidP="00A97BB8">
                          <w:pPr>
                            <w:pStyle w:val="Afzendgegevens"/>
                          </w:pPr>
                          <w:r>
                            <w:t>Bezoekadres:</w:t>
                          </w:r>
                        </w:p>
                        <w:p w14:paraId="71E36203" w14:textId="77777777" w:rsidR="00F860AE" w:rsidRDefault="00F20406" w:rsidP="00A97BB8">
                          <w:pPr>
                            <w:pStyle w:val="Afzendgegevens"/>
                          </w:pPr>
                          <w:r>
                            <w:t>Parnassusplein 5</w:t>
                          </w:r>
                        </w:p>
                        <w:p w14:paraId="3B33F6D0" w14:textId="77777777" w:rsidR="00F860AE" w:rsidRDefault="00F20406" w:rsidP="00A97BB8">
                          <w:pPr>
                            <w:pStyle w:val="Afzendgegevens"/>
                          </w:pPr>
                          <w:r>
                            <w:t>251</w:t>
                          </w:r>
                          <w:r w:rsidR="00375EAB">
                            <w:t>1</w:t>
                          </w:r>
                          <w:r>
                            <w:t xml:space="preserve"> </w:t>
                          </w:r>
                          <w:r w:rsidR="00375EAB">
                            <w:t>VX</w:t>
                          </w:r>
                          <w:r>
                            <w:t xml:space="preserve"> </w:t>
                          </w:r>
                          <w:r w:rsidR="009A0B66">
                            <w:t xml:space="preserve"> </w:t>
                          </w:r>
                          <w:r w:rsidR="00375EAB">
                            <w:t>Den Haag</w:t>
                          </w:r>
                        </w:p>
                        <w:p w14:paraId="53906ECA" w14:textId="77777777" w:rsidR="00F860AE" w:rsidRDefault="00F20406" w:rsidP="00A97BB8">
                          <w:pPr>
                            <w:pStyle w:val="Afzendgegevens"/>
                            <w:tabs>
                              <w:tab w:val="left" w:pos="170"/>
                            </w:tabs>
                          </w:pPr>
                          <w:r>
                            <w:t>T</w:t>
                          </w:r>
                          <w:r>
                            <w:tab/>
                            <w:t>070 340 79 11</w:t>
                          </w:r>
                        </w:p>
                        <w:p w14:paraId="66F7246E" w14:textId="77777777" w:rsidR="00F860AE" w:rsidRDefault="00F20406" w:rsidP="00A97BB8">
                          <w:pPr>
                            <w:pStyle w:val="Afzendgegevens"/>
                            <w:tabs>
                              <w:tab w:val="left" w:pos="170"/>
                            </w:tabs>
                          </w:pPr>
                          <w:r>
                            <w:t>F</w:t>
                          </w:r>
                          <w:r>
                            <w:tab/>
                            <w:t>070 340 78 34</w:t>
                          </w:r>
                        </w:p>
                        <w:p w14:paraId="7CDC436E" w14:textId="7BC53539" w:rsidR="00F860AE" w:rsidRDefault="00F20406" w:rsidP="00B04B5B">
                          <w:pPr>
                            <w:pStyle w:val="Afzendgegevens"/>
                          </w:pPr>
                          <w:hyperlink r:id="rId2" w:history="1">
                            <w:r w:rsidR="00B04B5B" w:rsidRPr="004C2411">
                              <w:rPr>
                                <w:rStyle w:val="Hyperlink"/>
                              </w:rPr>
                              <w:t>www.rijksoverheid.nl</w:t>
                            </w:r>
                          </w:hyperlink>
                        </w:p>
                        <w:p w14:paraId="4F935C6A" w14:textId="77777777" w:rsidR="00B04B5B" w:rsidRDefault="00B04B5B" w:rsidP="00B04B5B">
                          <w:pPr>
                            <w:pStyle w:val="Afzendgegevens"/>
                          </w:pPr>
                        </w:p>
                        <w:p w14:paraId="764B31D1" w14:textId="77777777" w:rsidR="00B04B5B" w:rsidRDefault="00B04B5B" w:rsidP="00B04B5B">
                          <w:pPr>
                            <w:pStyle w:val="Afzendgegevens"/>
                          </w:pPr>
                        </w:p>
                        <w:p w14:paraId="2913C6E0" w14:textId="77777777" w:rsidR="00F860AE" w:rsidRDefault="00F20406" w:rsidP="00A97BB8">
                          <w:pPr>
                            <w:pStyle w:val="Afzendgegevenskopjes"/>
                          </w:pPr>
                          <w:r>
                            <w:t>Ons kenmerk</w:t>
                          </w:r>
                        </w:p>
                        <w:p w14:paraId="728864A6" w14:textId="3DC32798" w:rsidR="00F860AE" w:rsidRDefault="00F20406" w:rsidP="00B04B5B">
                          <w:pPr>
                            <w:pStyle w:val="Huisstijl-Referentiegegevens"/>
                          </w:pPr>
                          <w:r>
                            <w:t>4063772-1079295-CZ</w:t>
                          </w:r>
                        </w:p>
                        <w:p w14:paraId="6DB7186D" w14:textId="77777777" w:rsidR="00B04B5B" w:rsidRDefault="00B04B5B" w:rsidP="00B04B5B">
                          <w:pPr>
                            <w:pStyle w:val="Huisstijl-Referentiegegevens"/>
                          </w:pPr>
                        </w:p>
                        <w:p w14:paraId="758A3434" w14:textId="77777777" w:rsidR="00F860AE" w:rsidRDefault="00F20406" w:rsidP="00A97BB8">
                          <w:pPr>
                            <w:pStyle w:val="Afzendgegevenskopjes"/>
                          </w:pPr>
                          <w:r>
                            <w:t>Bijlagen</w:t>
                          </w:r>
                        </w:p>
                        <w:p w14:paraId="2602F954" w14:textId="24310629" w:rsidR="00F860AE" w:rsidRDefault="00F20406" w:rsidP="00B04B5B">
                          <w:pPr>
                            <w:pStyle w:val="Afzendgegevens"/>
                          </w:pPr>
                          <w:bookmarkStart w:id="4" w:name="bmkBijlagen"/>
                          <w:bookmarkEnd w:id="4"/>
                          <w:r>
                            <w:t>1</w:t>
                          </w:r>
                        </w:p>
                        <w:p w14:paraId="57E00347" w14:textId="77777777" w:rsidR="00B04B5B" w:rsidRDefault="00B04B5B" w:rsidP="00B04B5B">
                          <w:pPr>
                            <w:pStyle w:val="Afzendgegevens"/>
                          </w:pPr>
                        </w:p>
                        <w:p w14:paraId="5B23DB17" w14:textId="77777777" w:rsidR="00F860AE" w:rsidRDefault="00F20406" w:rsidP="00A97BB8">
                          <w:pPr>
                            <w:pStyle w:val="Afzendgegevenskopjes"/>
                          </w:pPr>
                          <w:r>
                            <w:t>Datum document</w:t>
                          </w:r>
                        </w:p>
                        <w:p w14:paraId="0998D774" w14:textId="622603E3" w:rsidR="00D74EDF" w:rsidRDefault="00F20406" w:rsidP="00D74EDF">
                          <w:pPr>
                            <w:spacing w:line="180" w:lineRule="atLeast"/>
                            <w:rPr>
                              <w:rFonts w:eastAsia="SimSun"/>
                              <w:sz w:val="13"/>
                              <w:szCs w:val="13"/>
                            </w:rPr>
                          </w:pPr>
                          <w:bookmarkStart w:id="5" w:name="bmkUwBrief"/>
                          <w:bookmarkEnd w:id="5"/>
                          <w:r>
                            <w:rPr>
                              <w:rFonts w:eastAsia="SimSun"/>
                              <w:sz w:val="13"/>
                              <w:szCs w:val="13"/>
                            </w:rPr>
                            <w:t xml:space="preserve">18 </w:t>
                          </w:r>
                          <w:r w:rsidR="00B04B5B">
                            <w:rPr>
                              <w:rFonts w:eastAsia="SimSun"/>
                              <w:sz w:val="13"/>
                              <w:szCs w:val="13"/>
                            </w:rPr>
                            <w:t>februari</w:t>
                          </w:r>
                          <w:r>
                            <w:rPr>
                              <w:rFonts w:eastAsia="SimSun"/>
                              <w:sz w:val="13"/>
                              <w:szCs w:val="13"/>
                            </w:rPr>
                            <w:t xml:space="preserve"> 2025</w:t>
                          </w:r>
                        </w:p>
                        <w:p w14:paraId="117C6CAD" w14:textId="77777777" w:rsidR="00B04B5B" w:rsidRDefault="00B04B5B" w:rsidP="00D74EDF">
                          <w:pPr>
                            <w:spacing w:line="180" w:lineRule="atLeast"/>
                            <w:rPr>
                              <w:rFonts w:eastAsia="SimSun"/>
                              <w:sz w:val="13"/>
                              <w:szCs w:val="13"/>
                            </w:rPr>
                          </w:pPr>
                        </w:p>
                        <w:p w14:paraId="5FB29DC9" w14:textId="77777777" w:rsidR="00B04B5B" w:rsidRDefault="00B04B5B" w:rsidP="00D74EDF">
                          <w:pPr>
                            <w:spacing w:line="180" w:lineRule="atLeast"/>
                            <w:rPr>
                              <w:rFonts w:eastAsia="SimSun"/>
                              <w:sz w:val="13"/>
                              <w:szCs w:val="13"/>
                            </w:rPr>
                          </w:pPr>
                        </w:p>
                        <w:p w14:paraId="029CFA1C" w14:textId="77777777" w:rsidR="00B04B5B" w:rsidRPr="00D74EDF" w:rsidRDefault="00B04B5B" w:rsidP="00D74EDF">
                          <w:pPr>
                            <w:spacing w:line="180" w:lineRule="atLeast"/>
                            <w:rPr>
                              <w:rFonts w:eastAsia="SimSun"/>
                              <w:sz w:val="13"/>
                            </w:rPr>
                          </w:pPr>
                        </w:p>
                        <w:p w14:paraId="3339E299" w14:textId="77777777" w:rsidR="00F860AE" w:rsidRPr="00C45528" w:rsidRDefault="00F20406"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5BD009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92169C4" w14:textId="77777777" w:rsidR="00F860AE" w:rsidRDefault="00F20406" w:rsidP="00A97BB8">
                    <w:pPr>
                      <w:pStyle w:val="Afzendgegevens"/>
                    </w:pPr>
                    <w:r>
                      <w:t>Bezoekadres:</w:t>
                    </w:r>
                  </w:p>
                  <w:p w14:paraId="71E36203" w14:textId="77777777" w:rsidR="00F860AE" w:rsidRDefault="00F20406" w:rsidP="00A97BB8">
                    <w:pPr>
                      <w:pStyle w:val="Afzendgegevens"/>
                    </w:pPr>
                    <w:r>
                      <w:t>Parnassusplein 5</w:t>
                    </w:r>
                  </w:p>
                  <w:p w14:paraId="3B33F6D0" w14:textId="77777777" w:rsidR="00F860AE" w:rsidRDefault="00F20406" w:rsidP="00A97BB8">
                    <w:pPr>
                      <w:pStyle w:val="Afzendgegevens"/>
                    </w:pPr>
                    <w:r>
                      <w:t>251</w:t>
                    </w:r>
                    <w:r w:rsidR="00375EAB">
                      <w:t>1</w:t>
                    </w:r>
                    <w:r>
                      <w:t xml:space="preserve"> </w:t>
                    </w:r>
                    <w:r w:rsidR="00375EAB">
                      <w:t>VX</w:t>
                    </w:r>
                    <w:r>
                      <w:t xml:space="preserve"> </w:t>
                    </w:r>
                    <w:r w:rsidR="009A0B66">
                      <w:t xml:space="preserve"> </w:t>
                    </w:r>
                    <w:r w:rsidR="00375EAB">
                      <w:t>Den Haag</w:t>
                    </w:r>
                  </w:p>
                  <w:p w14:paraId="53906ECA" w14:textId="77777777" w:rsidR="00F860AE" w:rsidRDefault="00F20406" w:rsidP="00A97BB8">
                    <w:pPr>
                      <w:pStyle w:val="Afzendgegevens"/>
                      <w:tabs>
                        <w:tab w:val="left" w:pos="170"/>
                      </w:tabs>
                    </w:pPr>
                    <w:r>
                      <w:t>T</w:t>
                    </w:r>
                    <w:r>
                      <w:tab/>
                      <w:t>070 340 79 11</w:t>
                    </w:r>
                  </w:p>
                  <w:p w14:paraId="66F7246E" w14:textId="77777777" w:rsidR="00F860AE" w:rsidRDefault="00F20406" w:rsidP="00A97BB8">
                    <w:pPr>
                      <w:pStyle w:val="Afzendgegevens"/>
                      <w:tabs>
                        <w:tab w:val="left" w:pos="170"/>
                      </w:tabs>
                    </w:pPr>
                    <w:r>
                      <w:t>F</w:t>
                    </w:r>
                    <w:r>
                      <w:tab/>
                      <w:t>070 340 78 34</w:t>
                    </w:r>
                  </w:p>
                  <w:p w14:paraId="7CDC436E" w14:textId="7BC53539" w:rsidR="00F860AE" w:rsidRDefault="00F20406" w:rsidP="00B04B5B">
                    <w:pPr>
                      <w:pStyle w:val="Afzendgegevens"/>
                    </w:pPr>
                    <w:hyperlink r:id="rId3" w:history="1">
                      <w:r w:rsidR="00B04B5B" w:rsidRPr="004C2411">
                        <w:rPr>
                          <w:rStyle w:val="Hyperlink"/>
                        </w:rPr>
                        <w:t>www.rijksoverheid.nl</w:t>
                      </w:r>
                    </w:hyperlink>
                  </w:p>
                  <w:p w14:paraId="4F935C6A" w14:textId="77777777" w:rsidR="00B04B5B" w:rsidRDefault="00B04B5B" w:rsidP="00B04B5B">
                    <w:pPr>
                      <w:pStyle w:val="Afzendgegevens"/>
                    </w:pPr>
                  </w:p>
                  <w:p w14:paraId="764B31D1" w14:textId="77777777" w:rsidR="00B04B5B" w:rsidRDefault="00B04B5B" w:rsidP="00B04B5B">
                    <w:pPr>
                      <w:pStyle w:val="Afzendgegevens"/>
                    </w:pPr>
                  </w:p>
                  <w:p w14:paraId="2913C6E0" w14:textId="77777777" w:rsidR="00F860AE" w:rsidRDefault="00F20406" w:rsidP="00A97BB8">
                    <w:pPr>
                      <w:pStyle w:val="Afzendgegevenskopjes"/>
                    </w:pPr>
                    <w:r>
                      <w:t>Ons kenmerk</w:t>
                    </w:r>
                  </w:p>
                  <w:p w14:paraId="728864A6" w14:textId="3DC32798" w:rsidR="00F860AE" w:rsidRDefault="00F20406" w:rsidP="00B04B5B">
                    <w:pPr>
                      <w:pStyle w:val="Huisstijl-Referentiegegevens"/>
                    </w:pPr>
                    <w:r>
                      <w:t>4063772-1079295-CZ</w:t>
                    </w:r>
                  </w:p>
                  <w:p w14:paraId="6DB7186D" w14:textId="77777777" w:rsidR="00B04B5B" w:rsidRDefault="00B04B5B" w:rsidP="00B04B5B">
                    <w:pPr>
                      <w:pStyle w:val="Huisstijl-Referentiegegevens"/>
                    </w:pPr>
                  </w:p>
                  <w:p w14:paraId="758A3434" w14:textId="77777777" w:rsidR="00F860AE" w:rsidRDefault="00F20406" w:rsidP="00A97BB8">
                    <w:pPr>
                      <w:pStyle w:val="Afzendgegevenskopjes"/>
                    </w:pPr>
                    <w:r>
                      <w:t>Bijlagen</w:t>
                    </w:r>
                  </w:p>
                  <w:p w14:paraId="2602F954" w14:textId="24310629" w:rsidR="00F860AE" w:rsidRDefault="00F20406" w:rsidP="00B04B5B">
                    <w:pPr>
                      <w:pStyle w:val="Afzendgegevens"/>
                    </w:pPr>
                    <w:bookmarkStart w:id="6" w:name="bmkBijlagen"/>
                    <w:bookmarkEnd w:id="6"/>
                    <w:r>
                      <w:t>1</w:t>
                    </w:r>
                  </w:p>
                  <w:p w14:paraId="57E00347" w14:textId="77777777" w:rsidR="00B04B5B" w:rsidRDefault="00B04B5B" w:rsidP="00B04B5B">
                    <w:pPr>
                      <w:pStyle w:val="Afzendgegevens"/>
                    </w:pPr>
                  </w:p>
                  <w:p w14:paraId="5B23DB17" w14:textId="77777777" w:rsidR="00F860AE" w:rsidRDefault="00F20406" w:rsidP="00A97BB8">
                    <w:pPr>
                      <w:pStyle w:val="Afzendgegevenskopjes"/>
                    </w:pPr>
                    <w:r>
                      <w:t>Datum document</w:t>
                    </w:r>
                  </w:p>
                  <w:p w14:paraId="0998D774" w14:textId="622603E3" w:rsidR="00D74EDF" w:rsidRDefault="00F20406" w:rsidP="00D74EDF">
                    <w:pPr>
                      <w:spacing w:line="180" w:lineRule="atLeast"/>
                      <w:rPr>
                        <w:rFonts w:eastAsia="SimSun"/>
                        <w:sz w:val="13"/>
                        <w:szCs w:val="13"/>
                      </w:rPr>
                    </w:pPr>
                    <w:bookmarkStart w:id="7" w:name="bmkUwBrief"/>
                    <w:bookmarkEnd w:id="7"/>
                    <w:r>
                      <w:rPr>
                        <w:rFonts w:eastAsia="SimSun"/>
                        <w:sz w:val="13"/>
                        <w:szCs w:val="13"/>
                      </w:rPr>
                      <w:t xml:space="preserve">18 </w:t>
                    </w:r>
                    <w:r w:rsidR="00B04B5B">
                      <w:rPr>
                        <w:rFonts w:eastAsia="SimSun"/>
                        <w:sz w:val="13"/>
                        <w:szCs w:val="13"/>
                      </w:rPr>
                      <w:t>februari</w:t>
                    </w:r>
                    <w:r>
                      <w:rPr>
                        <w:rFonts w:eastAsia="SimSun"/>
                        <w:sz w:val="13"/>
                        <w:szCs w:val="13"/>
                      </w:rPr>
                      <w:t xml:space="preserve"> 2025</w:t>
                    </w:r>
                  </w:p>
                  <w:p w14:paraId="117C6CAD" w14:textId="77777777" w:rsidR="00B04B5B" w:rsidRDefault="00B04B5B" w:rsidP="00D74EDF">
                    <w:pPr>
                      <w:spacing w:line="180" w:lineRule="atLeast"/>
                      <w:rPr>
                        <w:rFonts w:eastAsia="SimSun"/>
                        <w:sz w:val="13"/>
                        <w:szCs w:val="13"/>
                      </w:rPr>
                    </w:pPr>
                  </w:p>
                  <w:p w14:paraId="5FB29DC9" w14:textId="77777777" w:rsidR="00B04B5B" w:rsidRDefault="00B04B5B" w:rsidP="00D74EDF">
                    <w:pPr>
                      <w:spacing w:line="180" w:lineRule="atLeast"/>
                      <w:rPr>
                        <w:rFonts w:eastAsia="SimSun"/>
                        <w:sz w:val="13"/>
                        <w:szCs w:val="13"/>
                      </w:rPr>
                    </w:pPr>
                  </w:p>
                  <w:p w14:paraId="029CFA1C" w14:textId="77777777" w:rsidR="00B04B5B" w:rsidRPr="00D74EDF" w:rsidRDefault="00B04B5B" w:rsidP="00D74EDF">
                    <w:pPr>
                      <w:spacing w:line="180" w:lineRule="atLeast"/>
                      <w:rPr>
                        <w:rFonts w:eastAsia="SimSun"/>
                        <w:sz w:val="13"/>
                      </w:rPr>
                    </w:pPr>
                  </w:p>
                  <w:p w14:paraId="3339E299" w14:textId="77777777" w:rsidR="00F860AE" w:rsidRPr="00C45528" w:rsidRDefault="00F20406"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3287" w14:textId="77777777" w:rsidR="00F860AE" w:rsidRDefault="00F860AE">
    <w:pPr>
      <w:pStyle w:val="Koptekst"/>
    </w:pPr>
  </w:p>
  <w:p w14:paraId="13A45F4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B19B0"/>
    <w:multiLevelType w:val="multilevel"/>
    <w:tmpl w:val="4B768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4936648B"/>
    <w:multiLevelType w:val="hybridMultilevel"/>
    <w:tmpl w:val="FAFA106E"/>
    <w:lvl w:ilvl="0" w:tplc="5E404B0E">
      <w:start w:val="1"/>
      <w:numFmt w:val="bullet"/>
      <w:lvlText w:val=""/>
      <w:lvlJc w:val="left"/>
      <w:pPr>
        <w:ind w:left="1020" w:hanging="360"/>
      </w:pPr>
      <w:rPr>
        <w:rFonts w:ascii="Symbol" w:hAnsi="Symbol"/>
      </w:rPr>
    </w:lvl>
    <w:lvl w:ilvl="1" w:tplc="D1EE58D6">
      <w:start w:val="1"/>
      <w:numFmt w:val="bullet"/>
      <w:lvlText w:val=""/>
      <w:lvlJc w:val="left"/>
      <w:pPr>
        <w:ind w:left="1020" w:hanging="360"/>
      </w:pPr>
      <w:rPr>
        <w:rFonts w:ascii="Symbol" w:hAnsi="Symbol"/>
      </w:rPr>
    </w:lvl>
    <w:lvl w:ilvl="2" w:tplc="795634C8">
      <w:start w:val="1"/>
      <w:numFmt w:val="bullet"/>
      <w:lvlText w:val=""/>
      <w:lvlJc w:val="left"/>
      <w:pPr>
        <w:ind w:left="1020" w:hanging="360"/>
      </w:pPr>
      <w:rPr>
        <w:rFonts w:ascii="Symbol" w:hAnsi="Symbol"/>
      </w:rPr>
    </w:lvl>
    <w:lvl w:ilvl="3" w:tplc="27C04CB8">
      <w:start w:val="1"/>
      <w:numFmt w:val="bullet"/>
      <w:lvlText w:val=""/>
      <w:lvlJc w:val="left"/>
      <w:pPr>
        <w:ind w:left="1020" w:hanging="360"/>
      </w:pPr>
      <w:rPr>
        <w:rFonts w:ascii="Symbol" w:hAnsi="Symbol"/>
      </w:rPr>
    </w:lvl>
    <w:lvl w:ilvl="4" w:tplc="A8F4298C">
      <w:start w:val="1"/>
      <w:numFmt w:val="bullet"/>
      <w:lvlText w:val=""/>
      <w:lvlJc w:val="left"/>
      <w:pPr>
        <w:ind w:left="1020" w:hanging="360"/>
      </w:pPr>
      <w:rPr>
        <w:rFonts w:ascii="Symbol" w:hAnsi="Symbol"/>
      </w:rPr>
    </w:lvl>
    <w:lvl w:ilvl="5" w:tplc="351A7CAA">
      <w:start w:val="1"/>
      <w:numFmt w:val="bullet"/>
      <w:lvlText w:val=""/>
      <w:lvlJc w:val="left"/>
      <w:pPr>
        <w:ind w:left="1020" w:hanging="360"/>
      </w:pPr>
      <w:rPr>
        <w:rFonts w:ascii="Symbol" w:hAnsi="Symbol"/>
      </w:rPr>
    </w:lvl>
    <w:lvl w:ilvl="6" w:tplc="2AF0BFA0">
      <w:start w:val="1"/>
      <w:numFmt w:val="bullet"/>
      <w:lvlText w:val=""/>
      <w:lvlJc w:val="left"/>
      <w:pPr>
        <w:ind w:left="1020" w:hanging="360"/>
      </w:pPr>
      <w:rPr>
        <w:rFonts w:ascii="Symbol" w:hAnsi="Symbol"/>
      </w:rPr>
    </w:lvl>
    <w:lvl w:ilvl="7" w:tplc="17E2932A">
      <w:start w:val="1"/>
      <w:numFmt w:val="bullet"/>
      <w:lvlText w:val=""/>
      <w:lvlJc w:val="left"/>
      <w:pPr>
        <w:ind w:left="1020" w:hanging="360"/>
      </w:pPr>
      <w:rPr>
        <w:rFonts w:ascii="Symbol" w:hAnsi="Symbol"/>
      </w:rPr>
    </w:lvl>
    <w:lvl w:ilvl="8" w:tplc="4A6EC5F0">
      <w:start w:val="1"/>
      <w:numFmt w:val="bullet"/>
      <w:lvlText w:val=""/>
      <w:lvlJc w:val="left"/>
      <w:pPr>
        <w:ind w:left="1020" w:hanging="360"/>
      </w:pPr>
      <w:rPr>
        <w:rFonts w:ascii="Symbol" w:hAnsi="Symbol"/>
      </w:rPr>
    </w:lvl>
  </w:abstractNum>
  <w:abstractNum w:abstractNumId="14" w15:restartNumberingAfterBreak="0">
    <w:nsid w:val="4D046A01"/>
    <w:multiLevelType w:val="hybridMultilevel"/>
    <w:tmpl w:val="5BA42AD8"/>
    <w:lvl w:ilvl="0" w:tplc="D46CE69E">
      <w:start w:val="859"/>
      <w:numFmt w:val="bullet"/>
      <w:lvlText w:val=""/>
      <w:lvlJc w:val="left"/>
      <w:pPr>
        <w:ind w:left="720" w:hanging="360"/>
      </w:pPr>
      <w:rPr>
        <w:rFonts w:ascii="Wingdings" w:eastAsia="Times New Roman" w:hAnsi="Wingdings" w:cs="Times New Roman" w:hint="default"/>
      </w:rPr>
    </w:lvl>
    <w:lvl w:ilvl="1" w:tplc="D2DA93C6" w:tentative="1">
      <w:start w:val="1"/>
      <w:numFmt w:val="bullet"/>
      <w:lvlText w:val="o"/>
      <w:lvlJc w:val="left"/>
      <w:pPr>
        <w:ind w:left="1440" w:hanging="360"/>
      </w:pPr>
      <w:rPr>
        <w:rFonts w:ascii="Courier New" w:hAnsi="Courier New" w:cs="Courier New" w:hint="default"/>
      </w:rPr>
    </w:lvl>
    <w:lvl w:ilvl="2" w:tplc="A9BAD6E6" w:tentative="1">
      <w:start w:val="1"/>
      <w:numFmt w:val="bullet"/>
      <w:lvlText w:val=""/>
      <w:lvlJc w:val="left"/>
      <w:pPr>
        <w:ind w:left="2160" w:hanging="360"/>
      </w:pPr>
      <w:rPr>
        <w:rFonts w:ascii="Wingdings" w:hAnsi="Wingdings" w:hint="default"/>
      </w:rPr>
    </w:lvl>
    <w:lvl w:ilvl="3" w:tplc="B9D6B4CC" w:tentative="1">
      <w:start w:val="1"/>
      <w:numFmt w:val="bullet"/>
      <w:lvlText w:val=""/>
      <w:lvlJc w:val="left"/>
      <w:pPr>
        <w:ind w:left="2880" w:hanging="360"/>
      </w:pPr>
      <w:rPr>
        <w:rFonts w:ascii="Symbol" w:hAnsi="Symbol" w:hint="default"/>
      </w:rPr>
    </w:lvl>
    <w:lvl w:ilvl="4" w:tplc="87CE6AA6" w:tentative="1">
      <w:start w:val="1"/>
      <w:numFmt w:val="bullet"/>
      <w:lvlText w:val="o"/>
      <w:lvlJc w:val="left"/>
      <w:pPr>
        <w:ind w:left="3600" w:hanging="360"/>
      </w:pPr>
      <w:rPr>
        <w:rFonts w:ascii="Courier New" w:hAnsi="Courier New" w:cs="Courier New" w:hint="default"/>
      </w:rPr>
    </w:lvl>
    <w:lvl w:ilvl="5" w:tplc="E4341EFC" w:tentative="1">
      <w:start w:val="1"/>
      <w:numFmt w:val="bullet"/>
      <w:lvlText w:val=""/>
      <w:lvlJc w:val="left"/>
      <w:pPr>
        <w:ind w:left="4320" w:hanging="360"/>
      </w:pPr>
      <w:rPr>
        <w:rFonts w:ascii="Wingdings" w:hAnsi="Wingdings" w:hint="default"/>
      </w:rPr>
    </w:lvl>
    <w:lvl w:ilvl="6" w:tplc="16A2C5B6" w:tentative="1">
      <w:start w:val="1"/>
      <w:numFmt w:val="bullet"/>
      <w:lvlText w:val=""/>
      <w:lvlJc w:val="left"/>
      <w:pPr>
        <w:ind w:left="5040" w:hanging="360"/>
      </w:pPr>
      <w:rPr>
        <w:rFonts w:ascii="Symbol" w:hAnsi="Symbol" w:hint="default"/>
      </w:rPr>
    </w:lvl>
    <w:lvl w:ilvl="7" w:tplc="76C84B34" w:tentative="1">
      <w:start w:val="1"/>
      <w:numFmt w:val="bullet"/>
      <w:lvlText w:val="o"/>
      <w:lvlJc w:val="left"/>
      <w:pPr>
        <w:ind w:left="5760" w:hanging="360"/>
      </w:pPr>
      <w:rPr>
        <w:rFonts w:ascii="Courier New" w:hAnsi="Courier New" w:cs="Courier New" w:hint="default"/>
      </w:rPr>
    </w:lvl>
    <w:lvl w:ilvl="8" w:tplc="57BADCA6" w:tentative="1">
      <w:start w:val="1"/>
      <w:numFmt w:val="bullet"/>
      <w:lvlText w:val=""/>
      <w:lvlJc w:val="left"/>
      <w:pPr>
        <w:ind w:left="6480" w:hanging="360"/>
      </w:pPr>
      <w:rPr>
        <w:rFonts w:ascii="Wingdings" w:hAnsi="Wingdings" w:hint="default"/>
      </w:rPr>
    </w:lvl>
  </w:abstractNum>
  <w:abstractNum w:abstractNumId="15"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6"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5"/>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6"/>
  </w:num>
  <w:num w:numId="13" w16cid:durableId="554126950">
    <w:abstractNumId w:val="17"/>
  </w:num>
  <w:num w:numId="14" w16cid:durableId="1337071252">
    <w:abstractNumId w:val="11"/>
  </w:num>
  <w:num w:numId="15" w16cid:durableId="766197340">
    <w:abstractNumId w:val="18"/>
  </w:num>
  <w:num w:numId="16" w16cid:durableId="639068008">
    <w:abstractNumId w:val="18"/>
  </w:num>
  <w:num w:numId="17" w16cid:durableId="1936866888">
    <w:abstractNumId w:val="18"/>
  </w:num>
  <w:num w:numId="18" w16cid:durableId="399642385">
    <w:abstractNumId w:val="12"/>
  </w:num>
  <w:num w:numId="19" w16cid:durableId="696269844">
    <w:abstractNumId w:val="12"/>
  </w:num>
  <w:num w:numId="20" w16cid:durableId="1098525244">
    <w:abstractNumId w:val="12"/>
  </w:num>
  <w:num w:numId="21" w16cid:durableId="2129426255">
    <w:abstractNumId w:val="15"/>
  </w:num>
  <w:num w:numId="22" w16cid:durableId="1025591674">
    <w:abstractNumId w:val="7"/>
  </w:num>
  <w:num w:numId="23" w16cid:durableId="203370091">
    <w:abstractNumId w:val="6"/>
  </w:num>
  <w:num w:numId="24" w16cid:durableId="194849947">
    <w:abstractNumId w:val="11"/>
  </w:num>
  <w:num w:numId="25" w16cid:durableId="1600524426">
    <w:abstractNumId w:val="15"/>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7"/>
  </w:num>
  <w:num w:numId="33" w16cid:durableId="644700477">
    <w:abstractNumId w:val="17"/>
  </w:num>
  <w:num w:numId="34" w16cid:durableId="1308247941">
    <w:abstractNumId w:val="17"/>
  </w:num>
  <w:num w:numId="35" w16cid:durableId="1556964468">
    <w:abstractNumId w:val="12"/>
  </w:num>
  <w:num w:numId="36" w16cid:durableId="1474831825">
    <w:abstractNumId w:val="12"/>
  </w:num>
  <w:num w:numId="37" w16cid:durableId="1663505895">
    <w:abstractNumId w:val="12"/>
  </w:num>
  <w:num w:numId="38" w16cid:durableId="652105557">
    <w:abstractNumId w:val="15"/>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617224543">
    <w:abstractNumId w:val="10"/>
  </w:num>
  <w:num w:numId="49" w16cid:durableId="529680526">
    <w:abstractNumId w:val="14"/>
  </w:num>
  <w:num w:numId="50" w16cid:durableId="18363372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49A8"/>
    <w:rsid w:val="00016DDE"/>
    <w:rsid w:val="00023C51"/>
    <w:rsid w:val="00024097"/>
    <w:rsid w:val="00026EC6"/>
    <w:rsid w:val="000270C4"/>
    <w:rsid w:val="00027B25"/>
    <w:rsid w:val="000337D8"/>
    <w:rsid w:val="0003701D"/>
    <w:rsid w:val="0004156C"/>
    <w:rsid w:val="00044264"/>
    <w:rsid w:val="000443E7"/>
    <w:rsid w:val="000515EA"/>
    <w:rsid w:val="00067C7F"/>
    <w:rsid w:val="000763B5"/>
    <w:rsid w:val="000800E3"/>
    <w:rsid w:val="00083082"/>
    <w:rsid w:val="00085CE5"/>
    <w:rsid w:val="00087D1F"/>
    <w:rsid w:val="000905C8"/>
    <w:rsid w:val="00091E11"/>
    <w:rsid w:val="000C3852"/>
    <w:rsid w:val="000C6771"/>
    <w:rsid w:val="000D3311"/>
    <w:rsid w:val="000D461B"/>
    <w:rsid w:val="000D60FB"/>
    <w:rsid w:val="000E12D4"/>
    <w:rsid w:val="000E4C38"/>
    <w:rsid w:val="000F262C"/>
    <w:rsid w:val="000F2F05"/>
    <w:rsid w:val="000F384B"/>
    <w:rsid w:val="000F3F37"/>
    <w:rsid w:val="00105C7F"/>
    <w:rsid w:val="00106D6E"/>
    <w:rsid w:val="00111ABC"/>
    <w:rsid w:val="00112CD5"/>
    <w:rsid w:val="00115F10"/>
    <w:rsid w:val="00117AEC"/>
    <w:rsid w:val="00126768"/>
    <w:rsid w:val="00132B19"/>
    <w:rsid w:val="00134C05"/>
    <w:rsid w:val="00147676"/>
    <w:rsid w:val="0015027E"/>
    <w:rsid w:val="001573C4"/>
    <w:rsid w:val="00166333"/>
    <w:rsid w:val="0017367B"/>
    <w:rsid w:val="00175E26"/>
    <w:rsid w:val="00180FCE"/>
    <w:rsid w:val="0018245B"/>
    <w:rsid w:val="00186A10"/>
    <w:rsid w:val="00191A6E"/>
    <w:rsid w:val="001979C7"/>
    <w:rsid w:val="001A6265"/>
    <w:rsid w:val="001B4C56"/>
    <w:rsid w:val="001C01FD"/>
    <w:rsid w:val="001C22D9"/>
    <w:rsid w:val="001C5933"/>
    <w:rsid w:val="001D2F0F"/>
    <w:rsid w:val="001E37CA"/>
    <w:rsid w:val="001E4AA7"/>
    <w:rsid w:val="001E64BB"/>
    <w:rsid w:val="002019D1"/>
    <w:rsid w:val="00206CA2"/>
    <w:rsid w:val="00211CA7"/>
    <w:rsid w:val="00214C80"/>
    <w:rsid w:val="002153F8"/>
    <w:rsid w:val="0022297D"/>
    <w:rsid w:val="00235F67"/>
    <w:rsid w:val="00243896"/>
    <w:rsid w:val="00261464"/>
    <w:rsid w:val="0026437C"/>
    <w:rsid w:val="0027040B"/>
    <w:rsid w:val="002772AE"/>
    <w:rsid w:val="0027737A"/>
    <w:rsid w:val="00282965"/>
    <w:rsid w:val="00283FB4"/>
    <w:rsid w:val="002862A2"/>
    <w:rsid w:val="0029270A"/>
    <w:rsid w:val="002937FB"/>
    <w:rsid w:val="002A1927"/>
    <w:rsid w:val="002A273F"/>
    <w:rsid w:val="002A4808"/>
    <w:rsid w:val="002A7945"/>
    <w:rsid w:val="002A7FF7"/>
    <w:rsid w:val="002B4A3E"/>
    <w:rsid w:val="002C12CB"/>
    <w:rsid w:val="002C728A"/>
    <w:rsid w:val="002E1C87"/>
    <w:rsid w:val="002E382F"/>
    <w:rsid w:val="002E7087"/>
    <w:rsid w:val="002E7A72"/>
    <w:rsid w:val="0030181A"/>
    <w:rsid w:val="003038CB"/>
    <w:rsid w:val="00305A22"/>
    <w:rsid w:val="00312E83"/>
    <w:rsid w:val="00323A44"/>
    <w:rsid w:val="0032468A"/>
    <w:rsid w:val="00330C81"/>
    <w:rsid w:val="00334D05"/>
    <w:rsid w:val="003361A2"/>
    <w:rsid w:val="003408F7"/>
    <w:rsid w:val="00342416"/>
    <w:rsid w:val="003565EF"/>
    <w:rsid w:val="00366B73"/>
    <w:rsid w:val="003674E0"/>
    <w:rsid w:val="00375EAB"/>
    <w:rsid w:val="00380AA7"/>
    <w:rsid w:val="00381F00"/>
    <w:rsid w:val="00394BD1"/>
    <w:rsid w:val="003977E9"/>
    <w:rsid w:val="003A0FCD"/>
    <w:rsid w:val="003A43B2"/>
    <w:rsid w:val="003B79AC"/>
    <w:rsid w:val="003C44E4"/>
    <w:rsid w:val="003E691A"/>
    <w:rsid w:val="003F281F"/>
    <w:rsid w:val="003F378B"/>
    <w:rsid w:val="004007E4"/>
    <w:rsid w:val="00402D57"/>
    <w:rsid w:val="00413A7A"/>
    <w:rsid w:val="00420166"/>
    <w:rsid w:val="00425CE3"/>
    <w:rsid w:val="0043116E"/>
    <w:rsid w:val="00434C6B"/>
    <w:rsid w:val="00440752"/>
    <w:rsid w:val="00443B68"/>
    <w:rsid w:val="00447B08"/>
    <w:rsid w:val="00456189"/>
    <w:rsid w:val="00467132"/>
    <w:rsid w:val="00470D70"/>
    <w:rsid w:val="00486543"/>
    <w:rsid w:val="004868E0"/>
    <w:rsid w:val="004877F4"/>
    <w:rsid w:val="00494227"/>
    <w:rsid w:val="004A560D"/>
    <w:rsid w:val="004B259A"/>
    <w:rsid w:val="004B5A41"/>
    <w:rsid w:val="004C28CC"/>
    <w:rsid w:val="004C32D4"/>
    <w:rsid w:val="004D3EE4"/>
    <w:rsid w:val="004F4241"/>
    <w:rsid w:val="004F4498"/>
    <w:rsid w:val="004F7466"/>
    <w:rsid w:val="00506C21"/>
    <w:rsid w:val="0051261D"/>
    <w:rsid w:val="00525092"/>
    <w:rsid w:val="00532778"/>
    <w:rsid w:val="00537788"/>
    <w:rsid w:val="00537EB3"/>
    <w:rsid w:val="00547739"/>
    <w:rsid w:val="00550ED8"/>
    <w:rsid w:val="00553742"/>
    <w:rsid w:val="00566D8D"/>
    <w:rsid w:val="005670A0"/>
    <w:rsid w:val="00583EB5"/>
    <w:rsid w:val="00586002"/>
    <w:rsid w:val="00593307"/>
    <w:rsid w:val="005A273B"/>
    <w:rsid w:val="005A668A"/>
    <w:rsid w:val="005B185E"/>
    <w:rsid w:val="005B3BCB"/>
    <w:rsid w:val="005C4279"/>
    <w:rsid w:val="005C55B1"/>
    <w:rsid w:val="005D025B"/>
    <w:rsid w:val="005D7E9E"/>
    <w:rsid w:val="005E000B"/>
    <w:rsid w:val="005E40F6"/>
    <w:rsid w:val="005E5F45"/>
    <w:rsid w:val="005F1612"/>
    <w:rsid w:val="00600AAD"/>
    <w:rsid w:val="00605234"/>
    <w:rsid w:val="0061739A"/>
    <w:rsid w:val="00617441"/>
    <w:rsid w:val="006339DB"/>
    <w:rsid w:val="00634D71"/>
    <w:rsid w:val="00635330"/>
    <w:rsid w:val="006504D1"/>
    <w:rsid w:val="0065343A"/>
    <w:rsid w:val="00656DE0"/>
    <w:rsid w:val="00664686"/>
    <w:rsid w:val="00670F32"/>
    <w:rsid w:val="00670F96"/>
    <w:rsid w:val="00674CA6"/>
    <w:rsid w:val="0067594E"/>
    <w:rsid w:val="00677DB4"/>
    <w:rsid w:val="00680FCF"/>
    <w:rsid w:val="00684105"/>
    <w:rsid w:val="00684114"/>
    <w:rsid w:val="00685954"/>
    <w:rsid w:val="0069394D"/>
    <w:rsid w:val="00694E13"/>
    <w:rsid w:val="006C0CC8"/>
    <w:rsid w:val="006C561A"/>
    <w:rsid w:val="006D2121"/>
    <w:rsid w:val="006D4913"/>
    <w:rsid w:val="006E07B5"/>
    <w:rsid w:val="006E7F34"/>
    <w:rsid w:val="00701B5E"/>
    <w:rsid w:val="007032DE"/>
    <w:rsid w:val="00713C5A"/>
    <w:rsid w:val="007141B1"/>
    <w:rsid w:val="00717927"/>
    <w:rsid w:val="00721401"/>
    <w:rsid w:val="007275B8"/>
    <w:rsid w:val="00727E4A"/>
    <w:rsid w:val="0074296B"/>
    <w:rsid w:val="007466D5"/>
    <w:rsid w:val="0075008E"/>
    <w:rsid w:val="007539FC"/>
    <w:rsid w:val="00754BBC"/>
    <w:rsid w:val="00756CC5"/>
    <w:rsid w:val="007605B0"/>
    <w:rsid w:val="00773942"/>
    <w:rsid w:val="007802F3"/>
    <w:rsid w:val="00785CDA"/>
    <w:rsid w:val="00787ABB"/>
    <w:rsid w:val="00791A3F"/>
    <w:rsid w:val="00794A93"/>
    <w:rsid w:val="007B0D57"/>
    <w:rsid w:val="007C0BC6"/>
    <w:rsid w:val="007C1D6F"/>
    <w:rsid w:val="007D2667"/>
    <w:rsid w:val="007D5245"/>
    <w:rsid w:val="007D6882"/>
    <w:rsid w:val="007E13A5"/>
    <w:rsid w:val="007F5AEE"/>
    <w:rsid w:val="007F63F2"/>
    <w:rsid w:val="00803A9A"/>
    <w:rsid w:val="00803C7D"/>
    <w:rsid w:val="00814CBA"/>
    <w:rsid w:val="008232FE"/>
    <w:rsid w:val="0082399F"/>
    <w:rsid w:val="008274CB"/>
    <w:rsid w:val="00850932"/>
    <w:rsid w:val="008570F5"/>
    <w:rsid w:val="00861D19"/>
    <w:rsid w:val="00866986"/>
    <w:rsid w:val="008805EF"/>
    <w:rsid w:val="00884555"/>
    <w:rsid w:val="00891202"/>
    <w:rsid w:val="00893D19"/>
    <w:rsid w:val="00897378"/>
    <w:rsid w:val="00897ABA"/>
    <w:rsid w:val="00897E3A"/>
    <w:rsid w:val="008A42E7"/>
    <w:rsid w:val="008A6C90"/>
    <w:rsid w:val="008A7491"/>
    <w:rsid w:val="008C7EE1"/>
    <w:rsid w:val="008D138A"/>
    <w:rsid w:val="008D3CA6"/>
    <w:rsid w:val="008E37DC"/>
    <w:rsid w:val="008E5C66"/>
    <w:rsid w:val="008F3D24"/>
    <w:rsid w:val="008F5C23"/>
    <w:rsid w:val="009071A4"/>
    <w:rsid w:val="00907302"/>
    <w:rsid w:val="00907AC4"/>
    <w:rsid w:val="009368F6"/>
    <w:rsid w:val="0094014C"/>
    <w:rsid w:val="00952761"/>
    <w:rsid w:val="00953D22"/>
    <w:rsid w:val="00954781"/>
    <w:rsid w:val="0096086B"/>
    <w:rsid w:val="009608D3"/>
    <w:rsid w:val="009615EB"/>
    <w:rsid w:val="009637B9"/>
    <w:rsid w:val="0096635E"/>
    <w:rsid w:val="00967952"/>
    <w:rsid w:val="0097481D"/>
    <w:rsid w:val="009775CB"/>
    <w:rsid w:val="00985FEF"/>
    <w:rsid w:val="009945B3"/>
    <w:rsid w:val="009968AF"/>
    <w:rsid w:val="009A0B66"/>
    <w:rsid w:val="009A796E"/>
    <w:rsid w:val="009B6C32"/>
    <w:rsid w:val="009B7B79"/>
    <w:rsid w:val="009C1DFC"/>
    <w:rsid w:val="009D1389"/>
    <w:rsid w:val="009D24E9"/>
    <w:rsid w:val="009E49D6"/>
    <w:rsid w:val="00A00443"/>
    <w:rsid w:val="00A0347D"/>
    <w:rsid w:val="00A04421"/>
    <w:rsid w:val="00A1272F"/>
    <w:rsid w:val="00A1671E"/>
    <w:rsid w:val="00A25416"/>
    <w:rsid w:val="00A257D1"/>
    <w:rsid w:val="00A30BF2"/>
    <w:rsid w:val="00A3143C"/>
    <w:rsid w:val="00A42FD4"/>
    <w:rsid w:val="00A439C2"/>
    <w:rsid w:val="00A46115"/>
    <w:rsid w:val="00A46730"/>
    <w:rsid w:val="00A46E9E"/>
    <w:rsid w:val="00A6179C"/>
    <w:rsid w:val="00A63CF7"/>
    <w:rsid w:val="00A75276"/>
    <w:rsid w:val="00A907B9"/>
    <w:rsid w:val="00A97BB8"/>
    <w:rsid w:val="00AB1AAD"/>
    <w:rsid w:val="00AB4A9A"/>
    <w:rsid w:val="00AB6116"/>
    <w:rsid w:val="00AC17D5"/>
    <w:rsid w:val="00AC2BFA"/>
    <w:rsid w:val="00AD2F48"/>
    <w:rsid w:val="00AE5E7A"/>
    <w:rsid w:val="00AF33B1"/>
    <w:rsid w:val="00B03E10"/>
    <w:rsid w:val="00B04B5B"/>
    <w:rsid w:val="00B06E36"/>
    <w:rsid w:val="00B25223"/>
    <w:rsid w:val="00B25C6A"/>
    <w:rsid w:val="00B4064E"/>
    <w:rsid w:val="00B42A63"/>
    <w:rsid w:val="00B43456"/>
    <w:rsid w:val="00B452FA"/>
    <w:rsid w:val="00B54A56"/>
    <w:rsid w:val="00B55170"/>
    <w:rsid w:val="00B566C7"/>
    <w:rsid w:val="00B61929"/>
    <w:rsid w:val="00B6471C"/>
    <w:rsid w:val="00B65DEA"/>
    <w:rsid w:val="00B83561"/>
    <w:rsid w:val="00B83641"/>
    <w:rsid w:val="00B902CB"/>
    <w:rsid w:val="00B963F2"/>
    <w:rsid w:val="00BA19A7"/>
    <w:rsid w:val="00BA7CD9"/>
    <w:rsid w:val="00BB7983"/>
    <w:rsid w:val="00BC75A2"/>
    <w:rsid w:val="00BD347C"/>
    <w:rsid w:val="00BE11D3"/>
    <w:rsid w:val="00BE3ABA"/>
    <w:rsid w:val="00BF1E5F"/>
    <w:rsid w:val="00C03C21"/>
    <w:rsid w:val="00C06510"/>
    <w:rsid w:val="00C1018E"/>
    <w:rsid w:val="00C164CA"/>
    <w:rsid w:val="00C2219A"/>
    <w:rsid w:val="00C2427A"/>
    <w:rsid w:val="00C2746E"/>
    <w:rsid w:val="00C30613"/>
    <w:rsid w:val="00C30E9D"/>
    <w:rsid w:val="00C45528"/>
    <w:rsid w:val="00C5468D"/>
    <w:rsid w:val="00C742D7"/>
    <w:rsid w:val="00C76AFD"/>
    <w:rsid w:val="00C9417E"/>
    <w:rsid w:val="00CA481F"/>
    <w:rsid w:val="00CA7805"/>
    <w:rsid w:val="00CB09AE"/>
    <w:rsid w:val="00CC2BCD"/>
    <w:rsid w:val="00CC2EDD"/>
    <w:rsid w:val="00CE1177"/>
    <w:rsid w:val="00CF0BE9"/>
    <w:rsid w:val="00CF163D"/>
    <w:rsid w:val="00CF2030"/>
    <w:rsid w:val="00D0069C"/>
    <w:rsid w:val="00D01419"/>
    <w:rsid w:val="00D1126F"/>
    <w:rsid w:val="00D11661"/>
    <w:rsid w:val="00D22737"/>
    <w:rsid w:val="00D2274A"/>
    <w:rsid w:val="00D324DD"/>
    <w:rsid w:val="00D66608"/>
    <w:rsid w:val="00D74ECA"/>
    <w:rsid w:val="00D74EDF"/>
    <w:rsid w:val="00D81FF9"/>
    <w:rsid w:val="00D82490"/>
    <w:rsid w:val="00D8384C"/>
    <w:rsid w:val="00D87848"/>
    <w:rsid w:val="00D97A0B"/>
    <w:rsid w:val="00DC5645"/>
    <w:rsid w:val="00DE0A3E"/>
    <w:rsid w:val="00DE58DC"/>
    <w:rsid w:val="00E00E6C"/>
    <w:rsid w:val="00E1113E"/>
    <w:rsid w:val="00E16C64"/>
    <w:rsid w:val="00E51BAB"/>
    <w:rsid w:val="00E57FE4"/>
    <w:rsid w:val="00E62324"/>
    <w:rsid w:val="00E640FE"/>
    <w:rsid w:val="00E669CA"/>
    <w:rsid w:val="00E703F4"/>
    <w:rsid w:val="00EA2CC8"/>
    <w:rsid w:val="00EA42F1"/>
    <w:rsid w:val="00EA6D30"/>
    <w:rsid w:val="00EB2F0F"/>
    <w:rsid w:val="00EB49A6"/>
    <w:rsid w:val="00EB57CF"/>
    <w:rsid w:val="00EC1ECB"/>
    <w:rsid w:val="00ED6774"/>
    <w:rsid w:val="00EE6EBB"/>
    <w:rsid w:val="00F018F6"/>
    <w:rsid w:val="00F01F8C"/>
    <w:rsid w:val="00F0235E"/>
    <w:rsid w:val="00F06AF8"/>
    <w:rsid w:val="00F07666"/>
    <w:rsid w:val="00F20406"/>
    <w:rsid w:val="00F20C99"/>
    <w:rsid w:val="00F306B5"/>
    <w:rsid w:val="00F350F7"/>
    <w:rsid w:val="00F358D8"/>
    <w:rsid w:val="00F36B68"/>
    <w:rsid w:val="00F609D9"/>
    <w:rsid w:val="00F60FF6"/>
    <w:rsid w:val="00F65F7B"/>
    <w:rsid w:val="00F860AE"/>
    <w:rsid w:val="00F91813"/>
    <w:rsid w:val="00F93113"/>
    <w:rsid w:val="00F96C79"/>
    <w:rsid w:val="00FA0075"/>
    <w:rsid w:val="00FA242A"/>
    <w:rsid w:val="00FB3314"/>
    <w:rsid w:val="00FB5EF0"/>
    <w:rsid w:val="00FC1937"/>
    <w:rsid w:val="00FC4A2B"/>
    <w:rsid w:val="00FD34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37FF2"/>
  <w15:chartTrackingRefBased/>
  <w15:docId w15:val="{12E62F13-FEF4-4D56-8D78-35D9A53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2274A"/>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uiPriority w:val="39"/>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F07666"/>
    <w:rPr>
      <w:color w:val="0563C1" w:themeColor="hyperlink"/>
      <w:u w:val="single"/>
    </w:rPr>
  </w:style>
  <w:style w:type="character" w:styleId="Onopgelostemelding">
    <w:name w:val="Unresolved Mention"/>
    <w:basedOn w:val="Standaardalinea-lettertype"/>
    <w:uiPriority w:val="99"/>
    <w:semiHidden/>
    <w:unhideWhenUsed/>
    <w:rsid w:val="00F07666"/>
    <w:rPr>
      <w:color w:val="605E5C"/>
      <w:shd w:val="clear" w:color="auto" w:fill="E1DFDD"/>
    </w:rPr>
  </w:style>
  <w:style w:type="paragraph" w:styleId="Lijstalinea">
    <w:name w:val="List Paragraph"/>
    <w:basedOn w:val="Standaard"/>
    <w:uiPriority w:val="34"/>
    <w:qFormat/>
    <w:rsid w:val="005B185E"/>
    <w:pPr>
      <w:ind w:left="720"/>
      <w:contextualSpacing/>
    </w:pPr>
  </w:style>
  <w:style w:type="character" w:styleId="Verwijzingopmerking">
    <w:name w:val="annotation reference"/>
    <w:basedOn w:val="Standaardalinea-lettertype"/>
    <w:rsid w:val="004A560D"/>
    <w:rPr>
      <w:sz w:val="16"/>
      <w:szCs w:val="16"/>
    </w:rPr>
  </w:style>
  <w:style w:type="paragraph" w:styleId="Onderwerpvanopmerking">
    <w:name w:val="annotation subject"/>
    <w:basedOn w:val="Tekstopmerking"/>
    <w:next w:val="Tekstopmerking"/>
    <w:link w:val="OnderwerpvanopmerkingChar"/>
    <w:semiHidden/>
    <w:unhideWhenUsed/>
    <w:rsid w:val="004A560D"/>
    <w:rPr>
      <w:b/>
      <w:bCs/>
      <w:sz w:val="20"/>
    </w:rPr>
  </w:style>
  <w:style w:type="character" w:customStyle="1" w:styleId="TekstopmerkingChar">
    <w:name w:val="Tekst opmerking Char"/>
    <w:basedOn w:val="Standaardalinea-lettertype"/>
    <w:link w:val="Tekstopmerking"/>
    <w:semiHidden/>
    <w:rsid w:val="004A560D"/>
    <w:rPr>
      <w:rFonts w:ascii="Verdana" w:hAnsi="Verdana"/>
      <w:sz w:val="18"/>
    </w:rPr>
  </w:style>
  <w:style w:type="character" w:customStyle="1" w:styleId="OnderwerpvanopmerkingChar">
    <w:name w:val="Onderwerp van opmerking Char"/>
    <w:basedOn w:val="TekstopmerkingChar"/>
    <w:link w:val="Onderwerpvanopmerking"/>
    <w:semiHidden/>
    <w:rsid w:val="004A560D"/>
    <w:rPr>
      <w:rFonts w:ascii="Verdana" w:hAnsi="Verdana"/>
      <w:b/>
      <w:bCs/>
      <w:sz w:val="18"/>
    </w:rPr>
  </w:style>
  <w:style w:type="paragraph" w:styleId="Revisie">
    <w:name w:val="Revision"/>
    <w:hidden/>
    <w:uiPriority w:val="99"/>
    <w:semiHidden/>
    <w:rsid w:val="00EB57CF"/>
    <w:rPr>
      <w:rFonts w:ascii="Verdana" w:hAnsi="Verdana"/>
      <w:sz w:val="18"/>
    </w:rPr>
  </w:style>
  <w:style w:type="character" w:styleId="GevolgdeHyperlink">
    <w:name w:val="FollowedHyperlink"/>
    <w:basedOn w:val="Standaardalinea-lettertype"/>
    <w:rsid w:val="007D5245"/>
    <w:rPr>
      <w:color w:val="954F72" w:themeColor="followedHyperlink"/>
      <w:u w:val="single"/>
    </w:rPr>
  </w:style>
  <w:style w:type="character" w:styleId="Voetnootmarkering">
    <w:name w:val="footnote reference"/>
    <w:basedOn w:val="Standaardalinea-lettertype"/>
    <w:uiPriority w:val="99"/>
    <w:rsid w:val="00235F67"/>
    <w:rPr>
      <w:vertAlign w:val="superscript"/>
    </w:rPr>
  </w:style>
  <w:style w:type="character" w:customStyle="1" w:styleId="VoetnoottekstChar">
    <w:name w:val="Voetnoottekst Char"/>
    <w:basedOn w:val="Standaardalinea-lettertype"/>
    <w:link w:val="Voetnoottekst"/>
    <w:semiHidden/>
    <w:rsid w:val="001D2F0F"/>
    <w:rPr>
      <w:rFonts w:ascii="Verdana" w:hAnsi="Verdana"/>
      <w:sz w:val="18"/>
    </w:rPr>
  </w:style>
  <w:style w:type="table" w:styleId="Onopgemaaktetabel1">
    <w:name w:val="Plain Table 1"/>
    <w:basedOn w:val="Standaardtabel"/>
    <w:uiPriority w:val="41"/>
    <w:rsid w:val="001D2F0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1A62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azwstatline.cbs.nl/" TargetMode="External"/><Relationship Id="rId2" Type="http://schemas.openxmlformats.org/officeDocument/2006/relationships/hyperlink" Target="https://www.researchgate.net/publication/387314537_Kleinbedrijf_Index_Logopedie_3e_editie_Q2_2024_Continuiteit_eerstelijnszorg_in_gevaar_46_logopediepraktijkhouders_denkt_aan_stoppen" TargetMode="External"/><Relationship Id="rId1" Type="http://schemas.openxmlformats.org/officeDocument/2006/relationships/hyperlink" Target="https://www.researchgate.net/publication/387314201_Kleinbedrijf_Index_Fysiotherapie_4e_editie_Q2_2024_Continuiteit_eerstelijnszorg_in_gevaar_54_fysiotherapiepraktijkhouders_denkt_aan_stoppen" TargetMode="External"/><Relationship Id="rId4" Type="http://schemas.openxmlformats.org/officeDocument/2006/relationships/hyperlink" Target="https://opendata.cbs.nl/statline/"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1612</ap:Words>
  <ap:Characters>9104</ap:Characters>
  <ap:DocSecurity>0</ap:DocSecurity>
  <ap:Lines>75</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2025-03-21T11:00:00.0000000Z</lastPrinted>
  <dcterms:created xsi:type="dcterms:W3CDTF">2025-03-04T08:49:00.0000000Z</dcterms:created>
  <dcterms:modified xsi:type="dcterms:W3CDTF">2025-03-24T12:34:00.0000000Z</dcterms:modified>
  <dc:description>------------------------</dc:description>
  <dc:subject/>
  <dc:title/>
  <keywords/>
  <version/>
  <category/>
</coreProperties>
</file>