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1DDF73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93A68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0BA9B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28BA74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B62A61E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EF65DC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29CA86E" w14:textId="77777777"/>
        </w:tc>
      </w:tr>
      <w:tr w:rsidR="00D24C47" w14:paraId="45778BD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C795325" w14:textId="77777777"/>
        </w:tc>
      </w:tr>
      <w:tr w:rsidR="00D24C47" w14:paraId="02A95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3C389B" w14:textId="77777777"/>
        </w:tc>
        <w:tc>
          <w:tcPr>
            <w:tcW w:w="7729" w:type="dxa"/>
            <w:gridSpan w:val="2"/>
          </w:tcPr>
          <w:p w:rsidR="00D24C47" w:rsidRDefault="00D24C47" w14:paraId="1F545E1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565D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F45D6C" w14:paraId="3599C144" w14:textId="18E1445A">
            <w:pPr>
              <w:rPr>
                <w:b/>
              </w:rPr>
            </w:pPr>
            <w:r>
              <w:rPr>
                <w:b/>
              </w:rPr>
              <w:t>36 710</w:t>
            </w:r>
          </w:p>
        </w:tc>
        <w:tc>
          <w:tcPr>
            <w:tcW w:w="7729" w:type="dxa"/>
            <w:gridSpan w:val="2"/>
          </w:tcPr>
          <w:p w:rsidRPr="00F45D6C" w:rsidR="00D24C47" w:rsidRDefault="00F45D6C" w14:paraId="66982239" w14:textId="254B4585">
            <w:pPr>
              <w:rPr>
                <w:b/>
                <w:bCs/>
                <w:szCs w:val="24"/>
              </w:rPr>
            </w:pPr>
            <w:r w:rsidRPr="00F45D6C">
              <w:rPr>
                <w:b/>
                <w:bCs/>
                <w:szCs w:val="24"/>
              </w:rPr>
              <w:t>Wijziging van de Mediawet 2008 houdende aanpassing van de rijksmediabijdrage</w:t>
            </w:r>
          </w:p>
        </w:tc>
      </w:tr>
      <w:tr w:rsidR="00D24C47" w14:paraId="7740D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1D5212" w14:textId="77777777"/>
        </w:tc>
        <w:tc>
          <w:tcPr>
            <w:tcW w:w="7729" w:type="dxa"/>
            <w:gridSpan w:val="2"/>
          </w:tcPr>
          <w:p w:rsidR="00D24C47" w:rsidRDefault="00D24C47" w14:paraId="25E2576E" w14:textId="77777777"/>
        </w:tc>
      </w:tr>
      <w:tr w:rsidR="00D24C47" w14:paraId="104C81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88C682" w14:textId="77777777"/>
        </w:tc>
        <w:tc>
          <w:tcPr>
            <w:tcW w:w="7729" w:type="dxa"/>
            <w:gridSpan w:val="2"/>
          </w:tcPr>
          <w:p w:rsidR="00D24C47" w:rsidRDefault="00D24C47" w14:paraId="53341668" w14:textId="77777777"/>
        </w:tc>
      </w:tr>
      <w:tr w:rsidR="00D24C47" w14:paraId="29257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213B6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FF01A16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EED5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78C382" w14:textId="77777777"/>
        </w:tc>
        <w:tc>
          <w:tcPr>
            <w:tcW w:w="7729" w:type="dxa"/>
            <w:gridSpan w:val="2"/>
          </w:tcPr>
          <w:p w:rsidR="00D24C47" w:rsidRDefault="00D24C47" w14:paraId="19F108DA" w14:textId="77777777"/>
        </w:tc>
      </w:tr>
      <w:tr w:rsidR="00D24C47" w14:paraId="4E48B8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214A9D" w14:textId="77777777"/>
        </w:tc>
        <w:tc>
          <w:tcPr>
            <w:tcW w:w="7729" w:type="dxa"/>
            <w:gridSpan w:val="2"/>
          </w:tcPr>
          <w:p w:rsidR="00D24C47" w:rsidRDefault="00D24C47" w14:paraId="523820A2" w14:textId="77777777">
            <w:r>
              <w:t>Aan de Tweede Kamer der Staten-Generaal</w:t>
            </w:r>
          </w:p>
        </w:tc>
      </w:tr>
      <w:tr w:rsidR="00D24C47" w14:paraId="187B8C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CD7DB8" w14:textId="77777777"/>
        </w:tc>
        <w:tc>
          <w:tcPr>
            <w:tcW w:w="7729" w:type="dxa"/>
            <w:gridSpan w:val="2"/>
          </w:tcPr>
          <w:p w:rsidR="00D24C47" w:rsidRDefault="00D24C47" w14:paraId="245CD59C" w14:textId="77777777"/>
        </w:tc>
      </w:tr>
      <w:tr w:rsidR="00D24C47" w14:paraId="18D75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C51C62" w14:textId="77777777"/>
        </w:tc>
        <w:tc>
          <w:tcPr>
            <w:tcW w:w="7729" w:type="dxa"/>
            <w:gridSpan w:val="2"/>
          </w:tcPr>
          <w:p w:rsidR="00D24C47" w:rsidRDefault="00D24C47" w14:paraId="62DECFD0" w14:textId="77777777"/>
        </w:tc>
      </w:tr>
      <w:tr w:rsidR="00D24C47" w14:paraId="0EEF0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C6091D" w14:textId="77777777"/>
        </w:tc>
        <w:tc>
          <w:tcPr>
            <w:tcW w:w="7729" w:type="dxa"/>
            <w:gridSpan w:val="2"/>
          </w:tcPr>
          <w:p w:rsidR="00D24C47" w:rsidP="00827419" w:rsidRDefault="0023695D" w14:paraId="2358562F" w14:textId="5B693CD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F45D6C">
              <w:t>tot</w:t>
            </w:r>
            <w:r w:rsidR="00827419">
              <w:t xml:space="preserve"> </w:t>
            </w:r>
            <w:r w:rsidR="00F45D6C">
              <w:rPr>
                <w:szCs w:val="24"/>
              </w:rPr>
              <w:t>w</w:t>
            </w:r>
            <w:r w:rsidRPr="0046527E" w:rsidR="00F45D6C">
              <w:rPr>
                <w:szCs w:val="24"/>
              </w:rPr>
              <w:t>ijziging van de Mediawet 2008 houdende aanpassing van de rijksmediabijdrage</w:t>
            </w:r>
            <w:r w:rsidR="00827419">
              <w:t>.</w:t>
            </w:r>
          </w:p>
        </w:tc>
      </w:tr>
      <w:tr w:rsidR="00D24C47" w14:paraId="3740B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32E9B0" w14:textId="77777777"/>
        </w:tc>
        <w:tc>
          <w:tcPr>
            <w:tcW w:w="7729" w:type="dxa"/>
            <w:gridSpan w:val="2"/>
          </w:tcPr>
          <w:p w:rsidR="00D24C47" w:rsidRDefault="00D24C47" w14:paraId="533BC6A6" w14:textId="77777777"/>
        </w:tc>
      </w:tr>
      <w:tr w:rsidR="00D24C47" w14:paraId="775957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374854" w14:textId="77777777"/>
        </w:tc>
        <w:tc>
          <w:tcPr>
            <w:tcW w:w="7729" w:type="dxa"/>
            <w:gridSpan w:val="2"/>
          </w:tcPr>
          <w:p w:rsidR="00D24C47" w:rsidP="0023695D" w:rsidRDefault="00D24C47" w14:paraId="0BDEA47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30677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895D9C" w14:textId="77777777"/>
        </w:tc>
        <w:tc>
          <w:tcPr>
            <w:tcW w:w="7729" w:type="dxa"/>
            <w:gridSpan w:val="2"/>
          </w:tcPr>
          <w:p w:rsidR="00D24C47" w:rsidRDefault="00D24C47" w14:paraId="65D90E4C" w14:textId="77777777"/>
        </w:tc>
      </w:tr>
      <w:tr w:rsidR="00D24C47" w14:paraId="4B430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2895FC" w14:textId="77777777"/>
        </w:tc>
        <w:tc>
          <w:tcPr>
            <w:tcW w:w="7729" w:type="dxa"/>
            <w:gridSpan w:val="2"/>
          </w:tcPr>
          <w:p w:rsidR="00D24C47" w:rsidP="0023695D" w:rsidRDefault="00D24C47" w14:paraId="420EC25B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22242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680BCF" w14:textId="77777777"/>
        </w:tc>
        <w:tc>
          <w:tcPr>
            <w:tcW w:w="7729" w:type="dxa"/>
            <w:gridSpan w:val="2"/>
          </w:tcPr>
          <w:p w:rsidR="00D24C47" w:rsidRDefault="00D24C47" w14:paraId="6399E647" w14:textId="77777777"/>
        </w:tc>
      </w:tr>
      <w:tr w:rsidR="00D24C47" w14:paraId="68A525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48C4B2" w14:textId="77777777"/>
        </w:tc>
        <w:tc>
          <w:tcPr>
            <w:tcW w:w="7729" w:type="dxa"/>
            <w:gridSpan w:val="2"/>
          </w:tcPr>
          <w:p w:rsidR="00D24C47" w:rsidP="00B84DF9" w:rsidRDefault="00CB00B1" w14:paraId="62AED819" w14:textId="5BC5307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F45D6C">
              <w:t>21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229A9BF9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79B1" w14:textId="77777777" w:rsidR="00F45D6C" w:rsidRDefault="00F45D6C">
      <w:pPr>
        <w:spacing w:line="20" w:lineRule="exact"/>
      </w:pPr>
    </w:p>
  </w:endnote>
  <w:endnote w:type="continuationSeparator" w:id="0">
    <w:p w14:paraId="21289240" w14:textId="77777777" w:rsidR="00F45D6C" w:rsidRDefault="00F45D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0CFC49" w14:textId="77777777" w:rsidR="00F45D6C" w:rsidRDefault="00F45D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C7C4" w14:textId="77777777" w:rsidR="00F45D6C" w:rsidRDefault="00F45D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758BDA" w14:textId="77777777" w:rsidR="00F45D6C" w:rsidRDefault="00F45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6C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B4BF4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8DB"/>
    <w:rsid w:val="00ED3EE5"/>
    <w:rsid w:val="00EE679C"/>
    <w:rsid w:val="00F20CAC"/>
    <w:rsid w:val="00F45D6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A6E24"/>
  <w15:docId w15:val="{8AF50D2C-07C3-475A-87C1-70A99219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519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2025-03-25T09:14:00.0000000Z</lastPrinted>
  <dcterms:created xsi:type="dcterms:W3CDTF">2025-03-25T14:59:00.0000000Z</dcterms:created>
  <dcterms:modified xsi:type="dcterms:W3CDTF">2025-03-25T14:59:00.0000000Z</dcterms:modified>
  <dc:description>------------------------</dc:description>
  <dc:subject/>
  <keywords/>
  <version/>
  <category/>
</coreProperties>
</file>