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2025Z05539</w:t>
        <w:br/>
      </w:r>
      <w:proofErr w:type="spellEnd"/>
    </w:p>
    <w:p>
      <w:pPr>
        <w:pStyle w:val="Normal"/>
        <w:rPr>
          <w:b w:val="1"/>
          <w:bCs w:val="1"/>
        </w:rPr>
      </w:pPr>
      <w:r w:rsidR="250AE766">
        <w:rPr>
          <w:b w:val="0"/>
          <w:bCs w:val="0"/>
        </w:rPr>
        <w:t>(ingezonden 25 maart 2025)</w:t>
        <w:br/>
      </w:r>
    </w:p>
    <w:p>
      <w:r>
        <w:t xml:space="preserve">Vragen van het lid Kostic (PvdD) aan de staatssecretaris van Landbouw, Visserij, Voedselzekerheid en Natuur over het verdwijnen van wolven en stroperij in Nederland</w:t>
      </w:r>
      <w:r>
        <w:br/>
      </w:r>
    </w:p>
    <w:p>
      <w:r>
        <w:t xml:space="preserve">1. Erkent u dat uit de tabel 'dode wolven'op de website van BIJ12 blijkt dat er gevallen zijn waarin de doodsoorzaak van wolven niet natuurlijk is en dat dit in tegenspraak is met de bewering dat er geen aanwijzingen zijn voor stroperij? [1]</w:t>
      </w:r>
      <w:r>
        <w:br/>
      </w:r>
    </w:p>
    <w:p>
      <w:r>
        <w:t xml:space="preserve">2. Kunt u bevestigen dat een kwart van de geregistreerde wolvenpopulatie in Nederland zonder duidelijke verklaring is verdwenen? Zo ja, waarom acht u dit geen reden voor nader onderzoek?</w:t>
      </w:r>
      <w:r>
        <w:br/>
      </w:r>
    </w:p>
    <w:p>
      <w:r>
        <w:t xml:space="preserve">3. Klopt het dat er in ieder geval twee gevallen van dode wolven, één in Stroe (1 oktober 2021) en een in Heerde (21 september 2022), sprake is van een strafrechtelijk onderzoek op basis van de necropsies van deze dode wolven? Zo ja, klopt het dan ook dat als er sprake is van een strafrechtelijk onderzoek het over gevallen van stroperij gaat?</w:t>
      </w:r>
      <w:r>
        <w:br/>
      </w:r>
    </w:p>
    <w:p>
      <w:r>
        <w:t xml:space="preserve">4. Bent u bereid om een onafhankelijk onderzoek te laten uitvoeren naar de huidige status van genetisch geïdentificeerde wolven in Nederland? Kan daarbij worden vastgesteld welke doodsoorzaken zijn geconstateerd en, indien onbekend, welke oorzaken het meest waarschijnlijk zijn?</w:t>
      </w:r>
      <w:r>
        <w:br/>
      </w:r>
    </w:p>
    <w:p>
      <w:r>
        <w:t xml:space="preserve">5. Welke gesprekken voert u met provincies om illegale praktijken rondom de wolf tegen te gaan? Bent u bereid dit alsnog te initiëren, indien deze gesprekken niet plaatsvinden?</w:t>
      </w:r>
      <w:r>
        <w:br/>
      </w:r>
    </w:p>
    <w:p>
      <w:r>
        <w:t xml:space="preserve">6. Bent u bereid om met provincies en opsporingsinstanties in gesprek te gaan over de uitbreiding van toezicht en handhaving op illegale jachtpraktijken, inclusief gerichte controles in gebieden waar veel wolven verdwijnen?</w:t>
      </w:r>
      <w:r>
        <w:br/>
      </w:r>
    </w:p>
    <w:p>
      <w:r>
        <w:t xml:space="preserve">7. Kunt u bevestigen of er in Nederland aangiftes zijn gedaan of signalen bekend zijn van bedreigingen aan het adres van ecologen of natuurbeschermers die zich uitspreken over wolven? Zo ja, welke maatregelen worden genomen om deze bedreigingen tegen te gaan, naast de verantwoordelijkheid die bij werkgevers wordt gelegd?</w:t>
      </w:r>
      <w:r>
        <w:br/>
      </w:r>
    </w:p>
    <w:p>
      <w:r>
        <w:t xml:space="preserve">8. Bent u bereid om aanvullende maatregelen te treffen, zoals betere bescherming van ecologen, strengere handhaving tegen bedreigingen en actieve signalering van intimidatie binnen de natuurbeschermingssector? Zo nee, waarom niet?</w:t>
      </w:r>
      <w:r>
        <w:br/>
      </w:r>
    </w:p>
    <w:p>
      <w:r>
        <w:t xml:space="preserve">9. Bent u bereid onderzoek te laten uitvoeren naar het terreingebruik van wolven en een analyse te maken van gebieden waar wolven lijken te verdwijnen, om zo inzicht te krijgen in mogelijke illegale praktijken?</w:t>
      </w:r>
      <w:r>
        <w:br/>
      </w:r>
    </w:p>
    <w:p>
      <w:r>
        <w:t xml:space="preserve">10. Hoe denkt u te kunnen controleren of ergens sprake is van stroperij als een nationaal park als Nationaal Park De Hoge Veluwe of een landgoed als Den Treek slechts beperkt of helemaal niet informatie deelt met BIJ12 en de provincies?</w:t>
      </w:r>
      <w:r>
        <w:br/>
      </w:r>
    </w:p>
    <w:p>
      <w:r>
        <w:t xml:space="preserve">11. Bent u bereid om expliciet de problematiek van stroperij daarin op te nemen en hierover afspraken te maken, aanvullend op de gesprekken met andere landen over een gezamenlijk wolvenmanagementplan?</w:t>
      </w:r>
      <w:r>
        <w:br/>
      </w:r>
    </w:p>
    <w:p>
      <w:r>
        <w:t xml:space="preserve">12. Kunt u deze vragen afzonderlijk en zo spoedig mogelijk te beantwoorden, voorafgaand aan het geplande plenaire debat over de wolf?</w:t>
      </w:r>
      <w:r>
        <w:br/>
      </w:r>
    </w:p>
    <w:p>
      <w:r>
        <w:t xml:space="preserve"> </w:t>
      </w:r>
      <w:r>
        <w:br/>
      </w:r>
    </w:p>
    <w:p>
      <w:r>
        <w:t xml:space="preserve"> </w:t>
      </w:r>
      <w:r>
        <w:br/>
      </w:r>
    </w:p>
    <w:p>
      <w:r>
        <w:t xml:space="preserve"> </w:t>
      </w:r>
      <w:r>
        <w:br/>
      </w:r>
    </w:p>
    <w:p>
      <w:r>
        <w:t xml:space="preserve">[1] BIJ12, 'Dode wolven' (https://www.bij12.nl/onderwerp/wolf/dode-wolven/)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