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53477" w:rsidR="00347068" w:rsidP="00CF7466" w:rsidRDefault="00347068" w14:paraId="19C8987A" w14:textId="308A1A29">
      <w:pPr>
        <w:spacing w:line="240" w:lineRule="auto"/>
      </w:pPr>
      <w:r w:rsidRPr="00A53477">
        <w:t xml:space="preserve">Wijziging van de Wet maatschappelijke ondersteuning 2015 teneinde gemeenten in staat te stellen voor meer voorzieningen een eigen bijdrage van de cliënt te vragen die afhankelijk is van zijn financiële draagkracht (Wet </w:t>
      </w:r>
      <w:r w:rsidR="00C96F7A">
        <w:t>vervanging</w:t>
      </w:r>
      <w:r w:rsidRPr="00A53477" w:rsidR="00C96F7A">
        <w:t xml:space="preserve"> </w:t>
      </w:r>
      <w:r w:rsidRPr="00A53477">
        <w:t xml:space="preserve">abonnementstarief </w:t>
      </w:r>
      <w:proofErr w:type="spellStart"/>
      <w:r w:rsidRPr="00A53477">
        <w:t>Wmo</w:t>
      </w:r>
      <w:proofErr w:type="spellEnd"/>
      <w:r w:rsidRPr="00A53477">
        <w:t xml:space="preserve"> 2015)</w:t>
      </w:r>
    </w:p>
    <w:p w:rsidR="00347068" w:rsidP="00CF7466" w:rsidRDefault="00347068" w14:paraId="3F8E519E" w14:textId="77777777">
      <w:pPr>
        <w:spacing w:line="240" w:lineRule="auto"/>
      </w:pPr>
    </w:p>
    <w:p w:rsidRPr="009F0438" w:rsidR="009F0438" w:rsidP="00CF7466" w:rsidRDefault="009F0438" w14:paraId="5FD7C95D" w14:textId="6F591F1F">
      <w:pPr>
        <w:spacing w:line="240" w:lineRule="auto"/>
        <w:rPr>
          <w:i/>
          <w:iCs/>
        </w:rPr>
      </w:pPr>
      <w:r w:rsidRPr="009F0438">
        <w:rPr>
          <w:i/>
          <w:iCs/>
        </w:rPr>
        <w:t>(</w:t>
      </w:r>
      <w:proofErr w:type="spellStart"/>
      <w:r w:rsidRPr="009F0438">
        <w:rPr>
          <w:i/>
          <w:iCs/>
        </w:rPr>
        <w:t>KetenID</w:t>
      </w:r>
      <w:proofErr w:type="spellEnd"/>
      <w:r w:rsidRPr="009F0438">
        <w:rPr>
          <w:i/>
          <w:iCs/>
        </w:rPr>
        <w:t xml:space="preserve"> WGK025413)</w:t>
      </w:r>
    </w:p>
    <w:p w:rsidRPr="00A53477" w:rsidR="00347068" w:rsidP="00CF7466" w:rsidRDefault="00347068" w14:paraId="51DDF74F" w14:textId="77777777">
      <w:pPr>
        <w:spacing w:line="240" w:lineRule="auto"/>
      </w:pPr>
    </w:p>
    <w:p w:rsidRPr="00A53477" w:rsidR="00015EF8" w:rsidP="00015EF8" w:rsidRDefault="00347068" w14:paraId="41DAC2EA" w14:textId="550C9109">
      <w:pPr>
        <w:spacing w:line="240" w:lineRule="auto"/>
      </w:pPr>
      <w:r w:rsidRPr="00A53477">
        <w:rPr>
          <w:b/>
        </w:rPr>
        <w:t>Voorstel van wet</w:t>
      </w:r>
    </w:p>
    <w:p w:rsidRPr="00A53477" w:rsidR="00347068" w:rsidP="00CF7466" w:rsidRDefault="00347068" w14:paraId="4B657487" w14:textId="0074581D">
      <w:pPr>
        <w:spacing w:line="240" w:lineRule="auto"/>
      </w:pPr>
    </w:p>
    <w:p w:rsidRPr="00A53477" w:rsidR="00347068" w:rsidP="00CF7466" w:rsidRDefault="00347068" w14:paraId="31AFBDA1" w14:textId="56532553">
      <w:pPr>
        <w:spacing w:line="240" w:lineRule="auto"/>
      </w:pPr>
    </w:p>
    <w:p w:rsidRPr="00A53477" w:rsidR="00347068" w:rsidP="00CF7466" w:rsidRDefault="00347068" w14:paraId="3E0A94A4" w14:textId="7658EAD5">
      <w:pPr>
        <w:spacing w:line="240" w:lineRule="auto"/>
      </w:pPr>
      <w:r w:rsidRPr="00A53477">
        <w:t>Wij Willem-Alexander, bij de gratie Gods, Koning der Nederlanden, Prins van Oranje-Nassau, enz. enz. enz.</w:t>
      </w:r>
    </w:p>
    <w:p w:rsidRPr="00A53477" w:rsidR="00347068" w:rsidP="00CF7466" w:rsidRDefault="00347068" w14:paraId="36F53889" w14:textId="77777777">
      <w:pPr>
        <w:spacing w:line="240" w:lineRule="auto"/>
      </w:pPr>
      <w:r w:rsidRPr="00A53477">
        <w:t> </w:t>
      </w:r>
    </w:p>
    <w:p w:rsidRPr="00A53477" w:rsidR="00347068" w:rsidP="00CF7466" w:rsidRDefault="00347068" w14:paraId="7886BB41" w14:textId="77777777">
      <w:pPr>
        <w:spacing w:line="240" w:lineRule="auto"/>
      </w:pPr>
      <w:r w:rsidRPr="00A53477">
        <w:t>Allen, die deze zullen zien of horen lezen, saluut! doen te weten:</w:t>
      </w:r>
      <w:r w:rsidRPr="00A53477">
        <w:br/>
        <w:t> </w:t>
      </w:r>
    </w:p>
    <w:p w:rsidRPr="00A53477" w:rsidR="00347068" w:rsidP="00CF7466" w:rsidRDefault="00347068" w14:paraId="63CAA47F" w14:textId="2DDAFE6D">
      <w:pPr>
        <w:spacing w:line="240" w:lineRule="auto"/>
      </w:pPr>
      <w:r w:rsidRPr="00A53477">
        <w:t xml:space="preserve">Alzo, Wij in overweging genomen hebben, dat het teneinde de beschikbaarheid van voorzieningen als bedoeld in de Wet maatschappelijke ondersteuning 2015 te borgen wenselijk is gemeenten in staat te stellen voor meer voorzieningen een eigen bijdrage van de cliënt te vragen die afhankelijk is van zijn financiële draagkracht, en dat het zogenoemde abonnementstarief daartoe dient te worden </w:t>
      </w:r>
      <w:r w:rsidRPr="00C96F7A" w:rsidR="00C96F7A">
        <w:t>vervangen</w:t>
      </w:r>
      <w:r w:rsidRPr="00A53477">
        <w:t xml:space="preserve">; </w:t>
      </w:r>
    </w:p>
    <w:p w:rsidRPr="00A53477" w:rsidR="00347068" w:rsidP="00CF7466" w:rsidRDefault="00347068" w14:paraId="70158DF3" w14:textId="77777777">
      <w:pPr>
        <w:spacing w:line="240" w:lineRule="auto"/>
      </w:pPr>
    </w:p>
    <w:p w:rsidRPr="00A53477" w:rsidR="00347068" w:rsidP="00CF7466" w:rsidRDefault="00347068" w14:paraId="05F3A01D" w14:textId="77777777">
      <w:pPr>
        <w:spacing w:line="240" w:lineRule="auto"/>
      </w:pPr>
      <w:r w:rsidRPr="00A53477">
        <w:t>Zo is het, dat Wij, de Afdeling advisering van de Raad van State gehoord, en met gemeen overleg der Staten-Generaal, hebben goedgevonden en verstaan, gelijk Wij goedvinden en verstaan bij deze:</w:t>
      </w:r>
    </w:p>
    <w:p w:rsidRPr="00A53477" w:rsidR="00347068" w:rsidP="00CF7466" w:rsidRDefault="00347068" w14:paraId="6E521D53" w14:textId="77777777">
      <w:pPr>
        <w:spacing w:line="240" w:lineRule="auto"/>
      </w:pPr>
    </w:p>
    <w:p w:rsidRPr="00A53477" w:rsidR="00347068" w:rsidP="00CF7466" w:rsidRDefault="00347068" w14:paraId="5F3BDA1C" w14:textId="77777777">
      <w:pPr>
        <w:spacing w:line="240" w:lineRule="auto"/>
      </w:pPr>
    </w:p>
    <w:p w:rsidRPr="00A53477" w:rsidR="00347068" w:rsidP="00CF7466" w:rsidRDefault="00347068" w14:paraId="162B3FD0" w14:textId="77777777">
      <w:pPr>
        <w:spacing w:line="240" w:lineRule="auto"/>
        <w:rPr>
          <w:b/>
        </w:rPr>
      </w:pPr>
      <w:r w:rsidRPr="00A53477">
        <w:rPr>
          <w:b/>
        </w:rPr>
        <w:t>ARTIKEL I</w:t>
      </w:r>
    </w:p>
    <w:p w:rsidRPr="00A53477" w:rsidR="00347068" w:rsidP="00CF7466" w:rsidRDefault="00347068" w14:paraId="143BC7A9" w14:textId="77777777">
      <w:pPr>
        <w:spacing w:line="240" w:lineRule="auto"/>
      </w:pPr>
    </w:p>
    <w:p w:rsidRPr="00A53477" w:rsidR="00347068" w:rsidP="00CF7466" w:rsidRDefault="00347068" w14:paraId="5467619B" w14:textId="77777777">
      <w:pPr>
        <w:spacing w:line="240" w:lineRule="auto"/>
      </w:pPr>
      <w:r w:rsidRPr="00A53477">
        <w:t xml:space="preserve">De </w:t>
      </w:r>
      <w:r w:rsidRPr="00A53477">
        <w:rPr>
          <w:b/>
          <w:bCs/>
        </w:rPr>
        <w:t>Wet maatschappelijke ondersteuning 2015</w:t>
      </w:r>
      <w:r w:rsidRPr="00A53477">
        <w:t xml:space="preserve"> wordt als volgt gewijzigd:</w:t>
      </w:r>
    </w:p>
    <w:p w:rsidRPr="00A53477" w:rsidR="00347068" w:rsidP="00CF7466" w:rsidRDefault="00347068" w14:paraId="1D184E87" w14:textId="77777777">
      <w:pPr>
        <w:spacing w:line="240" w:lineRule="auto"/>
      </w:pPr>
    </w:p>
    <w:p w:rsidRPr="00A53477" w:rsidR="00347068" w:rsidP="00CF7466" w:rsidRDefault="00347068" w14:paraId="48895501" w14:textId="77777777">
      <w:pPr>
        <w:spacing w:line="240" w:lineRule="auto"/>
      </w:pPr>
      <w:r w:rsidRPr="00A53477">
        <w:t>A</w:t>
      </w:r>
    </w:p>
    <w:p w:rsidRPr="00A53477" w:rsidR="00347068" w:rsidP="00CF7466" w:rsidRDefault="00347068" w14:paraId="578ED789" w14:textId="77777777">
      <w:pPr>
        <w:spacing w:line="240" w:lineRule="auto"/>
      </w:pPr>
    </w:p>
    <w:p w:rsidR="00347068" w:rsidP="00CF7466" w:rsidRDefault="00347068" w14:paraId="1DEF8A3F" w14:textId="53159164">
      <w:pPr>
        <w:spacing w:line="240" w:lineRule="auto"/>
      </w:pPr>
      <w:r w:rsidRPr="00A53477">
        <w:t xml:space="preserve">Artikel 1.1.1, eerste lid, wordt als volgt </w:t>
      </w:r>
      <w:r w:rsidR="00F71AD5">
        <w:t>gewijzigd</w:t>
      </w:r>
      <w:r w:rsidRPr="00A53477">
        <w:t>:</w:t>
      </w:r>
    </w:p>
    <w:p w:rsidRPr="00A53477" w:rsidR="00CF7466" w:rsidP="00CF7466" w:rsidRDefault="00CF7466" w14:paraId="7BEAD03F" w14:textId="77777777">
      <w:pPr>
        <w:spacing w:line="240" w:lineRule="auto"/>
      </w:pPr>
    </w:p>
    <w:p w:rsidR="00CF7466" w:rsidP="00CF7466" w:rsidRDefault="00347068" w14:paraId="23589198" w14:textId="12948E40">
      <w:pPr>
        <w:spacing w:line="240" w:lineRule="auto"/>
        <w:ind w:left="426" w:hanging="426"/>
      </w:pPr>
      <w:r w:rsidRPr="00A53477">
        <w:t>1.</w:t>
      </w:r>
      <w:r w:rsidR="00CF7466">
        <w:tab/>
      </w:r>
      <w:r w:rsidRPr="00A53477">
        <w:t xml:space="preserve">In de begripsomschrijving van </w:t>
      </w:r>
      <w:r w:rsidRPr="00A53477">
        <w:rPr>
          <w:i/>
          <w:iCs/>
        </w:rPr>
        <w:t>cliënt</w:t>
      </w:r>
      <w:r w:rsidRPr="00A53477">
        <w:t xml:space="preserve"> vervalt </w:t>
      </w:r>
      <w:r w:rsidR="00D419C4">
        <w:t>“</w:t>
      </w:r>
      <w:r w:rsidRPr="00A53477">
        <w:t>of persoonsgebonden budget</w:t>
      </w:r>
      <w:r w:rsidR="00D419C4">
        <w:t>”</w:t>
      </w:r>
      <w:r w:rsidRPr="00A53477">
        <w:t>.</w:t>
      </w:r>
    </w:p>
    <w:p w:rsidR="00CF7466" w:rsidP="00CF7466" w:rsidRDefault="00CF7466" w14:paraId="0F50173C" w14:textId="77777777">
      <w:pPr>
        <w:spacing w:line="240" w:lineRule="auto"/>
      </w:pPr>
    </w:p>
    <w:p w:rsidRPr="00A53477" w:rsidR="00347068" w:rsidP="00CF7466" w:rsidRDefault="00347068" w14:paraId="104FD776" w14:textId="37B78CC0">
      <w:pPr>
        <w:spacing w:line="240" w:lineRule="auto"/>
        <w:ind w:left="426" w:hanging="426"/>
      </w:pPr>
      <w:r w:rsidRPr="00A53477">
        <w:t>2.</w:t>
      </w:r>
      <w:r w:rsidR="00CF7466">
        <w:tab/>
      </w:r>
      <w:r w:rsidRPr="00A53477">
        <w:t xml:space="preserve">In de alfabetische volgorde </w:t>
      </w:r>
      <w:r w:rsidR="00C96F7A">
        <w:t>worden de volgende begripsbepalingen</w:t>
      </w:r>
      <w:r w:rsidRPr="00A53477">
        <w:t xml:space="preserve"> ingevoegd</w:t>
      </w:r>
      <w:r w:rsidR="00DD3EDD">
        <w:t>, luidende</w:t>
      </w:r>
      <w:r w:rsidRPr="00A53477">
        <w:t>:</w:t>
      </w:r>
    </w:p>
    <w:p w:rsidRPr="00A53477" w:rsidR="00347068" w:rsidP="00CF7466" w:rsidRDefault="00347068" w14:paraId="62098F8C" w14:textId="77777777">
      <w:pPr>
        <w:spacing w:line="240" w:lineRule="auto"/>
        <w:rPr>
          <w:i/>
          <w:iCs/>
        </w:rPr>
      </w:pPr>
    </w:p>
    <w:p w:rsidR="00DD3C2D" w:rsidP="009922CE" w:rsidRDefault="00DD3C2D" w14:paraId="509ADC7A" w14:textId="67E82A2A">
      <w:pPr>
        <w:spacing w:line="240" w:lineRule="auto"/>
        <w:ind w:left="851" w:hanging="425"/>
        <w:rPr>
          <w:i/>
          <w:iCs/>
        </w:rPr>
      </w:pPr>
      <w:r>
        <w:rPr>
          <w:i/>
          <w:iCs/>
        </w:rPr>
        <w:t>-</w:t>
      </w:r>
      <w:r>
        <w:rPr>
          <w:i/>
          <w:iCs/>
        </w:rPr>
        <w:tab/>
      </w:r>
      <w:r w:rsidRPr="00DD3C2D">
        <w:rPr>
          <w:i/>
          <w:iCs/>
        </w:rPr>
        <w:t>duurzame hulpverleningsrelatie</w:t>
      </w:r>
      <w:r>
        <w:t xml:space="preserve">: </w:t>
      </w:r>
      <w:r w:rsidR="009922CE">
        <w:t xml:space="preserve">hulpverlening van </w:t>
      </w:r>
      <w:r>
        <w:t>persoonlijke</w:t>
      </w:r>
      <w:r w:rsidR="008B105C">
        <w:t xml:space="preserve"> en</w:t>
      </w:r>
      <w:r w:rsidR="008A7DEE">
        <w:t xml:space="preserve"> voortdurende </w:t>
      </w:r>
      <w:r w:rsidR="009922CE">
        <w:t xml:space="preserve">aard in het kader van de levering van een algemene </w:t>
      </w:r>
      <w:r w:rsidRPr="00694A35" w:rsidR="009922CE">
        <w:t>voorziening</w:t>
      </w:r>
      <w:r w:rsidR="009922CE">
        <w:t>;</w:t>
      </w:r>
    </w:p>
    <w:p w:rsidRPr="00A53477" w:rsidR="00347068" w:rsidP="009922CE" w:rsidRDefault="00DD3C2D" w14:paraId="23D4EB37" w14:textId="6821EE96">
      <w:pPr>
        <w:spacing w:line="240" w:lineRule="auto"/>
        <w:ind w:left="851" w:hanging="425"/>
      </w:pPr>
      <w:r>
        <w:rPr>
          <w:i/>
          <w:iCs/>
        </w:rPr>
        <w:t>-</w:t>
      </w:r>
      <w:r>
        <w:rPr>
          <w:i/>
          <w:iCs/>
        </w:rPr>
        <w:tab/>
      </w:r>
      <w:r w:rsidRPr="00DD3C2D" w:rsidR="00347068">
        <w:rPr>
          <w:i/>
          <w:iCs/>
        </w:rPr>
        <w:t>eigen bijdrage</w:t>
      </w:r>
      <w:r w:rsidRPr="00A53477" w:rsidR="00347068">
        <w:t xml:space="preserve">: </w:t>
      </w:r>
      <w:bookmarkStart w:name="_Hlk160462025" w:id="0"/>
      <w:r w:rsidR="00380F09">
        <w:t xml:space="preserve">financiële </w:t>
      </w:r>
      <w:r w:rsidRPr="00A53477" w:rsidR="00347068">
        <w:t xml:space="preserve">bijdrage van de cliënt </w:t>
      </w:r>
      <w:r w:rsidR="00380F09">
        <w:t xml:space="preserve">voor </w:t>
      </w:r>
      <w:r w:rsidR="008C7D89">
        <w:t>een voorziening</w:t>
      </w:r>
      <w:bookmarkEnd w:id="0"/>
      <w:r w:rsidRPr="00A53477" w:rsidR="00347068">
        <w:t>;</w:t>
      </w:r>
    </w:p>
    <w:p w:rsidRPr="00A53477" w:rsidR="006A5E64" w:rsidP="006A5E64" w:rsidRDefault="006A5E64" w14:paraId="399A3E08" w14:textId="46DDE876">
      <w:pPr>
        <w:spacing w:line="240" w:lineRule="auto"/>
        <w:ind w:left="851" w:hanging="425"/>
      </w:pPr>
      <w:r>
        <w:rPr>
          <w:i/>
          <w:iCs/>
        </w:rPr>
        <w:t>-</w:t>
      </w:r>
      <w:r>
        <w:rPr>
          <w:i/>
          <w:iCs/>
        </w:rPr>
        <w:tab/>
        <w:t>Sociale verzekeringsbank</w:t>
      </w:r>
      <w:r w:rsidRPr="00A53477">
        <w:t>:</w:t>
      </w:r>
      <w:r>
        <w:t xml:space="preserve"> </w:t>
      </w:r>
      <w:r w:rsidRPr="006A5E64">
        <w:t>Sociale verzekeringsbank, genoemd in artikel 3 van de Wet structuur uitvoeringsorganisatie werk en inkomen</w:t>
      </w:r>
      <w:r w:rsidRPr="00A53477">
        <w:t>;.</w:t>
      </w:r>
    </w:p>
    <w:p w:rsidR="00347068" w:rsidP="00CF7466" w:rsidRDefault="00347068" w14:paraId="3A507266" w14:textId="77777777">
      <w:pPr>
        <w:spacing w:line="240" w:lineRule="auto"/>
      </w:pPr>
    </w:p>
    <w:p w:rsidRPr="005B1DE8" w:rsidR="00A066D8" w:rsidP="00CF7466" w:rsidRDefault="00362392" w14:paraId="6DB5CA68" w14:textId="5AB35F30">
      <w:pPr>
        <w:spacing w:line="240" w:lineRule="auto"/>
      </w:pPr>
      <w:r w:rsidRPr="005B1DE8">
        <w:t>B</w:t>
      </w:r>
    </w:p>
    <w:p w:rsidRPr="005B1DE8" w:rsidR="00A066D8" w:rsidP="00CF7466" w:rsidRDefault="00A066D8" w14:paraId="28097382" w14:textId="77777777">
      <w:pPr>
        <w:spacing w:line="240" w:lineRule="auto"/>
      </w:pPr>
    </w:p>
    <w:p w:rsidRPr="00A53477" w:rsidR="00347068" w:rsidP="00CF7466" w:rsidRDefault="00347068" w14:paraId="5B1321BD" w14:textId="73E8FF8D">
      <w:pPr>
        <w:spacing w:line="240" w:lineRule="auto"/>
      </w:pPr>
      <w:r w:rsidRPr="00A53477">
        <w:t xml:space="preserve">In artikel 2.1.3, vierde lid, vervalt </w:t>
      </w:r>
      <w:r w:rsidR="00D419C4">
        <w:t>“</w:t>
      </w:r>
      <w:r w:rsidRPr="00A53477">
        <w:t>of een persoonsgebonden budget</w:t>
      </w:r>
      <w:r w:rsidR="00D419C4">
        <w:t>”</w:t>
      </w:r>
      <w:r w:rsidRPr="00A53477">
        <w:t>.</w:t>
      </w:r>
    </w:p>
    <w:p w:rsidRPr="00A53477" w:rsidR="00347068" w:rsidP="00CF7466" w:rsidRDefault="00347068" w14:paraId="08022B60" w14:textId="77777777">
      <w:pPr>
        <w:spacing w:line="240" w:lineRule="auto"/>
      </w:pPr>
    </w:p>
    <w:p w:rsidRPr="00A53477" w:rsidR="00347068" w:rsidP="00CF7466" w:rsidRDefault="00AF6FA1" w14:paraId="5646C1F0" w14:textId="069CA5A3">
      <w:pPr>
        <w:spacing w:line="240" w:lineRule="auto"/>
      </w:pPr>
      <w:r>
        <w:t>C</w:t>
      </w:r>
    </w:p>
    <w:p w:rsidRPr="00A53477" w:rsidR="00347068" w:rsidP="00CF7466" w:rsidRDefault="00347068" w14:paraId="738AF9A3" w14:textId="77777777">
      <w:pPr>
        <w:spacing w:line="240" w:lineRule="auto"/>
      </w:pPr>
    </w:p>
    <w:p w:rsidRPr="00A53477" w:rsidR="00347068" w:rsidP="00CF7466" w:rsidRDefault="00347068" w14:paraId="3597E02C" w14:textId="3AE29E31">
      <w:pPr>
        <w:spacing w:line="240" w:lineRule="auto"/>
      </w:pPr>
      <w:r w:rsidRPr="00A53477">
        <w:t xml:space="preserve">De artikelen 2.1.4 tot en met 2.1.5 worden vervangen door </w:t>
      </w:r>
      <w:r w:rsidR="004A7750">
        <w:t>drie</w:t>
      </w:r>
      <w:r w:rsidRPr="00A53477" w:rsidR="004A7750">
        <w:t xml:space="preserve"> </w:t>
      </w:r>
      <w:r w:rsidRPr="00A53477">
        <w:t>artikelen, luidende:</w:t>
      </w:r>
    </w:p>
    <w:p w:rsidRPr="00A53477" w:rsidR="00347068" w:rsidP="00CF7466" w:rsidRDefault="00347068" w14:paraId="1E7FB880" w14:textId="77777777">
      <w:pPr>
        <w:spacing w:line="240" w:lineRule="auto"/>
      </w:pPr>
    </w:p>
    <w:p w:rsidRPr="00A53477" w:rsidR="00347068" w:rsidP="00CF7466" w:rsidRDefault="00347068" w14:paraId="24D5C90A" w14:textId="77777777">
      <w:pPr>
        <w:spacing w:line="240" w:lineRule="auto"/>
        <w:rPr>
          <w:b/>
          <w:bCs/>
        </w:rPr>
      </w:pPr>
      <w:r w:rsidRPr="00A53477">
        <w:rPr>
          <w:b/>
          <w:bCs/>
        </w:rPr>
        <w:t>Artikel 2.1.4</w:t>
      </w:r>
    </w:p>
    <w:p w:rsidRPr="00A53477" w:rsidR="00347068" w:rsidP="00CF7466" w:rsidRDefault="00347068" w14:paraId="388E4380" w14:textId="77777777">
      <w:pPr>
        <w:spacing w:line="240" w:lineRule="auto"/>
      </w:pPr>
    </w:p>
    <w:p w:rsidRPr="00A53477" w:rsidR="00347068" w:rsidP="00CF7466" w:rsidRDefault="00347068" w14:paraId="44C04830" w14:textId="12CE032C">
      <w:pPr>
        <w:spacing w:line="240" w:lineRule="auto"/>
        <w:ind w:left="426" w:hanging="426"/>
      </w:pPr>
      <w:r w:rsidRPr="00A53477">
        <w:t>1.</w:t>
      </w:r>
      <w:r w:rsidR="00CF7466">
        <w:tab/>
      </w:r>
      <w:r w:rsidRPr="00A53477">
        <w:t xml:space="preserve">Bij </w:t>
      </w:r>
      <w:r w:rsidRPr="00F063D5">
        <w:t xml:space="preserve">verordening kan </w:t>
      </w:r>
      <w:r w:rsidRPr="00F063D5" w:rsidR="006C62EB">
        <w:t>de gemeenteraad bepalen</w:t>
      </w:r>
      <w:r w:rsidRPr="00F063D5" w:rsidR="00612A31">
        <w:t xml:space="preserve"> </w:t>
      </w:r>
      <w:r w:rsidRPr="00F063D5">
        <w:t>dat</w:t>
      </w:r>
      <w:r w:rsidRPr="00A53477">
        <w:t xml:space="preserve"> </w:t>
      </w:r>
      <w:r w:rsidR="00EE1119">
        <w:t xml:space="preserve">de cliënt </w:t>
      </w:r>
      <w:r w:rsidRPr="00A53477">
        <w:t>voor het gebruik van een algemene voorziening, niet zijnde cliëntondersteuning, een eigen bijdrage verschuldigd is.</w:t>
      </w:r>
    </w:p>
    <w:p w:rsidRPr="00A53477" w:rsidR="00347068" w:rsidP="00CF7466" w:rsidRDefault="00366932" w14:paraId="1F9E263E" w14:textId="68960A6A">
      <w:pPr>
        <w:spacing w:line="240" w:lineRule="auto"/>
        <w:ind w:left="426" w:hanging="426"/>
      </w:pPr>
      <w:r>
        <w:t>2</w:t>
      </w:r>
      <w:r w:rsidRPr="00A53477" w:rsidR="00347068">
        <w:t>.</w:t>
      </w:r>
      <w:r w:rsidR="00CF7466">
        <w:tab/>
      </w:r>
      <w:r w:rsidR="006C62EB">
        <w:t>Bij een verordening als</w:t>
      </w:r>
      <w:r w:rsidRPr="00A53477" w:rsidR="00347068">
        <w:t xml:space="preserve"> bedoeld in het eerste lid wordt bepaald:</w:t>
      </w:r>
    </w:p>
    <w:p w:rsidRPr="00A53477" w:rsidR="00347068" w:rsidP="00CF7466" w:rsidRDefault="00347068" w14:paraId="112DD2F8" w14:textId="43F87CEB">
      <w:pPr>
        <w:spacing w:line="240" w:lineRule="auto"/>
        <w:ind w:left="851" w:hanging="426"/>
      </w:pPr>
      <w:r w:rsidRPr="00A53477">
        <w:t>a.</w:t>
      </w:r>
      <w:r w:rsidR="00CF7466">
        <w:tab/>
      </w:r>
      <w:r w:rsidRPr="00A53477">
        <w:t>voor welke algemene voorzieningen de eigen bijdrage geldt;</w:t>
      </w:r>
    </w:p>
    <w:p w:rsidRPr="00A53477" w:rsidR="00347068" w:rsidP="00CF7466" w:rsidRDefault="00347068" w14:paraId="260341A5" w14:textId="2EF7BA0C">
      <w:pPr>
        <w:spacing w:line="240" w:lineRule="auto"/>
        <w:ind w:left="851" w:hanging="426"/>
      </w:pPr>
      <w:r w:rsidRPr="00A53477">
        <w:t>b.</w:t>
      </w:r>
      <w:r w:rsidR="00CF7466">
        <w:tab/>
      </w:r>
      <w:r w:rsidRPr="00A53477" w:rsidR="00696273">
        <w:t xml:space="preserve">per </w:t>
      </w:r>
      <w:r w:rsidR="00696273">
        <w:t xml:space="preserve">algemene </w:t>
      </w:r>
      <w:r w:rsidRPr="00A53477" w:rsidR="00696273">
        <w:t xml:space="preserve">voorziening </w:t>
      </w:r>
      <w:r w:rsidRPr="00A53477">
        <w:t xml:space="preserve">hoe hoog de </w:t>
      </w:r>
      <w:r w:rsidR="00D66860">
        <w:t xml:space="preserve">eigen </w:t>
      </w:r>
      <w:r w:rsidRPr="00A53477">
        <w:t>bijdrage is of hoe de hoogte van de eigen bijdrage wordt bepaald;</w:t>
      </w:r>
    </w:p>
    <w:p w:rsidRPr="00A53477" w:rsidR="00347068" w:rsidP="00CF7466" w:rsidRDefault="00347068" w14:paraId="65FA30B4" w14:textId="78B6486F">
      <w:pPr>
        <w:spacing w:line="240" w:lineRule="auto"/>
        <w:ind w:left="851" w:hanging="426"/>
      </w:pPr>
      <w:r w:rsidRPr="00A53477">
        <w:t>c.</w:t>
      </w:r>
      <w:r w:rsidR="00CF7466">
        <w:tab/>
      </w:r>
      <w:r w:rsidRPr="00A53477">
        <w:t xml:space="preserve">of en zo ja, voor welke groepen cliënten en voor welke algemene voorzieningen een vrijstelling van of een korting op de eigen bijdrage </w:t>
      </w:r>
      <w:r w:rsidR="00612A31">
        <w:t>geldt</w:t>
      </w:r>
      <w:r w:rsidRPr="00A53477" w:rsidR="006C62EB">
        <w:t xml:space="preserve"> </w:t>
      </w:r>
      <w:r w:rsidRPr="00A53477">
        <w:t>en in geval van een korting, hoe hoog die korting is</w:t>
      </w:r>
      <w:r w:rsidR="006561A2">
        <w:t xml:space="preserve"> of hoe de hoogte van de korting wordt bepaald</w:t>
      </w:r>
      <w:r w:rsidRPr="00A53477">
        <w:t>;</w:t>
      </w:r>
    </w:p>
    <w:p w:rsidRPr="00A53477" w:rsidR="00347068" w:rsidP="00CF7466" w:rsidRDefault="00347068" w14:paraId="4A2B5A75" w14:textId="34CEE062">
      <w:pPr>
        <w:spacing w:line="240" w:lineRule="auto"/>
        <w:ind w:left="851" w:hanging="426"/>
      </w:pPr>
      <w:r w:rsidRPr="00A53477">
        <w:lastRenderedPageBreak/>
        <w:t>d.</w:t>
      </w:r>
      <w:r w:rsidR="00CF7466">
        <w:tab/>
      </w:r>
      <w:r w:rsidR="008F733E">
        <w:t xml:space="preserve">of en zo ja, </w:t>
      </w:r>
      <w:r w:rsidRPr="00A53477">
        <w:t xml:space="preserve">in welke gevallen </w:t>
      </w:r>
      <w:r w:rsidR="00B9624E">
        <w:t xml:space="preserve">ontheffing </w:t>
      </w:r>
      <w:r w:rsidRPr="00A53477">
        <w:t xml:space="preserve">kan worden </w:t>
      </w:r>
      <w:r w:rsidR="00D66860">
        <w:t>verleend</w:t>
      </w:r>
      <w:r w:rsidRPr="00A53477">
        <w:t xml:space="preserve"> van </w:t>
      </w:r>
      <w:r w:rsidR="00B9624E">
        <w:t>de</w:t>
      </w:r>
      <w:r w:rsidRPr="00A53477" w:rsidR="00B9624E">
        <w:t xml:space="preserve"> </w:t>
      </w:r>
      <w:r w:rsidRPr="00A53477">
        <w:t>eigen bijdrage</w:t>
      </w:r>
      <w:r w:rsidR="009D3303">
        <w:t xml:space="preserve"> voor het gebruik van een algemene voorziening</w:t>
      </w:r>
      <w:r w:rsidRPr="00A53477">
        <w:t xml:space="preserve">. </w:t>
      </w:r>
    </w:p>
    <w:p w:rsidRPr="00A53477" w:rsidR="00347068" w:rsidP="00CF7466" w:rsidRDefault="00366932" w14:paraId="295A9B20" w14:textId="24E213F6">
      <w:pPr>
        <w:spacing w:line="240" w:lineRule="auto"/>
        <w:ind w:left="426" w:hanging="426"/>
      </w:pPr>
      <w:r>
        <w:t>3</w:t>
      </w:r>
      <w:r w:rsidR="00CF7466">
        <w:t>.</w:t>
      </w:r>
      <w:r w:rsidR="00CF7466">
        <w:tab/>
      </w:r>
      <w:r w:rsidRPr="00A53477" w:rsidR="00347068">
        <w:t xml:space="preserve">De eigen bijdrage voor het gebruik van een algemene voorziening </w:t>
      </w:r>
      <w:r w:rsidR="0035789A">
        <w:t>bedraagt ten hoogste</w:t>
      </w:r>
      <w:r w:rsidRPr="00A53477" w:rsidR="00347068">
        <w:t xml:space="preserve"> de kostprijs van die voorziening en is financieel passend</w:t>
      </w:r>
      <w:r w:rsidR="00516814">
        <w:t xml:space="preserve"> voor de doelgroep van die voorziening</w:t>
      </w:r>
      <w:r w:rsidRPr="00A53477" w:rsidR="00347068">
        <w:t xml:space="preserve">. Bij </w:t>
      </w:r>
      <w:r w:rsidR="00EB05CA">
        <w:t xml:space="preserve">een </w:t>
      </w:r>
      <w:r w:rsidRPr="00A53477" w:rsidR="00347068">
        <w:t xml:space="preserve">verordening </w:t>
      </w:r>
      <w:r w:rsidR="00EB05CA">
        <w:t xml:space="preserve">als bedoeld in het eerste lid </w:t>
      </w:r>
      <w:r w:rsidRPr="00A53477" w:rsidR="00347068">
        <w:t xml:space="preserve">wordt bepaald </w:t>
      </w:r>
      <w:r w:rsidR="00EF585E">
        <w:t>op welke wijze</w:t>
      </w:r>
      <w:r w:rsidRPr="00A53477" w:rsidR="00EF585E">
        <w:t xml:space="preserve"> </w:t>
      </w:r>
      <w:r w:rsidRPr="00A53477" w:rsidR="00347068">
        <w:t xml:space="preserve">de kostprijs wordt berekend. Bij </w:t>
      </w:r>
      <w:r w:rsidR="00EB05CA">
        <w:t xml:space="preserve">een </w:t>
      </w:r>
      <w:r w:rsidRPr="00A53477" w:rsidR="00347068">
        <w:t xml:space="preserve">verordening </w:t>
      </w:r>
      <w:r w:rsidR="00EB05CA">
        <w:t xml:space="preserve">als bedoeld in het eerste lid </w:t>
      </w:r>
      <w:r w:rsidRPr="00A53477" w:rsidR="00347068">
        <w:t xml:space="preserve">of </w:t>
      </w:r>
      <w:r w:rsidR="005435B0">
        <w:t>bij</w:t>
      </w:r>
      <w:r w:rsidRPr="00A53477" w:rsidR="00347068">
        <w:t xml:space="preserve"> beleidsregels wordt bepaald </w:t>
      </w:r>
      <w:r w:rsidR="00B759BD">
        <w:t>wat</w:t>
      </w:r>
      <w:r w:rsidRPr="00A53477" w:rsidR="00347068">
        <w:t xml:space="preserve"> financieel passend is. </w:t>
      </w:r>
    </w:p>
    <w:p w:rsidRPr="00A53477" w:rsidR="00347068" w:rsidP="00CF7466" w:rsidRDefault="00366932" w14:paraId="10C08918" w14:textId="096981E4">
      <w:pPr>
        <w:spacing w:line="240" w:lineRule="auto"/>
        <w:ind w:left="426" w:hanging="426"/>
      </w:pPr>
      <w:r>
        <w:t>4</w:t>
      </w:r>
      <w:r w:rsidRPr="00A53477" w:rsidR="00347068">
        <w:t>.</w:t>
      </w:r>
      <w:r w:rsidR="00CF7466">
        <w:tab/>
      </w:r>
      <w:r w:rsidRPr="00A53477" w:rsidR="00347068">
        <w:t xml:space="preserve">Bij of krachtens algemene maatregel </w:t>
      </w:r>
      <w:r w:rsidR="00A64B2F">
        <w:t xml:space="preserve">van bestuur </w:t>
      </w:r>
      <w:r w:rsidR="000F46BA">
        <w:t>kunnen</w:t>
      </w:r>
      <w:r w:rsidRPr="00A53477" w:rsidR="000F46BA">
        <w:t xml:space="preserve"> </w:t>
      </w:r>
      <w:r w:rsidRPr="00A53477" w:rsidR="00347068">
        <w:t xml:space="preserve">regels </w:t>
      </w:r>
      <w:r w:rsidR="000F46BA">
        <w:t xml:space="preserve">worden </w:t>
      </w:r>
      <w:r w:rsidRPr="00A53477" w:rsidR="00347068">
        <w:t>gesteld over</w:t>
      </w:r>
      <w:r w:rsidR="00F629F8">
        <w:t xml:space="preserve"> de eigen bijdrage voor het gebruik van een algemene voorziening</w:t>
      </w:r>
      <w:r w:rsidR="00073082">
        <w:t xml:space="preserve"> waarbij sprake is van</w:t>
      </w:r>
      <w:r w:rsidRPr="00A53477" w:rsidR="00073082">
        <w:t xml:space="preserve"> een duurzame hulpverleningsrelatie</w:t>
      </w:r>
      <w:r w:rsidR="00F629F8">
        <w:t>, waaronder regels met betrekking tot</w:t>
      </w:r>
      <w:r w:rsidRPr="00A53477" w:rsidR="00347068">
        <w:t>:</w:t>
      </w:r>
    </w:p>
    <w:p w:rsidRPr="00A53477" w:rsidR="00F629F8" w:rsidP="00F629F8" w:rsidRDefault="00F629F8" w14:paraId="7D284927" w14:textId="38784438">
      <w:pPr>
        <w:spacing w:line="240" w:lineRule="auto"/>
        <w:ind w:left="851" w:hanging="426"/>
      </w:pPr>
      <w:r>
        <w:t>a</w:t>
      </w:r>
      <w:r w:rsidRPr="00A53477">
        <w:t>.</w:t>
      </w:r>
      <w:r>
        <w:tab/>
      </w:r>
      <w:r w:rsidRPr="00A53477">
        <w:t xml:space="preserve">de periode waarover </w:t>
      </w:r>
      <w:r>
        <w:t>de</w:t>
      </w:r>
      <w:r w:rsidRPr="00A53477">
        <w:t xml:space="preserve"> eigen bijdrage verschuldigd is</w:t>
      </w:r>
      <w:r>
        <w:t>;</w:t>
      </w:r>
    </w:p>
    <w:p w:rsidR="00347068" w:rsidP="00CF7466" w:rsidRDefault="00F629F8" w14:paraId="455823C7" w14:textId="31A2C49A">
      <w:pPr>
        <w:spacing w:line="240" w:lineRule="auto"/>
        <w:ind w:left="851" w:hanging="426"/>
      </w:pPr>
      <w:r>
        <w:t>b</w:t>
      </w:r>
      <w:r w:rsidRPr="00A53477" w:rsidR="00347068">
        <w:t>.</w:t>
      </w:r>
      <w:r w:rsidR="00CF7466">
        <w:tab/>
      </w:r>
      <w:r w:rsidRPr="00A53477" w:rsidR="00347068">
        <w:t xml:space="preserve">de </w:t>
      </w:r>
      <w:r w:rsidR="00FF787C">
        <w:t xml:space="preserve">mogelijke </w:t>
      </w:r>
      <w:r w:rsidR="00564EB9">
        <w:t xml:space="preserve">onderlinge </w:t>
      </w:r>
      <w:r w:rsidRPr="00A53477" w:rsidR="00347068">
        <w:t xml:space="preserve">samenloop van </w:t>
      </w:r>
      <w:r w:rsidR="00795ABD">
        <w:t xml:space="preserve">de </w:t>
      </w:r>
      <w:r w:rsidRPr="00A53477" w:rsidR="00347068">
        <w:t>eigen bijdrage</w:t>
      </w:r>
      <w:r w:rsidR="007A020A">
        <w:t>n</w:t>
      </w:r>
      <w:r w:rsidRPr="00A53477" w:rsidR="00347068">
        <w:t xml:space="preserve"> </w:t>
      </w:r>
      <w:r w:rsidR="007A020A">
        <w:t xml:space="preserve">en </w:t>
      </w:r>
      <w:r w:rsidR="00795ABD">
        <w:t xml:space="preserve">de </w:t>
      </w:r>
      <w:r w:rsidR="00564EB9">
        <w:t xml:space="preserve">mogelijke </w:t>
      </w:r>
      <w:r w:rsidR="00795ABD">
        <w:t xml:space="preserve">samenloop </w:t>
      </w:r>
      <w:r w:rsidR="007A020A">
        <w:t xml:space="preserve">van </w:t>
      </w:r>
      <w:r w:rsidR="00795ABD">
        <w:t xml:space="preserve">de </w:t>
      </w:r>
      <w:r w:rsidR="00363331">
        <w:t xml:space="preserve">eigen </w:t>
      </w:r>
      <w:r w:rsidR="007A020A">
        <w:t>bijdrage</w:t>
      </w:r>
      <w:r w:rsidR="00C632C3">
        <w:t>n</w:t>
      </w:r>
      <w:r w:rsidR="007A020A">
        <w:t xml:space="preserve"> </w:t>
      </w:r>
      <w:r w:rsidRPr="00A53477" w:rsidR="00347068">
        <w:t>met eigen bijdrage</w:t>
      </w:r>
      <w:r w:rsidR="00C632C3">
        <w:t>n</w:t>
      </w:r>
      <w:r w:rsidR="0021039F">
        <w:t xml:space="preserve"> voor een maatwerkvoorziening</w:t>
      </w:r>
      <w:r w:rsidR="00AC65F3">
        <w:t xml:space="preserve"> of eigen betalingen op grond van andere wettelijke voorschriften</w:t>
      </w:r>
      <w:r w:rsidRPr="00A53477" w:rsidR="00347068">
        <w:t>;</w:t>
      </w:r>
    </w:p>
    <w:p w:rsidR="00F629F8" w:rsidP="00F629F8" w:rsidRDefault="00F629F8" w14:paraId="365428FF" w14:textId="796DF6C0">
      <w:pPr>
        <w:spacing w:line="240" w:lineRule="auto"/>
        <w:ind w:left="851" w:hanging="426"/>
      </w:pPr>
      <w:r>
        <w:t>c.</w:t>
      </w:r>
      <w:r>
        <w:tab/>
        <w:t>de vaststelling van de eigen bijdrage;</w:t>
      </w:r>
    </w:p>
    <w:p w:rsidR="00F629F8" w:rsidP="00F629F8" w:rsidRDefault="00F629F8" w14:paraId="1C43AA25" w14:textId="7F02BC31">
      <w:pPr>
        <w:spacing w:line="240" w:lineRule="auto"/>
        <w:ind w:left="851" w:hanging="426"/>
      </w:pPr>
      <w:r>
        <w:t>d.</w:t>
      </w:r>
      <w:r>
        <w:tab/>
        <w:t>de termijn waarbinnen de eigen bijdrage moet zijn voldaan;</w:t>
      </w:r>
    </w:p>
    <w:p w:rsidRPr="00A53477" w:rsidR="00F629F8" w:rsidP="00F629F8" w:rsidRDefault="00F629F8" w14:paraId="3A755C73" w14:textId="26FA9984">
      <w:pPr>
        <w:spacing w:line="240" w:lineRule="auto"/>
        <w:ind w:left="851" w:hanging="426"/>
      </w:pPr>
      <w:r>
        <w:t>e.</w:t>
      </w:r>
      <w:r>
        <w:tab/>
        <w:t>de invordering van de eigen bijdrage.</w:t>
      </w:r>
    </w:p>
    <w:p w:rsidRPr="00A53477" w:rsidR="00377F2D" w:rsidP="00CF7466" w:rsidRDefault="00377F2D" w14:paraId="0E43245E" w14:textId="77777777">
      <w:pPr>
        <w:spacing w:line="240" w:lineRule="auto"/>
      </w:pPr>
    </w:p>
    <w:p w:rsidRPr="00A53477" w:rsidR="00347068" w:rsidP="00CF7466" w:rsidRDefault="00347068" w14:paraId="347853DD" w14:textId="77777777">
      <w:pPr>
        <w:spacing w:line="240" w:lineRule="auto"/>
        <w:rPr>
          <w:b/>
          <w:bCs/>
        </w:rPr>
      </w:pPr>
      <w:r w:rsidRPr="00A53477">
        <w:rPr>
          <w:b/>
          <w:bCs/>
        </w:rPr>
        <w:t>Artikel 2.1.4a</w:t>
      </w:r>
    </w:p>
    <w:p w:rsidRPr="00A53477" w:rsidR="00347068" w:rsidP="00CF7466" w:rsidRDefault="00347068" w14:paraId="07361A08" w14:textId="77777777">
      <w:pPr>
        <w:spacing w:line="240" w:lineRule="auto"/>
      </w:pPr>
    </w:p>
    <w:p w:rsidRPr="00A53477" w:rsidR="00347068" w:rsidP="00CF7466" w:rsidRDefault="00347068" w14:paraId="41916917" w14:textId="539A904D">
      <w:pPr>
        <w:spacing w:line="240" w:lineRule="auto"/>
        <w:ind w:left="426" w:hanging="426"/>
      </w:pPr>
      <w:r w:rsidRPr="00A53477">
        <w:t>1.</w:t>
      </w:r>
      <w:r w:rsidR="00CF7466">
        <w:tab/>
      </w:r>
      <w:r w:rsidRPr="00A53477">
        <w:t xml:space="preserve">Bij verordening </w:t>
      </w:r>
      <w:r w:rsidRPr="00F063D5" w:rsidR="005F4C97">
        <w:t>kan de gemeenteraad</w:t>
      </w:r>
      <w:r w:rsidR="00CE51E0">
        <w:t xml:space="preserve"> bepalen dat</w:t>
      </w:r>
      <w:r w:rsidR="00C32B8F">
        <w:t xml:space="preserve"> de cliënt</w:t>
      </w:r>
      <w:r w:rsidR="00CE51E0">
        <w:t xml:space="preserve"> een eigen bijdrage verschuldigd is voor een maatwerkvoorziening bestaande uit de daarbij aangewezen </w:t>
      </w:r>
      <w:bookmarkStart w:name="_Hlk160644495" w:id="1"/>
      <w:r w:rsidRPr="00F063D5" w:rsidR="00744537">
        <w:t>diensten, hulpmiddelen, woningaanpassingen en andere maatregelen</w:t>
      </w:r>
      <w:bookmarkEnd w:id="1"/>
      <w:r w:rsidRPr="00A53477">
        <w:t>.</w:t>
      </w:r>
    </w:p>
    <w:p w:rsidRPr="00A53477" w:rsidR="00347068" w:rsidP="00C96F7A" w:rsidRDefault="00347068" w14:paraId="55E896FC" w14:textId="5363748D">
      <w:pPr>
        <w:spacing w:line="240" w:lineRule="auto"/>
        <w:ind w:left="426" w:hanging="426"/>
      </w:pPr>
      <w:r w:rsidRPr="00A53477">
        <w:t>2.</w:t>
      </w:r>
      <w:r w:rsidR="00CF7466">
        <w:tab/>
      </w:r>
      <w:r w:rsidRPr="00A53477">
        <w:t xml:space="preserve">Geen </w:t>
      </w:r>
      <w:r w:rsidR="009D3303">
        <w:t xml:space="preserve">eigen </w:t>
      </w:r>
      <w:r w:rsidRPr="00A53477">
        <w:t xml:space="preserve">bijdrage </w:t>
      </w:r>
      <w:r w:rsidR="00B9624E">
        <w:t xml:space="preserve">voor een maatwerkvoorziening </w:t>
      </w:r>
      <w:r w:rsidRPr="00A53477">
        <w:t>is verschuldigd</w:t>
      </w:r>
      <w:r w:rsidR="00C96F7A">
        <w:t xml:space="preserve"> </w:t>
      </w:r>
      <w:bookmarkStart w:name="_Hlk150856504" w:id="2"/>
      <w:r w:rsidRPr="00A53477">
        <w:t xml:space="preserve">voor </w:t>
      </w:r>
      <w:r w:rsidR="00377F2D">
        <w:t xml:space="preserve">een </w:t>
      </w:r>
      <w:r w:rsidRPr="00F063D5" w:rsidR="00CE5813">
        <w:t>maatwerkvoorziening</w:t>
      </w:r>
      <w:r w:rsidR="00366932">
        <w:t xml:space="preserve"> </w:t>
      </w:r>
      <w:r w:rsidRPr="00A53477">
        <w:t>voordat de cliënt de leeftijd van achttien jaar heeft bereikt</w:t>
      </w:r>
      <w:r w:rsidR="00C96F7A">
        <w:t xml:space="preserve">. </w:t>
      </w:r>
      <w:bookmarkEnd w:id="2"/>
      <w:r w:rsidR="00C96F7A">
        <w:t>B</w:t>
      </w:r>
      <w:r w:rsidRPr="00A53477">
        <w:t xml:space="preserve">ij of krachtens algemene maatregel van bestuur </w:t>
      </w:r>
      <w:r w:rsidR="00C96F7A">
        <w:t xml:space="preserve">kunnen andere </w:t>
      </w:r>
      <w:r w:rsidRPr="00A53477">
        <w:t>gevallen</w:t>
      </w:r>
      <w:r w:rsidR="00C96F7A">
        <w:t xml:space="preserve"> worden bepaald waarin geen eigen bijdrage is verschuldigd</w:t>
      </w:r>
      <w:r w:rsidRPr="00A53477">
        <w:t>.</w:t>
      </w:r>
      <w:bookmarkStart w:name="_Hlk149302811" w:id="3"/>
    </w:p>
    <w:bookmarkEnd w:id="3"/>
    <w:p w:rsidR="00347068" w:rsidP="00CF7466" w:rsidRDefault="00347068" w14:paraId="56F5243A" w14:textId="3478884B">
      <w:pPr>
        <w:spacing w:line="240" w:lineRule="auto"/>
        <w:ind w:left="426" w:hanging="426"/>
      </w:pPr>
      <w:r w:rsidRPr="00A53477">
        <w:t>3.</w:t>
      </w:r>
      <w:r w:rsidR="00CF7466">
        <w:tab/>
      </w:r>
      <w:r w:rsidRPr="00A53477">
        <w:t xml:space="preserve">De hoogte van </w:t>
      </w:r>
      <w:r w:rsidR="00B9624E">
        <w:t>de</w:t>
      </w:r>
      <w:r w:rsidRPr="00A53477" w:rsidR="00B9624E">
        <w:t xml:space="preserve"> </w:t>
      </w:r>
      <w:r w:rsidRPr="00A53477">
        <w:t xml:space="preserve">eigen bijdrage voor een maatwerkvoorziening is afhankelijk van het inkomen en het vermogen van de cliënt of, indien de cliënt een echtgenoot heeft, van hun gezamenlijke inkomen en vermogen. </w:t>
      </w:r>
    </w:p>
    <w:p w:rsidRPr="00A53477" w:rsidR="00F063D5" w:rsidP="00CF7466" w:rsidRDefault="00F063D5" w14:paraId="75E1D42C" w14:textId="23D9F2F7">
      <w:pPr>
        <w:spacing w:line="240" w:lineRule="auto"/>
        <w:ind w:left="426" w:hanging="426"/>
      </w:pPr>
      <w:r>
        <w:t>4.</w:t>
      </w:r>
      <w:r>
        <w:tab/>
      </w:r>
      <w:r w:rsidRPr="00F063D5">
        <w:t xml:space="preserve">De </w:t>
      </w:r>
      <w:r w:rsidR="00E224D4">
        <w:t xml:space="preserve">eigen </w:t>
      </w:r>
      <w:r w:rsidRPr="00F063D5">
        <w:t xml:space="preserve">bijdrage voor een maatwerkvoorziening </w:t>
      </w:r>
      <w:r w:rsidR="00377A8E">
        <w:t>voor zover</w:t>
      </w:r>
      <w:r w:rsidR="00687925">
        <w:t xml:space="preserve"> </w:t>
      </w:r>
      <w:r>
        <w:t>bestaande uit</w:t>
      </w:r>
      <w:r w:rsidRPr="00F063D5">
        <w:t xml:space="preserve"> een hulpmiddel</w:t>
      </w:r>
      <w:r w:rsidR="00DC0C67">
        <w:t xml:space="preserve"> of</w:t>
      </w:r>
      <w:r w:rsidRPr="00F063D5">
        <w:t xml:space="preserve"> een woningaanpassing</w:t>
      </w:r>
      <w:r w:rsidR="00DC0C67">
        <w:t xml:space="preserve"> </w:t>
      </w:r>
      <w:r w:rsidR="000A30F9">
        <w:t>bedraagt ten hoogste</w:t>
      </w:r>
      <w:r w:rsidRPr="00F063D5">
        <w:t xml:space="preserve"> de kostprijs</w:t>
      </w:r>
      <w:r w:rsidR="000A30F9">
        <w:t xml:space="preserve"> van </w:t>
      </w:r>
      <w:r w:rsidR="00703F11">
        <w:t>het hulpmiddel of de woningaanpassing</w:t>
      </w:r>
      <w:r w:rsidRPr="00F063D5">
        <w:t xml:space="preserve">. Bij </w:t>
      </w:r>
      <w:r w:rsidR="00831F8C">
        <w:t xml:space="preserve">een </w:t>
      </w:r>
      <w:r w:rsidRPr="00F063D5">
        <w:t xml:space="preserve">verordening </w:t>
      </w:r>
      <w:r w:rsidR="00831F8C">
        <w:t xml:space="preserve">als bedoeld in het eerste lid </w:t>
      </w:r>
      <w:r w:rsidRPr="00F063D5">
        <w:t>wordt bepaald op welke wijze de kostprijs wordt berekend</w:t>
      </w:r>
      <w:r>
        <w:t>.</w:t>
      </w:r>
    </w:p>
    <w:p w:rsidRPr="00A53477" w:rsidR="00347068" w:rsidP="00CF7466" w:rsidRDefault="00A248EC" w14:paraId="157BA761" w14:textId="297B2BF3">
      <w:pPr>
        <w:spacing w:line="240" w:lineRule="auto"/>
        <w:ind w:left="426" w:hanging="426"/>
      </w:pPr>
      <w:r>
        <w:t>5</w:t>
      </w:r>
      <w:r w:rsidRPr="00A53477" w:rsidR="00347068">
        <w:t>.</w:t>
      </w:r>
      <w:r w:rsidR="00CF7466">
        <w:tab/>
      </w:r>
      <w:r w:rsidRPr="00A53477" w:rsidR="00347068">
        <w:t xml:space="preserve">Bij of krachtens algemene maatregel van bestuur </w:t>
      </w:r>
      <w:r w:rsidR="008B0B3B">
        <w:t>kunnen</w:t>
      </w:r>
      <w:r w:rsidRPr="00A53477" w:rsidR="008B0B3B">
        <w:t xml:space="preserve"> </w:t>
      </w:r>
      <w:r w:rsidRPr="00A53477" w:rsidR="00347068">
        <w:t xml:space="preserve">regels </w:t>
      </w:r>
      <w:r w:rsidR="008B0B3B">
        <w:t xml:space="preserve">worden </w:t>
      </w:r>
      <w:r w:rsidRPr="00A53477" w:rsidR="00347068">
        <w:t xml:space="preserve">gesteld over de eigen </w:t>
      </w:r>
      <w:r w:rsidR="00B9624E">
        <w:t>bijdrage</w:t>
      </w:r>
      <w:r w:rsidRPr="00A53477" w:rsidR="00B9624E">
        <w:t xml:space="preserve"> </w:t>
      </w:r>
      <w:r w:rsidRPr="00A53477" w:rsidR="00347068">
        <w:t>voor een maatwerkvoorziening, waaronder regels met betrekking tot:</w:t>
      </w:r>
    </w:p>
    <w:p w:rsidR="00F3708B" w:rsidP="00F22C03" w:rsidRDefault="00347068" w14:paraId="0B15536F" w14:textId="64948E6E">
      <w:pPr>
        <w:spacing w:line="240" w:lineRule="auto"/>
        <w:ind w:left="851" w:hanging="426"/>
      </w:pPr>
      <w:r w:rsidRPr="00A53477">
        <w:t>a.</w:t>
      </w:r>
      <w:r w:rsidR="00CF7466">
        <w:tab/>
      </w:r>
      <w:r w:rsidRPr="00A53477">
        <w:t xml:space="preserve">de wijze van berekening van de eigen </w:t>
      </w:r>
      <w:r w:rsidR="00B9624E">
        <w:t>bijdrage</w:t>
      </w:r>
      <w:r w:rsidR="00F22C03">
        <w:t xml:space="preserve">, waaronder </w:t>
      </w:r>
      <w:r w:rsidR="00E1695F">
        <w:t xml:space="preserve">het </w:t>
      </w:r>
      <w:r w:rsidR="006561A2">
        <w:t xml:space="preserve">berekenen </w:t>
      </w:r>
      <w:r w:rsidR="00E1695F">
        <w:t xml:space="preserve">van de kostprijs van een hulpmiddel of woningaanpassing en </w:t>
      </w:r>
      <w:r w:rsidR="00F22C03">
        <w:t xml:space="preserve">het stellen van een </w:t>
      </w:r>
      <w:r w:rsidR="00B250DC">
        <w:t xml:space="preserve">maximum </w:t>
      </w:r>
      <w:r w:rsidR="00F22C03">
        <w:t>aan</w:t>
      </w:r>
      <w:r w:rsidR="00B250DC">
        <w:t xml:space="preserve"> de </w:t>
      </w:r>
      <w:r w:rsidR="00F3708B">
        <w:t>hoogte van de eigen bijdrage per maand;</w:t>
      </w:r>
    </w:p>
    <w:p w:rsidRPr="00A53477" w:rsidR="00396E58" w:rsidP="00396E58" w:rsidRDefault="00396E58" w14:paraId="48E866C5" w14:textId="455F3B5A">
      <w:pPr>
        <w:spacing w:line="240" w:lineRule="auto"/>
        <w:ind w:left="851" w:hanging="426"/>
      </w:pPr>
      <w:r>
        <w:t>b</w:t>
      </w:r>
      <w:r w:rsidRPr="00A53477">
        <w:t>.</w:t>
      </w:r>
      <w:r>
        <w:tab/>
      </w:r>
      <w:r w:rsidRPr="00A53477">
        <w:t xml:space="preserve">de periode waarover de eigen bijdrage verschuldigd is; </w:t>
      </w:r>
    </w:p>
    <w:p w:rsidR="00FD6F6F" w:rsidP="00CF7466" w:rsidRDefault="00396E58" w14:paraId="56CB11CD" w14:textId="61ADE5A1">
      <w:pPr>
        <w:spacing w:line="240" w:lineRule="auto"/>
        <w:ind w:left="851" w:hanging="426"/>
      </w:pPr>
      <w:r>
        <w:t>c</w:t>
      </w:r>
      <w:r w:rsidR="00F22C03">
        <w:t>.</w:t>
      </w:r>
      <w:r w:rsidR="00F22C03">
        <w:tab/>
      </w:r>
      <w:r w:rsidR="00FD6F6F">
        <w:t>een vrijstelling van de eigen bijdrage;</w:t>
      </w:r>
    </w:p>
    <w:p w:rsidR="0084672F" w:rsidP="00CF7466" w:rsidRDefault="00FD6F6F" w14:paraId="3D7EC0DF" w14:textId="415109CE">
      <w:pPr>
        <w:spacing w:line="240" w:lineRule="auto"/>
        <w:ind w:left="851" w:hanging="426"/>
      </w:pPr>
      <w:r>
        <w:t>d.</w:t>
      </w:r>
      <w:r>
        <w:tab/>
      </w:r>
      <w:r w:rsidRPr="00A53477" w:rsidR="00F22C03">
        <w:t xml:space="preserve">de </w:t>
      </w:r>
      <w:r w:rsidR="00F22C03">
        <w:t>bevoegdheid</w:t>
      </w:r>
      <w:r w:rsidRPr="00A53477" w:rsidR="00F22C03">
        <w:t xml:space="preserve"> </w:t>
      </w:r>
      <w:r w:rsidRPr="00F063D5" w:rsidR="00F22C03">
        <w:t>van de gemeenteraad</w:t>
      </w:r>
      <w:r w:rsidR="00F22C03">
        <w:t xml:space="preserve"> </w:t>
      </w:r>
      <w:r w:rsidRPr="00A53477" w:rsidR="00F22C03">
        <w:t xml:space="preserve">om bij verordening </w:t>
      </w:r>
      <w:r w:rsidR="00F22C03">
        <w:t>te bepalen dat</w:t>
      </w:r>
      <w:r w:rsidR="0084672F">
        <w:t>:</w:t>
      </w:r>
    </w:p>
    <w:p w:rsidR="0084672F" w:rsidP="0084672F" w:rsidRDefault="0084672F" w14:paraId="4D08D7B9" w14:textId="238CD07D">
      <w:pPr>
        <w:spacing w:line="240" w:lineRule="auto"/>
        <w:ind w:left="1276" w:hanging="426"/>
      </w:pPr>
      <w:r>
        <w:t>1</w:t>
      </w:r>
      <w:r w:rsidRPr="0084672F">
        <w:rPr>
          <w:vertAlign w:val="superscript"/>
        </w:rPr>
        <w:t>o</w:t>
      </w:r>
      <w:r>
        <w:t>.</w:t>
      </w:r>
      <w:r>
        <w:tab/>
      </w:r>
      <w:r w:rsidRPr="00A53477" w:rsidR="00E87AF1">
        <w:t xml:space="preserve">voor </w:t>
      </w:r>
      <w:r w:rsidR="00E87AF1">
        <w:t xml:space="preserve">groepen van </w:t>
      </w:r>
      <w:r w:rsidRPr="003C71CA" w:rsidR="00E87AF1">
        <w:t xml:space="preserve">cliënten </w:t>
      </w:r>
      <w:r w:rsidRPr="003C71CA" w:rsidR="00EC74AF">
        <w:t>een vrijstelling van de eigen bijdrage geldt</w:t>
      </w:r>
      <w:r w:rsidR="00544D1F">
        <w:t xml:space="preserve"> of de eigen bijdrage op nihil wordt gesteld</w:t>
      </w:r>
      <w:r>
        <w:t>;</w:t>
      </w:r>
      <w:r w:rsidRPr="003C71CA" w:rsidR="00EC74AF">
        <w:t xml:space="preserve"> of</w:t>
      </w:r>
    </w:p>
    <w:p w:rsidRPr="00A53477" w:rsidR="00347068" w:rsidP="0084672F" w:rsidRDefault="0084672F" w14:paraId="42221476" w14:textId="4865FBAB">
      <w:pPr>
        <w:spacing w:line="240" w:lineRule="auto"/>
        <w:ind w:left="1276" w:hanging="426"/>
        <w:rPr>
          <w:i/>
          <w:iCs/>
        </w:rPr>
      </w:pPr>
      <w:r>
        <w:t>2</w:t>
      </w:r>
      <w:r w:rsidRPr="0084672F">
        <w:rPr>
          <w:vertAlign w:val="superscript"/>
        </w:rPr>
        <w:t>o</w:t>
      </w:r>
      <w:r>
        <w:t>.</w:t>
      </w:r>
      <w:r>
        <w:tab/>
      </w:r>
      <w:r w:rsidRPr="00A53477" w:rsidR="00E87AF1">
        <w:t xml:space="preserve">voor </w:t>
      </w:r>
      <w:r w:rsidR="00E87AF1">
        <w:t xml:space="preserve">groepen van </w:t>
      </w:r>
      <w:r w:rsidRPr="003C71CA" w:rsidR="00E87AF1">
        <w:t xml:space="preserve">cliënten </w:t>
      </w:r>
      <w:r w:rsidRPr="00E87AF1" w:rsidR="00E87AF1">
        <w:t xml:space="preserve">of voor een </w:t>
      </w:r>
      <w:r w:rsidRPr="00E87AF1" w:rsidR="005A5F10">
        <w:t xml:space="preserve">maatwerkvoorziening </w:t>
      </w:r>
      <w:r w:rsidR="005A5F10">
        <w:t xml:space="preserve">zonder </w:t>
      </w:r>
      <w:r w:rsidRPr="00E87AF1" w:rsidR="00E87AF1">
        <w:t>hulpmiddel</w:t>
      </w:r>
      <w:r w:rsidR="005A5F10">
        <w:t xml:space="preserve"> of</w:t>
      </w:r>
      <w:r w:rsidRPr="00E87AF1" w:rsidR="00E87AF1">
        <w:t xml:space="preserve"> woningaanpassin</w:t>
      </w:r>
      <w:r w:rsidR="005A5F10">
        <w:t>g</w:t>
      </w:r>
      <w:r w:rsidR="00E87AF1">
        <w:t>,</w:t>
      </w:r>
      <w:r w:rsidRPr="00E87AF1" w:rsidR="00E87AF1">
        <w:t xml:space="preserve"> </w:t>
      </w:r>
      <w:r w:rsidRPr="00A53477" w:rsidR="00347068">
        <w:t>zo nodig in afwijking van het derde lid, een andere</w:t>
      </w:r>
      <w:r w:rsidR="00D66860">
        <w:t xml:space="preserve"> </w:t>
      </w:r>
      <w:r w:rsidRPr="00A53477" w:rsidR="00347068">
        <w:t xml:space="preserve">eigen </w:t>
      </w:r>
      <w:r w:rsidRPr="003C71CA" w:rsidR="00347068">
        <w:t>bijdrage</w:t>
      </w:r>
      <w:r w:rsidRPr="003C71CA" w:rsidR="00793043">
        <w:t xml:space="preserve"> geldt</w:t>
      </w:r>
      <w:r w:rsidR="00895B9D">
        <w:t>, met dien verstande dat</w:t>
      </w:r>
      <w:r w:rsidR="00B0542E">
        <w:t>, indien deze afhankelijk is van de kostprijs,</w:t>
      </w:r>
      <w:r w:rsidR="00895B9D">
        <w:t xml:space="preserve"> bij verordening</w:t>
      </w:r>
      <w:r w:rsidR="00B0542E">
        <w:t xml:space="preserve"> wordt bepaald op welke wijze de kostprijs wordt berekend</w:t>
      </w:r>
      <w:r w:rsidRPr="003C71CA" w:rsidR="00347068">
        <w:t>;</w:t>
      </w:r>
    </w:p>
    <w:p w:rsidRPr="00A53477" w:rsidR="00347068" w:rsidP="00CF7466" w:rsidRDefault="002620FD" w14:paraId="3077C511" w14:textId="4A15355C">
      <w:pPr>
        <w:spacing w:line="240" w:lineRule="auto"/>
        <w:ind w:left="851" w:hanging="426"/>
      </w:pPr>
      <w:r>
        <w:t>e</w:t>
      </w:r>
      <w:r w:rsidRPr="00A53477" w:rsidR="00347068">
        <w:t>.</w:t>
      </w:r>
      <w:r w:rsidR="00CF7466">
        <w:tab/>
      </w:r>
      <w:r w:rsidR="00D27889">
        <w:t xml:space="preserve">de verlening van een ontheffing </w:t>
      </w:r>
      <w:r w:rsidRPr="00A53477" w:rsidR="00D27889">
        <w:t>van de eigen bijdrage</w:t>
      </w:r>
      <w:r w:rsidR="00B9624E">
        <w:t>;</w:t>
      </w:r>
    </w:p>
    <w:p w:rsidR="007C236B" w:rsidP="00CF7466" w:rsidRDefault="002620FD" w14:paraId="7C6BEA53" w14:textId="60CCD1F5">
      <w:pPr>
        <w:spacing w:line="240" w:lineRule="auto"/>
        <w:ind w:left="851" w:hanging="426"/>
      </w:pPr>
      <w:bookmarkStart w:name="_Hlk150862391" w:id="4"/>
      <w:r>
        <w:t>f</w:t>
      </w:r>
      <w:r w:rsidRPr="00A53477" w:rsidR="00347068">
        <w:t>.</w:t>
      </w:r>
      <w:r w:rsidR="00D44567">
        <w:tab/>
      </w:r>
      <w:r w:rsidR="007C236B">
        <w:t xml:space="preserve">de </w:t>
      </w:r>
      <w:r w:rsidR="00FF787C">
        <w:t xml:space="preserve">mogelijke </w:t>
      </w:r>
      <w:r w:rsidR="007C236B">
        <w:t>samenloop van eigen bijdrage</w:t>
      </w:r>
      <w:r w:rsidR="001353A6">
        <w:t>n voor maatwerkvoorzieningen en van dergelijke bijdragen</w:t>
      </w:r>
      <w:r w:rsidR="007C236B">
        <w:t xml:space="preserve"> met </w:t>
      </w:r>
      <w:r w:rsidRPr="0021039F" w:rsidR="00F64B6B">
        <w:t>eigen betalingen op grond van andere wettelijke voorschriften</w:t>
      </w:r>
      <w:r w:rsidR="007C236B">
        <w:t>;</w:t>
      </w:r>
    </w:p>
    <w:p w:rsidR="00A42C5A" w:rsidP="00CF7466" w:rsidRDefault="002620FD" w14:paraId="23D035BB" w14:textId="02A88DBE">
      <w:pPr>
        <w:spacing w:line="240" w:lineRule="auto"/>
        <w:ind w:left="851" w:hanging="426"/>
      </w:pPr>
      <w:r>
        <w:t>g</w:t>
      </w:r>
      <w:r w:rsidR="007C236B">
        <w:t>.</w:t>
      </w:r>
      <w:r w:rsidR="007C236B">
        <w:tab/>
      </w:r>
      <w:r w:rsidR="00A42C5A">
        <w:t>de vaststelling van de eigen bijdrage;</w:t>
      </w:r>
    </w:p>
    <w:p w:rsidRPr="00A53477" w:rsidR="00D1289B" w:rsidP="00D1289B" w:rsidRDefault="002620FD" w14:paraId="74DD9EF2" w14:textId="76E01E36">
      <w:pPr>
        <w:spacing w:line="240" w:lineRule="auto"/>
        <w:ind w:left="851" w:hanging="426"/>
      </w:pPr>
      <w:r>
        <w:t>h</w:t>
      </w:r>
      <w:r w:rsidR="00D1289B">
        <w:t>.</w:t>
      </w:r>
      <w:r w:rsidR="00D1289B">
        <w:tab/>
      </w:r>
      <w:r w:rsidRPr="00A53477" w:rsidR="00D1289B">
        <w:t>de termijn waarbinnen de eigen bijdrage moet zijn voldaan</w:t>
      </w:r>
      <w:r w:rsidR="00D1289B">
        <w:t>;</w:t>
      </w:r>
    </w:p>
    <w:p w:rsidR="00D842BF" w:rsidP="00CF7466" w:rsidRDefault="002620FD" w14:paraId="435560D6" w14:textId="582234EE">
      <w:pPr>
        <w:spacing w:line="240" w:lineRule="auto"/>
        <w:ind w:left="851" w:hanging="426"/>
      </w:pPr>
      <w:r>
        <w:t>i</w:t>
      </w:r>
      <w:r w:rsidR="00A42C5A">
        <w:t>.</w:t>
      </w:r>
      <w:r w:rsidR="00A42C5A">
        <w:tab/>
      </w:r>
      <w:r w:rsidRPr="00A53477" w:rsidR="00347068">
        <w:t>de invordering van de eigen bijdrage</w:t>
      </w:r>
      <w:r w:rsidR="00C309A1">
        <w:t>.</w:t>
      </w:r>
    </w:p>
    <w:bookmarkEnd w:id="4"/>
    <w:p w:rsidRPr="00A53477" w:rsidR="007D7BD0" w:rsidP="00CF7466" w:rsidRDefault="007D7BD0" w14:paraId="4A713580" w14:textId="77777777">
      <w:pPr>
        <w:spacing w:line="240" w:lineRule="auto"/>
      </w:pPr>
    </w:p>
    <w:p w:rsidRPr="00A53477" w:rsidR="00347068" w:rsidP="00CF7466" w:rsidRDefault="00347068" w14:paraId="64272601" w14:textId="2D95BD12">
      <w:pPr>
        <w:spacing w:line="240" w:lineRule="auto"/>
        <w:rPr>
          <w:b/>
          <w:bCs/>
        </w:rPr>
      </w:pPr>
      <w:r w:rsidRPr="00A53477">
        <w:rPr>
          <w:b/>
          <w:bCs/>
        </w:rPr>
        <w:t>Artikel 2.1.</w:t>
      </w:r>
      <w:r w:rsidR="00A15553">
        <w:rPr>
          <w:b/>
          <w:bCs/>
        </w:rPr>
        <w:t>4b</w:t>
      </w:r>
      <w:r w:rsidRPr="00A53477">
        <w:rPr>
          <w:b/>
          <w:bCs/>
        </w:rPr>
        <w:t xml:space="preserve"> </w:t>
      </w:r>
    </w:p>
    <w:p w:rsidRPr="00A53477" w:rsidR="00347068" w:rsidP="00CF7466" w:rsidRDefault="00347068" w14:paraId="4CE9D65E" w14:textId="77777777">
      <w:pPr>
        <w:spacing w:line="240" w:lineRule="auto"/>
      </w:pPr>
    </w:p>
    <w:p w:rsidRPr="00A53477" w:rsidR="008604A6" w:rsidP="008C6DDA" w:rsidRDefault="00347068" w14:paraId="2AEE46A7" w14:textId="3514527C">
      <w:pPr>
        <w:spacing w:line="240" w:lineRule="auto"/>
        <w:ind w:left="426" w:hanging="426"/>
      </w:pPr>
      <w:r w:rsidRPr="00A53477">
        <w:t>1.</w:t>
      </w:r>
      <w:r w:rsidR="00CF7466">
        <w:tab/>
      </w:r>
      <w:r w:rsidRPr="00A53477">
        <w:t xml:space="preserve">Het college </w:t>
      </w:r>
      <w:r w:rsidR="008604A6">
        <w:t xml:space="preserve">of een van de volgende instanties </w:t>
      </w:r>
      <w:r w:rsidRPr="00A53477">
        <w:t xml:space="preserve">stelt </w:t>
      </w:r>
      <w:r w:rsidR="00555C35">
        <w:t xml:space="preserve">de </w:t>
      </w:r>
      <w:r w:rsidRPr="00A53477">
        <w:t xml:space="preserve">eigen </w:t>
      </w:r>
      <w:r w:rsidR="00555C35">
        <w:t xml:space="preserve">bijdrage </w:t>
      </w:r>
      <w:r w:rsidRPr="00A53477">
        <w:t>voor het gebruik van een algemene voorziening vast en int deze</w:t>
      </w:r>
      <w:r w:rsidR="008604A6">
        <w:t>:</w:t>
      </w:r>
      <w:r w:rsidR="008C6DDA">
        <w:t xml:space="preserve"> </w:t>
      </w:r>
      <w:r w:rsidR="008604A6">
        <w:t>een aanbieder als bedoeld in artikel 2.6.3</w:t>
      </w:r>
      <w:r w:rsidR="008C6DDA">
        <w:t>,</w:t>
      </w:r>
      <w:r w:rsidR="003C5C9A">
        <w:t xml:space="preserve"> tweede lid,</w:t>
      </w:r>
      <w:r w:rsidR="008C6DDA">
        <w:t xml:space="preserve"> het dagelijks bestuur van </w:t>
      </w:r>
      <w:r w:rsidRPr="008C6DDA" w:rsidR="008C6DDA">
        <w:t>een openbaar lichaam</w:t>
      </w:r>
      <w:r w:rsidR="008C6DDA">
        <w:t xml:space="preserve"> </w:t>
      </w:r>
      <w:r w:rsidRPr="00C725EE" w:rsidR="00C725EE">
        <w:t xml:space="preserve">als bedoeld in artikel 8, </w:t>
      </w:r>
      <w:r w:rsidR="00C725EE">
        <w:t>eerste</w:t>
      </w:r>
      <w:r w:rsidRPr="00C725EE" w:rsidR="00C725EE">
        <w:t xml:space="preserve"> lid, van de Wet gemeenschappelijke regelingen</w:t>
      </w:r>
      <w:r w:rsidR="00C725EE">
        <w:t>,</w:t>
      </w:r>
      <w:r w:rsidRPr="008C6DDA" w:rsidR="008C6DDA">
        <w:t xml:space="preserve"> </w:t>
      </w:r>
      <w:r w:rsidR="00C725EE">
        <w:t xml:space="preserve">het dagelijks bestuur van een </w:t>
      </w:r>
      <w:r w:rsidRPr="008C6DDA" w:rsidR="008C6DDA">
        <w:t>gemeenschappelijk orgaan</w:t>
      </w:r>
      <w:r w:rsidR="008C6DDA">
        <w:t xml:space="preserve"> als bedoeld in artikel 8, </w:t>
      </w:r>
      <w:r w:rsidR="00C725EE">
        <w:t xml:space="preserve">tweede </w:t>
      </w:r>
      <w:r w:rsidR="008C6DDA">
        <w:t>lid, van d</w:t>
      </w:r>
      <w:r w:rsidR="00C725EE">
        <w:t>i</w:t>
      </w:r>
      <w:r w:rsidR="008C6DDA">
        <w:t>e</w:t>
      </w:r>
      <w:r w:rsidRPr="008C6DDA" w:rsidR="008C6DDA">
        <w:t xml:space="preserve"> </w:t>
      </w:r>
      <w:r w:rsidR="00C725EE">
        <w:t>w</w:t>
      </w:r>
      <w:r w:rsidR="008C6DDA">
        <w:t>et of een orgaan of persoon als bedoeld in artikel 8, vierde lid, van die wet.</w:t>
      </w:r>
    </w:p>
    <w:p w:rsidRPr="00A53477" w:rsidR="00347068" w:rsidP="00CF7466" w:rsidRDefault="00347068" w14:paraId="276AEDC9" w14:textId="5870BA2A">
      <w:pPr>
        <w:spacing w:line="240" w:lineRule="auto"/>
        <w:ind w:left="426" w:hanging="426"/>
      </w:pPr>
      <w:r w:rsidRPr="00A53477">
        <w:lastRenderedPageBreak/>
        <w:t>2.</w:t>
      </w:r>
      <w:r w:rsidR="00CF7466">
        <w:tab/>
      </w:r>
      <w:r w:rsidRPr="00A53477">
        <w:t xml:space="preserve">Het CAK stelt </w:t>
      </w:r>
      <w:r w:rsidR="00555C35">
        <w:t xml:space="preserve">de </w:t>
      </w:r>
      <w:r w:rsidRPr="00A53477">
        <w:t xml:space="preserve">eigen </w:t>
      </w:r>
      <w:r w:rsidR="00555C35">
        <w:t xml:space="preserve">bijdrage </w:t>
      </w:r>
      <w:r w:rsidRPr="00A53477">
        <w:t>voor een maatwerkvoorziening vast en int deze</w:t>
      </w:r>
      <w:r w:rsidR="00F063D5">
        <w:t>.</w:t>
      </w:r>
      <w:r w:rsidR="00512237">
        <w:t xml:space="preserve"> </w:t>
      </w:r>
      <w:r w:rsidRPr="00F063D5" w:rsidR="000902DA">
        <w:t>Het CAK draagt de geïnde eigen bijdragen af aan de gemeente.</w:t>
      </w:r>
    </w:p>
    <w:p w:rsidRPr="00A53477" w:rsidR="00347068" w:rsidP="00CF7466" w:rsidRDefault="00347068" w14:paraId="4C3108B8" w14:textId="04D6E01E">
      <w:pPr>
        <w:spacing w:line="240" w:lineRule="auto"/>
        <w:ind w:left="426" w:hanging="426"/>
      </w:pPr>
      <w:r w:rsidRPr="00A53477">
        <w:t>3.</w:t>
      </w:r>
      <w:r w:rsidR="00CF7466">
        <w:tab/>
      </w:r>
      <w:r w:rsidRPr="00A53477">
        <w:t xml:space="preserve">In afwijking van het tweede lid wordt de eigen bijdrage voor een maatwerkvoorziening door het college </w:t>
      </w:r>
      <w:r w:rsidR="008C6DDA">
        <w:t xml:space="preserve">of een instantie als bedoeld in het eerste lid </w:t>
      </w:r>
      <w:r w:rsidRPr="00A53477">
        <w:t>vastgesteld</w:t>
      </w:r>
      <w:r w:rsidR="00E47D78">
        <w:t xml:space="preserve"> en geïnd</w:t>
      </w:r>
      <w:r w:rsidRPr="00A53477">
        <w:t>:</w:t>
      </w:r>
    </w:p>
    <w:p w:rsidRPr="00A53477" w:rsidR="00347068" w:rsidP="00CF7466" w:rsidRDefault="00347068" w14:paraId="10284660" w14:textId="38D89B85">
      <w:pPr>
        <w:spacing w:line="240" w:lineRule="auto"/>
        <w:ind w:left="851" w:hanging="426"/>
      </w:pPr>
      <w:r w:rsidRPr="00A53477">
        <w:t>a.</w:t>
      </w:r>
      <w:r w:rsidR="00CF7466">
        <w:tab/>
      </w:r>
      <w:r w:rsidRPr="00A53477">
        <w:t>indien de cliënt opvang ontvangt;</w:t>
      </w:r>
    </w:p>
    <w:p w:rsidR="005F55A9" w:rsidP="008C6DDA" w:rsidRDefault="00347068" w14:paraId="2B357421" w14:textId="638F819A">
      <w:pPr>
        <w:spacing w:line="240" w:lineRule="auto"/>
        <w:ind w:left="851" w:hanging="426"/>
      </w:pPr>
      <w:r w:rsidRPr="00A53477">
        <w:t>b.</w:t>
      </w:r>
      <w:r w:rsidR="00CF7466">
        <w:tab/>
      </w:r>
      <w:r w:rsidRPr="00A53477">
        <w:t xml:space="preserve">indien uit een verordening als bedoeld in artikel 2.1.4a, </w:t>
      </w:r>
      <w:r w:rsidR="00A248EC">
        <w:t>vijfde</w:t>
      </w:r>
      <w:r w:rsidRPr="00A53477">
        <w:t xml:space="preserve"> lid, onderdeel </w:t>
      </w:r>
      <w:r w:rsidR="009B4EF2">
        <w:t>d</w:t>
      </w:r>
      <w:r w:rsidRPr="00A53477">
        <w:t xml:space="preserve">, </w:t>
      </w:r>
      <w:r w:rsidR="009E2E44">
        <w:t xml:space="preserve">tweede subonderdeel, </w:t>
      </w:r>
      <w:r w:rsidRPr="00A53477">
        <w:t xml:space="preserve">voortvloeit dat een eigen bijdrage verschuldigd is </w:t>
      </w:r>
      <w:r w:rsidR="00FA398D">
        <w:t>waarvan de hoogte</w:t>
      </w:r>
      <w:r w:rsidRPr="00A53477" w:rsidR="00FA398D">
        <w:t xml:space="preserve"> </w:t>
      </w:r>
      <w:r w:rsidRPr="00A53477">
        <w:t>niet afhankelijk is van het inkomen en het vermogen van de cliënt of, indien de cliënt een echtgenoot heeft, van hun gezamenlijke inkomen en vermogen.</w:t>
      </w:r>
      <w:bookmarkStart w:name="_Hlk156828829" w:id="5"/>
    </w:p>
    <w:p w:rsidR="00347068" w:rsidP="00CF7466" w:rsidRDefault="00D127CA" w14:paraId="1F0C3C29" w14:textId="733FB7C4">
      <w:pPr>
        <w:spacing w:line="240" w:lineRule="auto"/>
        <w:ind w:left="426" w:hanging="426"/>
      </w:pPr>
      <w:r>
        <w:t>4</w:t>
      </w:r>
      <w:r w:rsidR="005F55A9">
        <w:t>.</w:t>
      </w:r>
      <w:r w:rsidR="005F55A9">
        <w:tab/>
      </w:r>
      <w:r w:rsidRPr="00A53477" w:rsidR="00347068">
        <w:t>Het college</w:t>
      </w:r>
      <w:r w:rsidR="00F3269B">
        <w:t xml:space="preserve"> </w:t>
      </w:r>
      <w:r w:rsidR="0091566A">
        <w:t>of</w:t>
      </w:r>
      <w:r w:rsidR="005F55A9">
        <w:t xml:space="preserve"> </w:t>
      </w:r>
      <w:r w:rsidR="003C5C9A">
        <w:t xml:space="preserve">een </w:t>
      </w:r>
      <w:r w:rsidR="005F55A9">
        <w:t>instantie</w:t>
      </w:r>
      <w:r w:rsidR="003C5C9A">
        <w:t xml:space="preserve"> als</w:t>
      </w:r>
      <w:r w:rsidR="005F55A9">
        <w:t xml:space="preserve"> bedoeld in het </w:t>
      </w:r>
      <w:r w:rsidR="008C6DDA">
        <w:t>eerste</w:t>
      </w:r>
      <w:r w:rsidR="005F55A9">
        <w:t xml:space="preserve"> lid</w:t>
      </w:r>
      <w:r w:rsidRPr="00A53477" w:rsidR="00347068">
        <w:t xml:space="preserve"> </w:t>
      </w:r>
      <w:r w:rsidR="007E57BF">
        <w:t>doet</w:t>
      </w:r>
      <w:r w:rsidRPr="00A53477" w:rsidR="00347068">
        <w:t xml:space="preserve"> aan het CAK mededeling van de eigen bijdragen die voor </w:t>
      </w:r>
      <w:r w:rsidR="007E57BF">
        <w:t>e</w:t>
      </w:r>
      <w:r w:rsidR="00EA3BC1">
        <w:t>e</w:t>
      </w:r>
      <w:r w:rsidR="007E57BF">
        <w:t>n</w:t>
      </w:r>
      <w:r w:rsidR="00EA3BC1">
        <w:t xml:space="preserve"> </w:t>
      </w:r>
      <w:r w:rsidRPr="002951FF" w:rsidR="00EA3BC1">
        <w:t xml:space="preserve">maatwerkvoorziening </w:t>
      </w:r>
      <w:r w:rsidRPr="002951FF" w:rsidR="0045725E">
        <w:t xml:space="preserve">bestaande uit opvang </w:t>
      </w:r>
      <w:r w:rsidR="0071266C">
        <w:t>zijn</w:t>
      </w:r>
      <w:r w:rsidRPr="002951FF" w:rsidR="0071266C">
        <w:t xml:space="preserve"> </w:t>
      </w:r>
      <w:r w:rsidRPr="002951FF" w:rsidR="00347068">
        <w:t xml:space="preserve">vastgesteld, voor zover niet </w:t>
      </w:r>
      <w:r w:rsidRPr="002951FF" w:rsidR="0052091B">
        <w:t xml:space="preserve">betrekking hebbende op </w:t>
      </w:r>
      <w:r w:rsidRPr="002951FF" w:rsidR="00347068">
        <w:t xml:space="preserve">personen </w:t>
      </w:r>
      <w:r w:rsidR="00907D6B">
        <w:t>aan wie</w:t>
      </w:r>
      <w:r w:rsidRPr="002951FF" w:rsidR="00907D6B">
        <w:t xml:space="preserve"> </w:t>
      </w:r>
      <w:r w:rsidRPr="002951FF" w:rsidR="007841F5">
        <w:t>opvang worden verstrekt en</w:t>
      </w:r>
      <w:r w:rsidRPr="002951FF" w:rsidR="00347068">
        <w:t xml:space="preserve"> </w:t>
      </w:r>
      <w:r w:rsidR="00907D6B">
        <w:t xml:space="preserve">die </w:t>
      </w:r>
      <w:r w:rsidRPr="002951FF" w:rsidR="00347068">
        <w:t>de thuissituat</w:t>
      </w:r>
      <w:r w:rsidRPr="00A53477" w:rsidR="00347068">
        <w:t>ie hebben verlaten in verband met risico's voor hun veiligheid als gevolg van huiselijk geweld.</w:t>
      </w:r>
    </w:p>
    <w:p w:rsidR="00C309A1" w:rsidP="00C309A1" w:rsidRDefault="00D127CA" w14:paraId="3ADD1782" w14:textId="6E79D6BB">
      <w:pPr>
        <w:spacing w:line="240" w:lineRule="auto"/>
        <w:ind w:left="426" w:hanging="426"/>
      </w:pPr>
      <w:r>
        <w:t>5</w:t>
      </w:r>
      <w:r w:rsidR="00C309A1">
        <w:t>.</w:t>
      </w:r>
      <w:r w:rsidR="00C309A1">
        <w:tab/>
      </w:r>
      <w:r w:rsidRPr="00C309A1" w:rsidR="00C309A1">
        <w:t xml:space="preserve">Bij of krachtens algemene maatregel van bestuur </w:t>
      </w:r>
      <w:r w:rsidR="008B0B3B">
        <w:t>kunnen</w:t>
      </w:r>
      <w:r w:rsidRPr="00C309A1" w:rsidR="008B0B3B">
        <w:t xml:space="preserve"> </w:t>
      </w:r>
      <w:r w:rsidRPr="00C309A1" w:rsidR="00C309A1">
        <w:t xml:space="preserve">regels </w:t>
      </w:r>
      <w:r w:rsidR="008B0B3B">
        <w:t xml:space="preserve">worden </w:t>
      </w:r>
      <w:r w:rsidRPr="00C309A1" w:rsidR="00C309A1">
        <w:t>gesteld over</w:t>
      </w:r>
      <w:r w:rsidR="00C309A1">
        <w:t>:</w:t>
      </w:r>
    </w:p>
    <w:p w:rsidR="00C309A1" w:rsidP="00C309A1" w:rsidRDefault="00C309A1" w14:paraId="7FC857D3" w14:textId="1FB8AA09">
      <w:pPr>
        <w:spacing w:line="240" w:lineRule="auto"/>
        <w:ind w:left="851" w:hanging="426"/>
      </w:pPr>
      <w:r>
        <w:t>a.</w:t>
      </w:r>
      <w:r>
        <w:tab/>
      </w:r>
      <w:r w:rsidRPr="00DD79CD" w:rsidR="00841B00">
        <w:t xml:space="preserve">de </w:t>
      </w:r>
      <w:r w:rsidRPr="00DD79CD" w:rsidR="000C7E66">
        <w:t>gegevens</w:t>
      </w:r>
      <w:r w:rsidRPr="00DD79CD" w:rsidR="00841B00">
        <w:t>verstrekking</w:t>
      </w:r>
      <w:r w:rsidRPr="00DD79CD" w:rsidR="000C7E66">
        <w:t xml:space="preserve"> </w:t>
      </w:r>
      <w:r w:rsidRPr="00DD79CD" w:rsidR="00841B00">
        <w:t xml:space="preserve">door </w:t>
      </w:r>
      <w:r w:rsidRPr="00DD79CD">
        <w:t xml:space="preserve">het college, </w:t>
      </w:r>
      <w:r w:rsidRPr="00DD79CD" w:rsidR="007C255E">
        <w:t xml:space="preserve">een </w:t>
      </w:r>
      <w:r w:rsidRPr="00DD79CD">
        <w:t>instantie</w:t>
      </w:r>
      <w:r w:rsidRPr="00DD79CD" w:rsidR="007C255E">
        <w:t xml:space="preserve"> als</w:t>
      </w:r>
      <w:r w:rsidRPr="00DD79CD">
        <w:t xml:space="preserve"> bedoeld in het eerste lid en het CAK voor het vaststellen </w:t>
      </w:r>
      <w:r w:rsidRPr="00DD79CD" w:rsidR="00067866">
        <w:t xml:space="preserve">en innen </w:t>
      </w:r>
      <w:r w:rsidRPr="00DD79CD">
        <w:t>van de eigen bijdrage, de daarbij in acht te nemen termijn</w:t>
      </w:r>
      <w:r w:rsidRPr="00DD79CD" w:rsidR="00BA5A4F">
        <w:t xml:space="preserve"> en de gevolgen van een termijnoverschrijding</w:t>
      </w:r>
      <w:r w:rsidRPr="00DD79CD" w:rsidR="005C20EC">
        <w:t xml:space="preserve"> voor de vaststelling en inning van de eigen bijdrage</w:t>
      </w:r>
      <w:r>
        <w:t>;</w:t>
      </w:r>
    </w:p>
    <w:p w:rsidRPr="00A53477" w:rsidR="00C309A1" w:rsidP="00C309A1" w:rsidRDefault="00C309A1" w14:paraId="43DE42FF" w14:textId="0A5FCE26">
      <w:pPr>
        <w:spacing w:line="240" w:lineRule="auto"/>
        <w:ind w:left="851" w:hanging="426"/>
        <w:rPr>
          <w:i/>
          <w:iCs/>
        </w:rPr>
      </w:pPr>
      <w:r>
        <w:t>b.</w:t>
      </w:r>
      <w:r>
        <w:tab/>
        <w:t xml:space="preserve">de </w:t>
      </w:r>
      <w:r w:rsidR="00F827F6">
        <w:t>melding</w:t>
      </w:r>
      <w:r>
        <w:t xml:space="preserve"> door de cliënt van </w:t>
      </w:r>
      <w:r w:rsidR="00F827F6">
        <w:t>feiten en omstandigheden</w:t>
      </w:r>
      <w:r>
        <w:t xml:space="preserve"> </w:t>
      </w:r>
      <w:r w:rsidRPr="00F827F6" w:rsidR="00F827F6">
        <w:t xml:space="preserve">waarvan hem redelijkerwijs duidelijk moet zijn dat zij aanleiding kunnen zijn tot </w:t>
      </w:r>
      <w:r w:rsidR="00F827F6">
        <w:t xml:space="preserve">heroverweging van de </w:t>
      </w:r>
      <w:r>
        <w:t>vaststelling van de eigen bijdrage</w:t>
      </w:r>
      <w:r w:rsidR="00F827F6">
        <w:t xml:space="preserve"> en </w:t>
      </w:r>
      <w:r w:rsidR="000447BA">
        <w:t xml:space="preserve">waarover </w:t>
      </w:r>
      <w:r w:rsidR="00F827F6">
        <w:t xml:space="preserve">het college, </w:t>
      </w:r>
      <w:r w:rsidR="007C255E">
        <w:t>een</w:t>
      </w:r>
      <w:r w:rsidR="00F827F6">
        <w:t xml:space="preserve"> instantie</w:t>
      </w:r>
      <w:r w:rsidR="007C255E">
        <w:t xml:space="preserve"> als</w:t>
      </w:r>
      <w:r w:rsidR="00F827F6">
        <w:t xml:space="preserve"> bedoeld in het eerste lid en het CAK</w:t>
      </w:r>
      <w:r w:rsidRPr="000447BA" w:rsidR="000447BA">
        <w:t xml:space="preserve"> </w:t>
      </w:r>
      <w:r w:rsidR="000447BA">
        <w:t>niet reeds op grond van enig wettelijk voorschrift beschikken voor de uitvoering van deze wet</w:t>
      </w:r>
      <w:r>
        <w:t>.</w:t>
      </w:r>
    </w:p>
    <w:bookmarkEnd w:id="5"/>
    <w:p w:rsidR="00347068" w:rsidP="00CF7466" w:rsidRDefault="00347068" w14:paraId="336CC471" w14:textId="56142E86">
      <w:pPr>
        <w:spacing w:line="240" w:lineRule="auto"/>
      </w:pPr>
    </w:p>
    <w:p w:rsidR="00347068" w:rsidP="00CF7466" w:rsidRDefault="00680360" w14:paraId="6EB8EAD4" w14:textId="2B133B99">
      <w:pPr>
        <w:spacing w:line="240" w:lineRule="auto"/>
      </w:pPr>
      <w:r>
        <w:t>D</w:t>
      </w:r>
    </w:p>
    <w:p w:rsidR="00660040" w:rsidP="00CF7466" w:rsidRDefault="00660040" w14:paraId="48592BA0" w14:textId="77777777">
      <w:pPr>
        <w:spacing w:line="240" w:lineRule="auto"/>
      </w:pPr>
    </w:p>
    <w:p w:rsidR="00660040" w:rsidP="00CF7466" w:rsidRDefault="00660040" w14:paraId="046D00BC" w14:textId="683AC692">
      <w:pPr>
        <w:spacing w:line="240" w:lineRule="auto"/>
      </w:pPr>
      <w:r>
        <w:t>Artikel 2.3.2, vierde lid, onderdeel g, komt te luiden:</w:t>
      </w:r>
    </w:p>
    <w:p w:rsidR="00660040" w:rsidP="00CF7466" w:rsidRDefault="00660040" w14:paraId="49C9939B" w14:textId="77777777">
      <w:pPr>
        <w:spacing w:line="240" w:lineRule="auto"/>
      </w:pPr>
    </w:p>
    <w:p w:rsidR="00660040" w:rsidP="00660040" w:rsidRDefault="00660040" w14:paraId="22947C81" w14:textId="34F5F4E1">
      <w:pPr>
        <w:spacing w:line="240" w:lineRule="auto"/>
        <w:ind w:left="851" w:hanging="425"/>
      </w:pPr>
      <w:r>
        <w:t>g.</w:t>
      </w:r>
      <w:r>
        <w:tab/>
        <w:t>welke eigen bijdrage de cliënt verschuldigd zal zijn.</w:t>
      </w:r>
    </w:p>
    <w:p w:rsidR="00660040" w:rsidP="00CF7466" w:rsidRDefault="00660040" w14:paraId="4EEA12E0" w14:textId="77777777">
      <w:pPr>
        <w:spacing w:line="240" w:lineRule="auto"/>
      </w:pPr>
    </w:p>
    <w:p w:rsidRPr="00A53477" w:rsidR="00660040" w:rsidP="00CF7466" w:rsidRDefault="00680360" w14:paraId="16BA951B" w14:textId="4F154D01">
      <w:pPr>
        <w:spacing w:line="240" w:lineRule="auto"/>
      </w:pPr>
      <w:r>
        <w:t>E</w:t>
      </w:r>
    </w:p>
    <w:p w:rsidRPr="00A53477" w:rsidR="00347068" w:rsidP="00CF7466" w:rsidRDefault="00347068" w14:paraId="4715C7AB" w14:textId="77777777">
      <w:pPr>
        <w:spacing w:line="240" w:lineRule="auto"/>
      </w:pPr>
    </w:p>
    <w:p w:rsidRPr="00A53477" w:rsidR="00347068" w:rsidP="00CF7466" w:rsidRDefault="00347068" w14:paraId="2999C051" w14:textId="19785741">
      <w:pPr>
        <w:spacing w:line="240" w:lineRule="auto"/>
      </w:pPr>
      <w:r w:rsidRPr="00A53477">
        <w:t xml:space="preserve">In artikel 2.3.5, achtste lid, wordt </w:t>
      </w:r>
      <w:r w:rsidR="00D419C4">
        <w:t>“</w:t>
      </w:r>
      <w:r w:rsidRPr="00A53477">
        <w:t>, bedoeld in het derde lid</w:t>
      </w:r>
      <w:r w:rsidR="00D419C4">
        <w:t>”</w:t>
      </w:r>
      <w:r w:rsidRPr="00A53477">
        <w:t xml:space="preserve"> vervangen door </w:t>
      </w:r>
      <w:r w:rsidR="00D419C4">
        <w:t>“</w:t>
      </w:r>
      <w:r w:rsidRPr="00A53477">
        <w:t>als bedoeld in het derde of vierde lid</w:t>
      </w:r>
      <w:r w:rsidR="00D419C4">
        <w:t>”</w:t>
      </w:r>
      <w:r w:rsidRPr="00A53477">
        <w:t xml:space="preserve">. </w:t>
      </w:r>
    </w:p>
    <w:p w:rsidRPr="00A53477" w:rsidR="00347068" w:rsidP="00CF7466" w:rsidRDefault="00347068" w14:paraId="0A73AB10" w14:textId="77777777">
      <w:pPr>
        <w:spacing w:line="240" w:lineRule="auto"/>
      </w:pPr>
    </w:p>
    <w:p w:rsidRPr="00A53477" w:rsidR="00347068" w:rsidP="00CF7466" w:rsidRDefault="00680360" w14:paraId="12762ACE" w14:textId="1FA2859C">
      <w:pPr>
        <w:spacing w:line="240" w:lineRule="auto"/>
      </w:pPr>
      <w:r>
        <w:t>F</w:t>
      </w:r>
    </w:p>
    <w:p w:rsidRPr="00A53477" w:rsidR="00347068" w:rsidP="00CF7466" w:rsidRDefault="00347068" w14:paraId="5A54D7D5" w14:textId="77777777">
      <w:pPr>
        <w:spacing w:line="240" w:lineRule="auto"/>
      </w:pPr>
    </w:p>
    <w:p w:rsidRPr="00A53477" w:rsidR="00347068" w:rsidP="00CF7466" w:rsidRDefault="00347068" w14:paraId="03E8ECA9" w14:textId="47007DC4">
      <w:pPr>
        <w:spacing w:line="240" w:lineRule="auto"/>
      </w:pPr>
      <w:r w:rsidRPr="00A53477">
        <w:t>In artikel 2.3.10, eerste lid, onderdelen b, c, d en e</w:t>
      </w:r>
      <w:r w:rsidR="00D8467B">
        <w:t>,</w:t>
      </w:r>
      <w:r w:rsidRPr="00A53477">
        <w:t xml:space="preserve"> vervalt </w:t>
      </w:r>
      <w:r w:rsidR="00D419C4">
        <w:t>“</w:t>
      </w:r>
      <w:r w:rsidRPr="00A53477">
        <w:t>of het persoonsgebonden budget</w:t>
      </w:r>
      <w:r w:rsidR="00D419C4">
        <w:t>”</w:t>
      </w:r>
      <w:r w:rsidRPr="00A53477">
        <w:t>.</w:t>
      </w:r>
    </w:p>
    <w:p w:rsidRPr="00A53477" w:rsidR="00347068" w:rsidP="00CF7466" w:rsidRDefault="00347068" w14:paraId="19CBC08D" w14:textId="77777777">
      <w:pPr>
        <w:spacing w:line="240" w:lineRule="auto"/>
      </w:pPr>
    </w:p>
    <w:p w:rsidRPr="00A53477" w:rsidR="00347068" w:rsidP="00CF7466" w:rsidRDefault="00680360" w14:paraId="38A69AB2" w14:textId="63A00A0E">
      <w:pPr>
        <w:spacing w:line="240" w:lineRule="auto"/>
      </w:pPr>
      <w:r>
        <w:t>G</w:t>
      </w:r>
    </w:p>
    <w:p w:rsidRPr="00A53477" w:rsidR="00347068" w:rsidP="00CF7466" w:rsidRDefault="00347068" w14:paraId="6A895E5A" w14:textId="77777777">
      <w:pPr>
        <w:spacing w:line="240" w:lineRule="auto"/>
      </w:pPr>
    </w:p>
    <w:p w:rsidRPr="00A53477" w:rsidR="00347068" w:rsidP="00CF7466" w:rsidRDefault="00347068" w14:paraId="32F58BAC" w14:textId="3ABC4216">
      <w:pPr>
        <w:spacing w:line="240" w:lineRule="auto"/>
      </w:pPr>
      <w:r w:rsidRPr="00A53477">
        <w:t xml:space="preserve">In artikel 2.4.1, eerste lid, wordt </w:t>
      </w:r>
      <w:r w:rsidR="00D419C4">
        <w:t>“</w:t>
      </w:r>
      <w:r w:rsidRPr="00A53477">
        <w:t>artikel 2.3.10, onderdeel a</w:t>
      </w:r>
      <w:r w:rsidR="00D419C4">
        <w:t>”</w:t>
      </w:r>
      <w:r w:rsidRPr="00A53477">
        <w:t xml:space="preserve"> vervangen door </w:t>
      </w:r>
      <w:r w:rsidR="00D419C4">
        <w:t>“</w:t>
      </w:r>
      <w:r w:rsidRPr="00A53477">
        <w:t>artikel 2.3.10, eerste lid, onderdeel a</w:t>
      </w:r>
      <w:r w:rsidR="00D419C4">
        <w:t>”</w:t>
      </w:r>
      <w:r w:rsidRPr="00A53477">
        <w:t xml:space="preserve"> en vervalt </w:t>
      </w:r>
      <w:r w:rsidR="00D419C4">
        <w:t>“</w:t>
      </w:r>
      <w:r w:rsidRPr="00A53477">
        <w:t>of het ten onrechte genoten persoonsgebonden budget</w:t>
      </w:r>
      <w:r w:rsidR="00D419C4">
        <w:t>”</w:t>
      </w:r>
      <w:r w:rsidRPr="00A53477">
        <w:t>.</w:t>
      </w:r>
    </w:p>
    <w:p w:rsidRPr="00A53477" w:rsidR="00347068" w:rsidP="00CF7466" w:rsidRDefault="00347068" w14:paraId="10FC0B52" w14:textId="77777777">
      <w:pPr>
        <w:spacing w:line="240" w:lineRule="auto"/>
      </w:pPr>
    </w:p>
    <w:p w:rsidRPr="00A53477" w:rsidR="00347068" w:rsidP="00CF7466" w:rsidRDefault="00680360" w14:paraId="304B075B" w14:textId="01E9A7DB">
      <w:pPr>
        <w:spacing w:line="240" w:lineRule="auto"/>
      </w:pPr>
      <w:r>
        <w:t>H</w:t>
      </w:r>
    </w:p>
    <w:p w:rsidR="00347068" w:rsidP="00CF7466" w:rsidRDefault="00347068" w14:paraId="4965FB3C" w14:textId="77777777">
      <w:pPr>
        <w:spacing w:line="240" w:lineRule="auto"/>
      </w:pPr>
    </w:p>
    <w:p w:rsidR="00D8467B" w:rsidP="00CF7466" w:rsidRDefault="00D53BC3" w14:paraId="41785FB5" w14:textId="0A4D2A03">
      <w:pPr>
        <w:spacing w:line="240" w:lineRule="auto"/>
      </w:pPr>
      <w:r>
        <w:t>A</w:t>
      </w:r>
      <w:r w:rsidR="00D8467B">
        <w:t>rtikel 2.4.3 wordt als volgt gewijzigd:</w:t>
      </w:r>
    </w:p>
    <w:p w:rsidR="00D8467B" w:rsidP="00CF7466" w:rsidRDefault="00D8467B" w14:paraId="4C35BD35" w14:textId="77777777">
      <w:pPr>
        <w:spacing w:line="240" w:lineRule="auto"/>
      </w:pPr>
    </w:p>
    <w:p w:rsidR="00D8467B" w:rsidP="00FA5234" w:rsidRDefault="00D8467B" w14:paraId="7FA8BE2D" w14:textId="5A8558A6">
      <w:pPr>
        <w:spacing w:line="240" w:lineRule="auto"/>
        <w:ind w:left="426" w:hanging="426"/>
      </w:pPr>
      <w:r>
        <w:t>1.</w:t>
      </w:r>
      <w:r>
        <w:tab/>
        <w:t>In het eerste lid vervalt “</w:t>
      </w:r>
      <w:r w:rsidRPr="00D8467B">
        <w:t>of een persoonsgebonden budget</w:t>
      </w:r>
      <w:r>
        <w:t>”.</w:t>
      </w:r>
    </w:p>
    <w:p w:rsidR="00D8467B" w:rsidP="00CF7466" w:rsidRDefault="00D8467B" w14:paraId="0530154E" w14:textId="77777777">
      <w:pPr>
        <w:spacing w:line="240" w:lineRule="auto"/>
      </w:pPr>
    </w:p>
    <w:p w:rsidR="00D8467B" w:rsidP="00FA5234" w:rsidRDefault="00D8467B" w14:paraId="57F8293C" w14:textId="3D402B1B">
      <w:pPr>
        <w:spacing w:line="240" w:lineRule="auto"/>
        <w:ind w:left="426" w:hanging="426"/>
      </w:pPr>
      <w:r>
        <w:t>2.</w:t>
      </w:r>
      <w:r>
        <w:tab/>
        <w:t>In het tweede lid vervalt “</w:t>
      </w:r>
      <w:r w:rsidRPr="00D8467B">
        <w:t xml:space="preserve">of </w:t>
      </w:r>
      <w:r>
        <w:t>het</w:t>
      </w:r>
      <w:r w:rsidRPr="00D8467B">
        <w:t xml:space="preserve"> persoonsgebonden budget</w:t>
      </w:r>
      <w:r>
        <w:t>”.</w:t>
      </w:r>
    </w:p>
    <w:p w:rsidR="00D8467B" w:rsidP="00CF7466" w:rsidRDefault="00D8467B" w14:paraId="2DBED8A6" w14:textId="77777777">
      <w:pPr>
        <w:spacing w:line="240" w:lineRule="auto"/>
      </w:pPr>
    </w:p>
    <w:p w:rsidR="00D8467B" w:rsidP="00CF7466" w:rsidRDefault="00680360" w14:paraId="55328705" w14:textId="53573A80">
      <w:pPr>
        <w:spacing w:line="240" w:lineRule="auto"/>
      </w:pPr>
      <w:r>
        <w:t>I</w:t>
      </w:r>
    </w:p>
    <w:p w:rsidRPr="00A53477" w:rsidR="00D8467B" w:rsidP="00CF7466" w:rsidRDefault="00D8467B" w14:paraId="59D1C73D" w14:textId="77777777">
      <w:pPr>
        <w:spacing w:line="240" w:lineRule="auto"/>
      </w:pPr>
    </w:p>
    <w:p w:rsidRPr="00A53477" w:rsidR="00347068" w:rsidP="00CF7466" w:rsidRDefault="00347068" w14:paraId="68640A15" w14:textId="77777777">
      <w:pPr>
        <w:spacing w:line="240" w:lineRule="auto"/>
      </w:pPr>
      <w:r w:rsidRPr="00A53477">
        <w:t>Artikel 2.5.4 komt te luiden:</w:t>
      </w:r>
    </w:p>
    <w:p w:rsidRPr="00A53477" w:rsidR="00347068" w:rsidP="00CF7466" w:rsidRDefault="00347068" w14:paraId="60E3A6F0" w14:textId="77777777">
      <w:pPr>
        <w:spacing w:line="240" w:lineRule="auto"/>
      </w:pPr>
    </w:p>
    <w:p w:rsidRPr="00A53477" w:rsidR="00347068" w:rsidP="00CF7466" w:rsidRDefault="00347068" w14:paraId="188820D4" w14:textId="77777777">
      <w:pPr>
        <w:spacing w:line="240" w:lineRule="auto"/>
        <w:rPr>
          <w:b/>
          <w:bCs/>
        </w:rPr>
      </w:pPr>
      <w:r w:rsidRPr="00A53477">
        <w:rPr>
          <w:b/>
          <w:bCs/>
        </w:rPr>
        <w:t xml:space="preserve">Artikel 2.5.4 </w:t>
      </w:r>
    </w:p>
    <w:p w:rsidRPr="00A53477" w:rsidR="00347068" w:rsidP="00CF7466" w:rsidRDefault="00347068" w14:paraId="39601E1D" w14:textId="77777777">
      <w:pPr>
        <w:spacing w:line="240" w:lineRule="auto"/>
      </w:pPr>
    </w:p>
    <w:p w:rsidRPr="00A53477" w:rsidR="00347068" w:rsidP="00CF7466" w:rsidRDefault="00347068" w14:paraId="377001BF" w14:textId="63402C1E">
      <w:pPr>
        <w:spacing w:line="240" w:lineRule="auto"/>
        <w:ind w:left="426" w:hanging="426"/>
      </w:pPr>
      <w:r w:rsidRPr="00A53477">
        <w:t>1.</w:t>
      </w:r>
      <w:r w:rsidR="00CF7466">
        <w:tab/>
      </w:r>
      <w:r w:rsidRPr="00A53477">
        <w:t>Het CAK</w:t>
      </w:r>
      <w:r w:rsidR="003D09D1">
        <w:t xml:space="preserve">, de colleges en de </w:t>
      </w:r>
      <w:r w:rsidRPr="003D09D1" w:rsidR="003D09D1">
        <w:t>instantie</w:t>
      </w:r>
      <w:r w:rsidR="003D09D1">
        <w:t>s,</w:t>
      </w:r>
      <w:r w:rsidRPr="003D09D1" w:rsidR="003D09D1">
        <w:t xml:space="preserve"> bedoeld in artikel 2.1.4b, eerste lid,</w:t>
      </w:r>
      <w:r w:rsidRPr="00A53477">
        <w:t xml:space="preserve"> verstrek</w:t>
      </w:r>
      <w:r w:rsidR="003D09D1">
        <w:t>ken</w:t>
      </w:r>
      <w:r w:rsidRPr="00A53477">
        <w:t xml:space="preserve"> Onze Minister desgevraagd kosteloos de gegevens, niet zijnde persoonsgegevens, die hij nodig heeft om te beoordelen welke effecten de eigen bijdragen in de praktijk hebben. </w:t>
      </w:r>
    </w:p>
    <w:p w:rsidRPr="00A53477" w:rsidR="00347068" w:rsidP="00CF7466" w:rsidRDefault="00347068" w14:paraId="5EFFD39A" w14:textId="55773015">
      <w:pPr>
        <w:spacing w:line="240" w:lineRule="auto"/>
        <w:ind w:left="426" w:hanging="426"/>
      </w:pPr>
      <w:r w:rsidRPr="00A53477">
        <w:lastRenderedPageBreak/>
        <w:t>2.</w:t>
      </w:r>
      <w:r w:rsidR="00CF7466">
        <w:tab/>
      </w:r>
      <w:r w:rsidRPr="00A53477">
        <w:t xml:space="preserve">Bij ministeriële regeling kunnen regels worden gesteld over de te verstrekken gegevens en de wijze van verstrekking. </w:t>
      </w:r>
    </w:p>
    <w:p w:rsidR="00347068" w:rsidP="00CF7466" w:rsidRDefault="00347068" w14:paraId="1765A545" w14:textId="77777777">
      <w:pPr>
        <w:spacing w:line="240" w:lineRule="auto"/>
      </w:pPr>
    </w:p>
    <w:p w:rsidR="006A5E64" w:rsidP="00CF7466" w:rsidRDefault="00680360" w14:paraId="0E685C20" w14:textId="51161A78">
      <w:pPr>
        <w:spacing w:line="240" w:lineRule="auto"/>
      </w:pPr>
      <w:r>
        <w:t>J</w:t>
      </w:r>
    </w:p>
    <w:p w:rsidR="006A5E64" w:rsidP="00CF7466" w:rsidRDefault="006A5E64" w14:paraId="64094041" w14:textId="77777777">
      <w:pPr>
        <w:spacing w:line="240" w:lineRule="auto"/>
      </w:pPr>
    </w:p>
    <w:p w:rsidR="006A5E64" w:rsidP="00CF7466" w:rsidRDefault="006A5E64" w14:paraId="6C7F8BF7" w14:textId="242E4C30">
      <w:pPr>
        <w:spacing w:line="240" w:lineRule="auto"/>
      </w:pPr>
      <w:r>
        <w:t>In artikel 2.6.2, eerste lid, vervalt “</w:t>
      </w:r>
      <w:r w:rsidRPr="006A5E64">
        <w:t>, genoemd in artikel 3 van de Wet structuur uitvoeringsorganisatie werk en inkomen,</w:t>
      </w:r>
      <w:r>
        <w:t>”.</w:t>
      </w:r>
    </w:p>
    <w:p w:rsidR="009A4E7C" w:rsidP="00CF7466" w:rsidRDefault="009A4E7C" w14:paraId="4BAD5E7E" w14:textId="77777777">
      <w:pPr>
        <w:spacing w:line="240" w:lineRule="auto"/>
      </w:pPr>
    </w:p>
    <w:p w:rsidR="009A4E7C" w:rsidP="00CF7466" w:rsidRDefault="00680360" w14:paraId="373152DD" w14:textId="6A2AC29D">
      <w:pPr>
        <w:spacing w:line="240" w:lineRule="auto"/>
      </w:pPr>
      <w:r>
        <w:t>K</w:t>
      </w:r>
    </w:p>
    <w:p w:rsidR="00174396" w:rsidP="00CF7466" w:rsidRDefault="00174396" w14:paraId="27193FBD" w14:textId="77777777">
      <w:pPr>
        <w:spacing w:line="240" w:lineRule="auto"/>
      </w:pPr>
    </w:p>
    <w:p w:rsidR="00CF1E52" w:rsidP="00CF7466" w:rsidRDefault="00CF1E52" w14:paraId="61D0EFB3" w14:textId="2FE96AD8">
      <w:pPr>
        <w:spacing w:line="240" w:lineRule="auto"/>
      </w:pPr>
      <w:r>
        <w:t>A</w:t>
      </w:r>
      <w:r w:rsidR="00174396">
        <w:t>rtikel 5.1.1</w:t>
      </w:r>
      <w:r>
        <w:t xml:space="preserve"> wordt als volgt gewijzigd:</w:t>
      </w:r>
    </w:p>
    <w:p w:rsidR="00CF1E52" w:rsidP="00CF7466" w:rsidRDefault="00CF1E52" w14:paraId="07B9D734" w14:textId="77777777">
      <w:pPr>
        <w:spacing w:line="240" w:lineRule="auto"/>
      </w:pPr>
    </w:p>
    <w:p w:rsidR="00174396" w:rsidP="00CF1E52" w:rsidRDefault="00CF1E52" w14:paraId="3DF7B9C4" w14:textId="34BEA404">
      <w:pPr>
        <w:spacing w:line="240" w:lineRule="auto"/>
        <w:ind w:left="426" w:hanging="426"/>
      </w:pPr>
      <w:r>
        <w:t>1.</w:t>
      </w:r>
      <w:r>
        <w:tab/>
        <w:t xml:space="preserve">In het </w:t>
      </w:r>
      <w:r w:rsidR="00174396">
        <w:t>eerste lid wordt “artikel 2.3.8” vervangen door “artikel 2.1.4b, 2.3.8”.</w:t>
      </w:r>
    </w:p>
    <w:p w:rsidR="00CF1E52" w:rsidP="00CF1E52" w:rsidRDefault="00CF1E52" w14:paraId="08440BD3" w14:textId="77777777">
      <w:pPr>
        <w:spacing w:line="240" w:lineRule="auto"/>
        <w:ind w:left="426" w:hanging="426"/>
      </w:pPr>
    </w:p>
    <w:p w:rsidR="00CF1E52" w:rsidP="00CF1E52" w:rsidRDefault="00CF1E52" w14:paraId="194D3396" w14:textId="3A9C1D99">
      <w:pPr>
        <w:spacing w:line="240" w:lineRule="auto"/>
        <w:ind w:left="426" w:hanging="426"/>
      </w:pPr>
      <w:r>
        <w:t>2.</w:t>
      </w:r>
      <w:r>
        <w:tab/>
        <w:t xml:space="preserve">Onder vernummering van het zevende </w:t>
      </w:r>
      <w:r w:rsidR="006A5AF9">
        <w:t xml:space="preserve">tot en met negende </w:t>
      </w:r>
      <w:r>
        <w:t xml:space="preserve">lid tot achtste </w:t>
      </w:r>
      <w:r w:rsidR="006A5AF9">
        <w:t xml:space="preserve">tot en met tiende </w:t>
      </w:r>
      <w:r>
        <w:t>lid, wordt een lid ingevoegd, luidende:</w:t>
      </w:r>
    </w:p>
    <w:p w:rsidR="00CF1E52" w:rsidP="00CF1E52" w:rsidRDefault="00CF1E52" w14:paraId="70F8948C" w14:textId="77777777">
      <w:pPr>
        <w:spacing w:line="240" w:lineRule="auto"/>
        <w:ind w:left="426" w:hanging="426"/>
      </w:pPr>
    </w:p>
    <w:p w:rsidR="00CF1E52" w:rsidP="00CF1E52" w:rsidRDefault="00CF1E52" w14:paraId="13D4A590" w14:textId="576D36D9">
      <w:pPr>
        <w:spacing w:line="240" w:lineRule="auto"/>
        <w:ind w:left="851" w:hanging="426"/>
      </w:pPr>
      <w:r>
        <w:t>7.</w:t>
      </w:r>
      <w:r>
        <w:tab/>
      </w:r>
      <w:r w:rsidRPr="00CF1E52">
        <w:t xml:space="preserve">Het </w:t>
      </w:r>
      <w:r>
        <w:t>college</w:t>
      </w:r>
      <w:r w:rsidRPr="00CF1E52">
        <w:t xml:space="preserve"> is bevoegd tot het verwerken van persoonsgegevens van de cliënt of zijn echtgenoot, waaronder persoonsgegevens betreffende de gezondheid</w:t>
      </w:r>
      <w:r w:rsidR="00CA3473">
        <w:t>,</w:t>
      </w:r>
      <w:r w:rsidRPr="00CF1E52">
        <w:t xml:space="preserve"> die noodzakelijk zijn voor de uitvoering van artikel 2.5.4.</w:t>
      </w:r>
    </w:p>
    <w:p w:rsidR="00CF1E52" w:rsidP="00CF1E52" w:rsidRDefault="00CF1E52" w14:paraId="70DE9580" w14:textId="77777777">
      <w:pPr>
        <w:spacing w:line="240" w:lineRule="auto"/>
        <w:ind w:left="426" w:hanging="426"/>
      </w:pPr>
    </w:p>
    <w:p w:rsidR="00CF1E52" w:rsidP="00CF1E52" w:rsidRDefault="00CF1E52" w14:paraId="450A73F9" w14:textId="76AA588A">
      <w:pPr>
        <w:spacing w:line="240" w:lineRule="auto"/>
        <w:ind w:left="426" w:hanging="426"/>
      </w:pPr>
      <w:r>
        <w:t>3.</w:t>
      </w:r>
      <w:r>
        <w:tab/>
        <w:t xml:space="preserve">In het </w:t>
      </w:r>
      <w:r w:rsidR="00363331">
        <w:t xml:space="preserve">achtste </w:t>
      </w:r>
      <w:r>
        <w:t>lid (nieuw) wordt “</w:t>
      </w:r>
      <w:r w:rsidR="00D120E1">
        <w:t xml:space="preserve">eerste tot en met </w:t>
      </w:r>
      <w:r>
        <w:t>zesde lid” vervangen door “</w:t>
      </w:r>
      <w:r w:rsidR="00D120E1">
        <w:t xml:space="preserve">eerste tot en met </w:t>
      </w:r>
      <w:r>
        <w:t>zevende lid”.</w:t>
      </w:r>
    </w:p>
    <w:p w:rsidR="006A5AF9" w:rsidP="00CF1E52" w:rsidRDefault="006A5AF9" w14:paraId="486E5A45" w14:textId="77777777">
      <w:pPr>
        <w:spacing w:line="240" w:lineRule="auto"/>
        <w:ind w:left="426" w:hanging="426"/>
      </w:pPr>
    </w:p>
    <w:p w:rsidR="006A5AF9" w:rsidP="00CF1E52" w:rsidRDefault="006A5AF9" w14:paraId="6F5290C6" w14:textId="35E67793">
      <w:pPr>
        <w:spacing w:line="240" w:lineRule="auto"/>
        <w:ind w:left="426" w:hanging="426"/>
      </w:pPr>
      <w:r>
        <w:t>4.</w:t>
      </w:r>
      <w:r>
        <w:tab/>
        <w:t>In het tiende lid (nieuw) wordt “het achtste lid” vervangen door “het negende lid” en wordt “het zevende lid” vervangen door “het achtste lid”.</w:t>
      </w:r>
    </w:p>
    <w:p w:rsidR="00174396" w:rsidP="00CF7466" w:rsidRDefault="00174396" w14:paraId="4FB9D020" w14:textId="77777777">
      <w:pPr>
        <w:spacing w:line="240" w:lineRule="auto"/>
      </w:pPr>
    </w:p>
    <w:p w:rsidR="00174396" w:rsidP="00CF7466" w:rsidRDefault="00174396" w14:paraId="689CE517" w14:textId="660D8E93">
      <w:pPr>
        <w:spacing w:line="240" w:lineRule="auto"/>
      </w:pPr>
      <w:r>
        <w:t>L</w:t>
      </w:r>
    </w:p>
    <w:p w:rsidR="002E0968" w:rsidP="00CF7466" w:rsidRDefault="002E0968" w14:paraId="7EB6F380" w14:textId="77777777">
      <w:pPr>
        <w:spacing w:line="240" w:lineRule="auto"/>
      </w:pPr>
    </w:p>
    <w:p w:rsidR="00966910" w:rsidP="00612A31" w:rsidRDefault="00966910" w14:paraId="3B1E1477" w14:textId="77777777">
      <w:pPr>
        <w:spacing w:line="240" w:lineRule="auto"/>
      </w:pPr>
      <w:r>
        <w:t>A</w:t>
      </w:r>
      <w:r w:rsidRPr="00A53477" w:rsidR="00347068">
        <w:t>rtikel 5.1.2</w:t>
      </w:r>
      <w:r>
        <w:t xml:space="preserve"> wordt als volgt gewijzigd:</w:t>
      </w:r>
    </w:p>
    <w:p w:rsidR="00966910" w:rsidP="00612A31" w:rsidRDefault="00966910" w14:paraId="0F79A0BD" w14:textId="77777777">
      <w:pPr>
        <w:spacing w:line="240" w:lineRule="auto"/>
      </w:pPr>
    </w:p>
    <w:p w:rsidR="00347068" w:rsidP="00966910" w:rsidRDefault="00966910" w14:paraId="5B2D75D2" w14:textId="65904C57">
      <w:pPr>
        <w:spacing w:line="240" w:lineRule="auto"/>
        <w:ind w:left="426" w:hanging="426"/>
      </w:pPr>
      <w:r>
        <w:t>1.</w:t>
      </w:r>
      <w:r>
        <w:tab/>
        <w:t xml:space="preserve">In de aanhef van het </w:t>
      </w:r>
      <w:r w:rsidR="005904B4">
        <w:t>eerste lid</w:t>
      </w:r>
      <w:r>
        <w:t xml:space="preserve"> </w:t>
      </w:r>
      <w:r w:rsidRPr="00A53477" w:rsidR="00347068">
        <w:t xml:space="preserve">wordt </w:t>
      </w:r>
      <w:r w:rsidR="00D419C4">
        <w:t>“</w:t>
      </w:r>
      <w:r w:rsidRPr="00A53477" w:rsidR="00347068">
        <w:t>Een aanbieder die een maatwerkvoorziening levert en een derde aan wie ten laste van een persoonsgebonden budget betalingen worden gedaan</w:t>
      </w:r>
      <w:r w:rsidR="00D419C4">
        <w:t>”</w:t>
      </w:r>
      <w:r w:rsidRPr="00A53477" w:rsidR="00347068">
        <w:t xml:space="preserve"> vervangen door </w:t>
      </w:r>
      <w:r w:rsidR="00D419C4">
        <w:t>“</w:t>
      </w:r>
      <w:r w:rsidRPr="00A53477" w:rsidR="00347068">
        <w:t>Een aanbieder die een maatwerkvoorziening levert of een derde aan wie ten laste van een persoonsgebonden budget betalingen worden gedaan</w:t>
      </w:r>
      <w:r w:rsidR="00D419C4">
        <w:t>”</w:t>
      </w:r>
      <w:r w:rsidRPr="00A53477" w:rsidR="00347068">
        <w:t>.</w:t>
      </w:r>
    </w:p>
    <w:p w:rsidR="00966910" w:rsidP="00966910" w:rsidRDefault="00966910" w14:paraId="1350CFBD" w14:textId="77777777">
      <w:pPr>
        <w:spacing w:line="240" w:lineRule="auto"/>
        <w:ind w:left="426" w:hanging="426"/>
      </w:pPr>
    </w:p>
    <w:p w:rsidR="00966910" w:rsidP="00966910" w:rsidRDefault="00966910" w14:paraId="54BDFE67" w14:textId="006E81E7">
      <w:pPr>
        <w:spacing w:line="240" w:lineRule="auto"/>
        <w:ind w:left="426" w:hanging="426"/>
      </w:pPr>
      <w:r>
        <w:t>2.</w:t>
      </w:r>
      <w:r>
        <w:tab/>
        <w:t xml:space="preserve">In onderdeel b van het eerste en tweede lid wordt na “artikel 2.1.4” </w:t>
      </w:r>
      <w:r w:rsidR="00254377">
        <w:t>e</w:t>
      </w:r>
      <w:r>
        <w:t>en komma ingevoegd.</w:t>
      </w:r>
    </w:p>
    <w:p w:rsidRPr="00A53477" w:rsidR="00CF7466" w:rsidP="00CF7466" w:rsidRDefault="00CF7466" w14:paraId="3B45A1E0" w14:textId="77777777">
      <w:pPr>
        <w:spacing w:line="240" w:lineRule="auto"/>
      </w:pPr>
    </w:p>
    <w:p w:rsidRPr="00A53477" w:rsidR="00347068" w:rsidP="00CF7466" w:rsidRDefault="004C367F" w14:paraId="5B7FAF27" w14:textId="72DB1796">
      <w:pPr>
        <w:spacing w:line="240" w:lineRule="auto"/>
      </w:pPr>
      <w:r>
        <w:t>M</w:t>
      </w:r>
    </w:p>
    <w:p w:rsidRPr="00A53477" w:rsidR="00347068" w:rsidP="00CF7466" w:rsidRDefault="00347068" w14:paraId="4C6F4F32" w14:textId="77777777">
      <w:pPr>
        <w:spacing w:line="240" w:lineRule="auto"/>
      </w:pPr>
    </w:p>
    <w:p w:rsidRPr="00A53477" w:rsidR="00347068" w:rsidP="00CF7466" w:rsidRDefault="00347068" w14:paraId="653E1DCF" w14:textId="77777777">
      <w:pPr>
        <w:spacing w:line="240" w:lineRule="auto"/>
      </w:pPr>
      <w:r w:rsidRPr="00A53477">
        <w:t xml:space="preserve">Artikel 5.1.3 wordt als volgt gewijzigd: </w:t>
      </w:r>
    </w:p>
    <w:p w:rsidRPr="00A53477" w:rsidR="00347068" w:rsidP="00CF7466" w:rsidRDefault="00347068" w14:paraId="1B0A7694" w14:textId="77777777">
      <w:pPr>
        <w:spacing w:line="240" w:lineRule="auto"/>
      </w:pPr>
    </w:p>
    <w:p w:rsidRPr="00A53477" w:rsidR="00347068" w:rsidP="00CF7466" w:rsidRDefault="00347068" w14:paraId="7B73C036" w14:textId="3B2B7983">
      <w:pPr>
        <w:spacing w:line="240" w:lineRule="auto"/>
        <w:ind w:left="426" w:hanging="426"/>
      </w:pPr>
      <w:r w:rsidRPr="00A53477">
        <w:t>1.</w:t>
      </w:r>
      <w:r w:rsidR="00CF7466">
        <w:tab/>
      </w:r>
      <w:r w:rsidRPr="00A53477">
        <w:t>Het eerste lid komt te luiden:</w:t>
      </w:r>
      <w:r w:rsidRPr="00A53477">
        <w:br/>
      </w:r>
    </w:p>
    <w:p w:rsidRPr="00A53477" w:rsidR="00347068" w:rsidP="00CF7466" w:rsidRDefault="00347068" w14:paraId="22A1DD84" w14:textId="23D88354">
      <w:pPr>
        <w:spacing w:line="240" w:lineRule="auto"/>
        <w:ind w:left="851" w:hanging="426"/>
      </w:pPr>
      <w:r w:rsidRPr="00A53477">
        <w:t>1.</w:t>
      </w:r>
      <w:r w:rsidR="00CF7466">
        <w:tab/>
      </w:r>
      <w:r w:rsidRPr="00A53477">
        <w:t xml:space="preserve">Het CAK </w:t>
      </w:r>
      <w:r w:rsidR="005323A7">
        <w:t xml:space="preserve">en een </w:t>
      </w:r>
      <w:r w:rsidR="00A05734">
        <w:t>instantie</w:t>
      </w:r>
      <w:r w:rsidR="005323A7">
        <w:t xml:space="preserve"> als bedoeld in artikel 2.1.4b, </w:t>
      </w:r>
      <w:r w:rsidR="00A05734">
        <w:t>eerste</w:t>
      </w:r>
      <w:r w:rsidR="005323A7">
        <w:t xml:space="preserve"> lid, zijn</w:t>
      </w:r>
      <w:r w:rsidRPr="00A53477">
        <w:t xml:space="preserve"> bevoegd tot het verwerken van persoonsgegevens van de cliënt</w:t>
      </w:r>
      <w:r w:rsidR="0035317B">
        <w:t xml:space="preserve"> en</w:t>
      </w:r>
      <w:r w:rsidRPr="00A53477">
        <w:t xml:space="preserve"> zijn echtgenoot, waaronder gegevens over gezondheid</w:t>
      </w:r>
      <w:r w:rsidR="00254377">
        <w:t>,</w:t>
      </w:r>
      <w:r w:rsidR="00FA3420">
        <w:t xml:space="preserve"> </w:t>
      </w:r>
      <w:r w:rsidRPr="00FA3420" w:rsidR="00FA3420">
        <w:t xml:space="preserve">die noodzakelijk zijn </w:t>
      </w:r>
      <w:bookmarkStart w:name="_Hlk159941021" w:id="6"/>
      <w:r w:rsidRPr="00FA3420" w:rsidR="00FA3420">
        <w:t xml:space="preserve">voor de vaststelling en inning van </w:t>
      </w:r>
      <w:r w:rsidR="00FA3420">
        <w:t>de eigen</w:t>
      </w:r>
      <w:r w:rsidRPr="00FA3420" w:rsidR="00FA3420">
        <w:t xml:space="preserve"> bijdrage</w:t>
      </w:r>
      <w:bookmarkEnd w:id="6"/>
      <w:r w:rsidRPr="00A53477">
        <w:t xml:space="preserve">, voor zover deze op grond van artikel </w:t>
      </w:r>
      <w:r w:rsidR="004447A6">
        <w:t xml:space="preserve">2.1.4b, </w:t>
      </w:r>
      <w:r w:rsidRPr="00A53477">
        <w:t>5.2.1</w:t>
      </w:r>
      <w:r w:rsidR="004C367F">
        <w:t>,</w:t>
      </w:r>
      <w:r w:rsidRPr="00A53477">
        <w:t xml:space="preserve"> 5.2.2</w:t>
      </w:r>
      <w:r w:rsidR="00C55A5B">
        <w:t>,</w:t>
      </w:r>
      <w:r w:rsidR="00CF407F">
        <w:t xml:space="preserve"> </w:t>
      </w:r>
      <w:r w:rsidRPr="00A53477">
        <w:t>5.2.3</w:t>
      </w:r>
      <w:r w:rsidR="00F43F06">
        <w:t>, 5.2.5</w:t>
      </w:r>
      <w:r w:rsidR="004C367F">
        <w:t>,</w:t>
      </w:r>
      <w:r w:rsidRPr="00A53477">
        <w:t xml:space="preserve"> </w:t>
      </w:r>
      <w:r w:rsidR="00C55A5B">
        <w:t xml:space="preserve">of artikel </w:t>
      </w:r>
      <w:r w:rsidR="00CF407F">
        <w:t xml:space="preserve">3.2 van </w:t>
      </w:r>
      <w:r w:rsidRPr="00CF407F" w:rsidR="00CF407F">
        <w:t>Wet basisregistratie personen</w:t>
      </w:r>
      <w:r w:rsidR="00CF407F">
        <w:t xml:space="preserve"> </w:t>
      </w:r>
      <w:r w:rsidRPr="00A53477">
        <w:t>zijn verkregen en noodzakelijk zijn voor de uitvoering van artikel</w:t>
      </w:r>
      <w:r w:rsidR="004C367F">
        <w:t xml:space="preserve"> 2.1.4,</w:t>
      </w:r>
      <w:r w:rsidRPr="00A53477">
        <w:t xml:space="preserve"> 2.1.4a</w:t>
      </w:r>
      <w:r w:rsidR="00460343">
        <w:t xml:space="preserve"> of</w:t>
      </w:r>
      <w:r w:rsidRPr="00A53477">
        <w:t xml:space="preserve"> 2.1.</w:t>
      </w:r>
      <w:r w:rsidR="005904B4">
        <w:t>4b</w:t>
      </w:r>
      <w:r w:rsidRPr="00A53477">
        <w:t>.</w:t>
      </w:r>
      <w:r w:rsidRPr="00A53477">
        <w:br/>
      </w:r>
    </w:p>
    <w:p w:rsidR="00B07EA1" w:rsidP="00CF7466" w:rsidRDefault="00347068" w14:paraId="337B3402" w14:textId="1DE9AA5B">
      <w:pPr>
        <w:spacing w:line="240" w:lineRule="auto"/>
        <w:ind w:left="426" w:hanging="426"/>
      </w:pPr>
      <w:r w:rsidRPr="00A53477">
        <w:t>2.</w:t>
      </w:r>
      <w:r w:rsidR="00CF7466">
        <w:tab/>
      </w:r>
      <w:r w:rsidRPr="00A53477">
        <w:t>In het tweede lid wordt</w:t>
      </w:r>
      <w:r w:rsidR="005323A7">
        <w:t xml:space="preserve"> “Het CAK</w:t>
      </w:r>
      <w:r w:rsidR="00E9730B">
        <w:t xml:space="preserve"> is</w:t>
      </w:r>
      <w:r w:rsidR="005323A7">
        <w:t>” vervangen door “</w:t>
      </w:r>
      <w:r w:rsidRPr="00A53477" w:rsidR="005323A7">
        <w:t xml:space="preserve">Het CAK </w:t>
      </w:r>
      <w:r w:rsidR="005323A7">
        <w:t xml:space="preserve">en een </w:t>
      </w:r>
      <w:r w:rsidR="00466AA5">
        <w:t>instantie</w:t>
      </w:r>
      <w:r w:rsidR="005323A7">
        <w:t xml:space="preserve"> als bedoeld in artikel 2.1.4b, </w:t>
      </w:r>
      <w:r w:rsidR="00466AA5">
        <w:t xml:space="preserve">eerste </w:t>
      </w:r>
      <w:r w:rsidR="005323A7">
        <w:t xml:space="preserve">lid, zijn”, wordt </w:t>
      </w:r>
      <w:r w:rsidR="00D419C4">
        <w:t>“</w:t>
      </w:r>
      <w:r w:rsidR="004942C8">
        <w:t xml:space="preserve">een bijdrage </w:t>
      </w:r>
      <w:r w:rsidRPr="00A53477">
        <w:t>als bedoeld in artikel 2.1.4</w:t>
      </w:r>
      <w:r w:rsidR="00791354">
        <w:t>,</w:t>
      </w:r>
      <w:r w:rsidRPr="00A53477">
        <w:t xml:space="preserve"> 2.1.4a</w:t>
      </w:r>
      <w:r w:rsidR="00791354">
        <w:t xml:space="preserve"> of 2.1.5</w:t>
      </w:r>
      <w:r w:rsidR="00D419C4">
        <w:t>”</w:t>
      </w:r>
      <w:r w:rsidRPr="00A53477">
        <w:t xml:space="preserve"> vervangen door </w:t>
      </w:r>
      <w:r w:rsidR="00D419C4">
        <w:t>“</w:t>
      </w:r>
      <w:r w:rsidR="004942C8">
        <w:t>de eigen bijdrage</w:t>
      </w:r>
      <w:r w:rsidR="00D419C4">
        <w:t>”</w:t>
      </w:r>
      <w:r w:rsidRPr="00A53477">
        <w:t xml:space="preserve"> en wordt </w:t>
      </w:r>
      <w:r w:rsidR="00D419C4">
        <w:t>“</w:t>
      </w:r>
      <w:r w:rsidRPr="00A53477">
        <w:t>en artikel 40, tweede lid, van de Ziektewet</w:t>
      </w:r>
      <w:r w:rsidR="00D419C4">
        <w:t>”</w:t>
      </w:r>
      <w:r w:rsidRPr="00A53477">
        <w:t xml:space="preserve"> vervangen door </w:t>
      </w:r>
      <w:r w:rsidR="00D419C4">
        <w:t>“</w:t>
      </w:r>
      <w:r w:rsidRPr="00A53477">
        <w:t>of artikel 40, tweede lid, van de Ziektewet</w:t>
      </w:r>
      <w:r w:rsidR="00D419C4">
        <w:t>”</w:t>
      </w:r>
      <w:r w:rsidRPr="00A53477">
        <w:t>.</w:t>
      </w:r>
    </w:p>
    <w:p w:rsidR="005323A7" w:rsidP="00CF7466" w:rsidRDefault="005323A7" w14:paraId="0FE1B6FE" w14:textId="77777777">
      <w:pPr>
        <w:spacing w:line="240" w:lineRule="auto"/>
        <w:ind w:left="426" w:hanging="426"/>
      </w:pPr>
    </w:p>
    <w:p w:rsidR="00CA3473" w:rsidP="00CD5199" w:rsidRDefault="005323A7" w14:paraId="05A38940" w14:textId="577D1840">
      <w:pPr>
        <w:spacing w:line="240" w:lineRule="auto"/>
        <w:ind w:left="426" w:hanging="426"/>
      </w:pPr>
      <w:r>
        <w:t>3.</w:t>
      </w:r>
      <w:r>
        <w:tab/>
      </w:r>
      <w:r w:rsidR="00CA3473">
        <w:t>H</w:t>
      </w:r>
      <w:r w:rsidR="0073171B">
        <w:t xml:space="preserve">et derde </w:t>
      </w:r>
      <w:r w:rsidR="00F25AE1">
        <w:t xml:space="preserve">en vierde </w:t>
      </w:r>
      <w:r w:rsidR="0073171B">
        <w:t xml:space="preserve">lid </w:t>
      </w:r>
      <w:r w:rsidR="00CA3473">
        <w:t>kom</w:t>
      </w:r>
      <w:r w:rsidR="00F25AE1">
        <w:t>en</w:t>
      </w:r>
      <w:r w:rsidR="00CA3473">
        <w:t xml:space="preserve"> te luiden:</w:t>
      </w:r>
    </w:p>
    <w:p w:rsidR="00CA3473" w:rsidP="00CD5199" w:rsidRDefault="00CA3473" w14:paraId="69736D91" w14:textId="77777777">
      <w:pPr>
        <w:spacing w:line="240" w:lineRule="auto"/>
        <w:ind w:left="426" w:hanging="426"/>
      </w:pPr>
    </w:p>
    <w:p w:rsidR="0073171B" w:rsidP="00CA3473" w:rsidRDefault="00CA3473" w14:paraId="0538EA96" w14:textId="3EA98A72">
      <w:pPr>
        <w:spacing w:line="240" w:lineRule="auto"/>
        <w:ind w:left="851" w:hanging="426"/>
      </w:pPr>
      <w:r>
        <w:t>3.</w:t>
      </w:r>
      <w:r>
        <w:tab/>
      </w:r>
      <w:r w:rsidRPr="0073171B" w:rsidR="0073171B">
        <w:t>Het CAK en een instantie als bedoeld in artikel 2.1.4b, eerste lid, zijn</w:t>
      </w:r>
      <w:r w:rsidRPr="00CA3473">
        <w:t xml:space="preserve"> bevoegd tot het verwerken van persoonsgegevens van de cliënt of zijn echtgenoot, waaronder persoonsgegevens betreffende de gezondheid, die noodzakelijk zijn voor de uitvoering van artikel 2.5.4</w:t>
      </w:r>
      <w:r w:rsidR="0073171B">
        <w:t>.</w:t>
      </w:r>
    </w:p>
    <w:p w:rsidR="0073171B" w:rsidP="00CD5199" w:rsidRDefault="0073171B" w14:paraId="3C4D971B" w14:textId="77777777">
      <w:pPr>
        <w:spacing w:line="240" w:lineRule="auto"/>
        <w:ind w:left="426" w:hanging="426"/>
      </w:pPr>
    </w:p>
    <w:p w:rsidR="00CD5199" w:rsidP="00F25AE1" w:rsidRDefault="0073171B" w14:paraId="74B65B7D" w14:textId="5E3DB6C8">
      <w:pPr>
        <w:spacing w:line="240" w:lineRule="auto"/>
        <w:ind w:left="851" w:hanging="426"/>
      </w:pPr>
      <w:r>
        <w:lastRenderedPageBreak/>
        <w:t>4.</w:t>
      </w:r>
      <w:r>
        <w:tab/>
      </w:r>
      <w:r w:rsidR="00F25AE1">
        <w:t xml:space="preserve">Het CAK respectievelijk een instantie als bedoeld in artikel 2.1.4b, eerste lid, is </w:t>
      </w:r>
      <w:r w:rsidRPr="00F25AE1" w:rsidR="00F25AE1">
        <w:t>de verwerkingsverantwoordelijke voor de verwerking, bedoeld in het eerste</w:t>
      </w:r>
      <w:r w:rsidR="00F25AE1">
        <w:t>, tweede en derde</w:t>
      </w:r>
      <w:r w:rsidRPr="00F25AE1" w:rsidR="00F25AE1">
        <w:t xml:space="preserve"> lid</w:t>
      </w:r>
      <w:r w:rsidR="00916B31">
        <w:t>.</w:t>
      </w:r>
    </w:p>
    <w:p w:rsidR="00CD5199" w:rsidP="00CF7466" w:rsidRDefault="00CD5199" w14:paraId="76CF87EF" w14:textId="77777777">
      <w:pPr>
        <w:spacing w:line="240" w:lineRule="auto"/>
      </w:pPr>
    </w:p>
    <w:p w:rsidRPr="00A53477" w:rsidR="00CD5199" w:rsidP="00CF7466" w:rsidRDefault="00CD5199" w14:paraId="22B4575F" w14:textId="5576ACFC">
      <w:pPr>
        <w:spacing w:line="240" w:lineRule="auto"/>
      </w:pPr>
      <w:r>
        <w:t>N</w:t>
      </w:r>
    </w:p>
    <w:p w:rsidRPr="00A53477" w:rsidR="00347068" w:rsidP="00CF7466" w:rsidRDefault="00347068" w14:paraId="12973F65" w14:textId="77777777">
      <w:pPr>
        <w:spacing w:line="240" w:lineRule="auto"/>
      </w:pPr>
    </w:p>
    <w:p w:rsidR="00F43F06" w:rsidP="00CF7466" w:rsidRDefault="00C26CE0" w14:paraId="1D150964" w14:textId="4376BE44">
      <w:pPr>
        <w:spacing w:line="240" w:lineRule="auto"/>
      </w:pPr>
      <w:r>
        <w:t>A</w:t>
      </w:r>
      <w:r w:rsidRPr="001A2FD5" w:rsidR="00347068">
        <w:t>rtikel 5.2.1</w:t>
      </w:r>
      <w:r w:rsidR="00F43F06">
        <w:t xml:space="preserve"> wordt als volgt gewijzigd:</w:t>
      </w:r>
    </w:p>
    <w:p w:rsidR="00F43F06" w:rsidP="00CF7466" w:rsidRDefault="00F43F06" w14:paraId="4515784B" w14:textId="77777777">
      <w:pPr>
        <w:spacing w:line="240" w:lineRule="auto"/>
      </w:pPr>
    </w:p>
    <w:p w:rsidR="00F43F06" w:rsidP="00F43F06" w:rsidRDefault="00F43F06" w14:paraId="26AD8528" w14:textId="60EA0C5C">
      <w:pPr>
        <w:spacing w:line="240" w:lineRule="auto"/>
        <w:ind w:left="426" w:hanging="426"/>
      </w:pPr>
      <w:r>
        <w:t>1.</w:t>
      </w:r>
      <w:r>
        <w:tab/>
        <w:t>Het eerste lid wordt als volgt gewijzigd:</w:t>
      </w:r>
    </w:p>
    <w:p w:rsidR="00F43F06" w:rsidP="00CF7466" w:rsidRDefault="00F43F06" w14:paraId="70D4C33C" w14:textId="77777777">
      <w:pPr>
        <w:spacing w:line="240" w:lineRule="auto"/>
      </w:pPr>
    </w:p>
    <w:p w:rsidR="00CC7056" w:rsidP="00F43F06" w:rsidRDefault="00F43F06" w14:paraId="1EFA6C55" w14:textId="76D9FAC1">
      <w:pPr>
        <w:spacing w:line="240" w:lineRule="auto"/>
        <w:ind w:left="851" w:hanging="425"/>
      </w:pPr>
      <w:r>
        <w:t>a.</w:t>
      </w:r>
      <w:r>
        <w:tab/>
      </w:r>
      <w:r w:rsidR="00CC7056">
        <w:t>in onderdeel a wordt “artikel 2.3.8” vervangen door “artikel 2.1.4b</w:t>
      </w:r>
      <w:r w:rsidR="009C4ECB">
        <w:t xml:space="preserve">, </w:t>
      </w:r>
      <w:r w:rsidR="00CC7056">
        <w:t>2.3.8”.</w:t>
      </w:r>
    </w:p>
    <w:p w:rsidR="00CC7056" w:rsidP="00F43F06" w:rsidRDefault="00CC7056" w14:paraId="055DEDB0" w14:textId="77777777">
      <w:pPr>
        <w:spacing w:line="240" w:lineRule="auto"/>
        <w:ind w:left="851" w:hanging="425"/>
      </w:pPr>
    </w:p>
    <w:p w:rsidR="00F43F06" w:rsidP="00F43F06" w:rsidRDefault="00CC7056" w14:paraId="40DA24E3" w14:textId="3E979F10">
      <w:pPr>
        <w:spacing w:line="240" w:lineRule="auto"/>
        <w:ind w:left="851" w:hanging="425"/>
      </w:pPr>
      <w:r>
        <w:t>b.</w:t>
      </w:r>
      <w:r>
        <w:tab/>
      </w:r>
      <w:r w:rsidR="00F43F06">
        <w:t>in onderdeel c vervalt “</w:t>
      </w:r>
      <w:r w:rsidRPr="00F43F06" w:rsidR="00F43F06">
        <w:t>of van het CIZ</w:t>
      </w:r>
      <w:r w:rsidR="00F43F06">
        <w:t>”;</w:t>
      </w:r>
    </w:p>
    <w:p w:rsidR="00CC7056" w:rsidP="00F43F06" w:rsidRDefault="00CC7056" w14:paraId="3421F3EF" w14:textId="77777777">
      <w:pPr>
        <w:spacing w:line="240" w:lineRule="auto"/>
        <w:ind w:left="851" w:hanging="425"/>
      </w:pPr>
    </w:p>
    <w:p w:rsidR="00CC7056" w:rsidP="00CC7056" w:rsidRDefault="00CC7056" w14:paraId="7A00A4A4" w14:textId="77777777">
      <w:pPr>
        <w:spacing w:line="240" w:lineRule="auto"/>
        <w:ind w:left="851" w:hanging="425"/>
      </w:pPr>
      <w:r>
        <w:t>c</w:t>
      </w:r>
      <w:r w:rsidR="00F43F06">
        <w:t>.</w:t>
      </w:r>
      <w:r w:rsidR="00F43F06">
        <w:tab/>
        <w:t>onder vervanging van de punt aan het slot van onderdeel c door een puntkomma wordt een onderdeel toegevoegd, luidende:</w:t>
      </w:r>
    </w:p>
    <w:p w:rsidR="00CC7056" w:rsidP="00CC7056" w:rsidRDefault="00CC7056" w14:paraId="2A748C96" w14:textId="77777777">
      <w:pPr>
        <w:spacing w:line="240" w:lineRule="auto"/>
        <w:ind w:left="851" w:hanging="425"/>
      </w:pPr>
    </w:p>
    <w:p w:rsidR="00F43F06" w:rsidP="002E1A96" w:rsidRDefault="00F43F06" w14:paraId="35087FAE" w14:textId="05B922B1">
      <w:pPr>
        <w:spacing w:line="240" w:lineRule="auto"/>
        <w:ind w:left="1276" w:hanging="425"/>
      </w:pPr>
      <w:r>
        <w:t>d.</w:t>
      </w:r>
      <w:r>
        <w:tab/>
        <w:t>van het CIZ op grond van artikel 5.2.5, derde lid.</w:t>
      </w:r>
    </w:p>
    <w:p w:rsidR="00F43F06" w:rsidP="00CF7466" w:rsidRDefault="00F43F06" w14:paraId="23C21B7E" w14:textId="77777777">
      <w:pPr>
        <w:spacing w:line="240" w:lineRule="auto"/>
      </w:pPr>
    </w:p>
    <w:p w:rsidR="00C26CE0" w:rsidP="00F43F06" w:rsidRDefault="00F43F06" w14:paraId="5D530209" w14:textId="407A2417">
      <w:pPr>
        <w:spacing w:line="240" w:lineRule="auto"/>
        <w:ind w:left="426" w:hanging="426"/>
      </w:pPr>
      <w:r>
        <w:t>2.</w:t>
      </w:r>
      <w:r>
        <w:tab/>
        <w:t>Het</w:t>
      </w:r>
      <w:r w:rsidRPr="001A2FD5" w:rsidR="00347068">
        <w:t xml:space="preserve"> tweede lid, onderdeel b, </w:t>
      </w:r>
      <w:r w:rsidR="00C26CE0">
        <w:t>komt te luiden:</w:t>
      </w:r>
    </w:p>
    <w:p w:rsidR="00C26CE0" w:rsidP="00CF7466" w:rsidRDefault="00C26CE0" w14:paraId="6DC3E1EF" w14:textId="77777777">
      <w:pPr>
        <w:spacing w:line="240" w:lineRule="auto"/>
      </w:pPr>
    </w:p>
    <w:p w:rsidRPr="00A53477" w:rsidR="00347068" w:rsidP="00C26CE0" w:rsidRDefault="00C26CE0" w14:paraId="4F67AEAD" w14:textId="1F7E0306">
      <w:pPr>
        <w:spacing w:line="240" w:lineRule="auto"/>
        <w:ind w:left="851" w:hanging="425"/>
      </w:pPr>
      <w:r>
        <w:t>b.</w:t>
      </w:r>
      <w:r>
        <w:tab/>
      </w:r>
      <w:r w:rsidRPr="00C26CE0">
        <w:t>het CAK</w:t>
      </w:r>
      <w:r w:rsidR="00285085">
        <w:t>,</w:t>
      </w:r>
      <w:r w:rsidR="00E94F78">
        <w:t xml:space="preserve"> een </w:t>
      </w:r>
      <w:r w:rsidR="00076B46">
        <w:t>instantie</w:t>
      </w:r>
      <w:r w:rsidR="00E94F78">
        <w:t xml:space="preserve"> als bedoeld in artikel 2.1.4b, </w:t>
      </w:r>
      <w:r w:rsidR="00076B46">
        <w:t xml:space="preserve">eerste </w:t>
      </w:r>
      <w:r w:rsidR="00E94F78">
        <w:t>lid</w:t>
      </w:r>
      <w:r w:rsidRPr="00C26CE0">
        <w:t xml:space="preserve">, </w:t>
      </w:r>
      <w:r w:rsidR="00285085">
        <w:t xml:space="preserve">of een ander college </w:t>
      </w:r>
      <w:r w:rsidRPr="00C26CE0">
        <w:t>voor zover deze noodzakelijk zijn voor het uitvoeren van de artikel</w:t>
      </w:r>
      <w:r>
        <w:t>en</w:t>
      </w:r>
      <w:r w:rsidRPr="00C26CE0">
        <w:t xml:space="preserve"> 2.1.4, 2.1.4a</w:t>
      </w:r>
      <w:r w:rsidR="00076B46">
        <w:t>,</w:t>
      </w:r>
      <w:r w:rsidRPr="00C26CE0">
        <w:t xml:space="preserve"> 2.1.</w:t>
      </w:r>
      <w:r w:rsidR="00CB26C0">
        <w:t>4b</w:t>
      </w:r>
      <w:r w:rsidR="00480C83">
        <w:t xml:space="preserve"> of 2.5.4</w:t>
      </w:r>
      <w:r w:rsidR="0054248C">
        <w:t>;</w:t>
      </w:r>
      <w:r w:rsidRPr="001A2FD5" w:rsidR="00347068">
        <w:t>.</w:t>
      </w:r>
    </w:p>
    <w:p w:rsidRPr="00A53477" w:rsidR="00347068" w:rsidP="00CF7466" w:rsidRDefault="00347068" w14:paraId="57A50A66" w14:textId="77777777">
      <w:pPr>
        <w:spacing w:line="240" w:lineRule="auto"/>
      </w:pPr>
    </w:p>
    <w:p w:rsidRPr="00A53477" w:rsidR="00347068" w:rsidP="00CF7466" w:rsidRDefault="002E1A96" w14:paraId="718CC5F1" w14:textId="22DB9D55">
      <w:pPr>
        <w:spacing w:line="240" w:lineRule="auto"/>
      </w:pPr>
      <w:r>
        <w:t>O</w:t>
      </w:r>
    </w:p>
    <w:p w:rsidRPr="00A53477" w:rsidR="00347068" w:rsidP="00CF7466" w:rsidRDefault="00347068" w14:paraId="4092950E" w14:textId="77777777">
      <w:pPr>
        <w:spacing w:line="240" w:lineRule="auto"/>
      </w:pPr>
    </w:p>
    <w:p w:rsidR="00347068" w:rsidP="00612A31" w:rsidRDefault="002E1A96" w14:paraId="5B64F7D2" w14:textId="26F5BC7E">
      <w:pPr>
        <w:spacing w:line="240" w:lineRule="auto"/>
      </w:pPr>
      <w:r>
        <w:t>In a</w:t>
      </w:r>
      <w:r w:rsidRPr="00A53477" w:rsidR="00347068">
        <w:t>rtikel 5.2.2</w:t>
      </w:r>
      <w:r w:rsidR="00CB26C0">
        <w:t>, onderdeel b,</w:t>
      </w:r>
      <w:r>
        <w:t xml:space="preserve"> wordt “</w:t>
      </w:r>
      <w:r w:rsidRPr="002E1A96">
        <w:t>het CAK of een andere instantie als bedoeld in artikel 2.1.4, zevende lid,</w:t>
      </w:r>
      <w:r>
        <w:t>” vervangen door “</w:t>
      </w:r>
      <w:r w:rsidRPr="00A53477">
        <w:t>het CAK</w:t>
      </w:r>
      <w:r>
        <w:t xml:space="preserve"> of een instantie als bedoeld in artikel 2.1.4b, eerste lid,”.</w:t>
      </w:r>
    </w:p>
    <w:p w:rsidR="002E1A96" w:rsidP="00CF7466" w:rsidRDefault="002E1A96" w14:paraId="7063B823" w14:textId="77777777">
      <w:pPr>
        <w:spacing w:line="240" w:lineRule="auto"/>
      </w:pPr>
    </w:p>
    <w:p w:rsidRPr="00A53477" w:rsidR="00347068" w:rsidP="00CF7466" w:rsidRDefault="002E1A96" w14:paraId="559A741D" w14:textId="4AEE89B4">
      <w:pPr>
        <w:spacing w:line="240" w:lineRule="auto"/>
      </w:pPr>
      <w:r>
        <w:t>P</w:t>
      </w:r>
    </w:p>
    <w:p w:rsidRPr="00A53477" w:rsidR="00347068" w:rsidP="00CF7466" w:rsidRDefault="00347068" w14:paraId="2165619E" w14:textId="77777777">
      <w:pPr>
        <w:spacing w:line="240" w:lineRule="auto"/>
      </w:pPr>
    </w:p>
    <w:p w:rsidRPr="00A53477" w:rsidR="00347068" w:rsidP="00CF7466" w:rsidRDefault="00347068" w14:paraId="495E9F26" w14:textId="04CCCE0E">
      <w:pPr>
        <w:spacing w:line="240" w:lineRule="auto"/>
      </w:pPr>
      <w:r w:rsidRPr="00A53477">
        <w:t>Artikel 5.2.3 komt te luiden:</w:t>
      </w:r>
    </w:p>
    <w:p w:rsidRPr="00A53477" w:rsidR="00347068" w:rsidP="00CF7466" w:rsidRDefault="00347068" w14:paraId="4E0C49D9" w14:textId="77777777">
      <w:pPr>
        <w:spacing w:line="240" w:lineRule="auto"/>
      </w:pPr>
    </w:p>
    <w:p w:rsidRPr="00A53477" w:rsidR="00347068" w:rsidP="00CF7466" w:rsidRDefault="00347068" w14:paraId="4879E9E4" w14:textId="77777777">
      <w:pPr>
        <w:spacing w:line="240" w:lineRule="auto"/>
        <w:rPr>
          <w:b/>
          <w:bCs/>
        </w:rPr>
      </w:pPr>
      <w:r w:rsidRPr="00A53477">
        <w:rPr>
          <w:b/>
          <w:bCs/>
        </w:rPr>
        <w:t xml:space="preserve">Artikel 5.2.3 </w:t>
      </w:r>
    </w:p>
    <w:p w:rsidRPr="00A53477" w:rsidR="00347068" w:rsidP="00CF7466" w:rsidRDefault="00347068" w14:paraId="080EA46D" w14:textId="77777777">
      <w:pPr>
        <w:spacing w:line="240" w:lineRule="auto"/>
      </w:pPr>
    </w:p>
    <w:p w:rsidRPr="00A53477" w:rsidR="00347068" w:rsidP="00CF7466" w:rsidRDefault="00347068" w14:paraId="34C69FD9" w14:textId="55019F47">
      <w:pPr>
        <w:spacing w:line="240" w:lineRule="auto"/>
      </w:pPr>
      <w:r w:rsidRPr="00A53477">
        <w:t>De rijksbelastingdienst</w:t>
      </w:r>
      <w:r w:rsidR="006A5E64">
        <w:t xml:space="preserve">, het </w:t>
      </w:r>
      <w:r w:rsidRPr="006A5E64" w:rsidR="006A5E64">
        <w:t>Uitvoeringsinstituut werknemersverzekeringen</w:t>
      </w:r>
      <w:r w:rsidR="006A5E64">
        <w:t xml:space="preserve"> en de Sociale verzekeringsbank </w:t>
      </w:r>
      <w:r w:rsidR="00F22C95">
        <w:t xml:space="preserve">zijn </w:t>
      </w:r>
      <w:r w:rsidRPr="00A53477">
        <w:t>bevoegd uit eigen beweging en desgevraagd verplicht aan het college</w:t>
      </w:r>
      <w:r w:rsidR="00E94F78">
        <w:t xml:space="preserve">, een </w:t>
      </w:r>
      <w:r w:rsidR="00CB2541">
        <w:t>instantie</w:t>
      </w:r>
      <w:r w:rsidR="00E94F78">
        <w:t xml:space="preserve"> als bedoeld in artikel 2.1.4b, </w:t>
      </w:r>
      <w:r w:rsidR="00CB2541">
        <w:t xml:space="preserve">eerste </w:t>
      </w:r>
      <w:r w:rsidR="00E94F78">
        <w:t>lid,</w:t>
      </w:r>
      <w:r w:rsidRPr="00A53477" w:rsidR="00E94F78">
        <w:t xml:space="preserve"> </w:t>
      </w:r>
      <w:r w:rsidR="00E94F78">
        <w:t>of</w:t>
      </w:r>
      <w:r w:rsidRPr="00A53477">
        <w:t xml:space="preserve"> het CAK persoonsgegevens te verstrekken voor zover deze noodzakelijk zijn voor de uitvoering van de artikelen 2.1.4a</w:t>
      </w:r>
      <w:r w:rsidR="00A02EF7">
        <w:t>,</w:t>
      </w:r>
      <w:r w:rsidRPr="00A53477">
        <w:t xml:space="preserve"> </w:t>
      </w:r>
      <w:r w:rsidR="00472190">
        <w:t>2.1.</w:t>
      </w:r>
      <w:r w:rsidR="00CB26C0">
        <w:t>4b</w:t>
      </w:r>
      <w:r w:rsidR="00A02EF7">
        <w:t xml:space="preserve"> of 2.5.4</w:t>
      </w:r>
      <w:r w:rsidRPr="00A53477">
        <w:t xml:space="preserve">.  </w:t>
      </w:r>
    </w:p>
    <w:p w:rsidRPr="00A53477" w:rsidR="00347068" w:rsidP="00CF7466" w:rsidRDefault="00347068" w14:paraId="42EF0ECA" w14:textId="77777777">
      <w:pPr>
        <w:spacing w:line="240" w:lineRule="auto"/>
      </w:pPr>
    </w:p>
    <w:p w:rsidRPr="00A53477" w:rsidR="00347068" w:rsidP="00CF7466" w:rsidRDefault="0096380E" w14:paraId="681735BF" w14:textId="342BD160">
      <w:pPr>
        <w:spacing w:line="240" w:lineRule="auto"/>
      </w:pPr>
      <w:r>
        <w:t>Q</w:t>
      </w:r>
    </w:p>
    <w:p w:rsidRPr="00A53477" w:rsidR="00347068" w:rsidP="00CF7466" w:rsidRDefault="00347068" w14:paraId="5D75BC79" w14:textId="77777777">
      <w:pPr>
        <w:spacing w:line="240" w:lineRule="auto"/>
      </w:pPr>
    </w:p>
    <w:p w:rsidR="00347068" w:rsidP="00CF7466" w:rsidRDefault="00347068" w14:paraId="08CC50DE" w14:textId="77777777">
      <w:pPr>
        <w:spacing w:line="240" w:lineRule="auto"/>
      </w:pPr>
      <w:r w:rsidRPr="00A53477">
        <w:t>Artikel 5.2.4 wordt als volgt gewijzigd:</w:t>
      </w:r>
    </w:p>
    <w:p w:rsidRPr="00A53477" w:rsidR="0005565D" w:rsidP="00CF7466" w:rsidRDefault="0005565D" w14:paraId="3E1977AA" w14:textId="77777777">
      <w:pPr>
        <w:spacing w:line="240" w:lineRule="auto"/>
      </w:pPr>
    </w:p>
    <w:p w:rsidRPr="00A53477" w:rsidR="00347068" w:rsidP="00CF7466" w:rsidRDefault="00347068" w14:paraId="2146FF23" w14:textId="4009B153">
      <w:pPr>
        <w:spacing w:line="240" w:lineRule="auto"/>
        <w:ind w:left="426" w:hanging="426"/>
      </w:pPr>
      <w:r w:rsidRPr="00A53477">
        <w:t>1.</w:t>
      </w:r>
      <w:r w:rsidR="00CF7466">
        <w:tab/>
      </w:r>
      <w:r w:rsidRPr="00A53477">
        <w:t>Het eerste lid komt te luiden:</w:t>
      </w:r>
    </w:p>
    <w:p w:rsidRPr="00A53477" w:rsidR="00347068" w:rsidP="00CF7466" w:rsidRDefault="00347068" w14:paraId="3BB694D1" w14:textId="77777777">
      <w:pPr>
        <w:spacing w:line="240" w:lineRule="auto"/>
      </w:pPr>
    </w:p>
    <w:p w:rsidRPr="00A53477" w:rsidR="00347068" w:rsidP="0005565D" w:rsidRDefault="00347068" w14:paraId="6677EB1E" w14:textId="10F2945E">
      <w:pPr>
        <w:spacing w:line="240" w:lineRule="auto"/>
        <w:ind w:left="851" w:hanging="426"/>
      </w:pPr>
      <w:r w:rsidRPr="00A53477">
        <w:t>1.</w:t>
      </w:r>
      <w:r w:rsidR="00CF7466">
        <w:tab/>
      </w:r>
      <w:r w:rsidRPr="00A53477">
        <w:t>Het CAK</w:t>
      </w:r>
      <w:r w:rsidR="00E94F78">
        <w:t xml:space="preserve"> en een </w:t>
      </w:r>
      <w:r w:rsidR="00CB2541">
        <w:t>instantie</w:t>
      </w:r>
      <w:r w:rsidR="00E94F78">
        <w:t xml:space="preserve"> als bedoeld in artikel 2.1.4b, </w:t>
      </w:r>
      <w:r w:rsidR="00CB2541">
        <w:t xml:space="preserve">eerste </w:t>
      </w:r>
      <w:r w:rsidR="00E94F78">
        <w:t>lid,</w:t>
      </w:r>
      <w:r w:rsidRPr="00A53477" w:rsidR="00E94F78">
        <w:t xml:space="preserve"> </w:t>
      </w:r>
      <w:r w:rsidR="00E94F78">
        <w:t>zijn</w:t>
      </w:r>
      <w:r w:rsidRPr="00A53477">
        <w:t xml:space="preserve"> bevoegd uit eigen beweging en desgevraagd verplicht </w:t>
      </w:r>
      <w:r w:rsidR="007C45CB">
        <w:t>de ter uitvoering van de artikelen 2.1.4, 2.1.4a</w:t>
      </w:r>
      <w:r w:rsidR="00AC11FC">
        <w:t>,</w:t>
      </w:r>
      <w:r w:rsidR="007C45CB">
        <w:t xml:space="preserve"> </w:t>
      </w:r>
      <w:r w:rsidR="00A87246">
        <w:t xml:space="preserve">2.1.4b </w:t>
      </w:r>
      <w:r w:rsidR="00AC11FC">
        <w:t xml:space="preserve">of 2.5.4 </w:t>
      </w:r>
      <w:r w:rsidR="007C45CB">
        <w:t xml:space="preserve">verkregen </w:t>
      </w:r>
      <w:r w:rsidRPr="00A53477">
        <w:t xml:space="preserve">persoonsgegevens, waaronder persoonsgegevens over gezondheid die zijn verkregen ten behoeve van de </w:t>
      </w:r>
      <w:r w:rsidRPr="0035317B" w:rsidR="0035317B">
        <w:t>vaststelling en inning van de eigen bijdrage</w:t>
      </w:r>
      <w:r w:rsidR="0035317B">
        <w:t>,</w:t>
      </w:r>
      <w:r w:rsidRPr="0035317B" w:rsidR="0035317B">
        <w:t xml:space="preserve"> </w:t>
      </w:r>
      <w:r w:rsidR="0035317B">
        <w:t>t</w:t>
      </w:r>
      <w:r w:rsidRPr="00A53477">
        <w:t>e verstrekken aan het college, voor zover deze noodzakelijk zijn voor de uitvoering van de artikelen 2.1.4, 2.1.4a</w:t>
      </w:r>
      <w:r w:rsidR="0035317B">
        <w:t>,</w:t>
      </w:r>
      <w:r w:rsidR="00472190">
        <w:t xml:space="preserve"> </w:t>
      </w:r>
      <w:r w:rsidRPr="00A53477">
        <w:t>2.1.</w:t>
      </w:r>
      <w:r w:rsidR="000B777B">
        <w:t>4b</w:t>
      </w:r>
      <w:r w:rsidR="0035317B">
        <w:t xml:space="preserve"> </w:t>
      </w:r>
      <w:r w:rsidR="00F46970">
        <w:t xml:space="preserve">of 2.5.4 </w:t>
      </w:r>
      <w:r w:rsidRPr="00A53477">
        <w:t xml:space="preserve">door het college. </w:t>
      </w:r>
    </w:p>
    <w:p w:rsidRPr="00A53477" w:rsidR="00347068" w:rsidP="00CF7466" w:rsidRDefault="00347068" w14:paraId="2183CBE5" w14:textId="77777777">
      <w:pPr>
        <w:spacing w:line="240" w:lineRule="auto"/>
      </w:pPr>
    </w:p>
    <w:p w:rsidR="00347068" w:rsidP="00CF7466" w:rsidRDefault="00347068" w14:paraId="5831DC8B" w14:textId="1D1187C0">
      <w:pPr>
        <w:spacing w:line="240" w:lineRule="auto"/>
        <w:ind w:left="426" w:hanging="426"/>
      </w:pPr>
      <w:r w:rsidRPr="00A53477">
        <w:t>2.</w:t>
      </w:r>
      <w:r w:rsidR="00CF7466">
        <w:tab/>
      </w:r>
      <w:r w:rsidRPr="00A53477">
        <w:t xml:space="preserve">In het tweede lid </w:t>
      </w:r>
      <w:r w:rsidR="00957947">
        <w:t>vervalt</w:t>
      </w:r>
      <w:r w:rsidRPr="00A53477" w:rsidR="001C2871">
        <w:t xml:space="preserve"> </w:t>
      </w:r>
      <w:r w:rsidR="00957947">
        <w:t>“</w:t>
      </w:r>
      <w:r w:rsidR="001C2871">
        <w:t>2.1.</w:t>
      </w:r>
      <w:r w:rsidR="00957947">
        <w:t>5</w:t>
      </w:r>
      <w:r w:rsidR="001C2871">
        <w:t>,</w:t>
      </w:r>
      <w:r w:rsidRPr="00A53477">
        <w:t xml:space="preserve">". </w:t>
      </w:r>
    </w:p>
    <w:p w:rsidRPr="00A53477" w:rsidR="0005565D" w:rsidP="0005565D" w:rsidRDefault="0005565D" w14:paraId="403838BE" w14:textId="77777777">
      <w:pPr>
        <w:spacing w:line="240" w:lineRule="auto"/>
      </w:pPr>
    </w:p>
    <w:p w:rsidRPr="00A53477" w:rsidR="00347068" w:rsidP="00CF7466" w:rsidRDefault="00347068" w14:paraId="0BE69DDC" w14:textId="53EDE8C5">
      <w:pPr>
        <w:spacing w:line="240" w:lineRule="auto"/>
        <w:ind w:left="426" w:hanging="426"/>
      </w:pPr>
      <w:r w:rsidRPr="00A53477">
        <w:t>3.</w:t>
      </w:r>
      <w:r w:rsidR="00CF7466">
        <w:tab/>
      </w:r>
      <w:r w:rsidRPr="00A53477">
        <w:t xml:space="preserve">In het derde lid wordt </w:t>
      </w:r>
      <w:r w:rsidR="00D419C4">
        <w:t>“</w:t>
      </w:r>
      <w:r w:rsidRPr="00A53477">
        <w:t>artikel 2.1.4, 2.1.4a, 2.1.4b, 2.1.4a, 2.1.4b,</w:t>
      </w:r>
      <w:r w:rsidR="001C2871">
        <w:t xml:space="preserve"> 2.1.5</w:t>
      </w:r>
      <w:r w:rsidR="00D419C4">
        <w:t>”</w:t>
      </w:r>
      <w:r w:rsidRPr="00A53477">
        <w:t xml:space="preserve"> vervangen door </w:t>
      </w:r>
      <w:r w:rsidR="00D419C4">
        <w:t>“</w:t>
      </w:r>
      <w:r w:rsidR="001C2871">
        <w:t xml:space="preserve">de </w:t>
      </w:r>
      <w:r w:rsidRPr="00A53477">
        <w:t>artikel</w:t>
      </w:r>
      <w:r w:rsidR="001C2871">
        <w:t>en</w:t>
      </w:r>
      <w:r w:rsidRPr="00A53477">
        <w:t xml:space="preserve"> 2.1.4, 2.1.4a, 2.1.</w:t>
      </w:r>
      <w:r w:rsidR="000B777B">
        <w:t>4b</w:t>
      </w:r>
      <w:r w:rsidR="00D419C4">
        <w:t>”</w:t>
      </w:r>
      <w:r w:rsidRPr="00A53477">
        <w:t xml:space="preserve">. </w:t>
      </w:r>
    </w:p>
    <w:p w:rsidR="00347068" w:rsidP="00CF7466" w:rsidRDefault="00347068" w14:paraId="2942C0D6" w14:textId="77777777">
      <w:pPr>
        <w:spacing w:line="240" w:lineRule="auto"/>
      </w:pPr>
    </w:p>
    <w:p w:rsidR="00882534" w:rsidP="00CF7466" w:rsidRDefault="00396F24" w14:paraId="13121119" w14:textId="7A9B59B5">
      <w:pPr>
        <w:spacing w:line="240" w:lineRule="auto"/>
      </w:pPr>
      <w:r>
        <w:t>R</w:t>
      </w:r>
    </w:p>
    <w:p w:rsidR="00882534" w:rsidP="00CF7466" w:rsidRDefault="00882534" w14:paraId="58C31C6E" w14:textId="77777777">
      <w:pPr>
        <w:spacing w:line="240" w:lineRule="auto"/>
      </w:pPr>
    </w:p>
    <w:p w:rsidR="00882534" w:rsidP="00CF7466" w:rsidRDefault="00882534" w14:paraId="71F4F422" w14:textId="7C835BB2">
      <w:pPr>
        <w:spacing w:line="240" w:lineRule="auto"/>
      </w:pPr>
      <w:r>
        <w:lastRenderedPageBreak/>
        <w:t xml:space="preserve">In artikel 5.2.5, derde lid, </w:t>
      </w:r>
      <w:r w:rsidR="00D02DEF">
        <w:t>wordt “</w:t>
      </w:r>
      <w:r w:rsidRPr="00D02DEF" w:rsidR="00D02DEF">
        <w:t>het college</w:t>
      </w:r>
      <w:r w:rsidR="00D02DEF">
        <w:t xml:space="preserve">” vervangen door “het college, een instantie als bedoeld in artikel 2.1.4b, eerste lid, of het CAK” en </w:t>
      </w:r>
      <w:r>
        <w:t>wordt na “artikel” ingevoegd “2.1.4,</w:t>
      </w:r>
      <w:r w:rsidR="00E06AF0">
        <w:t xml:space="preserve"> </w:t>
      </w:r>
      <w:r w:rsidR="002E0968">
        <w:t>2.1.4a,</w:t>
      </w:r>
      <w:r w:rsidR="00BA4705">
        <w:t xml:space="preserve"> 2.1.4b,</w:t>
      </w:r>
      <w:r>
        <w:t>”.</w:t>
      </w:r>
    </w:p>
    <w:p w:rsidRPr="00A53477" w:rsidR="00882534" w:rsidP="00CF7466" w:rsidRDefault="00882534" w14:paraId="62986207" w14:textId="77777777">
      <w:pPr>
        <w:spacing w:line="240" w:lineRule="auto"/>
      </w:pPr>
    </w:p>
    <w:p w:rsidRPr="00A53477" w:rsidR="00347068" w:rsidP="00CF7466" w:rsidRDefault="00396F24" w14:paraId="00ECA943" w14:textId="485A74C5">
      <w:pPr>
        <w:spacing w:line="240" w:lineRule="auto"/>
      </w:pPr>
      <w:r>
        <w:t>S</w:t>
      </w:r>
    </w:p>
    <w:p w:rsidR="00347068" w:rsidP="00CF7466" w:rsidRDefault="00347068" w14:paraId="122628D0" w14:textId="77777777">
      <w:pPr>
        <w:spacing w:line="240" w:lineRule="auto"/>
      </w:pPr>
    </w:p>
    <w:p w:rsidR="00D803D2" w:rsidP="00CF7466" w:rsidRDefault="00D803D2" w14:paraId="7DB62620" w14:textId="07C97741">
      <w:pPr>
        <w:spacing w:line="240" w:lineRule="auto"/>
      </w:pPr>
      <w:r>
        <w:t>Voor artikel 5</w:t>
      </w:r>
      <w:r w:rsidR="00394470">
        <w:t>.2</w:t>
      </w:r>
      <w:r>
        <w:t>.6 wordt een artikel ingevoegd, luidende:</w:t>
      </w:r>
    </w:p>
    <w:p w:rsidR="00D803D2" w:rsidP="00CF7466" w:rsidRDefault="00D803D2" w14:paraId="75DA2AEE" w14:textId="77777777">
      <w:pPr>
        <w:spacing w:line="240" w:lineRule="auto"/>
      </w:pPr>
    </w:p>
    <w:p w:rsidRPr="00D803D2" w:rsidR="00D803D2" w:rsidP="00CF7466" w:rsidRDefault="00D803D2" w14:paraId="20F32ED2" w14:textId="42AB3BEC">
      <w:pPr>
        <w:spacing w:line="240" w:lineRule="auto"/>
        <w:rPr>
          <w:b/>
          <w:bCs/>
        </w:rPr>
      </w:pPr>
      <w:r w:rsidRPr="00D803D2">
        <w:rPr>
          <w:b/>
          <w:bCs/>
        </w:rPr>
        <w:t>Artikel 5.</w:t>
      </w:r>
      <w:r w:rsidR="00394470">
        <w:rPr>
          <w:b/>
          <w:bCs/>
        </w:rPr>
        <w:t>2.</w:t>
      </w:r>
      <w:r w:rsidRPr="00D803D2">
        <w:rPr>
          <w:b/>
          <w:bCs/>
        </w:rPr>
        <w:t>5b</w:t>
      </w:r>
    </w:p>
    <w:p w:rsidR="00D803D2" w:rsidP="00CF7466" w:rsidRDefault="00D803D2" w14:paraId="0523A052" w14:textId="77777777">
      <w:pPr>
        <w:spacing w:line="240" w:lineRule="auto"/>
      </w:pPr>
    </w:p>
    <w:p w:rsidR="00D803D2" w:rsidP="00CF7466" w:rsidRDefault="00D803D2" w14:paraId="1F2A5F59" w14:textId="3B31BB5E">
      <w:pPr>
        <w:spacing w:line="240" w:lineRule="auto"/>
      </w:pPr>
      <w:r>
        <w:t>Ee</w:t>
      </w:r>
      <w:r w:rsidRPr="00D803D2">
        <w:t xml:space="preserve">n openbaar lichaam, </w:t>
      </w:r>
      <w:r w:rsidR="00290D1C">
        <w:t xml:space="preserve">een </w:t>
      </w:r>
      <w:r w:rsidRPr="00D803D2">
        <w:t>gemeenschappelijk orgaan</w:t>
      </w:r>
      <w:r w:rsidR="00290D1C">
        <w:t>,</w:t>
      </w:r>
      <w:r w:rsidRPr="00D803D2">
        <w:t xml:space="preserve"> </w:t>
      </w:r>
      <w:r w:rsidR="00290D1C">
        <w:t xml:space="preserve">een </w:t>
      </w:r>
      <w:proofErr w:type="spellStart"/>
      <w:r w:rsidRPr="00D803D2">
        <w:t>bedrijfsvoeringsorganisatie</w:t>
      </w:r>
      <w:proofErr w:type="spellEnd"/>
      <w:r w:rsidRPr="00D803D2">
        <w:t xml:space="preserve"> </w:t>
      </w:r>
      <w:r w:rsidR="00290D1C">
        <w:t xml:space="preserve">of een orgaan of persoon </w:t>
      </w:r>
      <w:r w:rsidRPr="00D803D2">
        <w:t xml:space="preserve">als bedoeld in </w:t>
      </w:r>
      <w:r w:rsidR="005A1D10">
        <w:t xml:space="preserve">respectievelijk </w:t>
      </w:r>
      <w:r w:rsidRPr="00D803D2">
        <w:t>artikel 8</w:t>
      </w:r>
      <w:r w:rsidR="00290D1C">
        <w:t>, eerste, tweede, derde en vierde lid,</w:t>
      </w:r>
      <w:r w:rsidRPr="00D803D2">
        <w:t xml:space="preserve"> van de Wet gemeenschappelijke regelingen</w:t>
      </w:r>
      <w:r>
        <w:t xml:space="preserve"> enerzijds en het college van een deelnemende gemeente anderzijds</w:t>
      </w:r>
      <w:r w:rsidRPr="00D803D2">
        <w:t xml:space="preserve"> zijn bevoegd uit eigen beweging en desgevraagd verplicht</w:t>
      </w:r>
      <w:r>
        <w:t xml:space="preserve"> elkaar </w:t>
      </w:r>
      <w:r w:rsidRPr="00D803D2">
        <w:t>persoonsgegevens, waaronder persoonsgegevens over gezondheid</w:t>
      </w:r>
      <w:r w:rsidR="00FB24C8">
        <w:t>,</w:t>
      </w:r>
      <w:r w:rsidRPr="00D803D2">
        <w:t xml:space="preserve"> ten behoeve van de vaststelling en inning van de eigen bijdrage te verstrekken, voor zover deze noodzakelijk zijn voor de uitvoering van de artikelen 2.1.4, 2.1.4a, 2.1.4b of 2.5.4</w:t>
      </w:r>
      <w:r>
        <w:t>.</w:t>
      </w:r>
    </w:p>
    <w:p w:rsidR="00D803D2" w:rsidP="00CF7466" w:rsidRDefault="00D803D2" w14:paraId="756C8FB1" w14:textId="77777777">
      <w:pPr>
        <w:spacing w:line="240" w:lineRule="auto"/>
      </w:pPr>
    </w:p>
    <w:p w:rsidR="00D803D2" w:rsidP="00CF7466" w:rsidRDefault="00396F24" w14:paraId="7D111AAB" w14:textId="52D7CAFD">
      <w:pPr>
        <w:spacing w:line="240" w:lineRule="auto"/>
      </w:pPr>
      <w:r>
        <w:t>T</w:t>
      </w:r>
    </w:p>
    <w:p w:rsidRPr="00A53477" w:rsidR="00D803D2" w:rsidP="00CF7466" w:rsidRDefault="00D803D2" w14:paraId="6E9304C0" w14:textId="77777777">
      <w:pPr>
        <w:spacing w:line="240" w:lineRule="auto"/>
      </w:pPr>
    </w:p>
    <w:p w:rsidRPr="00A53477" w:rsidR="00347068" w:rsidP="00CF7466" w:rsidRDefault="00347068" w14:paraId="5CF87340" w14:textId="6B08CCCF">
      <w:pPr>
        <w:spacing w:line="240" w:lineRule="auto"/>
      </w:pPr>
      <w:r w:rsidRPr="00A53477">
        <w:t xml:space="preserve">In artikel 5.2.9, eerste lid, </w:t>
      </w:r>
      <w:r w:rsidR="00E94F78">
        <w:t xml:space="preserve">wordt </w:t>
      </w:r>
      <w:r w:rsidRPr="00A53477">
        <w:t>"</w:t>
      </w:r>
      <w:r w:rsidRPr="00F74138" w:rsidR="00F74138">
        <w:t>een andere instantie als bedoeld</w:t>
      </w:r>
      <w:r w:rsidR="00DE7C89">
        <w:t xml:space="preserve"> in</w:t>
      </w:r>
      <w:r w:rsidRPr="00F74138" w:rsidR="00F74138">
        <w:t xml:space="preserve"> </w:t>
      </w:r>
      <w:r w:rsidRPr="00A53477">
        <w:t>artikel 2.1.4b, tweede lid,"</w:t>
      </w:r>
      <w:r w:rsidR="00E94F78">
        <w:t xml:space="preserve"> vervangen door “een </w:t>
      </w:r>
      <w:r w:rsidR="00CB2541">
        <w:t>instantie</w:t>
      </w:r>
      <w:r w:rsidR="00E94F78">
        <w:t xml:space="preserve"> als bedoeld in artikel 2.1.4b, </w:t>
      </w:r>
      <w:r w:rsidR="00CB2541">
        <w:t>eerste</w:t>
      </w:r>
      <w:r w:rsidR="00E94F78">
        <w:t xml:space="preserve"> lid,”</w:t>
      </w:r>
      <w:r w:rsidRPr="00A53477">
        <w:t>.</w:t>
      </w:r>
    </w:p>
    <w:p w:rsidRPr="00A53477" w:rsidR="00347068" w:rsidP="00CF7466" w:rsidRDefault="00347068" w14:paraId="426A52BA" w14:textId="77777777">
      <w:pPr>
        <w:spacing w:line="240" w:lineRule="auto"/>
      </w:pPr>
    </w:p>
    <w:p w:rsidRPr="00A53477" w:rsidR="00347068" w:rsidP="00CF7466" w:rsidRDefault="00510574" w14:paraId="03F47E18" w14:textId="68CC78C5">
      <w:pPr>
        <w:spacing w:line="240" w:lineRule="auto"/>
      </w:pPr>
      <w:r>
        <w:t>U</w:t>
      </w:r>
    </w:p>
    <w:p w:rsidRPr="00A53477" w:rsidR="00347068" w:rsidP="00CF7466" w:rsidRDefault="00347068" w14:paraId="55960DFF" w14:textId="77777777">
      <w:pPr>
        <w:spacing w:line="240" w:lineRule="auto"/>
      </w:pPr>
    </w:p>
    <w:p w:rsidRPr="00A53477" w:rsidR="00347068" w:rsidP="00CF7466" w:rsidRDefault="00347068" w14:paraId="78A3E113" w14:textId="673C4281">
      <w:pPr>
        <w:spacing w:line="240" w:lineRule="auto"/>
      </w:pPr>
      <w:r w:rsidRPr="00A53477">
        <w:t xml:space="preserve">In de artikelen 5.3.2, eerste lid, en 5.3.3, eerste en derde lid, 5.3.4, eerste lid, en 5.3.5, eerste lid, </w:t>
      </w:r>
      <w:r w:rsidR="00E94F78">
        <w:t>wordt</w:t>
      </w:r>
      <w:r w:rsidRPr="00A53477" w:rsidR="00FD3AA9">
        <w:t xml:space="preserve"> </w:t>
      </w:r>
      <w:r w:rsidR="00D419C4">
        <w:t>“</w:t>
      </w:r>
      <w:r w:rsidRPr="00A53477">
        <w:t>een andere instantie als bedoeld in artikel 2.1.4b, tweede lid,</w:t>
      </w:r>
      <w:r w:rsidR="00D419C4">
        <w:t>”</w:t>
      </w:r>
      <w:r w:rsidR="00E94F78">
        <w:t xml:space="preserve"> vervangen door “een </w:t>
      </w:r>
      <w:r w:rsidR="009E5501">
        <w:t>instantie</w:t>
      </w:r>
      <w:r w:rsidR="00E94F78">
        <w:t xml:space="preserve"> als bedoeld in artikel 2.1.4b, </w:t>
      </w:r>
      <w:r w:rsidR="009E5501">
        <w:t xml:space="preserve">eerste </w:t>
      </w:r>
      <w:r w:rsidR="00E94F78">
        <w:t>lid,”</w:t>
      </w:r>
      <w:r w:rsidRPr="00A53477">
        <w:t xml:space="preserve">. </w:t>
      </w:r>
    </w:p>
    <w:p w:rsidRPr="00A53477" w:rsidR="00347068" w:rsidP="00CF7466" w:rsidRDefault="00347068" w14:paraId="41FE9641" w14:textId="77777777">
      <w:pPr>
        <w:spacing w:line="240" w:lineRule="auto"/>
      </w:pPr>
    </w:p>
    <w:p w:rsidRPr="00A53477" w:rsidR="00347068" w:rsidP="00CF7466" w:rsidRDefault="00510574" w14:paraId="5ED71B4C" w14:textId="0A7D8E48">
      <w:pPr>
        <w:spacing w:line="240" w:lineRule="auto"/>
      </w:pPr>
      <w:r>
        <w:t>V</w:t>
      </w:r>
    </w:p>
    <w:p w:rsidRPr="00A53477" w:rsidR="00347068" w:rsidP="00CF7466" w:rsidRDefault="00347068" w14:paraId="7D3F0AB9" w14:textId="77777777">
      <w:pPr>
        <w:spacing w:line="240" w:lineRule="auto"/>
      </w:pPr>
    </w:p>
    <w:p w:rsidRPr="00A53477" w:rsidR="009A6E7C" w:rsidP="00CF7466" w:rsidRDefault="00347068" w14:paraId="1D402D86" w14:textId="37F83C57">
      <w:pPr>
        <w:spacing w:line="240" w:lineRule="auto"/>
      </w:pPr>
      <w:r w:rsidRPr="00DE20EE">
        <w:t xml:space="preserve">De artikelen </w:t>
      </w:r>
      <w:r w:rsidRPr="00C33073" w:rsidR="009C78A6">
        <w:t>8.3, 8.4, 8.5</w:t>
      </w:r>
      <w:r w:rsidRPr="00C33073" w:rsidR="009D5AB9">
        <w:t xml:space="preserve"> en 8.6</w:t>
      </w:r>
      <w:r w:rsidRPr="00DE20EE">
        <w:t xml:space="preserve"> vervallen.</w:t>
      </w:r>
    </w:p>
    <w:p w:rsidRPr="00A53477" w:rsidR="00347068" w:rsidP="00CF7466" w:rsidRDefault="00347068" w14:paraId="58FFB6C1" w14:textId="77777777">
      <w:pPr>
        <w:spacing w:line="240" w:lineRule="auto"/>
      </w:pPr>
    </w:p>
    <w:p w:rsidRPr="00A53477" w:rsidR="00347068" w:rsidP="00CF7466" w:rsidRDefault="00347068" w14:paraId="6512FD20" w14:textId="77777777">
      <w:pPr>
        <w:spacing w:line="240" w:lineRule="auto"/>
        <w:rPr>
          <w:b/>
        </w:rPr>
      </w:pPr>
      <w:r w:rsidRPr="00A53477">
        <w:rPr>
          <w:b/>
        </w:rPr>
        <w:t>ARTIKEL II</w:t>
      </w:r>
    </w:p>
    <w:p w:rsidRPr="00A53477" w:rsidR="00347068" w:rsidP="00CF7466" w:rsidRDefault="00347068" w14:paraId="2485ADDC" w14:textId="77777777">
      <w:pPr>
        <w:spacing w:line="240" w:lineRule="auto"/>
        <w:rPr>
          <w:b/>
        </w:rPr>
      </w:pPr>
    </w:p>
    <w:p w:rsidRPr="00A53477" w:rsidR="00347068" w:rsidP="00CF7466" w:rsidRDefault="00347068" w14:paraId="376BA6B7" w14:textId="13BCEB52">
      <w:pPr>
        <w:spacing w:line="240" w:lineRule="auto"/>
        <w:rPr>
          <w:bCs/>
        </w:rPr>
      </w:pPr>
      <w:r w:rsidRPr="00A53477">
        <w:rPr>
          <w:bCs/>
        </w:rPr>
        <w:t xml:space="preserve">In artikel 57, derde lid, van de </w:t>
      </w:r>
      <w:r w:rsidRPr="00A53477">
        <w:rPr>
          <w:b/>
        </w:rPr>
        <w:t>Algemene nabestaandenwet</w:t>
      </w:r>
      <w:r w:rsidRPr="00A53477">
        <w:rPr>
          <w:bCs/>
        </w:rPr>
        <w:t xml:space="preserve"> wordt "een maatwerkvoorziening of persoonsgebonden budget wordt verstrekt voor beschermd wonen</w:t>
      </w:r>
      <w:r w:rsidR="00751846">
        <w:rPr>
          <w:bCs/>
        </w:rPr>
        <w:t xml:space="preserve"> </w:t>
      </w:r>
      <w:r w:rsidRPr="00751846" w:rsidR="00751846">
        <w:rPr>
          <w:bCs/>
        </w:rPr>
        <w:t>als bedoeld in artikel 1.1.1 van de Wet maatschappelijke ondersteuning 2015</w:t>
      </w:r>
      <w:r w:rsidRPr="00A53477">
        <w:rPr>
          <w:bCs/>
        </w:rPr>
        <w:t>" vervangen door "een maatwerkvoorziening, al dan niet in de vorm van een persoonsgebonden budget, wordt verstrekt voor beschermd wonen</w:t>
      </w:r>
      <w:r w:rsidR="00751846">
        <w:rPr>
          <w:bCs/>
        </w:rPr>
        <w:t xml:space="preserve"> </w:t>
      </w:r>
      <w:r w:rsidRPr="00751846" w:rsidR="00751846">
        <w:rPr>
          <w:bCs/>
        </w:rPr>
        <w:t>als bedoeld in artikel 1.1.1</w:t>
      </w:r>
      <w:r w:rsidR="00751846">
        <w:rPr>
          <w:bCs/>
        </w:rPr>
        <w:t>, eerste lid,</w:t>
      </w:r>
      <w:r w:rsidRPr="00751846" w:rsidR="00751846">
        <w:rPr>
          <w:bCs/>
        </w:rPr>
        <w:t xml:space="preserve"> van de Wet maatschappelijke ondersteuning 2015</w:t>
      </w:r>
      <w:r w:rsidRPr="00A53477">
        <w:rPr>
          <w:bCs/>
        </w:rPr>
        <w:t xml:space="preserve">". </w:t>
      </w:r>
    </w:p>
    <w:p w:rsidRPr="00A53477" w:rsidR="00347068" w:rsidP="00CF7466" w:rsidRDefault="00347068" w14:paraId="37E7937F" w14:textId="77777777">
      <w:pPr>
        <w:spacing w:line="240" w:lineRule="auto"/>
        <w:rPr>
          <w:bCs/>
        </w:rPr>
      </w:pPr>
    </w:p>
    <w:p w:rsidRPr="00A53477" w:rsidR="00347068" w:rsidP="00CF7466" w:rsidRDefault="00347068" w14:paraId="4A1240E2" w14:textId="77777777">
      <w:pPr>
        <w:spacing w:line="240" w:lineRule="auto"/>
        <w:rPr>
          <w:bCs/>
        </w:rPr>
      </w:pPr>
      <w:r w:rsidRPr="00A53477">
        <w:rPr>
          <w:b/>
        </w:rPr>
        <w:t>ARTIKEL III</w:t>
      </w:r>
    </w:p>
    <w:p w:rsidRPr="00A53477" w:rsidR="00347068" w:rsidP="00CF7466" w:rsidRDefault="00347068" w14:paraId="394FFE76" w14:textId="77777777">
      <w:pPr>
        <w:spacing w:line="240" w:lineRule="auto"/>
        <w:rPr>
          <w:bCs/>
        </w:rPr>
      </w:pPr>
    </w:p>
    <w:p w:rsidRPr="00A53477" w:rsidR="00347068" w:rsidP="00CF7466" w:rsidRDefault="00347068" w14:paraId="0B682296" w14:textId="132CC41C">
      <w:pPr>
        <w:spacing w:line="240" w:lineRule="auto"/>
        <w:rPr>
          <w:bCs/>
        </w:rPr>
      </w:pPr>
      <w:r w:rsidRPr="00A53477">
        <w:rPr>
          <w:bCs/>
        </w:rPr>
        <w:t xml:space="preserve">In artikel 20, tweede lid, van de </w:t>
      </w:r>
      <w:r w:rsidRPr="00A53477">
        <w:rPr>
          <w:b/>
        </w:rPr>
        <w:t>Algemene Ouderdomswet</w:t>
      </w:r>
      <w:r w:rsidRPr="00A53477">
        <w:rPr>
          <w:bCs/>
        </w:rPr>
        <w:t xml:space="preserve"> wordt "een maatwerkvoorziening of persoonsgebonden budget wordt verstrekt voor beschermd wonen</w:t>
      </w:r>
      <w:r w:rsidR="00751846">
        <w:rPr>
          <w:bCs/>
        </w:rPr>
        <w:t xml:space="preserve"> </w:t>
      </w:r>
      <w:r w:rsidRPr="00751846" w:rsidR="00751846">
        <w:rPr>
          <w:bCs/>
        </w:rPr>
        <w:t>als bedoeld in artikel 1.1.1 van de Wet maatschappelijke ondersteuning 2015</w:t>
      </w:r>
      <w:r w:rsidRPr="00A53477">
        <w:rPr>
          <w:bCs/>
        </w:rPr>
        <w:t>" vervangen door "een maatwerkvoorziening, al dan niet in de vorm van een persoonsgebonden budget, wordt verstrekt voor beschermd wonen</w:t>
      </w:r>
      <w:r w:rsidR="00751846">
        <w:rPr>
          <w:bCs/>
        </w:rPr>
        <w:t xml:space="preserve"> </w:t>
      </w:r>
      <w:r w:rsidRPr="00751846" w:rsidR="00751846">
        <w:rPr>
          <w:bCs/>
        </w:rPr>
        <w:t>als bedoeld in artikel 1.1.1</w:t>
      </w:r>
      <w:r w:rsidR="00751846">
        <w:rPr>
          <w:bCs/>
        </w:rPr>
        <w:t>, eerste lid,</w:t>
      </w:r>
      <w:r w:rsidRPr="00751846" w:rsidR="00751846">
        <w:rPr>
          <w:bCs/>
        </w:rPr>
        <w:t xml:space="preserve"> van de Wet maatschappelijke ondersteuning 2015</w:t>
      </w:r>
      <w:r w:rsidRPr="00A53477">
        <w:rPr>
          <w:bCs/>
        </w:rPr>
        <w:t xml:space="preserve">". </w:t>
      </w:r>
    </w:p>
    <w:p w:rsidRPr="00A53477" w:rsidR="00347068" w:rsidP="00CF7466" w:rsidRDefault="00347068" w14:paraId="35039CF3" w14:textId="77777777">
      <w:pPr>
        <w:spacing w:line="240" w:lineRule="auto"/>
        <w:rPr>
          <w:bCs/>
        </w:rPr>
      </w:pPr>
    </w:p>
    <w:p w:rsidRPr="00A53477" w:rsidR="00347068" w:rsidP="00CF7466" w:rsidRDefault="00347068" w14:paraId="66A8E28D" w14:textId="77777777">
      <w:pPr>
        <w:spacing w:line="240" w:lineRule="auto"/>
        <w:rPr>
          <w:b/>
        </w:rPr>
      </w:pPr>
      <w:r w:rsidRPr="00A53477">
        <w:rPr>
          <w:b/>
        </w:rPr>
        <w:t>ARTIKEL IV</w:t>
      </w:r>
    </w:p>
    <w:p w:rsidRPr="00A53477" w:rsidR="00347068" w:rsidP="00CF7466" w:rsidRDefault="00347068" w14:paraId="780837FA" w14:textId="77777777">
      <w:pPr>
        <w:spacing w:line="240" w:lineRule="auto"/>
        <w:rPr>
          <w:bCs/>
        </w:rPr>
      </w:pPr>
    </w:p>
    <w:p w:rsidRPr="00A53477" w:rsidR="00347068" w:rsidP="00CF7466" w:rsidRDefault="00347068" w14:paraId="6E585C37" w14:textId="77777777">
      <w:pPr>
        <w:spacing w:line="240" w:lineRule="auto"/>
        <w:rPr>
          <w:bCs/>
        </w:rPr>
      </w:pPr>
      <w:r w:rsidRPr="00A53477">
        <w:rPr>
          <w:bCs/>
        </w:rPr>
        <w:t xml:space="preserve">In artikel 39, tweede lid, van de </w:t>
      </w:r>
      <w:r w:rsidRPr="00A53477">
        <w:rPr>
          <w:b/>
        </w:rPr>
        <w:t>Werkloosheidswet</w:t>
      </w:r>
      <w:r w:rsidRPr="00A53477">
        <w:rPr>
          <w:bCs/>
        </w:rPr>
        <w:t xml:space="preserve"> wordt "een maatwerkvoorziening of </w:t>
      </w:r>
    </w:p>
    <w:p w:rsidRPr="00A53477" w:rsidR="00347068" w:rsidP="00CF7466" w:rsidRDefault="00347068" w14:paraId="4ED6A77C" w14:textId="4D091B59">
      <w:pPr>
        <w:spacing w:line="240" w:lineRule="auto"/>
        <w:rPr>
          <w:bCs/>
        </w:rPr>
      </w:pPr>
      <w:r w:rsidRPr="00A53477">
        <w:rPr>
          <w:bCs/>
        </w:rPr>
        <w:t>persoonsgebonden budget wordt verstrekt voor beschermd wonen</w:t>
      </w:r>
      <w:r w:rsidR="00CE338B">
        <w:rPr>
          <w:bCs/>
        </w:rPr>
        <w:t xml:space="preserve"> </w:t>
      </w:r>
      <w:r w:rsidRPr="00751846" w:rsidR="00CE338B">
        <w:rPr>
          <w:bCs/>
        </w:rPr>
        <w:t>als bedoeld in artikel 1.1.1 van de Wet maatschappelijke ondersteuning 2015</w:t>
      </w:r>
      <w:r w:rsidRPr="00A53477">
        <w:rPr>
          <w:bCs/>
        </w:rPr>
        <w:t>" vervangen door "een maatwerkvoorziening, al dan niet in de vorm van een persoonsgebonden budget, wordt verstrekt voor beschermd wonen</w:t>
      </w:r>
      <w:r w:rsidR="00CE338B">
        <w:rPr>
          <w:bCs/>
        </w:rPr>
        <w:t xml:space="preserve"> </w:t>
      </w:r>
      <w:r w:rsidRPr="00751846" w:rsidR="00CE338B">
        <w:rPr>
          <w:bCs/>
        </w:rPr>
        <w:t>als bedoeld in artikel 1.1.1</w:t>
      </w:r>
      <w:r w:rsidR="00CE338B">
        <w:rPr>
          <w:bCs/>
        </w:rPr>
        <w:t>, eerste lid,</w:t>
      </w:r>
      <w:r w:rsidRPr="00751846" w:rsidR="00CE338B">
        <w:rPr>
          <w:bCs/>
        </w:rPr>
        <w:t xml:space="preserve"> van de Wet maatschappelijke ondersteuning 2015</w:t>
      </w:r>
      <w:r w:rsidRPr="00A53477">
        <w:rPr>
          <w:bCs/>
        </w:rPr>
        <w:t xml:space="preserve">". </w:t>
      </w:r>
    </w:p>
    <w:p w:rsidRPr="00A53477" w:rsidR="00347068" w:rsidP="00CF7466" w:rsidRDefault="00347068" w14:paraId="1BE4237B" w14:textId="77777777">
      <w:pPr>
        <w:spacing w:line="240" w:lineRule="auto"/>
        <w:rPr>
          <w:bCs/>
        </w:rPr>
      </w:pPr>
    </w:p>
    <w:p w:rsidRPr="00A53477" w:rsidR="00347068" w:rsidP="00CF7466" w:rsidRDefault="00347068" w14:paraId="1A31DA96" w14:textId="77777777">
      <w:pPr>
        <w:spacing w:line="240" w:lineRule="auto"/>
        <w:rPr>
          <w:b/>
        </w:rPr>
      </w:pPr>
      <w:r w:rsidRPr="00A53477">
        <w:rPr>
          <w:b/>
        </w:rPr>
        <w:t>ARTIKEL V</w:t>
      </w:r>
    </w:p>
    <w:p w:rsidRPr="00A53477" w:rsidR="00347068" w:rsidP="00CF7466" w:rsidRDefault="00347068" w14:paraId="059B691D" w14:textId="77777777">
      <w:pPr>
        <w:spacing w:line="240" w:lineRule="auto"/>
        <w:rPr>
          <w:bCs/>
        </w:rPr>
      </w:pPr>
    </w:p>
    <w:p w:rsidRPr="00A53477" w:rsidR="00347068" w:rsidP="00CF7466" w:rsidRDefault="00347068" w14:paraId="361C2EFD" w14:textId="09183C60">
      <w:pPr>
        <w:spacing w:line="240" w:lineRule="auto"/>
        <w:rPr>
          <w:bCs/>
        </w:rPr>
      </w:pPr>
      <w:r w:rsidRPr="00A53477">
        <w:rPr>
          <w:bCs/>
        </w:rPr>
        <w:t xml:space="preserve">In artikel 57, tweede lid, van de </w:t>
      </w:r>
      <w:r w:rsidRPr="00A53477">
        <w:rPr>
          <w:b/>
        </w:rPr>
        <w:t>Wet arbeidsongeschiktheidsverzekering zelfstandigen</w:t>
      </w:r>
      <w:r w:rsidRPr="00A53477">
        <w:rPr>
          <w:bCs/>
        </w:rPr>
        <w:t xml:space="preserve"> wordt "een maatwerkvoorziening of persoonsgebonden budget wordt verstrekt voor beschermd wonen</w:t>
      </w:r>
      <w:r w:rsidR="00CE338B">
        <w:rPr>
          <w:bCs/>
        </w:rPr>
        <w:t xml:space="preserve"> </w:t>
      </w:r>
      <w:r w:rsidRPr="00751846" w:rsidR="00CE338B">
        <w:rPr>
          <w:bCs/>
        </w:rPr>
        <w:t>als bedoeld in artikel 1.1.1 van de Wet maatschappelijke ondersteuning 2015</w:t>
      </w:r>
      <w:r w:rsidRPr="00A53477">
        <w:rPr>
          <w:bCs/>
        </w:rPr>
        <w:t xml:space="preserve">" vervangen door "een maatwerkvoorziening, al dan niet in de vorm van een persoonsgebonden budget, wordt </w:t>
      </w:r>
      <w:r w:rsidRPr="00A53477">
        <w:rPr>
          <w:bCs/>
        </w:rPr>
        <w:lastRenderedPageBreak/>
        <w:t>verstrekt voor beschermd wonen</w:t>
      </w:r>
      <w:r w:rsidR="00CE338B">
        <w:rPr>
          <w:bCs/>
        </w:rPr>
        <w:t xml:space="preserve"> </w:t>
      </w:r>
      <w:r w:rsidRPr="00751846" w:rsidR="00CE338B">
        <w:rPr>
          <w:bCs/>
        </w:rPr>
        <w:t>als bedoeld in artikel 1.1.1</w:t>
      </w:r>
      <w:r w:rsidR="00CE338B">
        <w:rPr>
          <w:bCs/>
        </w:rPr>
        <w:t>, eerste lid,</w:t>
      </w:r>
      <w:r w:rsidRPr="00751846" w:rsidR="00CE338B">
        <w:rPr>
          <w:bCs/>
        </w:rPr>
        <w:t xml:space="preserve"> van de Wet maatschappelijke ondersteuning 2015</w:t>
      </w:r>
      <w:r w:rsidRPr="00A53477">
        <w:rPr>
          <w:bCs/>
        </w:rPr>
        <w:t xml:space="preserve">". </w:t>
      </w:r>
    </w:p>
    <w:p w:rsidRPr="00A53477" w:rsidR="00347068" w:rsidP="00CF7466" w:rsidRDefault="00347068" w14:paraId="72437540" w14:textId="77777777">
      <w:pPr>
        <w:spacing w:line="240" w:lineRule="auto"/>
        <w:rPr>
          <w:bCs/>
        </w:rPr>
      </w:pPr>
    </w:p>
    <w:p w:rsidRPr="00A53477" w:rsidR="00347068" w:rsidP="00CF7466" w:rsidRDefault="00347068" w14:paraId="20F6142F" w14:textId="77777777">
      <w:pPr>
        <w:spacing w:line="240" w:lineRule="auto"/>
        <w:rPr>
          <w:b/>
        </w:rPr>
      </w:pPr>
      <w:r w:rsidRPr="00A53477">
        <w:rPr>
          <w:b/>
        </w:rPr>
        <w:t>ARTIKEL VI</w:t>
      </w:r>
    </w:p>
    <w:p w:rsidRPr="00A53477" w:rsidR="00347068" w:rsidP="00CF7466" w:rsidRDefault="00347068" w14:paraId="1B711356" w14:textId="77777777">
      <w:pPr>
        <w:spacing w:line="240" w:lineRule="auto"/>
        <w:rPr>
          <w:bCs/>
        </w:rPr>
      </w:pPr>
    </w:p>
    <w:p w:rsidRPr="00A53477" w:rsidR="00347068" w:rsidP="00CF7466" w:rsidRDefault="00347068" w14:paraId="5BFF8FED" w14:textId="15A80AB6">
      <w:pPr>
        <w:spacing w:line="240" w:lineRule="auto"/>
        <w:rPr>
          <w:bCs/>
        </w:rPr>
      </w:pPr>
      <w:r w:rsidRPr="00A53477">
        <w:rPr>
          <w:bCs/>
        </w:rPr>
        <w:t xml:space="preserve">In de artikelen 2:55, tweede lid, en 3:47, tweede lid, van de </w:t>
      </w:r>
      <w:r w:rsidRPr="00A53477">
        <w:rPr>
          <w:b/>
        </w:rPr>
        <w:t>Wet arbeidsongeschiktheidsvoorziening jonggehandicapten</w:t>
      </w:r>
      <w:r w:rsidRPr="00A53477">
        <w:rPr>
          <w:bCs/>
        </w:rPr>
        <w:t xml:space="preserve"> wordt "een maatwerkvoorziening of persoonsgebonden budget wordt verstrekt voor beschermd wonen</w:t>
      </w:r>
      <w:r w:rsidR="00AB3213">
        <w:rPr>
          <w:bCs/>
        </w:rPr>
        <w:t xml:space="preserve"> </w:t>
      </w:r>
      <w:r w:rsidRPr="00751846" w:rsidR="00AB3213">
        <w:rPr>
          <w:bCs/>
        </w:rPr>
        <w:t>als bedoeld in artikel 1.1.1 van de Wet maatschappelijke ondersteuning 2015</w:t>
      </w:r>
      <w:r w:rsidRPr="00A53477">
        <w:rPr>
          <w:bCs/>
        </w:rPr>
        <w:t>" vervangen door "een maatwerkvoorziening, al dan niet in de vorm van een persoonsgebonden budget, wordt verstrekt voor beschermd wonen</w:t>
      </w:r>
      <w:r w:rsidRPr="00AB3213" w:rsidR="00AB3213">
        <w:t xml:space="preserve"> </w:t>
      </w:r>
      <w:r w:rsidRPr="00AB3213" w:rsidR="00AB3213">
        <w:rPr>
          <w:bCs/>
        </w:rPr>
        <w:t>als bedoeld in artikel 1.1.1, eerste lid, van de Wet maatschappelijke ondersteuning 2015</w:t>
      </w:r>
      <w:r w:rsidRPr="00A53477">
        <w:rPr>
          <w:bCs/>
        </w:rPr>
        <w:t xml:space="preserve">". </w:t>
      </w:r>
    </w:p>
    <w:p w:rsidRPr="00A53477" w:rsidR="00347068" w:rsidP="00CF7466" w:rsidRDefault="00347068" w14:paraId="76414E16" w14:textId="77777777">
      <w:pPr>
        <w:spacing w:line="240" w:lineRule="auto"/>
        <w:rPr>
          <w:bCs/>
        </w:rPr>
      </w:pPr>
    </w:p>
    <w:p w:rsidRPr="00A53477" w:rsidR="00347068" w:rsidP="00CF7466" w:rsidRDefault="00347068" w14:paraId="425D9DC6" w14:textId="77777777">
      <w:pPr>
        <w:spacing w:line="240" w:lineRule="auto"/>
        <w:rPr>
          <w:b/>
        </w:rPr>
      </w:pPr>
      <w:r w:rsidRPr="00A53477">
        <w:rPr>
          <w:b/>
        </w:rPr>
        <w:t>ARTIKEL VII</w:t>
      </w:r>
    </w:p>
    <w:p w:rsidRPr="00A53477" w:rsidR="00347068" w:rsidP="00CF7466" w:rsidRDefault="00347068" w14:paraId="1C7A9178" w14:textId="77777777">
      <w:pPr>
        <w:spacing w:line="240" w:lineRule="auto"/>
        <w:rPr>
          <w:bCs/>
        </w:rPr>
      </w:pPr>
    </w:p>
    <w:p w:rsidRPr="00A53477" w:rsidR="00347068" w:rsidP="00CF7466" w:rsidRDefault="00347068" w14:paraId="252B6896" w14:textId="669C4564">
      <w:pPr>
        <w:spacing w:line="240" w:lineRule="auto"/>
        <w:rPr>
          <w:bCs/>
        </w:rPr>
      </w:pPr>
      <w:r w:rsidRPr="00A53477">
        <w:rPr>
          <w:bCs/>
        </w:rPr>
        <w:t xml:space="preserve">In artikel 30, tweede lid, van de </w:t>
      </w:r>
      <w:r w:rsidRPr="00A53477">
        <w:rPr>
          <w:b/>
        </w:rPr>
        <w:t>Wet inkomensvoorziening oudere werklozen</w:t>
      </w:r>
      <w:r w:rsidRPr="00A53477">
        <w:rPr>
          <w:bCs/>
        </w:rPr>
        <w:t xml:space="preserve"> wordt "een maatwerkvoorziening of persoonsgebonden budget wordt verstrekt voor beschermd wonen</w:t>
      </w:r>
      <w:r w:rsidR="00CA50F4">
        <w:rPr>
          <w:bCs/>
        </w:rPr>
        <w:t xml:space="preserve"> </w:t>
      </w:r>
      <w:r w:rsidRPr="00751846" w:rsidR="00CA50F4">
        <w:rPr>
          <w:bCs/>
        </w:rPr>
        <w:t>als bedoeld in artikel 1.1.1 van de Wet maatschappelijke ondersteuning 2015</w:t>
      </w:r>
      <w:r w:rsidRPr="00A53477">
        <w:rPr>
          <w:bCs/>
        </w:rPr>
        <w:t>" vervangen door "een maatwerkvoorziening, al dan niet in de vorm van een persoonsgebonden budget, wordt verstrekt voor beschermd wonen</w:t>
      </w:r>
      <w:r w:rsidR="00CA50F4">
        <w:rPr>
          <w:bCs/>
        </w:rPr>
        <w:t xml:space="preserve"> </w:t>
      </w:r>
      <w:r w:rsidRPr="00AB3213" w:rsidR="00CA50F4">
        <w:rPr>
          <w:bCs/>
        </w:rPr>
        <w:t>als bedoeld in artikel 1.1.1, eerste lid, van de Wet maatschappelijke ondersteuning 2015</w:t>
      </w:r>
      <w:r w:rsidRPr="00A53477">
        <w:rPr>
          <w:bCs/>
        </w:rPr>
        <w:t xml:space="preserve">". </w:t>
      </w:r>
    </w:p>
    <w:p w:rsidRPr="00A53477" w:rsidR="00347068" w:rsidP="00CF7466" w:rsidRDefault="00347068" w14:paraId="0D57FA9E" w14:textId="77777777">
      <w:pPr>
        <w:spacing w:line="240" w:lineRule="auto"/>
        <w:rPr>
          <w:bCs/>
        </w:rPr>
      </w:pPr>
    </w:p>
    <w:p w:rsidRPr="00A53477" w:rsidR="00347068" w:rsidP="00CF7466" w:rsidRDefault="00347068" w14:paraId="033634C0" w14:textId="77777777">
      <w:pPr>
        <w:spacing w:line="240" w:lineRule="auto"/>
        <w:rPr>
          <w:b/>
        </w:rPr>
      </w:pPr>
      <w:r w:rsidRPr="00A53477">
        <w:rPr>
          <w:b/>
        </w:rPr>
        <w:t>ARTIKEL VIII</w:t>
      </w:r>
    </w:p>
    <w:p w:rsidRPr="00A53477" w:rsidR="00347068" w:rsidP="00CF7466" w:rsidRDefault="00347068" w14:paraId="519269D0" w14:textId="77777777">
      <w:pPr>
        <w:spacing w:line="240" w:lineRule="auto"/>
        <w:rPr>
          <w:bCs/>
        </w:rPr>
      </w:pPr>
    </w:p>
    <w:p w:rsidR="00347068" w:rsidP="00CF7466" w:rsidRDefault="00347068" w14:paraId="78F23604" w14:textId="77777777">
      <w:pPr>
        <w:spacing w:line="240" w:lineRule="auto"/>
        <w:rPr>
          <w:bCs/>
        </w:rPr>
      </w:pPr>
      <w:r w:rsidRPr="00A53477">
        <w:rPr>
          <w:bCs/>
        </w:rPr>
        <w:t xml:space="preserve">Artikel 6.18, eerste lid, van de </w:t>
      </w:r>
      <w:r w:rsidRPr="00A53477">
        <w:rPr>
          <w:b/>
        </w:rPr>
        <w:t>Wet inkomstenbelasting 2001</w:t>
      </w:r>
      <w:r w:rsidRPr="00A53477">
        <w:rPr>
          <w:bCs/>
        </w:rPr>
        <w:t xml:space="preserve"> wordt als volgt gewijzigd:</w:t>
      </w:r>
    </w:p>
    <w:p w:rsidRPr="00A53477" w:rsidR="0005565D" w:rsidP="00CF7466" w:rsidRDefault="0005565D" w14:paraId="10309DC5" w14:textId="77777777">
      <w:pPr>
        <w:spacing w:line="240" w:lineRule="auto"/>
        <w:rPr>
          <w:bCs/>
        </w:rPr>
      </w:pPr>
    </w:p>
    <w:p w:rsidR="00347068" w:rsidP="00CF7466" w:rsidRDefault="00347068" w14:paraId="7F0F260B" w14:textId="14A96B49">
      <w:pPr>
        <w:spacing w:line="240" w:lineRule="auto"/>
        <w:ind w:left="426" w:hanging="426"/>
        <w:rPr>
          <w:bCs/>
        </w:rPr>
      </w:pPr>
      <w:r w:rsidRPr="00A53477">
        <w:rPr>
          <w:bCs/>
        </w:rPr>
        <w:t>1.</w:t>
      </w:r>
      <w:r w:rsidR="00CF7466">
        <w:rPr>
          <w:bCs/>
        </w:rPr>
        <w:tab/>
      </w:r>
      <w:r w:rsidRPr="00A53477">
        <w:rPr>
          <w:bCs/>
        </w:rPr>
        <w:t xml:space="preserve">In onderdeel d wordt </w:t>
      </w:r>
      <w:r w:rsidR="00D419C4">
        <w:rPr>
          <w:bCs/>
        </w:rPr>
        <w:t>“</w:t>
      </w:r>
      <w:r w:rsidRPr="00A53477">
        <w:rPr>
          <w:bCs/>
        </w:rPr>
        <w:t>bijdragen</w:t>
      </w:r>
      <w:r w:rsidR="00D419C4">
        <w:rPr>
          <w:bCs/>
        </w:rPr>
        <w:t>”</w:t>
      </w:r>
      <w:r w:rsidRPr="00A53477">
        <w:rPr>
          <w:bCs/>
        </w:rPr>
        <w:t xml:space="preserve"> vervangen door </w:t>
      </w:r>
      <w:r w:rsidR="00D419C4">
        <w:rPr>
          <w:bCs/>
        </w:rPr>
        <w:t>“</w:t>
      </w:r>
      <w:r w:rsidRPr="00A53477">
        <w:rPr>
          <w:bCs/>
        </w:rPr>
        <w:t>eigen bijdragen</w:t>
      </w:r>
      <w:r w:rsidR="00D419C4">
        <w:rPr>
          <w:bCs/>
        </w:rPr>
        <w:t>”</w:t>
      </w:r>
      <w:r w:rsidRPr="00A53477">
        <w:rPr>
          <w:bCs/>
        </w:rPr>
        <w:t>.</w:t>
      </w:r>
    </w:p>
    <w:p w:rsidRPr="00A53477" w:rsidR="0005565D" w:rsidP="0005565D" w:rsidRDefault="0005565D" w14:paraId="7EACA699" w14:textId="77777777">
      <w:pPr>
        <w:spacing w:line="240" w:lineRule="auto"/>
        <w:rPr>
          <w:bCs/>
        </w:rPr>
      </w:pPr>
    </w:p>
    <w:p w:rsidRPr="00A53477" w:rsidR="00347068" w:rsidP="00CF7466" w:rsidRDefault="00347068" w14:paraId="03337819" w14:textId="3ED2C02F">
      <w:pPr>
        <w:spacing w:line="240" w:lineRule="auto"/>
        <w:ind w:left="426" w:hanging="426"/>
        <w:rPr>
          <w:bCs/>
        </w:rPr>
      </w:pPr>
      <w:r w:rsidRPr="00A53477">
        <w:rPr>
          <w:bCs/>
        </w:rPr>
        <w:t>2.</w:t>
      </w:r>
      <w:r w:rsidR="00CF7466">
        <w:rPr>
          <w:bCs/>
        </w:rPr>
        <w:tab/>
      </w:r>
      <w:r w:rsidRPr="00A53477">
        <w:rPr>
          <w:bCs/>
        </w:rPr>
        <w:t xml:space="preserve">In onderdeel i wordt </w:t>
      </w:r>
      <w:r w:rsidR="00D419C4">
        <w:rPr>
          <w:bCs/>
        </w:rPr>
        <w:t>“</w:t>
      </w:r>
      <w:r w:rsidRPr="00A53477">
        <w:rPr>
          <w:bCs/>
        </w:rPr>
        <w:t>bijdrage</w:t>
      </w:r>
      <w:r w:rsidR="00D419C4">
        <w:rPr>
          <w:bCs/>
        </w:rPr>
        <w:t>”</w:t>
      </w:r>
      <w:r w:rsidRPr="00A53477">
        <w:rPr>
          <w:bCs/>
        </w:rPr>
        <w:t xml:space="preserve"> vervangen door </w:t>
      </w:r>
      <w:r w:rsidR="00D419C4">
        <w:rPr>
          <w:bCs/>
        </w:rPr>
        <w:t>“</w:t>
      </w:r>
      <w:r w:rsidRPr="00A53477">
        <w:rPr>
          <w:bCs/>
        </w:rPr>
        <w:t>eigen bijdrage</w:t>
      </w:r>
      <w:r w:rsidR="00D419C4">
        <w:rPr>
          <w:bCs/>
        </w:rPr>
        <w:t>”</w:t>
      </w:r>
      <w:r w:rsidRPr="00A53477">
        <w:rPr>
          <w:bCs/>
        </w:rPr>
        <w:t xml:space="preserve">. </w:t>
      </w:r>
    </w:p>
    <w:p w:rsidRPr="00A53477" w:rsidR="00347068" w:rsidP="00CF7466" w:rsidRDefault="00347068" w14:paraId="45923797" w14:textId="77777777">
      <w:pPr>
        <w:spacing w:line="240" w:lineRule="auto"/>
        <w:rPr>
          <w:bCs/>
        </w:rPr>
      </w:pPr>
    </w:p>
    <w:p w:rsidRPr="00A53477" w:rsidR="00347068" w:rsidP="00CF7466" w:rsidRDefault="00347068" w14:paraId="156B7CE4" w14:textId="2F412CC4">
      <w:pPr>
        <w:spacing w:line="240" w:lineRule="auto"/>
        <w:rPr>
          <w:b/>
        </w:rPr>
      </w:pPr>
      <w:r w:rsidRPr="00A53477">
        <w:rPr>
          <w:b/>
        </w:rPr>
        <w:t xml:space="preserve">ARTIKEL </w:t>
      </w:r>
      <w:r w:rsidR="00E75723">
        <w:rPr>
          <w:b/>
        </w:rPr>
        <w:t>IX</w:t>
      </w:r>
    </w:p>
    <w:p w:rsidRPr="00A53477" w:rsidR="00347068" w:rsidP="00CF7466" w:rsidRDefault="00347068" w14:paraId="57A2F2EB" w14:textId="77777777">
      <w:pPr>
        <w:spacing w:line="240" w:lineRule="auto"/>
        <w:rPr>
          <w:b/>
        </w:rPr>
      </w:pPr>
    </w:p>
    <w:p w:rsidRPr="00A53477" w:rsidR="00347068" w:rsidP="00CF7466" w:rsidRDefault="00347068" w14:paraId="214E1523" w14:textId="27C13C19">
      <w:pPr>
        <w:spacing w:line="240" w:lineRule="auto"/>
        <w:rPr>
          <w:bCs/>
        </w:rPr>
      </w:pPr>
      <w:r w:rsidRPr="00A53477">
        <w:rPr>
          <w:bCs/>
        </w:rPr>
        <w:t xml:space="preserve">In artikel 54, tweede lid, van de </w:t>
      </w:r>
      <w:r w:rsidRPr="00A53477">
        <w:rPr>
          <w:b/>
        </w:rPr>
        <w:t>Wet op de arbeidsongeschiktheidsverzekering</w:t>
      </w:r>
      <w:r w:rsidRPr="00A53477">
        <w:rPr>
          <w:bCs/>
        </w:rPr>
        <w:t xml:space="preserve"> wordt </w:t>
      </w:r>
      <w:r w:rsidR="00D419C4">
        <w:rPr>
          <w:bCs/>
        </w:rPr>
        <w:t>“</w:t>
      </w:r>
      <w:r w:rsidRPr="00A53477">
        <w:rPr>
          <w:bCs/>
        </w:rPr>
        <w:t>een maatwerkvoorziening of persoonsgebonden budget wordt verstrekt voor beschermd wonen</w:t>
      </w:r>
      <w:r w:rsidR="00CA50F4">
        <w:rPr>
          <w:bCs/>
        </w:rPr>
        <w:t xml:space="preserve"> </w:t>
      </w:r>
      <w:r w:rsidRPr="00751846" w:rsidR="00CA50F4">
        <w:rPr>
          <w:bCs/>
        </w:rPr>
        <w:t>als bedoeld in artikel 1.1.1 van de Wet maatschappelijke ondersteuning 2015</w:t>
      </w:r>
      <w:r w:rsidR="00D419C4">
        <w:rPr>
          <w:bCs/>
        </w:rPr>
        <w:t>”</w:t>
      </w:r>
      <w:r w:rsidRPr="00A53477">
        <w:rPr>
          <w:bCs/>
        </w:rPr>
        <w:t xml:space="preserve"> vervangen door </w:t>
      </w:r>
      <w:r w:rsidR="00D419C4">
        <w:rPr>
          <w:bCs/>
        </w:rPr>
        <w:t>“</w:t>
      </w:r>
      <w:r w:rsidRPr="00A53477">
        <w:rPr>
          <w:bCs/>
        </w:rPr>
        <w:t>een maatwerkvoorziening, al dan niet in de vorm van een persoonsgebonden budget, wordt verstrekt voor beschermd wonen</w:t>
      </w:r>
      <w:r w:rsidR="00CA50F4">
        <w:rPr>
          <w:bCs/>
        </w:rPr>
        <w:t xml:space="preserve"> </w:t>
      </w:r>
      <w:r w:rsidRPr="00AB3213" w:rsidR="00CA50F4">
        <w:rPr>
          <w:bCs/>
        </w:rPr>
        <w:t>als bedoeld in artikel 1.1.1, eerste lid, van de Wet maatschappelijke ondersteuning 2015</w:t>
      </w:r>
      <w:r w:rsidR="00D419C4">
        <w:rPr>
          <w:bCs/>
        </w:rPr>
        <w:t>”</w:t>
      </w:r>
      <w:r w:rsidRPr="00A53477">
        <w:rPr>
          <w:bCs/>
        </w:rPr>
        <w:t xml:space="preserve">. </w:t>
      </w:r>
    </w:p>
    <w:p w:rsidRPr="00A53477" w:rsidR="00347068" w:rsidP="00CF7466" w:rsidRDefault="00347068" w14:paraId="4B8DAB8B" w14:textId="77777777">
      <w:pPr>
        <w:spacing w:line="240" w:lineRule="auto"/>
        <w:rPr>
          <w:bCs/>
        </w:rPr>
      </w:pPr>
    </w:p>
    <w:p w:rsidRPr="00A53477" w:rsidR="00347068" w:rsidP="00CF7466" w:rsidRDefault="00347068" w14:paraId="14FAC672" w14:textId="44C2CF5F">
      <w:pPr>
        <w:spacing w:line="240" w:lineRule="auto"/>
        <w:rPr>
          <w:b/>
        </w:rPr>
      </w:pPr>
      <w:r w:rsidRPr="00A53477">
        <w:rPr>
          <w:b/>
        </w:rPr>
        <w:t>ARTIKEL X</w:t>
      </w:r>
    </w:p>
    <w:p w:rsidRPr="00A53477" w:rsidR="00347068" w:rsidP="00CF7466" w:rsidRDefault="00347068" w14:paraId="739BB9CF" w14:textId="77777777">
      <w:pPr>
        <w:spacing w:line="240" w:lineRule="auto"/>
        <w:rPr>
          <w:b/>
        </w:rPr>
      </w:pPr>
    </w:p>
    <w:p w:rsidRPr="00A53477" w:rsidR="00347068" w:rsidP="00CF7466" w:rsidRDefault="00347068" w14:paraId="38343575" w14:textId="52FA9F87">
      <w:pPr>
        <w:spacing w:line="240" w:lineRule="auto"/>
        <w:rPr>
          <w:bCs/>
        </w:rPr>
      </w:pPr>
      <w:r w:rsidRPr="00A53477">
        <w:rPr>
          <w:bCs/>
        </w:rPr>
        <w:t xml:space="preserve">In artikel 71, tweede lid, van de </w:t>
      </w:r>
      <w:r w:rsidRPr="00A53477">
        <w:rPr>
          <w:b/>
        </w:rPr>
        <w:t>Wet werk en inkomen naar arbeidsvermogen</w:t>
      </w:r>
      <w:r w:rsidRPr="00A53477">
        <w:rPr>
          <w:bCs/>
        </w:rPr>
        <w:t xml:space="preserve"> wordt </w:t>
      </w:r>
      <w:r w:rsidR="00D419C4">
        <w:rPr>
          <w:bCs/>
        </w:rPr>
        <w:t>“</w:t>
      </w:r>
      <w:r w:rsidRPr="00A53477">
        <w:rPr>
          <w:bCs/>
        </w:rPr>
        <w:t>een maatwerkvoorziening of persoonsgebonden budget wordt verstrekt voor beschermd wonen</w:t>
      </w:r>
      <w:r w:rsidRPr="00CA50F4" w:rsidR="00CA50F4">
        <w:rPr>
          <w:bCs/>
        </w:rPr>
        <w:t xml:space="preserve"> </w:t>
      </w:r>
      <w:r w:rsidRPr="00751846" w:rsidR="00CA50F4">
        <w:rPr>
          <w:bCs/>
        </w:rPr>
        <w:t>als bedoeld in artikel 1.1.1 van de Wet maatschappelijke ondersteuning 2015</w:t>
      </w:r>
      <w:r w:rsidR="00D419C4">
        <w:rPr>
          <w:bCs/>
        </w:rPr>
        <w:t>”</w:t>
      </w:r>
      <w:r w:rsidRPr="00A53477">
        <w:rPr>
          <w:bCs/>
        </w:rPr>
        <w:t xml:space="preserve"> vervangen door </w:t>
      </w:r>
      <w:r w:rsidR="00D419C4">
        <w:rPr>
          <w:bCs/>
        </w:rPr>
        <w:t>“</w:t>
      </w:r>
      <w:r w:rsidRPr="00A53477">
        <w:rPr>
          <w:bCs/>
        </w:rPr>
        <w:t>een maatwerkvoorziening, al dan niet in de vorm van een persoonsgebonden budget, wordt verstrekt voor beschermd wonen</w:t>
      </w:r>
      <w:r w:rsidRPr="00CA50F4" w:rsidR="00CA50F4">
        <w:rPr>
          <w:bCs/>
        </w:rPr>
        <w:t xml:space="preserve"> </w:t>
      </w:r>
      <w:r w:rsidRPr="00AB3213" w:rsidR="00CA50F4">
        <w:rPr>
          <w:bCs/>
        </w:rPr>
        <w:t>als bedoeld in artikel 1.1.1, eerste lid, van de Wet maatschappelijke ondersteuning 2015</w:t>
      </w:r>
      <w:r w:rsidR="00D419C4">
        <w:rPr>
          <w:bCs/>
        </w:rPr>
        <w:t>”</w:t>
      </w:r>
      <w:r w:rsidRPr="00A53477">
        <w:rPr>
          <w:bCs/>
        </w:rPr>
        <w:t xml:space="preserve">. </w:t>
      </w:r>
    </w:p>
    <w:p w:rsidRPr="00A53477" w:rsidR="00347068" w:rsidP="00CF7466" w:rsidRDefault="00347068" w14:paraId="45F39BB3" w14:textId="77777777">
      <w:pPr>
        <w:spacing w:line="240" w:lineRule="auto"/>
        <w:rPr>
          <w:bCs/>
        </w:rPr>
      </w:pPr>
    </w:p>
    <w:p w:rsidRPr="00A53477" w:rsidR="00347068" w:rsidP="00CF7466" w:rsidRDefault="00347068" w14:paraId="2DA905D5" w14:textId="3C7536EA">
      <w:pPr>
        <w:spacing w:line="240" w:lineRule="auto"/>
        <w:rPr>
          <w:b/>
        </w:rPr>
      </w:pPr>
      <w:r w:rsidRPr="00A53477">
        <w:rPr>
          <w:b/>
        </w:rPr>
        <w:t>ARTIKEL XI</w:t>
      </w:r>
    </w:p>
    <w:p w:rsidRPr="00A53477" w:rsidR="00347068" w:rsidP="00CF7466" w:rsidRDefault="00347068" w14:paraId="4851941F" w14:textId="77777777">
      <w:pPr>
        <w:spacing w:line="240" w:lineRule="auto"/>
        <w:rPr>
          <w:b/>
        </w:rPr>
      </w:pPr>
    </w:p>
    <w:p w:rsidRPr="00A53477" w:rsidR="00347068" w:rsidP="00CF7466" w:rsidRDefault="00347068" w14:paraId="7CAC37A2" w14:textId="7265629B">
      <w:pPr>
        <w:spacing w:line="240" w:lineRule="auto"/>
        <w:rPr>
          <w:bCs/>
        </w:rPr>
      </w:pPr>
      <w:r w:rsidRPr="00A53477">
        <w:rPr>
          <w:bCs/>
        </w:rPr>
        <w:t xml:space="preserve">In artikel 40, tweede lid, van de </w:t>
      </w:r>
      <w:r w:rsidRPr="00A53477">
        <w:rPr>
          <w:b/>
        </w:rPr>
        <w:t>Ziektewet</w:t>
      </w:r>
      <w:r w:rsidRPr="00A53477">
        <w:rPr>
          <w:bCs/>
        </w:rPr>
        <w:t xml:space="preserve"> wordt </w:t>
      </w:r>
      <w:r w:rsidR="00D419C4">
        <w:rPr>
          <w:bCs/>
        </w:rPr>
        <w:t>“</w:t>
      </w:r>
      <w:r w:rsidRPr="00A53477">
        <w:rPr>
          <w:bCs/>
        </w:rPr>
        <w:t>een maatwerkvoorziening of persoonsgebonden budget wordt verstrekt voor beschermd wonen</w:t>
      </w:r>
      <w:r w:rsidRPr="00CA50F4" w:rsidR="00CA50F4">
        <w:rPr>
          <w:bCs/>
        </w:rPr>
        <w:t xml:space="preserve"> </w:t>
      </w:r>
      <w:r w:rsidRPr="00751846" w:rsidR="00CA50F4">
        <w:rPr>
          <w:bCs/>
        </w:rPr>
        <w:t>als bedoeld in artikel 1.1.1 van de Wet maatschappelijke ondersteuning 2015</w:t>
      </w:r>
      <w:r w:rsidR="00D419C4">
        <w:rPr>
          <w:bCs/>
        </w:rPr>
        <w:t>”</w:t>
      </w:r>
      <w:r w:rsidRPr="00A53477">
        <w:rPr>
          <w:bCs/>
        </w:rPr>
        <w:t xml:space="preserve"> vervangen door </w:t>
      </w:r>
      <w:r w:rsidR="00D419C4">
        <w:rPr>
          <w:bCs/>
        </w:rPr>
        <w:t>“</w:t>
      </w:r>
      <w:r w:rsidRPr="00A53477">
        <w:rPr>
          <w:bCs/>
        </w:rPr>
        <w:t>een maatwerkvoorziening, al dan niet in de vorm van een persoonsgebonden budget, wordt verstrekt voor beschermd wonen</w:t>
      </w:r>
      <w:r w:rsidRPr="00CA50F4" w:rsidR="00CA50F4">
        <w:rPr>
          <w:bCs/>
        </w:rPr>
        <w:t xml:space="preserve"> </w:t>
      </w:r>
      <w:r w:rsidRPr="00AB3213" w:rsidR="00CA50F4">
        <w:rPr>
          <w:bCs/>
        </w:rPr>
        <w:t>als bedoeld in artikel 1.1.1, eerste lid, van de Wet maatschappelijke ondersteuning 2015</w:t>
      </w:r>
      <w:r w:rsidR="00D419C4">
        <w:rPr>
          <w:bCs/>
        </w:rPr>
        <w:t>”</w:t>
      </w:r>
      <w:r w:rsidRPr="00A53477">
        <w:rPr>
          <w:bCs/>
        </w:rPr>
        <w:t xml:space="preserve">. </w:t>
      </w:r>
    </w:p>
    <w:p w:rsidRPr="00A53477" w:rsidR="00347068" w:rsidP="00CF7466" w:rsidRDefault="00347068" w14:paraId="75DF41E7" w14:textId="77777777">
      <w:pPr>
        <w:spacing w:line="240" w:lineRule="auto"/>
        <w:rPr>
          <w:b/>
        </w:rPr>
      </w:pPr>
    </w:p>
    <w:p w:rsidRPr="00A53477" w:rsidR="00347068" w:rsidP="00CF7466" w:rsidRDefault="00347068" w14:paraId="10F02518" w14:textId="6541F26E">
      <w:pPr>
        <w:spacing w:line="240" w:lineRule="auto"/>
        <w:rPr>
          <w:b/>
        </w:rPr>
      </w:pPr>
      <w:r w:rsidRPr="00A53477">
        <w:rPr>
          <w:b/>
        </w:rPr>
        <w:t>ARTIKEL XI</w:t>
      </w:r>
      <w:r w:rsidR="00E75723">
        <w:rPr>
          <w:b/>
        </w:rPr>
        <w:t>I</w:t>
      </w:r>
    </w:p>
    <w:p w:rsidRPr="00A53477" w:rsidR="00347068" w:rsidP="00CF7466" w:rsidRDefault="00347068" w14:paraId="67CBCC07" w14:textId="77777777">
      <w:pPr>
        <w:spacing w:line="240" w:lineRule="auto"/>
        <w:rPr>
          <w:bCs/>
        </w:rPr>
      </w:pPr>
    </w:p>
    <w:p w:rsidR="00347068" w:rsidP="00CF7466" w:rsidRDefault="00347068" w14:paraId="105F1F3C" w14:textId="38CB4287">
      <w:pPr>
        <w:spacing w:line="240" w:lineRule="auto"/>
        <w:rPr>
          <w:bCs/>
        </w:rPr>
      </w:pPr>
      <w:r w:rsidRPr="00A53477">
        <w:rPr>
          <w:bCs/>
        </w:rPr>
        <w:t>Indien het bij koninklijk besluit van 30 januari 2023 ingediende voorstel van wet tot Wijziging van de Wet maatschappelijke ondersteuning 2015 en enkele andere wetten met het oog op een integrale en gecoördineerde aanpak bij meervoudige problematiek en de daarvoor benodigde gegevensverwerking (</w:t>
      </w:r>
      <w:r w:rsidRPr="00A53477">
        <w:rPr>
          <w:b/>
        </w:rPr>
        <w:t>Wet aanpak meervoudige problematiek sociaal domein</w:t>
      </w:r>
      <w:r w:rsidRPr="00A53477">
        <w:rPr>
          <w:bCs/>
        </w:rPr>
        <w:t xml:space="preserve">) </w:t>
      </w:r>
      <w:r w:rsidR="00244970">
        <w:rPr>
          <w:bCs/>
        </w:rPr>
        <w:t xml:space="preserve">(Kamerstukken 36295) </w:t>
      </w:r>
      <w:r w:rsidRPr="00A53477">
        <w:rPr>
          <w:bCs/>
        </w:rPr>
        <w:t>tot wet is of wordt verheven en</w:t>
      </w:r>
      <w:r w:rsidR="007B252E">
        <w:rPr>
          <w:bCs/>
        </w:rPr>
        <w:t>:</w:t>
      </w:r>
    </w:p>
    <w:p w:rsidRPr="00A53477" w:rsidR="0005565D" w:rsidP="00CF7466" w:rsidRDefault="0005565D" w14:paraId="3895ABDE" w14:textId="77777777">
      <w:pPr>
        <w:spacing w:line="240" w:lineRule="auto"/>
        <w:rPr>
          <w:bCs/>
        </w:rPr>
      </w:pPr>
    </w:p>
    <w:p w:rsidR="00347068" w:rsidP="00CF7466" w:rsidRDefault="00347068" w14:paraId="2C3DE97C" w14:textId="1FCB437F">
      <w:pPr>
        <w:spacing w:line="240" w:lineRule="auto"/>
        <w:ind w:left="426" w:hanging="426"/>
        <w:rPr>
          <w:bCs/>
        </w:rPr>
      </w:pPr>
      <w:r w:rsidRPr="00A53477">
        <w:rPr>
          <w:bCs/>
        </w:rPr>
        <w:lastRenderedPageBreak/>
        <w:t>a.</w:t>
      </w:r>
      <w:r w:rsidR="00CF7466">
        <w:rPr>
          <w:bCs/>
        </w:rPr>
        <w:tab/>
      </w:r>
      <w:r w:rsidRPr="00A53477">
        <w:rPr>
          <w:bCs/>
        </w:rPr>
        <w:t xml:space="preserve">artikel I, </w:t>
      </w:r>
      <w:r w:rsidRPr="00CF7466">
        <w:t>onderdeel</w:t>
      </w:r>
      <w:r w:rsidRPr="00A53477">
        <w:rPr>
          <w:bCs/>
        </w:rPr>
        <w:t xml:space="preserve"> A, van die wet later in werking treedt dan artikel I van deze wet, </w:t>
      </w:r>
      <w:r w:rsidR="00221EA5">
        <w:rPr>
          <w:bCs/>
        </w:rPr>
        <w:t>vervalt</w:t>
      </w:r>
      <w:r w:rsidRPr="00A53477" w:rsidR="00221EA5">
        <w:rPr>
          <w:bCs/>
        </w:rPr>
        <w:t xml:space="preserve"> </w:t>
      </w:r>
      <w:r w:rsidRPr="00A53477">
        <w:rPr>
          <w:bCs/>
        </w:rPr>
        <w:t xml:space="preserve">in </w:t>
      </w:r>
      <w:r w:rsidR="007B252E">
        <w:rPr>
          <w:bCs/>
        </w:rPr>
        <w:t xml:space="preserve">het in </w:t>
      </w:r>
      <w:r w:rsidRPr="00A53477">
        <w:rPr>
          <w:bCs/>
        </w:rPr>
        <w:t xml:space="preserve">artikel I, onderdeel A, van die wet </w:t>
      </w:r>
      <w:r w:rsidR="007B252E">
        <w:rPr>
          <w:bCs/>
        </w:rPr>
        <w:t xml:space="preserve">voorgestelde </w:t>
      </w:r>
      <w:r w:rsidRPr="00A53477">
        <w:rPr>
          <w:bCs/>
        </w:rPr>
        <w:t xml:space="preserve">eerste subonderdeel van de </w:t>
      </w:r>
      <w:r w:rsidR="007B252E">
        <w:rPr>
          <w:bCs/>
        </w:rPr>
        <w:t>begrips</w:t>
      </w:r>
      <w:r w:rsidRPr="00A53477">
        <w:rPr>
          <w:bCs/>
        </w:rPr>
        <w:t xml:space="preserve">omschrijving </w:t>
      </w:r>
      <w:r w:rsidRPr="00CC6521" w:rsidR="007B252E">
        <w:rPr>
          <w:bCs/>
          <w:i/>
          <w:iCs/>
        </w:rPr>
        <w:t>cli</w:t>
      </w:r>
      <w:r w:rsidR="007B252E">
        <w:rPr>
          <w:bCs/>
          <w:i/>
          <w:iCs/>
        </w:rPr>
        <w:t>ë</w:t>
      </w:r>
      <w:r w:rsidRPr="007B252E" w:rsidR="007B252E">
        <w:rPr>
          <w:bCs/>
          <w:i/>
          <w:iCs/>
        </w:rPr>
        <w:t>nt</w:t>
      </w:r>
      <w:r w:rsidR="007B252E">
        <w:rPr>
          <w:bCs/>
        </w:rPr>
        <w:t xml:space="preserve"> </w:t>
      </w:r>
      <w:r w:rsidR="00221EA5">
        <w:rPr>
          <w:bCs/>
        </w:rPr>
        <w:t xml:space="preserve">in artikel 1.1.1 van de Wet maatschappelijke ondersteuning 2015 </w:t>
      </w:r>
      <w:r w:rsidR="00D419C4">
        <w:rPr>
          <w:bCs/>
        </w:rPr>
        <w:t>“</w:t>
      </w:r>
      <w:r w:rsidRPr="00A53477">
        <w:rPr>
          <w:bCs/>
        </w:rPr>
        <w:t>of persoonsgebonden budget</w:t>
      </w:r>
      <w:r w:rsidR="00D419C4">
        <w:rPr>
          <w:bCs/>
        </w:rPr>
        <w:t>”</w:t>
      </w:r>
      <w:r w:rsidRPr="00A53477">
        <w:rPr>
          <w:bCs/>
        </w:rPr>
        <w:t>;</w:t>
      </w:r>
    </w:p>
    <w:p w:rsidRPr="00A53477" w:rsidR="0005565D" w:rsidP="0005565D" w:rsidRDefault="0005565D" w14:paraId="55B4CEF8" w14:textId="77777777">
      <w:pPr>
        <w:spacing w:line="240" w:lineRule="auto"/>
        <w:rPr>
          <w:bCs/>
        </w:rPr>
      </w:pPr>
    </w:p>
    <w:p w:rsidR="00347068" w:rsidP="00CF7466" w:rsidRDefault="00347068" w14:paraId="5E3305B9" w14:textId="07832C73">
      <w:pPr>
        <w:spacing w:line="240" w:lineRule="auto"/>
        <w:ind w:left="426" w:hanging="426"/>
        <w:rPr>
          <w:bCs/>
        </w:rPr>
      </w:pPr>
      <w:r w:rsidRPr="00A53477">
        <w:rPr>
          <w:bCs/>
        </w:rPr>
        <w:t>b.</w:t>
      </w:r>
      <w:r w:rsidR="00CF7466">
        <w:rPr>
          <w:bCs/>
        </w:rPr>
        <w:tab/>
      </w:r>
      <w:r w:rsidRPr="00A53477">
        <w:rPr>
          <w:bCs/>
        </w:rPr>
        <w:t xml:space="preserve">artikel I, </w:t>
      </w:r>
      <w:r w:rsidRPr="00CF7466">
        <w:t>onderdelen</w:t>
      </w:r>
      <w:r w:rsidRPr="00A53477">
        <w:rPr>
          <w:bCs/>
        </w:rPr>
        <w:t xml:space="preserve"> J, L en N van die wet later in werking treden dan artikel I van deze wet, </w:t>
      </w:r>
      <w:r w:rsidR="00244970">
        <w:rPr>
          <w:bCs/>
        </w:rPr>
        <w:t>wordt in die onderdelen</w:t>
      </w:r>
      <w:r w:rsidRPr="00A53477">
        <w:rPr>
          <w:bCs/>
        </w:rPr>
        <w:t xml:space="preserve"> </w:t>
      </w:r>
      <w:r w:rsidR="00D419C4">
        <w:rPr>
          <w:bCs/>
        </w:rPr>
        <w:t>“</w:t>
      </w:r>
      <w:r w:rsidRPr="00A53477">
        <w:rPr>
          <w:bCs/>
        </w:rPr>
        <w:t>of een persoonsgebonden budget</w:t>
      </w:r>
      <w:r w:rsidR="00D419C4">
        <w:rPr>
          <w:bCs/>
        </w:rPr>
        <w:t>”</w:t>
      </w:r>
      <w:r w:rsidRPr="00A53477">
        <w:rPr>
          <w:bCs/>
        </w:rPr>
        <w:t xml:space="preserve"> vervangen door </w:t>
      </w:r>
      <w:r w:rsidR="00D419C4">
        <w:rPr>
          <w:bCs/>
        </w:rPr>
        <w:t>“</w:t>
      </w:r>
      <w:r w:rsidRPr="00A53477">
        <w:rPr>
          <w:bCs/>
        </w:rPr>
        <w:t xml:space="preserve">of een beslissing </w:t>
      </w:r>
      <w:r w:rsidR="00244970">
        <w:rPr>
          <w:bCs/>
        </w:rPr>
        <w:t xml:space="preserve">tot verstrekking van </w:t>
      </w:r>
      <w:r w:rsidRPr="00A53477">
        <w:rPr>
          <w:bCs/>
        </w:rPr>
        <w:t>een maatwerkvoorziening in de vorm van een persoonsgebonden budget</w:t>
      </w:r>
      <w:r w:rsidR="00D419C4">
        <w:rPr>
          <w:bCs/>
        </w:rPr>
        <w:t>”</w:t>
      </w:r>
      <w:r w:rsidRPr="00A53477">
        <w:rPr>
          <w:bCs/>
        </w:rPr>
        <w:t>;</w:t>
      </w:r>
    </w:p>
    <w:p w:rsidRPr="00A53477" w:rsidR="0005565D" w:rsidP="0005565D" w:rsidRDefault="0005565D" w14:paraId="6A03FD28" w14:textId="77777777">
      <w:pPr>
        <w:spacing w:line="240" w:lineRule="auto"/>
        <w:rPr>
          <w:bCs/>
        </w:rPr>
      </w:pPr>
    </w:p>
    <w:p w:rsidRPr="00A53477" w:rsidR="00347068" w:rsidP="003F2F7C" w:rsidRDefault="00347068" w14:paraId="666F7594" w14:textId="24526A21">
      <w:pPr>
        <w:spacing w:line="240" w:lineRule="auto"/>
        <w:ind w:left="426" w:hanging="426"/>
        <w:rPr>
          <w:bCs/>
        </w:rPr>
      </w:pPr>
      <w:r w:rsidRPr="00A53477">
        <w:rPr>
          <w:bCs/>
        </w:rPr>
        <w:t>c.</w:t>
      </w:r>
      <w:r w:rsidR="00CF7466">
        <w:rPr>
          <w:bCs/>
        </w:rPr>
        <w:tab/>
      </w:r>
      <w:r w:rsidRPr="00A53477">
        <w:rPr>
          <w:bCs/>
        </w:rPr>
        <w:t xml:space="preserve">artikel I, onderdeel K, van die wet later in werking treedt dan artikel I van deze wet, </w:t>
      </w:r>
      <w:r w:rsidR="00244970">
        <w:rPr>
          <w:bCs/>
        </w:rPr>
        <w:t>wordt in</w:t>
      </w:r>
      <w:r w:rsidRPr="00A53477" w:rsidR="00244970">
        <w:rPr>
          <w:bCs/>
        </w:rPr>
        <w:t xml:space="preserve"> </w:t>
      </w:r>
      <w:r w:rsidRPr="00A53477">
        <w:rPr>
          <w:bCs/>
        </w:rPr>
        <w:t>het in artikel I, onderdeel K, van die wet voorgestelde artikel 2.3.9</w:t>
      </w:r>
      <w:r w:rsidR="007B252E">
        <w:rPr>
          <w:bCs/>
        </w:rPr>
        <w:t>, eerste lid,</w:t>
      </w:r>
      <w:r w:rsidRPr="00A53477">
        <w:rPr>
          <w:bCs/>
        </w:rPr>
        <w:t xml:space="preserve"> van de Wet maatschappelijke ondersteuning 2015 </w:t>
      </w:r>
      <w:r w:rsidR="00244970">
        <w:rPr>
          <w:bCs/>
        </w:rPr>
        <w:t>“</w:t>
      </w:r>
      <w:r w:rsidRPr="00244970" w:rsidR="00244970">
        <w:rPr>
          <w:bCs/>
        </w:rPr>
        <w:t>of een persoonsgebonden budget</w:t>
      </w:r>
      <w:r w:rsidR="00244970">
        <w:rPr>
          <w:bCs/>
        </w:rPr>
        <w:t>” vervangen door “of een beslissing tot verstrekking van een maatwerkvoorziening in de vorm van een persoonsgebonden budget”</w:t>
      </w:r>
      <w:r w:rsidR="00BD0E5F">
        <w:rPr>
          <w:bCs/>
        </w:rPr>
        <w:t>.</w:t>
      </w:r>
    </w:p>
    <w:p w:rsidRPr="00A53477" w:rsidR="00347068" w:rsidP="00CF7466" w:rsidRDefault="00347068" w14:paraId="2D77C0B6" w14:textId="7FAD0674">
      <w:pPr>
        <w:spacing w:line="240" w:lineRule="auto"/>
        <w:ind w:left="851" w:hanging="426"/>
        <w:rPr>
          <w:bCs/>
        </w:rPr>
      </w:pPr>
    </w:p>
    <w:p w:rsidRPr="00A53477" w:rsidR="00A773F2" w:rsidP="00A773F2" w:rsidRDefault="00A773F2" w14:paraId="1CC0FE7F" w14:textId="15209A89">
      <w:pPr>
        <w:spacing w:line="240" w:lineRule="auto"/>
        <w:rPr>
          <w:b/>
        </w:rPr>
      </w:pPr>
      <w:r w:rsidRPr="00A53477">
        <w:rPr>
          <w:b/>
        </w:rPr>
        <w:t>ARTIKEL X</w:t>
      </w:r>
      <w:r w:rsidR="00E75723">
        <w:rPr>
          <w:b/>
        </w:rPr>
        <w:t>III</w:t>
      </w:r>
    </w:p>
    <w:p w:rsidRPr="00A773F2" w:rsidR="00A773F2" w:rsidP="00CF7466" w:rsidRDefault="00A773F2" w14:paraId="640E7708" w14:textId="77777777">
      <w:pPr>
        <w:spacing w:line="240" w:lineRule="auto"/>
        <w:rPr>
          <w:bCs/>
        </w:rPr>
      </w:pPr>
    </w:p>
    <w:p w:rsidR="00E364C8" w:rsidP="00CF7466" w:rsidRDefault="00A773F2" w14:paraId="535CC3B6" w14:textId="77777777">
      <w:pPr>
        <w:spacing w:line="240" w:lineRule="auto"/>
        <w:rPr>
          <w:bCs/>
        </w:rPr>
      </w:pPr>
      <w:r w:rsidRPr="00A773F2">
        <w:rPr>
          <w:bCs/>
        </w:rPr>
        <w:t>Indien het bij koninklijk besluit van 30 januari 2023 ingediende voorstel van wet tot Wijziging van de Wet maatschappelijke ondersteuning 2015 en enkele andere wetten met het oog op een integrale en gecoördineerde aanpak bij meervoudige problematiek en de daarvoor benodigde gegevensverwerking (</w:t>
      </w:r>
      <w:r w:rsidRPr="00363331">
        <w:rPr>
          <w:b/>
        </w:rPr>
        <w:t>Wet aanpak meervoudige problematiek sociaal domein</w:t>
      </w:r>
      <w:r w:rsidRPr="00A773F2">
        <w:rPr>
          <w:bCs/>
        </w:rPr>
        <w:t>) (Kamerstukken 36295) tot wet is of wordt verheven en</w:t>
      </w:r>
      <w:r w:rsidR="00E364C8">
        <w:rPr>
          <w:bCs/>
        </w:rPr>
        <w:t>:</w:t>
      </w:r>
    </w:p>
    <w:p w:rsidR="00E364C8" w:rsidP="00CF7466" w:rsidRDefault="00E364C8" w14:paraId="494991D2" w14:textId="77777777">
      <w:pPr>
        <w:spacing w:line="240" w:lineRule="auto"/>
        <w:rPr>
          <w:bCs/>
        </w:rPr>
      </w:pPr>
    </w:p>
    <w:p w:rsidR="00A773F2" w:rsidP="00E364C8" w:rsidRDefault="00E364C8" w14:paraId="4D55DF1E" w14:textId="7DEDE02F">
      <w:pPr>
        <w:spacing w:line="240" w:lineRule="auto"/>
        <w:ind w:left="426" w:hanging="426"/>
        <w:rPr>
          <w:bCs/>
        </w:rPr>
      </w:pPr>
      <w:r>
        <w:rPr>
          <w:bCs/>
        </w:rPr>
        <w:t>a.</w:t>
      </w:r>
      <w:r>
        <w:rPr>
          <w:bCs/>
        </w:rPr>
        <w:tab/>
      </w:r>
      <w:r w:rsidR="00A773F2">
        <w:rPr>
          <w:bCs/>
        </w:rPr>
        <w:t>artikel I, onderdeel G, van die wet</w:t>
      </w:r>
      <w:r w:rsidRPr="00567858" w:rsidR="00567858">
        <w:rPr>
          <w:bCs/>
        </w:rPr>
        <w:t xml:space="preserve"> </w:t>
      </w:r>
      <w:r w:rsidR="00567858">
        <w:rPr>
          <w:bCs/>
        </w:rPr>
        <w:t>eerder in werking treedt of is getreden dan artikel I van deze wet</w:t>
      </w:r>
      <w:r w:rsidR="00A773F2">
        <w:rPr>
          <w:bCs/>
        </w:rPr>
        <w:t xml:space="preserve">, komt artikel I, onderdeel </w:t>
      </w:r>
      <w:r w:rsidR="00567858">
        <w:rPr>
          <w:bCs/>
        </w:rPr>
        <w:t>D</w:t>
      </w:r>
      <w:r w:rsidR="00A773F2">
        <w:rPr>
          <w:bCs/>
        </w:rPr>
        <w:t>, van deze wet te luiden</w:t>
      </w:r>
      <w:r w:rsidRPr="00A773F2" w:rsidR="00A773F2">
        <w:rPr>
          <w:bCs/>
        </w:rPr>
        <w:t>:</w:t>
      </w:r>
    </w:p>
    <w:p w:rsidR="00A773F2" w:rsidP="00CF7466" w:rsidRDefault="00A773F2" w14:paraId="0EAF6758" w14:textId="77777777">
      <w:pPr>
        <w:spacing w:line="240" w:lineRule="auto"/>
        <w:rPr>
          <w:bCs/>
        </w:rPr>
      </w:pPr>
    </w:p>
    <w:p w:rsidR="00A773F2" w:rsidP="00A773F2" w:rsidRDefault="00567858" w14:paraId="39DE83C5" w14:textId="60A5AB34">
      <w:pPr>
        <w:spacing w:line="240" w:lineRule="auto"/>
        <w:ind w:left="426"/>
      </w:pPr>
      <w:r>
        <w:t>D</w:t>
      </w:r>
    </w:p>
    <w:p w:rsidR="00A773F2" w:rsidP="00A773F2" w:rsidRDefault="00A773F2" w14:paraId="2871F44F" w14:textId="77777777">
      <w:pPr>
        <w:spacing w:line="240" w:lineRule="auto"/>
      </w:pPr>
    </w:p>
    <w:p w:rsidR="00A773F2" w:rsidP="00A773F2" w:rsidRDefault="00A773F2" w14:paraId="36B64913" w14:textId="3008FC66">
      <w:pPr>
        <w:spacing w:line="240" w:lineRule="auto"/>
        <w:ind w:left="426"/>
      </w:pPr>
      <w:r>
        <w:t>Artikel 2.3.2, vierde lid, onderdeel f, komt te luiden:</w:t>
      </w:r>
    </w:p>
    <w:p w:rsidR="00A773F2" w:rsidP="00A773F2" w:rsidRDefault="00A773F2" w14:paraId="0A1E3798" w14:textId="77777777">
      <w:pPr>
        <w:spacing w:line="240" w:lineRule="auto"/>
      </w:pPr>
    </w:p>
    <w:p w:rsidR="00A773F2" w:rsidP="00A773F2" w:rsidRDefault="00A773F2" w14:paraId="444785F4" w14:textId="02EB810E">
      <w:pPr>
        <w:spacing w:line="240" w:lineRule="auto"/>
        <w:ind w:left="1276" w:hanging="425"/>
      </w:pPr>
      <w:r>
        <w:t>f.</w:t>
      </w:r>
      <w:r>
        <w:tab/>
        <w:t>welke eigen bijdrage de cliënt verschuldigd zal zijn.</w:t>
      </w:r>
    </w:p>
    <w:p w:rsidR="00A773F2" w:rsidP="00CF7466" w:rsidRDefault="00A773F2" w14:paraId="6CD0F1D1" w14:textId="77777777">
      <w:pPr>
        <w:spacing w:line="240" w:lineRule="auto"/>
        <w:rPr>
          <w:bCs/>
        </w:rPr>
      </w:pPr>
    </w:p>
    <w:p w:rsidR="00E364C8" w:rsidP="00E364C8" w:rsidRDefault="00E364C8" w14:paraId="65E8A2C5" w14:textId="099243F9">
      <w:pPr>
        <w:spacing w:line="240" w:lineRule="auto"/>
        <w:ind w:left="426" w:hanging="426"/>
        <w:rPr>
          <w:bCs/>
        </w:rPr>
      </w:pPr>
      <w:r>
        <w:rPr>
          <w:bCs/>
        </w:rPr>
        <w:t>b.</w:t>
      </w:r>
      <w:r>
        <w:rPr>
          <w:bCs/>
        </w:rPr>
        <w:tab/>
        <w:t>artikel I, onderdeel Q, van die wet eerder in werking treedt of is getreden dan artikel I van deze wet, komt artikel I, onderdeel L, subonderdeel 2, van deze wet te luiden:</w:t>
      </w:r>
    </w:p>
    <w:p w:rsidR="00E364C8" w:rsidP="00CF7466" w:rsidRDefault="00E364C8" w14:paraId="20ED34F0" w14:textId="77777777">
      <w:pPr>
        <w:spacing w:line="240" w:lineRule="auto"/>
        <w:rPr>
          <w:bCs/>
        </w:rPr>
      </w:pPr>
    </w:p>
    <w:p w:rsidR="00E364C8" w:rsidP="00E364C8" w:rsidRDefault="00E364C8" w14:paraId="08EF2F38" w14:textId="7CF55EE6">
      <w:pPr>
        <w:spacing w:line="240" w:lineRule="auto"/>
        <w:ind w:left="851" w:hanging="425"/>
        <w:rPr>
          <w:bCs/>
        </w:rPr>
      </w:pPr>
      <w:r w:rsidRPr="00E364C8">
        <w:rPr>
          <w:bCs/>
        </w:rPr>
        <w:t>2.</w:t>
      </w:r>
      <w:r w:rsidRPr="00E364C8">
        <w:rPr>
          <w:bCs/>
        </w:rPr>
        <w:tab/>
        <w:t xml:space="preserve">In </w:t>
      </w:r>
      <w:r>
        <w:rPr>
          <w:bCs/>
        </w:rPr>
        <w:t xml:space="preserve">het eerste lid, </w:t>
      </w:r>
      <w:r w:rsidRPr="00E364C8">
        <w:rPr>
          <w:bCs/>
        </w:rPr>
        <w:t>onderdeel b</w:t>
      </w:r>
      <w:r>
        <w:rPr>
          <w:bCs/>
        </w:rPr>
        <w:t>,</w:t>
      </w:r>
      <w:r w:rsidRPr="00E364C8">
        <w:rPr>
          <w:bCs/>
        </w:rPr>
        <w:t xml:space="preserve"> wordt na “artikel 2.1.4” een komma ingevoegd.</w:t>
      </w:r>
    </w:p>
    <w:p w:rsidRPr="00A773F2" w:rsidR="00E364C8" w:rsidP="00CF7466" w:rsidRDefault="00E364C8" w14:paraId="1B9424B9" w14:textId="77777777">
      <w:pPr>
        <w:spacing w:line="240" w:lineRule="auto"/>
        <w:rPr>
          <w:bCs/>
        </w:rPr>
      </w:pPr>
    </w:p>
    <w:p w:rsidRPr="00A53477" w:rsidR="00347068" w:rsidP="00CF7466" w:rsidRDefault="00347068" w14:paraId="2F472666" w14:textId="6A356139">
      <w:pPr>
        <w:spacing w:line="240" w:lineRule="auto"/>
        <w:rPr>
          <w:b/>
        </w:rPr>
      </w:pPr>
      <w:r w:rsidRPr="00A53477">
        <w:rPr>
          <w:b/>
        </w:rPr>
        <w:t>ARTIKEL X</w:t>
      </w:r>
      <w:r w:rsidR="00E75723">
        <w:rPr>
          <w:b/>
        </w:rPr>
        <w:t>IV</w:t>
      </w:r>
    </w:p>
    <w:p w:rsidRPr="00A53477" w:rsidR="00347068" w:rsidP="00CF7466" w:rsidRDefault="00347068" w14:paraId="5798DCA9" w14:textId="77777777">
      <w:pPr>
        <w:spacing w:line="240" w:lineRule="auto"/>
        <w:rPr>
          <w:bCs/>
        </w:rPr>
      </w:pPr>
    </w:p>
    <w:p w:rsidRPr="00A53477" w:rsidR="00347068" w:rsidP="00CF7466" w:rsidRDefault="00347068" w14:paraId="1E5635C9" w14:textId="77777777">
      <w:pPr>
        <w:spacing w:line="240" w:lineRule="auto"/>
        <w:rPr>
          <w:bCs/>
        </w:rPr>
      </w:pPr>
      <w:r w:rsidRPr="00A53477">
        <w:rPr>
          <w:bCs/>
        </w:rPr>
        <w:t xml:space="preserve">Onze Minister van Volksgezondheid, Welzijn en Sport zendt binnen zes jaar na de inwerkingtreding van deze wet aan de Staten-Generaal een verslag over de doeltreffendheid en de effecten van deze wet in de praktijk. </w:t>
      </w:r>
    </w:p>
    <w:p w:rsidRPr="00A53477" w:rsidR="00347068" w:rsidP="00CF7466" w:rsidRDefault="00347068" w14:paraId="6C5A1331" w14:textId="77777777">
      <w:pPr>
        <w:spacing w:line="240" w:lineRule="auto"/>
        <w:rPr>
          <w:bCs/>
        </w:rPr>
      </w:pPr>
    </w:p>
    <w:p w:rsidRPr="00A53477" w:rsidR="00347068" w:rsidP="00CF7466" w:rsidRDefault="00347068" w14:paraId="569F4153" w14:textId="0070CDBE">
      <w:pPr>
        <w:spacing w:line="240" w:lineRule="auto"/>
        <w:rPr>
          <w:bCs/>
        </w:rPr>
      </w:pPr>
      <w:r w:rsidRPr="00A53477">
        <w:rPr>
          <w:b/>
        </w:rPr>
        <w:t>ARTIKEL XV</w:t>
      </w:r>
    </w:p>
    <w:p w:rsidRPr="00A53477" w:rsidR="00347068" w:rsidP="00CF7466" w:rsidRDefault="00347068" w14:paraId="3699F72D" w14:textId="77777777">
      <w:pPr>
        <w:spacing w:line="240" w:lineRule="auto"/>
        <w:rPr>
          <w:bCs/>
        </w:rPr>
      </w:pPr>
    </w:p>
    <w:p w:rsidR="00347068" w:rsidP="00460343" w:rsidRDefault="00347068" w14:paraId="4BAC5403" w14:textId="7D5A0186">
      <w:pPr>
        <w:spacing w:line="240" w:lineRule="auto"/>
        <w:rPr>
          <w:bCs/>
        </w:rPr>
      </w:pPr>
      <w:r w:rsidRPr="00A53477">
        <w:rPr>
          <w:bCs/>
        </w:rPr>
        <w:t xml:space="preserve">Het recht zoals dat </w:t>
      </w:r>
      <w:r w:rsidRPr="002A2224" w:rsidR="002A2224">
        <w:rPr>
          <w:bCs/>
        </w:rPr>
        <w:t xml:space="preserve">gold </w:t>
      </w:r>
      <w:r w:rsidR="003D7591">
        <w:rPr>
          <w:bCs/>
        </w:rPr>
        <w:t xml:space="preserve">onmiddellijk </w:t>
      </w:r>
      <w:r w:rsidRPr="002A2224" w:rsidR="002A2224">
        <w:rPr>
          <w:bCs/>
        </w:rPr>
        <w:t>voor het tijdstip van</w:t>
      </w:r>
      <w:r w:rsidRPr="002A2224" w:rsidDel="002A2224" w:rsidR="002A2224">
        <w:rPr>
          <w:bCs/>
        </w:rPr>
        <w:t xml:space="preserve"> </w:t>
      </w:r>
      <w:r w:rsidR="00CA50F4">
        <w:rPr>
          <w:bCs/>
        </w:rPr>
        <w:t>inwerkingtreding</w:t>
      </w:r>
      <w:r w:rsidRPr="00A53477" w:rsidR="00CA50F4">
        <w:rPr>
          <w:bCs/>
        </w:rPr>
        <w:t xml:space="preserve"> </w:t>
      </w:r>
      <w:r w:rsidRPr="00A53477">
        <w:rPr>
          <w:bCs/>
        </w:rPr>
        <w:t>van artikel I</w:t>
      </w:r>
      <w:r w:rsidR="00557501">
        <w:rPr>
          <w:bCs/>
        </w:rPr>
        <w:t xml:space="preserve">, onderdeel </w:t>
      </w:r>
      <w:r w:rsidR="00AF6FA1">
        <w:rPr>
          <w:bCs/>
        </w:rPr>
        <w:t>C</w:t>
      </w:r>
      <w:r w:rsidR="00557501">
        <w:rPr>
          <w:bCs/>
        </w:rPr>
        <w:t>,</w:t>
      </w:r>
      <w:r w:rsidRPr="00A53477">
        <w:rPr>
          <w:bCs/>
        </w:rPr>
        <w:t xml:space="preserve"> blijft van toepassing op</w:t>
      </w:r>
      <w:r w:rsidR="008F0B03">
        <w:rPr>
          <w:bCs/>
        </w:rPr>
        <w:t>:</w:t>
      </w:r>
    </w:p>
    <w:p w:rsidRPr="008F0B03" w:rsidR="008F0B03" w:rsidP="00460343" w:rsidRDefault="008F0B03" w14:paraId="3BAD2587" w14:textId="5E5980B2">
      <w:pPr>
        <w:spacing w:line="240" w:lineRule="auto"/>
        <w:ind w:left="426" w:hanging="426"/>
        <w:rPr>
          <w:bCs/>
        </w:rPr>
      </w:pPr>
      <w:r w:rsidRPr="008F0B03">
        <w:rPr>
          <w:bCs/>
        </w:rPr>
        <w:t>a.</w:t>
      </w:r>
      <w:r w:rsidRPr="008F0B03">
        <w:rPr>
          <w:bCs/>
        </w:rPr>
        <w:tab/>
      </w:r>
      <w:r w:rsidRPr="002F4821" w:rsidR="002116ED">
        <w:rPr>
          <w:bCs/>
        </w:rPr>
        <w:t>bijdragen</w:t>
      </w:r>
      <w:r w:rsidR="002116ED">
        <w:rPr>
          <w:bCs/>
        </w:rPr>
        <w:t xml:space="preserve"> als bedoeld in artikel 2.1.4 van de</w:t>
      </w:r>
      <w:r w:rsidRPr="002F4821" w:rsidR="002116ED">
        <w:rPr>
          <w:bCs/>
        </w:rPr>
        <w:t xml:space="preserve"> </w:t>
      </w:r>
      <w:r w:rsidR="002116ED">
        <w:rPr>
          <w:bCs/>
        </w:rPr>
        <w:t>Wet maatschappelijke ondersteuning 2015</w:t>
      </w:r>
      <w:r w:rsidRPr="00DF0F37" w:rsidR="00DF0F37">
        <w:rPr>
          <w:bCs/>
        </w:rPr>
        <w:t>, zoals d</w:t>
      </w:r>
      <w:r w:rsidR="00DF0F37">
        <w:rPr>
          <w:bCs/>
        </w:rPr>
        <w:t>at</w:t>
      </w:r>
      <w:r w:rsidRPr="00DF0F37" w:rsidR="00DF0F37">
        <w:rPr>
          <w:bCs/>
        </w:rPr>
        <w:t xml:space="preserve"> luidde onmiddellijk voorafgaand aan </w:t>
      </w:r>
      <w:r w:rsidR="00DF0F37">
        <w:rPr>
          <w:bCs/>
        </w:rPr>
        <w:t>dat</w:t>
      </w:r>
      <w:r w:rsidRPr="00DF0F37" w:rsidR="00DF0F37">
        <w:rPr>
          <w:bCs/>
        </w:rPr>
        <w:t xml:space="preserve"> tijdstip,</w:t>
      </w:r>
      <w:r w:rsidR="002116ED">
        <w:rPr>
          <w:bCs/>
        </w:rPr>
        <w:t xml:space="preserve"> </w:t>
      </w:r>
      <w:r w:rsidR="00D70867">
        <w:rPr>
          <w:bCs/>
        </w:rPr>
        <w:t>voor</w:t>
      </w:r>
      <w:r w:rsidR="002116ED">
        <w:rPr>
          <w:bCs/>
        </w:rPr>
        <w:t xml:space="preserve"> het gebruik </w:t>
      </w:r>
      <w:r w:rsidR="00DF0F37">
        <w:rPr>
          <w:bCs/>
        </w:rPr>
        <w:t>van een algemene voorziening</w:t>
      </w:r>
      <w:r w:rsidRPr="00DF0F37" w:rsidR="00DF0F37">
        <w:rPr>
          <w:bCs/>
        </w:rPr>
        <w:t xml:space="preserve"> </w:t>
      </w:r>
      <w:r w:rsidR="002116ED">
        <w:rPr>
          <w:bCs/>
        </w:rPr>
        <w:t>in de periode tot dat tijdstip</w:t>
      </w:r>
      <w:r w:rsidRPr="008F0B03">
        <w:rPr>
          <w:bCs/>
        </w:rPr>
        <w:t>;</w:t>
      </w:r>
    </w:p>
    <w:p w:rsidR="008F0B03" w:rsidP="00460343" w:rsidRDefault="008F0B03" w14:paraId="2364E5DC" w14:textId="7B4478FE">
      <w:pPr>
        <w:spacing w:line="240" w:lineRule="auto"/>
        <w:ind w:left="426" w:hanging="426"/>
        <w:rPr>
          <w:bCs/>
        </w:rPr>
      </w:pPr>
      <w:r w:rsidRPr="008F0B03">
        <w:rPr>
          <w:bCs/>
        </w:rPr>
        <w:t>b.</w:t>
      </w:r>
      <w:r w:rsidRPr="008F0B03">
        <w:rPr>
          <w:bCs/>
        </w:rPr>
        <w:tab/>
      </w:r>
      <w:r w:rsidR="002116ED">
        <w:rPr>
          <w:bCs/>
        </w:rPr>
        <w:t>bijdragen als bedoeld in artikel 2.1.4a van de Wet maatschappelijke ondersteuning 2015</w:t>
      </w:r>
      <w:r w:rsidRPr="00DF0F37" w:rsidR="00DF0F37">
        <w:rPr>
          <w:bCs/>
        </w:rPr>
        <w:t>, zoals d</w:t>
      </w:r>
      <w:r w:rsidR="00DF0F37">
        <w:rPr>
          <w:bCs/>
        </w:rPr>
        <w:t>at</w:t>
      </w:r>
      <w:r w:rsidRPr="00DF0F37" w:rsidR="00DF0F37">
        <w:rPr>
          <w:bCs/>
        </w:rPr>
        <w:t xml:space="preserve"> luidde onmiddellijk voorafgaand aan </w:t>
      </w:r>
      <w:r w:rsidR="00DF0F37">
        <w:rPr>
          <w:bCs/>
        </w:rPr>
        <w:t>dat</w:t>
      </w:r>
      <w:r w:rsidRPr="00DF0F37" w:rsidR="00DF0F37">
        <w:rPr>
          <w:bCs/>
        </w:rPr>
        <w:t xml:space="preserve"> tijdstip,</w:t>
      </w:r>
      <w:r w:rsidR="002116ED">
        <w:rPr>
          <w:bCs/>
        </w:rPr>
        <w:t xml:space="preserve"> </w:t>
      </w:r>
      <w:r w:rsidR="00D70867">
        <w:rPr>
          <w:bCs/>
        </w:rPr>
        <w:t xml:space="preserve">voor </w:t>
      </w:r>
      <w:r w:rsidR="00115388">
        <w:rPr>
          <w:bCs/>
        </w:rPr>
        <w:t xml:space="preserve">de </w:t>
      </w:r>
      <w:r w:rsidR="00166367">
        <w:rPr>
          <w:bCs/>
        </w:rPr>
        <w:t xml:space="preserve">levering </w:t>
      </w:r>
      <w:r w:rsidR="00115388">
        <w:rPr>
          <w:bCs/>
        </w:rPr>
        <w:t xml:space="preserve">van </w:t>
      </w:r>
      <w:r w:rsidR="002116ED">
        <w:rPr>
          <w:bCs/>
        </w:rPr>
        <w:t>een maatwerkvoorziening</w:t>
      </w:r>
      <w:r w:rsidR="00166367">
        <w:rPr>
          <w:bCs/>
        </w:rPr>
        <w:t xml:space="preserve"> in de periode tot dat tijdstip of, indien de maatwerkvoorziening in de vorm van</w:t>
      </w:r>
      <w:r w:rsidR="002116ED">
        <w:rPr>
          <w:bCs/>
        </w:rPr>
        <w:t xml:space="preserve"> een persoonsgebonden budget </w:t>
      </w:r>
      <w:r w:rsidR="00166367">
        <w:rPr>
          <w:bCs/>
        </w:rPr>
        <w:t xml:space="preserve">is verstrekt, </w:t>
      </w:r>
      <w:r w:rsidR="00D70867">
        <w:rPr>
          <w:bCs/>
        </w:rPr>
        <w:t xml:space="preserve">voor </w:t>
      </w:r>
      <w:r w:rsidR="00CF5B05">
        <w:rPr>
          <w:bCs/>
        </w:rPr>
        <w:t>de</w:t>
      </w:r>
      <w:r w:rsidR="00166367">
        <w:rPr>
          <w:bCs/>
        </w:rPr>
        <w:t xml:space="preserve"> </w:t>
      </w:r>
      <w:r w:rsidR="00CF5B05">
        <w:rPr>
          <w:bCs/>
        </w:rPr>
        <w:t xml:space="preserve">in de periode tot dat tijdstip toegestane aanwending van </w:t>
      </w:r>
      <w:r w:rsidR="00166367">
        <w:rPr>
          <w:bCs/>
        </w:rPr>
        <w:t xml:space="preserve">het </w:t>
      </w:r>
      <w:r w:rsidR="00CF5B05">
        <w:rPr>
          <w:bCs/>
        </w:rPr>
        <w:t xml:space="preserve">persoonsgebonden </w:t>
      </w:r>
      <w:r w:rsidR="00166367">
        <w:rPr>
          <w:bCs/>
        </w:rPr>
        <w:t>budget</w:t>
      </w:r>
      <w:r w:rsidRPr="008F0B03">
        <w:rPr>
          <w:bCs/>
        </w:rPr>
        <w:t>.</w:t>
      </w:r>
    </w:p>
    <w:p w:rsidRPr="00A53477" w:rsidR="00347068" w:rsidP="00CF7466" w:rsidRDefault="00347068" w14:paraId="2D1FC8B0" w14:textId="77777777">
      <w:pPr>
        <w:spacing w:line="240" w:lineRule="auto"/>
        <w:rPr>
          <w:b/>
        </w:rPr>
      </w:pPr>
    </w:p>
    <w:p w:rsidRPr="00A53477" w:rsidR="00347068" w:rsidP="00CF7466" w:rsidRDefault="00347068" w14:paraId="3762DA5C" w14:textId="2633EBF2">
      <w:pPr>
        <w:spacing w:line="240" w:lineRule="auto"/>
        <w:rPr>
          <w:bCs/>
        </w:rPr>
      </w:pPr>
      <w:r w:rsidRPr="00A53477">
        <w:rPr>
          <w:b/>
        </w:rPr>
        <w:t>ARTIKEL XVI</w:t>
      </w:r>
    </w:p>
    <w:p w:rsidRPr="00A53477" w:rsidR="00347068" w:rsidP="00CF7466" w:rsidRDefault="00347068" w14:paraId="665FCDC4" w14:textId="77777777">
      <w:pPr>
        <w:spacing w:line="240" w:lineRule="auto"/>
        <w:rPr>
          <w:bCs/>
        </w:rPr>
      </w:pPr>
    </w:p>
    <w:p w:rsidRPr="00A53477" w:rsidR="00347068" w:rsidP="00CF7466" w:rsidRDefault="00347068" w14:paraId="0465C9F3" w14:textId="77777777">
      <w:pPr>
        <w:spacing w:line="240" w:lineRule="auto"/>
      </w:pPr>
      <w:r w:rsidRPr="00A53477">
        <w:t>Deze wet treedt in werking op een bij koninklijk besluit te bepalen tijdstip, dat voor de verschillende artikelen of onderdelen daarvan verschillend kan worden vastgesteld.</w:t>
      </w:r>
    </w:p>
    <w:p w:rsidR="00347068" w:rsidP="00CF7466" w:rsidRDefault="00347068" w14:paraId="5001186A" w14:textId="77777777">
      <w:pPr>
        <w:spacing w:line="240" w:lineRule="auto"/>
        <w:rPr>
          <w:bCs/>
        </w:rPr>
      </w:pPr>
    </w:p>
    <w:p w:rsidRPr="00A53477" w:rsidR="00EE18EE" w:rsidP="00CF7466" w:rsidRDefault="00EE18EE" w14:paraId="745C014E" w14:textId="77777777">
      <w:pPr>
        <w:spacing w:line="240" w:lineRule="auto"/>
        <w:rPr>
          <w:bCs/>
        </w:rPr>
      </w:pPr>
    </w:p>
    <w:p w:rsidRPr="00A53477" w:rsidR="00347068" w:rsidP="00CF7466" w:rsidRDefault="00347068" w14:paraId="551269A2" w14:textId="3D2E1679">
      <w:pPr>
        <w:spacing w:line="240" w:lineRule="auto"/>
        <w:rPr>
          <w:b/>
        </w:rPr>
      </w:pPr>
      <w:r w:rsidRPr="00A53477">
        <w:rPr>
          <w:b/>
        </w:rPr>
        <w:lastRenderedPageBreak/>
        <w:t>ARTIKEL X</w:t>
      </w:r>
      <w:r w:rsidR="00E75723">
        <w:rPr>
          <w:b/>
        </w:rPr>
        <w:t>VII</w:t>
      </w:r>
    </w:p>
    <w:p w:rsidRPr="00A53477" w:rsidR="00347068" w:rsidP="00CF7466" w:rsidRDefault="00347068" w14:paraId="3E6B3E7F" w14:textId="77777777">
      <w:pPr>
        <w:spacing w:line="240" w:lineRule="auto"/>
        <w:rPr>
          <w:b/>
        </w:rPr>
      </w:pPr>
    </w:p>
    <w:p w:rsidRPr="00A53477" w:rsidR="00347068" w:rsidP="00CF7466" w:rsidRDefault="00313B69" w14:paraId="33497564" w14:textId="4769D1D6">
      <w:pPr>
        <w:spacing w:line="240" w:lineRule="auto"/>
        <w:rPr>
          <w:bCs/>
        </w:rPr>
      </w:pPr>
      <w:r>
        <w:rPr>
          <w:bCs/>
        </w:rPr>
        <w:t>Deze wet</w:t>
      </w:r>
      <w:r w:rsidRPr="00A53477" w:rsidR="00347068">
        <w:rPr>
          <w:bCs/>
        </w:rPr>
        <w:t xml:space="preserve"> wordt aangehaald als: Wet </w:t>
      </w:r>
      <w:r w:rsidR="00FB24C8">
        <w:rPr>
          <w:bCs/>
        </w:rPr>
        <w:t>vervanging</w:t>
      </w:r>
      <w:r w:rsidRPr="00A53477" w:rsidR="00FB24C8">
        <w:rPr>
          <w:bCs/>
        </w:rPr>
        <w:t xml:space="preserve"> </w:t>
      </w:r>
      <w:r w:rsidRPr="00A53477" w:rsidR="00347068">
        <w:rPr>
          <w:bCs/>
        </w:rPr>
        <w:t xml:space="preserve">abonnementstarief </w:t>
      </w:r>
      <w:proofErr w:type="spellStart"/>
      <w:r w:rsidRPr="00A53477" w:rsidR="00347068">
        <w:rPr>
          <w:bCs/>
        </w:rPr>
        <w:t>Wmo</w:t>
      </w:r>
      <w:proofErr w:type="spellEnd"/>
      <w:r w:rsidRPr="00A53477" w:rsidR="00347068">
        <w:rPr>
          <w:bCs/>
        </w:rPr>
        <w:t xml:space="preserve"> 2015.</w:t>
      </w:r>
    </w:p>
    <w:p w:rsidRPr="00A53477" w:rsidR="00347068" w:rsidP="00CF7466" w:rsidRDefault="00347068" w14:paraId="24293C58" w14:textId="77777777">
      <w:pPr>
        <w:spacing w:line="240" w:lineRule="auto"/>
      </w:pPr>
    </w:p>
    <w:p w:rsidRPr="00A53477" w:rsidR="00347068" w:rsidP="00CF7466" w:rsidRDefault="00347068" w14:paraId="5CFCCC97" w14:textId="77777777">
      <w:pPr>
        <w:spacing w:line="240" w:lineRule="auto"/>
      </w:pPr>
    </w:p>
    <w:p w:rsidR="0078503A" w:rsidP="00CF7466" w:rsidRDefault="00347068" w14:paraId="6294C481" w14:textId="15AB7B61">
      <w:pPr>
        <w:spacing w:line="240" w:lineRule="auto"/>
      </w:pPr>
      <w:r w:rsidRPr="00A53477">
        <w:t>Lasten en bevelen dat deze in het Staatsblad zal worden geplaatst en dat alle ministeries, autoriteiten, colleges en ambtenaren die zulks aangaat, aan de nauwkeurige uitvoering de hand zullen houden.</w:t>
      </w:r>
    </w:p>
    <w:p w:rsidR="00EE18EE" w:rsidP="00CF7466" w:rsidRDefault="00EE18EE" w14:paraId="236D0D51" w14:textId="77777777">
      <w:pPr>
        <w:spacing w:line="240" w:lineRule="auto"/>
      </w:pPr>
    </w:p>
    <w:p w:rsidR="0078503A" w:rsidP="00CF7466" w:rsidRDefault="0078503A" w14:paraId="6469FA7E" w14:textId="77777777">
      <w:pPr>
        <w:spacing w:line="240" w:lineRule="auto"/>
      </w:pPr>
    </w:p>
    <w:p w:rsidR="00EE18EE" w:rsidP="00CF7466" w:rsidRDefault="00EE18EE" w14:paraId="2A033927" w14:textId="77777777">
      <w:pPr>
        <w:spacing w:line="240" w:lineRule="auto"/>
      </w:pPr>
    </w:p>
    <w:p w:rsidR="00EE18EE" w:rsidP="00CF7466" w:rsidRDefault="00EE18EE" w14:paraId="16F861EB" w14:textId="77777777">
      <w:pPr>
        <w:spacing w:line="240" w:lineRule="auto"/>
      </w:pPr>
    </w:p>
    <w:p w:rsidR="00EE18EE" w:rsidP="00CF7466" w:rsidRDefault="00EE18EE" w14:paraId="5F8DE607" w14:textId="77777777">
      <w:pPr>
        <w:spacing w:line="240" w:lineRule="auto"/>
      </w:pPr>
    </w:p>
    <w:p w:rsidR="0078503A" w:rsidP="00CF7466" w:rsidRDefault="0078503A" w14:paraId="20327CCB" w14:textId="219E65F9">
      <w:pPr>
        <w:spacing w:line="240" w:lineRule="auto"/>
      </w:pPr>
      <w:r>
        <w:t>De Staatssecretaris van Volksgezondheid,</w:t>
      </w:r>
    </w:p>
    <w:p w:rsidRPr="00A53477" w:rsidR="0078503A" w:rsidP="00CF7466" w:rsidRDefault="0078503A" w14:paraId="35758998" w14:textId="0686A42A">
      <w:pPr>
        <w:spacing w:line="240" w:lineRule="auto"/>
      </w:pPr>
      <w:r>
        <w:t>Welzijn en Sport,</w:t>
      </w:r>
    </w:p>
    <w:sectPr w:rsidRPr="00A53477" w:rsidR="0078503A" w:rsidSect="001E6A24">
      <w:footerReference w:type="default" r:id="rId8"/>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29D4B" w14:textId="77777777" w:rsidR="00187EEC" w:rsidRDefault="00187EEC" w:rsidP="00A56C2E">
      <w:pPr>
        <w:spacing w:line="240" w:lineRule="auto"/>
      </w:pPr>
      <w:r>
        <w:separator/>
      </w:r>
    </w:p>
  </w:endnote>
  <w:endnote w:type="continuationSeparator" w:id="0">
    <w:p w14:paraId="5FFE5A2C" w14:textId="77777777" w:rsidR="00187EEC" w:rsidRDefault="00187EEC" w:rsidP="00A56C2E">
      <w:pPr>
        <w:spacing w:line="240" w:lineRule="auto"/>
      </w:pPr>
      <w:r>
        <w:continuationSeparator/>
      </w:r>
    </w:p>
  </w:endnote>
  <w:endnote w:type="continuationNotice" w:id="1">
    <w:p w14:paraId="21AD6161" w14:textId="77777777" w:rsidR="00187EEC" w:rsidRDefault="00187EE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337E2" w14:textId="4833FCC4" w:rsidR="00A56C2E" w:rsidRPr="00A56C2E" w:rsidRDefault="00A56C2E">
    <w:pPr>
      <w:pStyle w:val="Voettekst"/>
      <w:jc w:val="right"/>
      <w:rPr>
        <w:sz w:val="16"/>
        <w:szCs w:val="16"/>
      </w:rPr>
    </w:pPr>
    <w:r>
      <w:rPr>
        <w:sz w:val="16"/>
        <w:szCs w:val="16"/>
      </w:rPr>
      <w:tab/>
    </w:r>
    <w:r>
      <w:rPr>
        <w:sz w:val="16"/>
        <w:szCs w:val="16"/>
      </w:rPr>
      <w:tab/>
    </w:r>
    <w:sdt>
      <w:sdtPr>
        <w:rPr>
          <w:sz w:val="16"/>
          <w:szCs w:val="16"/>
        </w:rPr>
        <w:id w:val="-1612573939"/>
        <w:docPartObj>
          <w:docPartGallery w:val="Page Numbers (Bottom of Page)"/>
          <w:docPartUnique/>
        </w:docPartObj>
      </w:sdtPr>
      <w:sdtEndPr/>
      <w:sdtContent>
        <w:r w:rsidRPr="00A56C2E">
          <w:rPr>
            <w:sz w:val="16"/>
            <w:szCs w:val="16"/>
          </w:rPr>
          <w:fldChar w:fldCharType="begin"/>
        </w:r>
        <w:r w:rsidRPr="00A56C2E">
          <w:rPr>
            <w:sz w:val="16"/>
            <w:szCs w:val="16"/>
          </w:rPr>
          <w:instrText>PAGE   \* MERGEFORMAT</w:instrText>
        </w:r>
        <w:r w:rsidRPr="00A56C2E">
          <w:rPr>
            <w:sz w:val="16"/>
            <w:szCs w:val="16"/>
          </w:rPr>
          <w:fldChar w:fldCharType="separate"/>
        </w:r>
        <w:r w:rsidRPr="00A56C2E">
          <w:rPr>
            <w:sz w:val="16"/>
            <w:szCs w:val="16"/>
          </w:rPr>
          <w:t>2</w:t>
        </w:r>
        <w:r w:rsidRPr="00A56C2E">
          <w:rPr>
            <w:sz w:val="16"/>
            <w:szCs w:val="16"/>
          </w:rPr>
          <w:fldChar w:fldCharType="end"/>
        </w:r>
      </w:sdtContent>
    </w:sdt>
  </w:p>
  <w:p w14:paraId="47123FED" w14:textId="77777777" w:rsidR="00A56C2E" w:rsidRDefault="00A56C2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C04D9" w14:textId="77777777" w:rsidR="00187EEC" w:rsidRDefault="00187EEC" w:rsidP="00A56C2E">
      <w:pPr>
        <w:spacing w:line="240" w:lineRule="auto"/>
      </w:pPr>
      <w:r>
        <w:separator/>
      </w:r>
    </w:p>
  </w:footnote>
  <w:footnote w:type="continuationSeparator" w:id="0">
    <w:p w14:paraId="220061D4" w14:textId="77777777" w:rsidR="00187EEC" w:rsidRDefault="00187EEC" w:rsidP="00A56C2E">
      <w:pPr>
        <w:spacing w:line="240" w:lineRule="auto"/>
      </w:pPr>
      <w:r>
        <w:continuationSeparator/>
      </w:r>
    </w:p>
  </w:footnote>
  <w:footnote w:type="continuationNotice" w:id="1">
    <w:p w14:paraId="70E307B2" w14:textId="77777777" w:rsidR="00187EEC" w:rsidRDefault="00187EE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02C8D"/>
    <w:multiLevelType w:val="hybridMultilevel"/>
    <w:tmpl w:val="C8AE62FC"/>
    <w:lvl w:ilvl="0" w:tplc="388017EA">
      <w:start w:val="1"/>
      <w:numFmt w:val="bullet"/>
      <w:lvlText w:val="−"/>
      <w:lvlJc w:val="left"/>
      <w:pPr>
        <w:ind w:left="360" w:hanging="360"/>
      </w:pPr>
      <w:rPr>
        <w:rFonts w:ascii="Verdana" w:hAnsi="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384E4E3A"/>
    <w:multiLevelType w:val="hybridMultilevel"/>
    <w:tmpl w:val="9A9276DA"/>
    <w:lvl w:ilvl="0" w:tplc="388017EA">
      <w:start w:val="1"/>
      <w:numFmt w:val="bulle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1DA7D9E"/>
    <w:multiLevelType w:val="hybridMultilevel"/>
    <w:tmpl w:val="8C5ABAA4"/>
    <w:lvl w:ilvl="0" w:tplc="2EF858E4">
      <w:start w:val="2"/>
      <w:numFmt w:val="bullet"/>
      <w:lvlText w:val="-"/>
      <w:lvlJc w:val="left"/>
      <w:pPr>
        <w:ind w:left="720" w:hanging="360"/>
      </w:pPr>
      <w:rPr>
        <w:rFonts w:ascii="Verdana" w:eastAsia="DejaVu Sans"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56371918">
    <w:abstractNumId w:val="1"/>
  </w:num>
  <w:num w:numId="2" w16cid:durableId="1430660048">
    <w:abstractNumId w:val="0"/>
  </w:num>
  <w:num w:numId="3" w16cid:durableId="27533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068"/>
    <w:rsid w:val="00001DD0"/>
    <w:rsid w:val="00011DA6"/>
    <w:rsid w:val="000128EF"/>
    <w:rsid w:val="0001371F"/>
    <w:rsid w:val="00015BCA"/>
    <w:rsid w:val="00015EF8"/>
    <w:rsid w:val="00024081"/>
    <w:rsid w:val="0002698D"/>
    <w:rsid w:val="00031D8C"/>
    <w:rsid w:val="00036639"/>
    <w:rsid w:val="00036EF1"/>
    <w:rsid w:val="00040652"/>
    <w:rsid w:val="000447BA"/>
    <w:rsid w:val="0005565D"/>
    <w:rsid w:val="00057225"/>
    <w:rsid w:val="00060069"/>
    <w:rsid w:val="00061492"/>
    <w:rsid w:val="00067866"/>
    <w:rsid w:val="00073082"/>
    <w:rsid w:val="00074301"/>
    <w:rsid w:val="00076B46"/>
    <w:rsid w:val="00082D60"/>
    <w:rsid w:val="00083928"/>
    <w:rsid w:val="0008542A"/>
    <w:rsid w:val="00087105"/>
    <w:rsid w:val="00087C94"/>
    <w:rsid w:val="000902DA"/>
    <w:rsid w:val="000951CC"/>
    <w:rsid w:val="000A17AF"/>
    <w:rsid w:val="000A2FFC"/>
    <w:rsid w:val="000A30F9"/>
    <w:rsid w:val="000A5B6E"/>
    <w:rsid w:val="000A7F8D"/>
    <w:rsid w:val="000B6045"/>
    <w:rsid w:val="000B777B"/>
    <w:rsid w:val="000C7E66"/>
    <w:rsid w:val="000D0324"/>
    <w:rsid w:val="000D0E2A"/>
    <w:rsid w:val="000D5C9A"/>
    <w:rsid w:val="000D680B"/>
    <w:rsid w:val="000E301A"/>
    <w:rsid w:val="000E6714"/>
    <w:rsid w:val="000E6809"/>
    <w:rsid w:val="000F46BA"/>
    <w:rsid w:val="0010097A"/>
    <w:rsid w:val="0010233F"/>
    <w:rsid w:val="00106D73"/>
    <w:rsid w:val="00115388"/>
    <w:rsid w:val="00116622"/>
    <w:rsid w:val="001313D0"/>
    <w:rsid w:val="001353A6"/>
    <w:rsid w:val="00144478"/>
    <w:rsid w:val="00144EF1"/>
    <w:rsid w:val="001471FF"/>
    <w:rsid w:val="00150712"/>
    <w:rsid w:val="00151106"/>
    <w:rsid w:val="00151546"/>
    <w:rsid w:val="001537AE"/>
    <w:rsid w:val="00156108"/>
    <w:rsid w:val="001605C8"/>
    <w:rsid w:val="00161411"/>
    <w:rsid w:val="00163388"/>
    <w:rsid w:val="00166367"/>
    <w:rsid w:val="00166C16"/>
    <w:rsid w:val="0017288F"/>
    <w:rsid w:val="00174396"/>
    <w:rsid w:val="0017521F"/>
    <w:rsid w:val="00177173"/>
    <w:rsid w:val="00177B44"/>
    <w:rsid w:val="00180A68"/>
    <w:rsid w:val="00182ED6"/>
    <w:rsid w:val="00187EEC"/>
    <w:rsid w:val="0019027D"/>
    <w:rsid w:val="00196C1D"/>
    <w:rsid w:val="001A2FD5"/>
    <w:rsid w:val="001A7D46"/>
    <w:rsid w:val="001B0120"/>
    <w:rsid w:val="001B2AD3"/>
    <w:rsid w:val="001C2871"/>
    <w:rsid w:val="001C6118"/>
    <w:rsid w:val="001D0ADA"/>
    <w:rsid w:val="001D62FB"/>
    <w:rsid w:val="001E62A0"/>
    <w:rsid w:val="001E6A24"/>
    <w:rsid w:val="001E73C5"/>
    <w:rsid w:val="001F242D"/>
    <w:rsid w:val="001F30C8"/>
    <w:rsid w:val="00207CEB"/>
    <w:rsid w:val="0021039F"/>
    <w:rsid w:val="002116ED"/>
    <w:rsid w:val="00212ACC"/>
    <w:rsid w:val="00217337"/>
    <w:rsid w:val="00221EA5"/>
    <w:rsid w:val="00242A4F"/>
    <w:rsid w:val="00244970"/>
    <w:rsid w:val="00245408"/>
    <w:rsid w:val="00254178"/>
    <w:rsid w:val="00254377"/>
    <w:rsid w:val="00254D90"/>
    <w:rsid w:val="002620FD"/>
    <w:rsid w:val="002630C4"/>
    <w:rsid w:val="00272C22"/>
    <w:rsid w:val="002779DA"/>
    <w:rsid w:val="002840E1"/>
    <w:rsid w:val="00285085"/>
    <w:rsid w:val="00286635"/>
    <w:rsid w:val="00290D1C"/>
    <w:rsid w:val="002919D5"/>
    <w:rsid w:val="0029229E"/>
    <w:rsid w:val="00292C12"/>
    <w:rsid w:val="00294406"/>
    <w:rsid w:val="002951FF"/>
    <w:rsid w:val="00296AB3"/>
    <w:rsid w:val="00297FBA"/>
    <w:rsid w:val="002A2224"/>
    <w:rsid w:val="002B2F0F"/>
    <w:rsid w:val="002C4F0B"/>
    <w:rsid w:val="002C6783"/>
    <w:rsid w:val="002E0968"/>
    <w:rsid w:val="002E10CD"/>
    <w:rsid w:val="002E1A96"/>
    <w:rsid w:val="002F35D9"/>
    <w:rsid w:val="002F4D0F"/>
    <w:rsid w:val="00301140"/>
    <w:rsid w:val="00301A18"/>
    <w:rsid w:val="00310B00"/>
    <w:rsid w:val="00313B69"/>
    <w:rsid w:val="003163C7"/>
    <w:rsid w:val="0031661F"/>
    <w:rsid w:val="00320336"/>
    <w:rsid w:val="00326F4F"/>
    <w:rsid w:val="00331987"/>
    <w:rsid w:val="00336D5C"/>
    <w:rsid w:val="00337C23"/>
    <w:rsid w:val="00344446"/>
    <w:rsid w:val="00347068"/>
    <w:rsid w:val="0034723A"/>
    <w:rsid w:val="0035317B"/>
    <w:rsid w:val="0035789A"/>
    <w:rsid w:val="00362392"/>
    <w:rsid w:val="00363331"/>
    <w:rsid w:val="00363443"/>
    <w:rsid w:val="0036389D"/>
    <w:rsid w:val="00366932"/>
    <w:rsid w:val="003752C5"/>
    <w:rsid w:val="0037740F"/>
    <w:rsid w:val="00377A8E"/>
    <w:rsid w:val="00377F2D"/>
    <w:rsid w:val="00380F09"/>
    <w:rsid w:val="0038419B"/>
    <w:rsid w:val="00394470"/>
    <w:rsid w:val="00396E58"/>
    <w:rsid w:val="00396F24"/>
    <w:rsid w:val="003A70ED"/>
    <w:rsid w:val="003B1684"/>
    <w:rsid w:val="003B7AB2"/>
    <w:rsid w:val="003C5C9A"/>
    <w:rsid w:val="003C5EB3"/>
    <w:rsid w:val="003C71CA"/>
    <w:rsid w:val="003D09D1"/>
    <w:rsid w:val="003D1B35"/>
    <w:rsid w:val="003D35C4"/>
    <w:rsid w:val="003D7591"/>
    <w:rsid w:val="003E090C"/>
    <w:rsid w:val="003F1B0A"/>
    <w:rsid w:val="003F2F7C"/>
    <w:rsid w:val="003F3777"/>
    <w:rsid w:val="003F40AF"/>
    <w:rsid w:val="003F52DD"/>
    <w:rsid w:val="00400B2F"/>
    <w:rsid w:val="004049D3"/>
    <w:rsid w:val="0040658F"/>
    <w:rsid w:val="004106FD"/>
    <w:rsid w:val="00412FBB"/>
    <w:rsid w:val="00427A26"/>
    <w:rsid w:val="004335BA"/>
    <w:rsid w:val="004355E2"/>
    <w:rsid w:val="00441157"/>
    <w:rsid w:val="004412A4"/>
    <w:rsid w:val="004447A6"/>
    <w:rsid w:val="004501E6"/>
    <w:rsid w:val="00451826"/>
    <w:rsid w:val="00454B7E"/>
    <w:rsid w:val="0045725E"/>
    <w:rsid w:val="00460343"/>
    <w:rsid w:val="00466AA5"/>
    <w:rsid w:val="004704B6"/>
    <w:rsid w:val="00472190"/>
    <w:rsid w:val="004751C5"/>
    <w:rsid w:val="00476F1D"/>
    <w:rsid w:val="00477BF6"/>
    <w:rsid w:val="00480C83"/>
    <w:rsid w:val="00481549"/>
    <w:rsid w:val="004878AB"/>
    <w:rsid w:val="0049310B"/>
    <w:rsid w:val="004942C8"/>
    <w:rsid w:val="00495912"/>
    <w:rsid w:val="004A226F"/>
    <w:rsid w:val="004A3647"/>
    <w:rsid w:val="004A416D"/>
    <w:rsid w:val="004A7750"/>
    <w:rsid w:val="004B0035"/>
    <w:rsid w:val="004B169E"/>
    <w:rsid w:val="004B34CE"/>
    <w:rsid w:val="004C367F"/>
    <w:rsid w:val="004C6586"/>
    <w:rsid w:val="004D19FB"/>
    <w:rsid w:val="004D4C40"/>
    <w:rsid w:val="004D619E"/>
    <w:rsid w:val="004E52E2"/>
    <w:rsid w:val="004E716D"/>
    <w:rsid w:val="004F306A"/>
    <w:rsid w:val="004F36F3"/>
    <w:rsid w:val="004F39DD"/>
    <w:rsid w:val="00500088"/>
    <w:rsid w:val="00500F9B"/>
    <w:rsid w:val="0050247B"/>
    <w:rsid w:val="00504889"/>
    <w:rsid w:val="00510574"/>
    <w:rsid w:val="00512237"/>
    <w:rsid w:val="00516814"/>
    <w:rsid w:val="00517DCF"/>
    <w:rsid w:val="0052091B"/>
    <w:rsid w:val="00520E6C"/>
    <w:rsid w:val="00522772"/>
    <w:rsid w:val="005275B5"/>
    <w:rsid w:val="005323A7"/>
    <w:rsid w:val="00533858"/>
    <w:rsid w:val="0054211E"/>
    <w:rsid w:val="0054248C"/>
    <w:rsid w:val="005435B0"/>
    <w:rsid w:val="00544D1F"/>
    <w:rsid w:val="00554F43"/>
    <w:rsid w:val="00555C35"/>
    <w:rsid w:val="00557501"/>
    <w:rsid w:val="00563904"/>
    <w:rsid w:val="00564EB9"/>
    <w:rsid w:val="00567858"/>
    <w:rsid w:val="00572447"/>
    <w:rsid w:val="00575A06"/>
    <w:rsid w:val="00584F94"/>
    <w:rsid w:val="005904B4"/>
    <w:rsid w:val="0059213A"/>
    <w:rsid w:val="005A1D10"/>
    <w:rsid w:val="005A37C3"/>
    <w:rsid w:val="005A4B5B"/>
    <w:rsid w:val="005A5F10"/>
    <w:rsid w:val="005B1DE8"/>
    <w:rsid w:val="005B526C"/>
    <w:rsid w:val="005C20EC"/>
    <w:rsid w:val="005D1298"/>
    <w:rsid w:val="005E1655"/>
    <w:rsid w:val="005E1A1F"/>
    <w:rsid w:val="005E2B3B"/>
    <w:rsid w:val="005E75EE"/>
    <w:rsid w:val="005F4C97"/>
    <w:rsid w:val="005F55A9"/>
    <w:rsid w:val="0060611A"/>
    <w:rsid w:val="00607C48"/>
    <w:rsid w:val="006121D1"/>
    <w:rsid w:val="00612A31"/>
    <w:rsid w:val="00620434"/>
    <w:rsid w:val="00620F1C"/>
    <w:rsid w:val="00627111"/>
    <w:rsid w:val="00643F1C"/>
    <w:rsid w:val="00653E4A"/>
    <w:rsid w:val="006561A2"/>
    <w:rsid w:val="00660040"/>
    <w:rsid w:val="0066773B"/>
    <w:rsid w:val="00673147"/>
    <w:rsid w:val="00680360"/>
    <w:rsid w:val="00685A18"/>
    <w:rsid w:val="00687925"/>
    <w:rsid w:val="00694180"/>
    <w:rsid w:val="00694A35"/>
    <w:rsid w:val="00696273"/>
    <w:rsid w:val="006A0584"/>
    <w:rsid w:val="006A1B6A"/>
    <w:rsid w:val="006A1D82"/>
    <w:rsid w:val="006A34B6"/>
    <w:rsid w:val="006A5AF9"/>
    <w:rsid w:val="006A5E64"/>
    <w:rsid w:val="006A633F"/>
    <w:rsid w:val="006B1ACC"/>
    <w:rsid w:val="006B276F"/>
    <w:rsid w:val="006B2C87"/>
    <w:rsid w:val="006B2F83"/>
    <w:rsid w:val="006B6200"/>
    <w:rsid w:val="006C62EB"/>
    <w:rsid w:val="006C7516"/>
    <w:rsid w:val="006D3A84"/>
    <w:rsid w:val="006E0C3E"/>
    <w:rsid w:val="006E273E"/>
    <w:rsid w:val="006F3823"/>
    <w:rsid w:val="006F41D2"/>
    <w:rsid w:val="006F43D7"/>
    <w:rsid w:val="00703F11"/>
    <w:rsid w:val="00706F5E"/>
    <w:rsid w:val="0071266C"/>
    <w:rsid w:val="007211F3"/>
    <w:rsid w:val="00721904"/>
    <w:rsid w:val="00725A74"/>
    <w:rsid w:val="007265FC"/>
    <w:rsid w:val="0073171B"/>
    <w:rsid w:val="00744537"/>
    <w:rsid w:val="00751846"/>
    <w:rsid w:val="00762681"/>
    <w:rsid w:val="007657BD"/>
    <w:rsid w:val="00766388"/>
    <w:rsid w:val="00766AA1"/>
    <w:rsid w:val="007676B4"/>
    <w:rsid w:val="0077652F"/>
    <w:rsid w:val="007841F5"/>
    <w:rsid w:val="0078503A"/>
    <w:rsid w:val="00791354"/>
    <w:rsid w:val="00793043"/>
    <w:rsid w:val="00795ABD"/>
    <w:rsid w:val="00795C72"/>
    <w:rsid w:val="007A020A"/>
    <w:rsid w:val="007A29AA"/>
    <w:rsid w:val="007A3A1B"/>
    <w:rsid w:val="007B252E"/>
    <w:rsid w:val="007C236B"/>
    <w:rsid w:val="007C255E"/>
    <w:rsid w:val="007C45CB"/>
    <w:rsid w:val="007C6104"/>
    <w:rsid w:val="007D7BD0"/>
    <w:rsid w:val="007E17A9"/>
    <w:rsid w:val="007E1D33"/>
    <w:rsid w:val="007E57BF"/>
    <w:rsid w:val="007E6183"/>
    <w:rsid w:val="007F23DF"/>
    <w:rsid w:val="008066BC"/>
    <w:rsid w:val="0080700B"/>
    <w:rsid w:val="00807A75"/>
    <w:rsid w:val="008219D8"/>
    <w:rsid w:val="00822BBD"/>
    <w:rsid w:val="00831F8C"/>
    <w:rsid w:val="00840C53"/>
    <w:rsid w:val="00841B00"/>
    <w:rsid w:val="00841B2B"/>
    <w:rsid w:val="00843773"/>
    <w:rsid w:val="00844069"/>
    <w:rsid w:val="0084672F"/>
    <w:rsid w:val="00850710"/>
    <w:rsid w:val="00853416"/>
    <w:rsid w:val="008604A6"/>
    <w:rsid w:val="00861575"/>
    <w:rsid w:val="0086343C"/>
    <w:rsid w:val="00865C5F"/>
    <w:rsid w:val="008804C8"/>
    <w:rsid w:val="00882534"/>
    <w:rsid w:val="00893344"/>
    <w:rsid w:val="00895B9D"/>
    <w:rsid w:val="008973BC"/>
    <w:rsid w:val="008A3111"/>
    <w:rsid w:val="008A7DEE"/>
    <w:rsid w:val="008B0B3B"/>
    <w:rsid w:val="008B105C"/>
    <w:rsid w:val="008B5FC5"/>
    <w:rsid w:val="008C0F43"/>
    <w:rsid w:val="008C6DDA"/>
    <w:rsid w:val="008C7D89"/>
    <w:rsid w:val="008D0E7F"/>
    <w:rsid w:val="008D37F0"/>
    <w:rsid w:val="008D65C3"/>
    <w:rsid w:val="008E0822"/>
    <w:rsid w:val="008F0A26"/>
    <w:rsid w:val="008F0B03"/>
    <w:rsid w:val="008F12B2"/>
    <w:rsid w:val="008F26DD"/>
    <w:rsid w:val="008F733E"/>
    <w:rsid w:val="00901172"/>
    <w:rsid w:val="00904407"/>
    <w:rsid w:val="00907D6B"/>
    <w:rsid w:val="009119D3"/>
    <w:rsid w:val="0091566A"/>
    <w:rsid w:val="00916B31"/>
    <w:rsid w:val="009268DD"/>
    <w:rsid w:val="00932834"/>
    <w:rsid w:val="0095445D"/>
    <w:rsid w:val="0095509C"/>
    <w:rsid w:val="0095539D"/>
    <w:rsid w:val="00957947"/>
    <w:rsid w:val="0096380E"/>
    <w:rsid w:val="00966910"/>
    <w:rsid w:val="00977DCE"/>
    <w:rsid w:val="00982A57"/>
    <w:rsid w:val="00983060"/>
    <w:rsid w:val="00984D70"/>
    <w:rsid w:val="00985464"/>
    <w:rsid w:val="00985BFF"/>
    <w:rsid w:val="00987F6A"/>
    <w:rsid w:val="009922CE"/>
    <w:rsid w:val="00993673"/>
    <w:rsid w:val="00993EA8"/>
    <w:rsid w:val="00995E94"/>
    <w:rsid w:val="009965FF"/>
    <w:rsid w:val="009A4E7C"/>
    <w:rsid w:val="009A6E7C"/>
    <w:rsid w:val="009B03F4"/>
    <w:rsid w:val="009B1890"/>
    <w:rsid w:val="009B3B25"/>
    <w:rsid w:val="009B4EF2"/>
    <w:rsid w:val="009B6CF8"/>
    <w:rsid w:val="009C1746"/>
    <w:rsid w:val="009C3F24"/>
    <w:rsid w:val="009C4ECB"/>
    <w:rsid w:val="009C78A6"/>
    <w:rsid w:val="009D3303"/>
    <w:rsid w:val="009D5AB9"/>
    <w:rsid w:val="009E09A6"/>
    <w:rsid w:val="009E2E44"/>
    <w:rsid w:val="009E4D40"/>
    <w:rsid w:val="009E5501"/>
    <w:rsid w:val="009F0438"/>
    <w:rsid w:val="00A0064D"/>
    <w:rsid w:val="00A02EF7"/>
    <w:rsid w:val="00A05734"/>
    <w:rsid w:val="00A066D8"/>
    <w:rsid w:val="00A0783B"/>
    <w:rsid w:val="00A15553"/>
    <w:rsid w:val="00A248EC"/>
    <w:rsid w:val="00A27535"/>
    <w:rsid w:val="00A310C6"/>
    <w:rsid w:val="00A33CA0"/>
    <w:rsid w:val="00A35099"/>
    <w:rsid w:val="00A363CE"/>
    <w:rsid w:val="00A4051D"/>
    <w:rsid w:val="00A42C5A"/>
    <w:rsid w:val="00A46944"/>
    <w:rsid w:val="00A562A1"/>
    <w:rsid w:val="00A56C2E"/>
    <w:rsid w:val="00A6440A"/>
    <w:rsid w:val="00A64B2F"/>
    <w:rsid w:val="00A750EE"/>
    <w:rsid w:val="00A772CA"/>
    <w:rsid w:val="00A773F2"/>
    <w:rsid w:val="00A80419"/>
    <w:rsid w:val="00A87246"/>
    <w:rsid w:val="00A962CB"/>
    <w:rsid w:val="00AA1147"/>
    <w:rsid w:val="00AB3213"/>
    <w:rsid w:val="00AB34F8"/>
    <w:rsid w:val="00AC11FC"/>
    <w:rsid w:val="00AC4598"/>
    <w:rsid w:val="00AC65F3"/>
    <w:rsid w:val="00AD70DE"/>
    <w:rsid w:val="00AE2852"/>
    <w:rsid w:val="00AF65F3"/>
    <w:rsid w:val="00AF6FA1"/>
    <w:rsid w:val="00B018EB"/>
    <w:rsid w:val="00B0542E"/>
    <w:rsid w:val="00B06701"/>
    <w:rsid w:val="00B077BD"/>
    <w:rsid w:val="00B07EA1"/>
    <w:rsid w:val="00B12242"/>
    <w:rsid w:val="00B250DC"/>
    <w:rsid w:val="00B33FB4"/>
    <w:rsid w:val="00B357F9"/>
    <w:rsid w:val="00B45B3C"/>
    <w:rsid w:val="00B63608"/>
    <w:rsid w:val="00B65803"/>
    <w:rsid w:val="00B66E4A"/>
    <w:rsid w:val="00B7171B"/>
    <w:rsid w:val="00B752FF"/>
    <w:rsid w:val="00B759BD"/>
    <w:rsid w:val="00B76C4F"/>
    <w:rsid w:val="00B815E7"/>
    <w:rsid w:val="00B84838"/>
    <w:rsid w:val="00B84FE1"/>
    <w:rsid w:val="00B943AC"/>
    <w:rsid w:val="00B9624E"/>
    <w:rsid w:val="00B96F50"/>
    <w:rsid w:val="00BA4705"/>
    <w:rsid w:val="00BA5A4F"/>
    <w:rsid w:val="00BA6D46"/>
    <w:rsid w:val="00BB46F9"/>
    <w:rsid w:val="00BC008C"/>
    <w:rsid w:val="00BC2E3F"/>
    <w:rsid w:val="00BD0E5F"/>
    <w:rsid w:val="00BD19AE"/>
    <w:rsid w:val="00BD1C48"/>
    <w:rsid w:val="00BD361E"/>
    <w:rsid w:val="00BD4C22"/>
    <w:rsid w:val="00BD4F90"/>
    <w:rsid w:val="00BD70EB"/>
    <w:rsid w:val="00BE3AAB"/>
    <w:rsid w:val="00BF71EB"/>
    <w:rsid w:val="00C03CEB"/>
    <w:rsid w:val="00C10415"/>
    <w:rsid w:val="00C11BA7"/>
    <w:rsid w:val="00C26CE0"/>
    <w:rsid w:val="00C309A1"/>
    <w:rsid w:val="00C32B8F"/>
    <w:rsid w:val="00C33073"/>
    <w:rsid w:val="00C351B9"/>
    <w:rsid w:val="00C35BD0"/>
    <w:rsid w:val="00C44905"/>
    <w:rsid w:val="00C44C04"/>
    <w:rsid w:val="00C55A5B"/>
    <w:rsid w:val="00C62E45"/>
    <w:rsid w:val="00C632C3"/>
    <w:rsid w:val="00C63E47"/>
    <w:rsid w:val="00C6442B"/>
    <w:rsid w:val="00C70A91"/>
    <w:rsid w:val="00C725EE"/>
    <w:rsid w:val="00C74C2E"/>
    <w:rsid w:val="00C8033C"/>
    <w:rsid w:val="00C822C1"/>
    <w:rsid w:val="00C84001"/>
    <w:rsid w:val="00C91FDD"/>
    <w:rsid w:val="00C96F7A"/>
    <w:rsid w:val="00CA3473"/>
    <w:rsid w:val="00CA4F77"/>
    <w:rsid w:val="00CA50F4"/>
    <w:rsid w:val="00CB0A99"/>
    <w:rsid w:val="00CB1AE7"/>
    <w:rsid w:val="00CB2541"/>
    <w:rsid w:val="00CB26C0"/>
    <w:rsid w:val="00CB4C8B"/>
    <w:rsid w:val="00CC06E5"/>
    <w:rsid w:val="00CC63C3"/>
    <w:rsid w:val="00CC6521"/>
    <w:rsid w:val="00CC67FC"/>
    <w:rsid w:val="00CC7056"/>
    <w:rsid w:val="00CD1CC6"/>
    <w:rsid w:val="00CD4573"/>
    <w:rsid w:val="00CD5199"/>
    <w:rsid w:val="00CE338B"/>
    <w:rsid w:val="00CE4406"/>
    <w:rsid w:val="00CE51E0"/>
    <w:rsid w:val="00CE5813"/>
    <w:rsid w:val="00CF1098"/>
    <w:rsid w:val="00CF1E52"/>
    <w:rsid w:val="00CF407F"/>
    <w:rsid w:val="00CF5B05"/>
    <w:rsid w:val="00CF7466"/>
    <w:rsid w:val="00D02DEF"/>
    <w:rsid w:val="00D120E1"/>
    <w:rsid w:val="00D127CA"/>
    <w:rsid w:val="00D1289B"/>
    <w:rsid w:val="00D20509"/>
    <w:rsid w:val="00D23FF5"/>
    <w:rsid w:val="00D27889"/>
    <w:rsid w:val="00D37258"/>
    <w:rsid w:val="00D419C4"/>
    <w:rsid w:val="00D44567"/>
    <w:rsid w:val="00D53BC3"/>
    <w:rsid w:val="00D61826"/>
    <w:rsid w:val="00D63C89"/>
    <w:rsid w:val="00D663D8"/>
    <w:rsid w:val="00D66860"/>
    <w:rsid w:val="00D7046F"/>
    <w:rsid w:val="00D70867"/>
    <w:rsid w:val="00D713F1"/>
    <w:rsid w:val="00D803D2"/>
    <w:rsid w:val="00D812E0"/>
    <w:rsid w:val="00D842BF"/>
    <w:rsid w:val="00D8467B"/>
    <w:rsid w:val="00DA1D5A"/>
    <w:rsid w:val="00DA3F39"/>
    <w:rsid w:val="00DB098C"/>
    <w:rsid w:val="00DB10D1"/>
    <w:rsid w:val="00DB1145"/>
    <w:rsid w:val="00DC04BA"/>
    <w:rsid w:val="00DC0C67"/>
    <w:rsid w:val="00DC6DB6"/>
    <w:rsid w:val="00DD111C"/>
    <w:rsid w:val="00DD2413"/>
    <w:rsid w:val="00DD3C2D"/>
    <w:rsid w:val="00DD3EDD"/>
    <w:rsid w:val="00DD5B0A"/>
    <w:rsid w:val="00DD61F5"/>
    <w:rsid w:val="00DD79CD"/>
    <w:rsid w:val="00DE0FE7"/>
    <w:rsid w:val="00DE20EE"/>
    <w:rsid w:val="00DE7C89"/>
    <w:rsid w:val="00DF0F37"/>
    <w:rsid w:val="00DF250F"/>
    <w:rsid w:val="00DF3325"/>
    <w:rsid w:val="00DF43D1"/>
    <w:rsid w:val="00DF6AE7"/>
    <w:rsid w:val="00E0328B"/>
    <w:rsid w:val="00E05F9C"/>
    <w:rsid w:val="00E06AF0"/>
    <w:rsid w:val="00E1695F"/>
    <w:rsid w:val="00E224D4"/>
    <w:rsid w:val="00E302C3"/>
    <w:rsid w:val="00E322E6"/>
    <w:rsid w:val="00E364C8"/>
    <w:rsid w:val="00E43A4B"/>
    <w:rsid w:val="00E47D78"/>
    <w:rsid w:val="00E52A76"/>
    <w:rsid w:val="00E560AD"/>
    <w:rsid w:val="00E62EBF"/>
    <w:rsid w:val="00E6685A"/>
    <w:rsid w:val="00E679F9"/>
    <w:rsid w:val="00E75723"/>
    <w:rsid w:val="00E7776E"/>
    <w:rsid w:val="00E87AF1"/>
    <w:rsid w:val="00E87C6E"/>
    <w:rsid w:val="00E87E2B"/>
    <w:rsid w:val="00E94F78"/>
    <w:rsid w:val="00E961CD"/>
    <w:rsid w:val="00E9730B"/>
    <w:rsid w:val="00EA3BC1"/>
    <w:rsid w:val="00EA7376"/>
    <w:rsid w:val="00EB05CA"/>
    <w:rsid w:val="00EB19CA"/>
    <w:rsid w:val="00EB62D9"/>
    <w:rsid w:val="00EC74AF"/>
    <w:rsid w:val="00ED4D9C"/>
    <w:rsid w:val="00EE1119"/>
    <w:rsid w:val="00EE18EE"/>
    <w:rsid w:val="00EF02CE"/>
    <w:rsid w:val="00EF2AB1"/>
    <w:rsid w:val="00EF585E"/>
    <w:rsid w:val="00EF6B42"/>
    <w:rsid w:val="00EF6E11"/>
    <w:rsid w:val="00F00EEC"/>
    <w:rsid w:val="00F02526"/>
    <w:rsid w:val="00F063D5"/>
    <w:rsid w:val="00F06DA2"/>
    <w:rsid w:val="00F07FEC"/>
    <w:rsid w:val="00F13FA4"/>
    <w:rsid w:val="00F22C03"/>
    <w:rsid w:val="00F22C95"/>
    <w:rsid w:val="00F25AE1"/>
    <w:rsid w:val="00F275F4"/>
    <w:rsid w:val="00F3269B"/>
    <w:rsid w:val="00F3708B"/>
    <w:rsid w:val="00F418E8"/>
    <w:rsid w:val="00F43F06"/>
    <w:rsid w:val="00F46970"/>
    <w:rsid w:val="00F52194"/>
    <w:rsid w:val="00F539D1"/>
    <w:rsid w:val="00F56FFD"/>
    <w:rsid w:val="00F579DB"/>
    <w:rsid w:val="00F61423"/>
    <w:rsid w:val="00F629F8"/>
    <w:rsid w:val="00F64B6B"/>
    <w:rsid w:val="00F70147"/>
    <w:rsid w:val="00F71AD5"/>
    <w:rsid w:val="00F74138"/>
    <w:rsid w:val="00F81FA0"/>
    <w:rsid w:val="00F827F6"/>
    <w:rsid w:val="00F87F15"/>
    <w:rsid w:val="00F9374F"/>
    <w:rsid w:val="00F9493A"/>
    <w:rsid w:val="00F9699D"/>
    <w:rsid w:val="00FA2EE3"/>
    <w:rsid w:val="00FA3420"/>
    <w:rsid w:val="00FA398D"/>
    <w:rsid w:val="00FA5234"/>
    <w:rsid w:val="00FA6033"/>
    <w:rsid w:val="00FA76BF"/>
    <w:rsid w:val="00FB0985"/>
    <w:rsid w:val="00FB24C8"/>
    <w:rsid w:val="00FB3D25"/>
    <w:rsid w:val="00FB51FC"/>
    <w:rsid w:val="00FC2CE1"/>
    <w:rsid w:val="00FC76F7"/>
    <w:rsid w:val="00FD3AA9"/>
    <w:rsid w:val="00FD4A2F"/>
    <w:rsid w:val="00FD5C2F"/>
    <w:rsid w:val="00FD6F6F"/>
    <w:rsid w:val="00FE4E14"/>
    <w:rsid w:val="00FF14CA"/>
    <w:rsid w:val="00FF761B"/>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30BD9"/>
  <w15:chartTrackingRefBased/>
  <w15:docId w15:val="{42C82C33-F8D0-498A-B910-FD0DDE98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47068"/>
    <w:pPr>
      <w:autoSpaceDN w:val="0"/>
      <w:textAlignment w:val="baseline"/>
    </w:pPr>
    <w:rPr>
      <w:rFonts w:eastAsia="DejaVu Sans" w:cs="Lohit Hindi"/>
      <w:color w:val="000000"/>
      <w:szCs w:val="18"/>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Revisie">
    <w:name w:val="Revision"/>
    <w:hidden/>
    <w:uiPriority w:val="99"/>
    <w:semiHidden/>
    <w:rsid w:val="00C11BA7"/>
    <w:pPr>
      <w:spacing w:line="240" w:lineRule="auto"/>
    </w:pPr>
    <w:rPr>
      <w:rFonts w:eastAsia="DejaVu Sans" w:cs="Lohit Hindi"/>
      <w:color w:val="000000"/>
      <w:szCs w:val="18"/>
      <w:lang w:val="nl-NL" w:eastAsia="nl-NL"/>
    </w:rPr>
  </w:style>
  <w:style w:type="character" w:styleId="Verwijzingopmerking">
    <w:name w:val="annotation reference"/>
    <w:basedOn w:val="Standaardalinea-lettertype"/>
    <w:uiPriority w:val="99"/>
    <w:semiHidden/>
    <w:unhideWhenUsed/>
    <w:rsid w:val="00C62E45"/>
    <w:rPr>
      <w:sz w:val="16"/>
      <w:szCs w:val="16"/>
    </w:rPr>
  </w:style>
  <w:style w:type="paragraph" w:styleId="Tekstopmerking">
    <w:name w:val="annotation text"/>
    <w:basedOn w:val="Standaard"/>
    <w:link w:val="TekstopmerkingChar"/>
    <w:uiPriority w:val="99"/>
    <w:unhideWhenUsed/>
    <w:rsid w:val="00C62E45"/>
    <w:pPr>
      <w:spacing w:line="240" w:lineRule="auto"/>
    </w:pPr>
    <w:rPr>
      <w:sz w:val="20"/>
      <w:szCs w:val="20"/>
    </w:rPr>
  </w:style>
  <w:style w:type="character" w:customStyle="1" w:styleId="TekstopmerkingChar">
    <w:name w:val="Tekst opmerking Char"/>
    <w:basedOn w:val="Standaardalinea-lettertype"/>
    <w:link w:val="Tekstopmerking"/>
    <w:uiPriority w:val="99"/>
    <w:rsid w:val="00C62E45"/>
    <w:rPr>
      <w:rFonts w:eastAsia="DejaVu Sans" w:cs="Lohit Hindi"/>
      <w:color w:val="000000"/>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C62E45"/>
    <w:rPr>
      <w:b/>
      <w:bCs/>
    </w:rPr>
  </w:style>
  <w:style w:type="character" w:customStyle="1" w:styleId="OnderwerpvanopmerkingChar">
    <w:name w:val="Onderwerp van opmerking Char"/>
    <w:basedOn w:val="TekstopmerkingChar"/>
    <w:link w:val="Onderwerpvanopmerking"/>
    <w:uiPriority w:val="99"/>
    <w:semiHidden/>
    <w:rsid w:val="00C62E45"/>
    <w:rPr>
      <w:rFonts w:eastAsia="DejaVu Sans" w:cs="Lohit Hindi"/>
      <w:b/>
      <w:bCs/>
      <w:color w:val="000000"/>
      <w:sz w:val="20"/>
      <w:szCs w:val="20"/>
      <w:lang w:val="nl-NL" w:eastAsia="nl-NL"/>
    </w:rPr>
  </w:style>
  <w:style w:type="paragraph" w:styleId="Lijstalinea">
    <w:name w:val="List Paragraph"/>
    <w:basedOn w:val="Standaard"/>
    <w:uiPriority w:val="34"/>
    <w:qFormat/>
    <w:rsid w:val="00EF02CE"/>
    <w:pPr>
      <w:ind w:left="720"/>
      <w:contextualSpacing/>
    </w:pPr>
  </w:style>
  <w:style w:type="paragraph" w:styleId="Koptekst">
    <w:name w:val="header"/>
    <w:basedOn w:val="Standaard"/>
    <w:link w:val="KoptekstChar"/>
    <w:uiPriority w:val="99"/>
    <w:unhideWhenUsed/>
    <w:rsid w:val="00A56C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56C2E"/>
    <w:rPr>
      <w:rFonts w:eastAsia="DejaVu Sans" w:cs="Lohit Hindi"/>
      <w:color w:val="000000"/>
      <w:szCs w:val="18"/>
      <w:lang w:val="nl-NL" w:eastAsia="nl-NL"/>
    </w:rPr>
  </w:style>
  <w:style w:type="paragraph" w:styleId="Voettekst">
    <w:name w:val="footer"/>
    <w:basedOn w:val="Standaard"/>
    <w:link w:val="VoettekstChar"/>
    <w:uiPriority w:val="99"/>
    <w:unhideWhenUsed/>
    <w:rsid w:val="00A56C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56C2E"/>
    <w:rPr>
      <w:rFonts w:eastAsia="DejaVu Sans" w:cs="Lohit Hindi"/>
      <w:color w:val="000000"/>
      <w:szCs w:val="18"/>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3743</ap:Words>
  <ap:Characters>20591</ap:Characters>
  <ap:DocSecurity>4</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2025-03-24T12:10:00.0000000Z</dcterms:created>
  <dcterms:modified xsi:type="dcterms:W3CDTF">2025-03-24T12:10:00.0000000Z</dcterms:modified>
  <version/>
  <category/>
</coreProperties>
</file>