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6145" w14:paraId="316D0B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210A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35E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6145" w14:paraId="7EAD2B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536D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D6145" w14:paraId="61D194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692C33" w14:textId="77777777"/>
        </w:tc>
      </w:tr>
      <w:tr w:rsidR="00997775" w:rsidTr="00ED6145" w14:paraId="0D98A0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440C4C" w14:textId="77777777"/>
        </w:tc>
      </w:tr>
      <w:tr w:rsidR="00997775" w:rsidTr="00ED6145" w14:paraId="58A74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656D0" w14:textId="77777777"/>
        </w:tc>
        <w:tc>
          <w:tcPr>
            <w:tcW w:w="7654" w:type="dxa"/>
            <w:gridSpan w:val="2"/>
          </w:tcPr>
          <w:p w:rsidR="00997775" w:rsidRDefault="00997775" w14:paraId="2C7D2954" w14:textId="77777777"/>
        </w:tc>
      </w:tr>
      <w:tr w:rsidR="00ED6145" w:rsidTr="00ED6145" w14:paraId="1E720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145" w:rsidP="00ED6145" w:rsidRDefault="00ED6145" w14:paraId="241291CC" w14:textId="18B7443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ED6145" w:rsidP="00ED6145" w:rsidRDefault="00ED6145" w14:paraId="776FFE0C" w14:textId="2E3426D6">
            <w:pPr>
              <w:rPr>
                <w:b/>
              </w:rPr>
            </w:pPr>
            <w:r w:rsidRPr="00C20070">
              <w:rPr>
                <w:b/>
                <w:bCs/>
              </w:rPr>
              <w:t>Integrale visie op de woningmarkt</w:t>
            </w:r>
          </w:p>
        </w:tc>
      </w:tr>
      <w:tr w:rsidR="00ED6145" w:rsidTr="00ED6145" w14:paraId="3F7AD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145" w:rsidP="00ED6145" w:rsidRDefault="00ED6145" w14:paraId="16D20BFF" w14:textId="77777777"/>
        </w:tc>
        <w:tc>
          <w:tcPr>
            <w:tcW w:w="7654" w:type="dxa"/>
            <w:gridSpan w:val="2"/>
          </w:tcPr>
          <w:p w:rsidR="00ED6145" w:rsidP="00ED6145" w:rsidRDefault="00ED6145" w14:paraId="1322F76D" w14:textId="77777777"/>
        </w:tc>
      </w:tr>
      <w:tr w:rsidR="00ED6145" w:rsidTr="00ED6145" w14:paraId="27BFF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145" w:rsidP="00ED6145" w:rsidRDefault="00ED6145" w14:paraId="6683FEC2" w14:textId="77777777"/>
        </w:tc>
        <w:tc>
          <w:tcPr>
            <w:tcW w:w="7654" w:type="dxa"/>
            <w:gridSpan w:val="2"/>
          </w:tcPr>
          <w:p w:rsidR="00ED6145" w:rsidP="00ED6145" w:rsidRDefault="00ED6145" w14:paraId="70D147E4" w14:textId="77777777"/>
        </w:tc>
      </w:tr>
      <w:tr w:rsidR="00ED6145" w:rsidTr="00ED6145" w14:paraId="427C1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145" w:rsidP="00ED6145" w:rsidRDefault="00ED6145" w14:paraId="0AE0FC23" w14:textId="5980B9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1311</w:t>
            </w:r>
          </w:p>
        </w:tc>
        <w:tc>
          <w:tcPr>
            <w:tcW w:w="7654" w:type="dxa"/>
            <w:gridSpan w:val="2"/>
          </w:tcPr>
          <w:p w:rsidR="00ED6145" w:rsidP="00ED6145" w:rsidRDefault="00ED6145" w14:paraId="74357951" w14:textId="03B3A4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VOS</w:t>
            </w:r>
          </w:p>
        </w:tc>
      </w:tr>
      <w:tr w:rsidR="00ED6145" w:rsidTr="00ED6145" w14:paraId="3BD5C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6145" w:rsidP="00ED6145" w:rsidRDefault="00ED6145" w14:paraId="2DACEB88" w14:textId="77777777"/>
        </w:tc>
        <w:tc>
          <w:tcPr>
            <w:tcW w:w="7654" w:type="dxa"/>
            <w:gridSpan w:val="2"/>
          </w:tcPr>
          <w:p w:rsidR="00ED6145" w:rsidP="00ED6145" w:rsidRDefault="00ED6145" w14:paraId="5DD47D3F" w14:textId="04ECFBF8">
            <w:r>
              <w:t>Voorgesteld 26 maart 2025</w:t>
            </w:r>
          </w:p>
        </w:tc>
      </w:tr>
      <w:tr w:rsidR="00997775" w:rsidTr="00ED6145" w14:paraId="0F300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117A8" w14:textId="77777777"/>
        </w:tc>
        <w:tc>
          <w:tcPr>
            <w:tcW w:w="7654" w:type="dxa"/>
            <w:gridSpan w:val="2"/>
          </w:tcPr>
          <w:p w:rsidR="00997775" w:rsidRDefault="00997775" w14:paraId="5D65385C" w14:textId="77777777"/>
        </w:tc>
      </w:tr>
      <w:tr w:rsidR="00997775" w:rsidTr="00ED6145" w14:paraId="65C7D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AFE089" w14:textId="77777777"/>
        </w:tc>
        <w:tc>
          <w:tcPr>
            <w:tcW w:w="7654" w:type="dxa"/>
            <w:gridSpan w:val="2"/>
          </w:tcPr>
          <w:p w:rsidR="00997775" w:rsidRDefault="00997775" w14:paraId="5945CC9F" w14:textId="77777777">
            <w:r>
              <w:t>De Kamer,</w:t>
            </w:r>
          </w:p>
        </w:tc>
      </w:tr>
      <w:tr w:rsidR="00997775" w:rsidTr="00ED6145" w14:paraId="0308C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C8A49" w14:textId="77777777"/>
        </w:tc>
        <w:tc>
          <w:tcPr>
            <w:tcW w:w="7654" w:type="dxa"/>
            <w:gridSpan w:val="2"/>
          </w:tcPr>
          <w:p w:rsidR="00997775" w:rsidRDefault="00997775" w14:paraId="5C31F174" w14:textId="77777777"/>
        </w:tc>
      </w:tr>
      <w:tr w:rsidR="00997775" w:rsidTr="00ED6145" w14:paraId="17689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DF2DAD" w14:textId="77777777"/>
        </w:tc>
        <w:tc>
          <w:tcPr>
            <w:tcW w:w="7654" w:type="dxa"/>
            <w:gridSpan w:val="2"/>
          </w:tcPr>
          <w:p w:rsidR="00997775" w:rsidRDefault="00997775" w14:paraId="23E80731" w14:textId="77777777">
            <w:r>
              <w:t>gehoord de beraadslaging,</w:t>
            </w:r>
          </w:p>
        </w:tc>
      </w:tr>
      <w:tr w:rsidR="00997775" w:rsidTr="00ED6145" w14:paraId="5E065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B3824" w14:textId="77777777"/>
        </w:tc>
        <w:tc>
          <w:tcPr>
            <w:tcW w:w="7654" w:type="dxa"/>
            <w:gridSpan w:val="2"/>
          </w:tcPr>
          <w:p w:rsidR="00997775" w:rsidRDefault="00997775" w14:paraId="3AB572EA" w14:textId="77777777"/>
        </w:tc>
      </w:tr>
      <w:tr w:rsidR="00997775" w:rsidTr="00ED6145" w14:paraId="51259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EC9E3" w14:textId="77777777"/>
        </w:tc>
        <w:tc>
          <w:tcPr>
            <w:tcW w:w="7654" w:type="dxa"/>
            <w:gridSpan w:val="2"/>
          </w:tcPr>
          <w:p w:rsidRPr="00ED6145" w:rsidR="00ED6145" w:rsidP="00ED6145" w:rsidRDefault="00ED6145" w14:paraId="5C6E6B90" w14:textId="77777777">
            <w:r w:rsidRPr="00ED6145">
              <w:t>spreekt uit dat huiseigenaren de vrijheid moeten behouden om te kiezen aan wie zij hun eigendom willen verkopen dan wel verhuren,</w:t>
            </w:r>
          </w:p>
          <w:p w:rsidR="00ED6145" w:rsidP="00ED6145" w:rsidRDefault="00ED6145" w14:paraId="51449D94" w14:textId="77777777"/>
          <w:p w:rsidRPr="00ED6145" w:rsidR="00ED6145" w:rsidP="00ED6145" w:rsidRDefault="00ED6145" w14:paraId="13216D73" w14:textId="1DB203B3">
            <w:r w:rsidRPr="00ED6145">
              <w:t>en gaat over tot de orde van de dag.</w:t>
            </w:r>
          </w:p>
          <w:p w:rsidR="00ED6145" w:rsidP="00ED6145" w:rsidRDefault="00ED6145" w14:paraId="4381DE0D" w14:textId="77777777"/>
          <w:p w:rsidR="00997775" w:rsidP="00ED6145" w:rsidRDefault="00ED6145" w14:paraId="5093CCD3" w14:textId="23F8A363">
            <w:r w:rsidRPr="00ED6145">
              <w:t>De Vos</w:t>
            </w:r>
          </w:p>
        </w:tc>
      </w:tr>
    </w:tbl>
    <w:p w:rsidR="00997775" w:rsidRDefault="00997775" w14:paraId="2B7083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3D21" w14:textId="77777777" w:rsidR="00ED6145" w:rsidRDefault="00ED6145">
      <w:pPr>
        <w:spacing w:line="20" w:lineRule="exact"/>
      </w:pPr>
    </w:p>
  </w:endnote>
  <w:endnote w:type="continuationSeparator" w:id="0">
    <w:p w14:paraId="123241FD" w14:textId="77777777" w:rsidR="00ED6145" w:rsidRDefault="00ED61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F65A57" w14:textId="77777777" w:rsidR="00ED6145" w:rsidRDefault="00ED61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E0AF" w14:textId="77777777" w:rsidR="00ED6145" w:rsidRDefault="00ED61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286C87" w14:textId="77777777" w:rsidR="00ED6145" w:rsidRDefault="00ED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14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9F605"/>
  <w15:docId w15:val="{782B9F9E-A8D9-4EA8-A77F-E90D84C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2025-03-27T09:46:00.0000000Z</dcterms:created>
  <dcterms:modified xsi:type="dcterms:W3CDTF">2025-03-27T09:57:00.0000000Z</dcterms:modified>
  <dc:description>------------------------</dc:description>
  <dc:subject/>
  <keywords/>
  <version/>
  <category/>
</coreProperties>
</file>