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3A9" w:rsidR="00DC53A9" w:rsidRDefault="00085738" w14:paraId="76929E58" w14:textId="77777777">
      <w:pPr>
        <w:rPr>
          <w:rFonts w:ascii="Calibri" w:hAnsi="Calibri" w:cs="Calibri"/>
        </w:rPr>
      </w:pPr>
      <w:bookmarkStart w:name="_Hlk192676979" w:id="0"/>
      <w:r w:rsidRPr="00DC53A9">
        <w:rPr>
          <w:rFonts w:ascii="Calibri" w:hAnsi="Calibri" w:cs="Calibri"/>
        </w:rPr>
        <w:t>28973</w:t>
      </w:r>
      <w:r w:rsidRPr="00DC53A9" w:rsidR="00DC53A9">
        <w:rPr>
          <w:rFonts w:ascii="Calibri" w:hAnsi="Calibri" w:cs="Calibri"/>
        </w:rPr>
        <w:tab/>
      </w:r>
      <w:r w:rsidRPr="00DC53A9" w:rsidR="00DC53A9">
        <w:rPr>
          <w:rFonts w:ascii="Calibri" w:hAnsi="Calibri" w:cs="Calibri"/>
        </w:rPr>
        <w:tab/>
      </w:r>
      <w:r w:rsidRPr="00DC53A9" w:rsidR="00DC53A9">
        <w:rPr>
          <w:rFonts w:ascii="Calibri" w:hAnsi="Calibri" w:cs="Calibri"/>
        </w:rPr>
        <w:tab/>
        <w:t>Toekomst veehouderij</w:t>
      </w:r>
    </w:p>
    <w:p w:rsidRPr="00DC53A9" w:rsidR="00DC53A9" w:rsidP="00DC53A9" w:rsidRDefault="00DC53A9" w14:paraId="5293DBB0" w14:textId="38B119C7">
      <w:pPr>
        <w:ind w:left="2124" w:hanging="2124"/>
        <w:rPr>
          <w:rFonts w:ascii="Calibri" w:hAnsi="Calibri" w:cs="Calibri"/>
        </w:rPr>
      </w:pPr>
      <w:r w:rsidRPr="00DC53A9">
        <w:rPr>
          <w:rFonts w:ascii="Calibri" w:hAnsi="Calibri" w:cs="Calibri"/>
        </w:rPr>
        <w:t xml:space="preserve">Nr. </w:t>
      </w:r>
      <w:r w:rsidRPr="00DC53A9">
        <w:rPr>
          <w:rFonts w:ascii="Calibri" w:hAnsi="Calibri" w:cs="Calibri"/>
        </w:rPr>
        <w:t>262</w:t>
      </w:r>
      <w:r w:rsidRPr="00DC53A9">
        <w:rPr>
          <w:rFonts w:ascii="Calibri" w:hAnsi="Calibri" w:cs="Calibri"/>
        </w:rPr>
        <w:tab/>
        <w:t>Brief van de minister van Volksgezondheid, Welzijn en Sport</w:t>
      </w:r>
    </w:p>
    <w:p w:rsidRPr="00DC53A9" w:rsidR="00DC53A9" w:rsidP="00085738" w:rsidRDefault="00DC53A9" w14:paraId="66BE174A" w14:textId="1368BC83">
      <w:pPr>
        <w:rPr>
          <w:rFonts w:ascii="Calibri" w:hAnsi="Calibri" w:cs="Calibri"/>
        </w:rPr>
      </w:pPr>
      <w:r w:rsidRPr="00DC53A9">
        <w:rPr>
          <w:rFonts w:ascii="Calibri" w:hAnsi="Calibri" w:cs="Calibri"/>
        </w:rPr>
        <w:t>Aan de Voorzitter van de Tweede Kamer der Staten-Generaal</w:t>
      </w:r>
    </w:p>
    <w:p w:rsidRPr="00DC53A9" w:rsidR="00DC53A9" w:rsidP="00085738" w:rsidRDefault="00DC53A9" w14:paraId="1737520E" w14:textId="45CB224C">
      <w:pPr>
        <w:rPr>
          <w:rFonts w:ascii="Calibri" w:hAnsi="Calibri" w:cs="Calibri"/>
        </w:rPr>
      </w:pPr>
      <w:r w:rsidRPr="00DC53A9">
        <w:rPr>
          <w:rFonts w:ascii="Calibri" w:hAnsi="Calibri" w:cs="Calibri"/>
        </w:rPr>
        <w:t>Den Haag, 27 maart 2025</w:t>
      </w:r>
    </w:p>
    <w:p w:rsidRPr="00DC53A9" w:rsidR="00085738" w:rsidP="00085738" w:rsidRDefault="00085738" w14:paraId="38D40446" w14:textId="77777777">
      <w:pPr>
        <w:rPr>
          <w:rFonts w:ascii="Calibri" w:hAnsi="Calibri" w:cs="Calibri"/>
        </w:rPr>
      </w:pPr>
    </w:p>
    <w:p w:rsidRPr="00DC53A9" w:rsidR="00085738" w:rsidP="00085738" w:rsidRDefault="00085738" w14:paraId="0FCA6F91" w14:textId="0C9A4141">
      <w:pPr>
        <w:rPr>
          <w:rFonts w:ascii="Calibri" w:hAnsi="Calibri" w:cs="Calibri"/>
        </w:rPr>
      </w:pPr>
      <w:r w:rsidRPr="00DC53A9">
        <w:rPr>
          <w:rFonts w:ascii="Calibri" w:hAnsi="Calibri" w:cs="Calibri"/>
        </w:rPr>
        <w:t xml:space="preserve">Tijdens het Commissiedebat </w:t>
      </w:r>
      <w:proofErr w:type="spellStart"/>
      <w:r w:rsidRPr="00DC53A9">
        <w:rPr>
          <w:rFonts w:ascii="Calibri" w:hAnsi="Calibri" w:cs="Calibri"/>
        </w:rPr>
        <w:t>Zoönosen</w:t>
      </w:r>
      <w:proofErr w:type="spellEnd"/>
      <w:r w:rsidRPr="00DC53A9">
        <w:rPr>
          <w:rFonts w:ascii="Calibri" w:hAnsi="Calibri" w:cs="Calibri"/>
        </w:rPr>
        <w:t xml:space="preserve"> en Dierziekten van de vaste Commissie Landbouw, Visserij, Voedselzekerheid en Natuur 6 februari jl. heeft Kamerlid Van der Plas (BBB) het verzoek gedaan om de gegevens van de vragenlijsten van patiënten in de patiëntenstudie die deel uitmaakt van het onderzoeksprogramma Veehouderij en Gezondheid Omwonenden (VGO-III) te kunnen inzien. Met deze brief laat ik u weten dat de gevraagde gegevens op vertrouwelijke wijze kunnen worden gedeeld, door deze ter inzage te leggen bij de Tweede Kamer, op de daarvoor gebruikelijke wijze bij het Centraal Informatie Punt. Deze gegevens worden in het rapport VGO-III (verzonden als bijlage bij Kamerstuk 28 973, nr. 259, 4 februari 2025) in geaggregeerde vorm weergegeven in tabelvorm (Hoofdstuk 7, pagina 58-59).</w:t>
      </w:r>
    </w:p>
    <w:p w:rsidRPr="00DC53A9" w:rsidR="00085738" w:rsidP="00085738" w:rsidRDefault="00085738" w14:paraId="3D2BCE15" w14:textId="0E78EA20">
      <w:pPr>
        <w:rPr>
          <w:rFonts w:ascii="Calibri" w:hAnsi="Calibri" w:cs="Calibri"/>
        </w:rPr>
      </w:pPr>
      <w:bookmarkStart w:name="_Hlk193178877" w:id="1"/>
      <w:r w:rsidRPr="00DC53A9">
        <w:rPr>
          <w:rFonts w:ascii="Calibri" w:hAnsi="Calibri" w:cs="Calibri"/>
        </w:rPr>
        <w:t>Vanuit het standpunt dat data zoveel mogelijk openbaar zijn, wil ik zo goed mogelijk aan dit verzoek voldoen. Het delen van data van individuele patiënten is echter gebonden aan privacy wetgeving en daarom kan de database niet zondermeer openbaar gemaakt worden, maar alleen als vertrouwelijk stuk ter inzage gelegd voor Tweede Kamerleden</w:t>
      </w:r>
      <w:r w:rsidRPr="00DC53A9">
        <w:rPr>
          <w:rStyle w:val="Voetnootmarkering"/>
          <w:rFonts w:ascii="Calibri" w:hAnsi="Calibri" w:cs="Calibri"/>
        </w:rPr>
        <w:footnoteReference w:id="1"/>
      </w:r>
      <w:r w:rsidRPr="00DC53A9">
        <w:rPr>
          <w:rFonts w:ascii="Calibri" w:hAnsi="Calibri" w:cs="Calibri"/>
        </w:rPr>
        <w:t xml:space="preserve">. </w:t>
      </w:r>
    </w:p>
    <w:p w:rsidRPr="00DC53A9" w:rsidR="00085738" w:rsidP="00085738" w:rsidRDefault="00085738" w14:paraId="6048EE01" w14:textId="77777777">
      <w:pPr>
        <w:rPr>
          <w:rFonts w:ascii="Calibri" w:hAnsi="Calibri" w:cs="Calibri"/>
        </w:rPr>
      </w:pPr>
      <w:r w:rsidRPr="00DC53A9">
        <w:rPr>
          <w:rFonts w:ascii="Calibri" w:hAnsi="Calibri" w:cs="Calibri"/>
        </w:rPr>
        <w:t xml:space="preserve">De data die ter inzage liggen, betreffen de oorspronkelijke antwoorden op vragenlijsten, maar deze zijn vanzelfsprekend wel op een zodanige manier geanonimiseerd en beperkt dat de privacy van de personen gewaarborgd blijft en dat aan alle wettelijke vereisten daaromtrent wordt voldaan. De betrokken onderzoekers van het RIVM hebben de database voor dit doel aangepast, in afstemming met juristen van zowel het RIVM als van het </w:t>
      </w:r>
      <w:proofErr w:type="spellStart"/>
      <w:r w:rsidRPr="00DC53A9">
        <w:rPr>
          <w:rFonts w:ascii="Calibri" w:hAnsi="Calibri" w:cs="Calibri"/>
        </w:rPr>
        <w:t>Nivel</w:t>
      </w:r>
      <w:proofErr w:type="spellEnd"/>
      <w:r w:rsidRPr="00DC53A9">
        <w:rPr>
          <w:rFonts w:ascii="Calibri" w:hAnsi="Calibri" w:cs="Calibri"/>
        </w:rPr>
        <w:t>. De vragenlijst zelf stuur ik u hierbij wel mee als bijlage.</w:t>
      </w:r>
    </w:p>
    <w:bookmarkEnd w:id="1"/>
    <w:p w:rsidRPr="00DC53A9" w:rsidR="00085738" w:rsidP="00085738" w:rsidRDefault="00085738" w14:paraId="6438C759" w14:textId="77777777">
      <w:pPr>
        <w:rPr>
          <w:rFonts w:ascii="Calibri" w:hAnsi="Calibri" w:cs="Calibri"/>
        </w:rPr>
      </w:pPr>
      <w:r w:rsidRPr="00DC53A9">
        <w:rPr>
          <w:rFonts w:ascii="Calibri" w:hAnsi="Calibri" w:cs="Calibri"/>
        </w:rPr>
        <w:t xml:space="preserve">Bij het verzamelen van de gegevens zijn afspraken gemaakt waaraan de onderzoekers zich niet kunnen onttrekken. De huisartsen die aan het onderzoek deelnamen zijn onderdeel van het huisartsen-netwerk van </w:t>
      </w:r>
      <w:proofErr w:type="spellStart"/>
      <w:r w:rsidRPr="00DC53A9">
        <w:rPr>
          <w:rFonts w:ascii="Calibri" w:hAnsi="Calibri" w:cs="Calibri"/>
        </w:rPr>
        <w:t>Nivel</w:t>
      </w:r>
      <w:proofErr w:type="spellEnd"/>
      <w:r w:rsidRPr="00DC53A9">
        <w:rPr>
          <w:rFonts w:ascii="Calibri" w:hAnsi="Calibri" w:cs="Calibri"/>
        </w:rPr>
        <w:t xml:space="preserve"> Zorgregistraties Eerste Lijn. Het </w:t>
      </w:r>
      <w:proofErr w:type="spellStart"/>
      <w:r w:rsidRPr="00DC53A9">
        <w:rPr>
          <w:rFonts w:ascii="Calibri" w:hAnsi="Calibri" w:cs="Calibri"/>
        </w:rPr>
        <w:t>Nivel</w:t>
      </w:r>
      <w:proofErr w:type="spellEnd"/>
      <w:r w:rsidRPr="00DC53A9">
        <w:rPr>
          <w:rFonts w:ascii="Calibri" w:hAnsi="Calibri" w:cs="Calibri"/>
        </w:rPr>
        <w:t xml:space="preserve"> heeft benadrukt dat de betrokkenen de gegevens ter beschikking hebben gesteld onder de voorwaarde dat de gegevens behandeld worden volgens de voorwaarden van </w:t>
      </w:r>
      <w:proofErr w:type="spellStart"/>
      <w:r w:rsidRPr="00DC53A9">
        <w:rPr>
          <w:rFonts w:ascii="Calibri" w:hAnsi="Calibri" w:cs="Calibri"/>
        </w:rPr>
        <w:t>Nivel</w:t>
      </w:r>
      <w:proofErr w:type="spellEnd"/>
      <w:r w:rsidRPr="00DC53A9">
        <w:rPr>
          <w:rFonts w:ascii="Calibri" w:hAnsi="Calibri" w:cs="Calibri"/>
        </w:rPr>
        <w:t xml:space="preserve"> Zorgregistraties Eerste Lijn en de </w:t>
      </w:r>
      <w:proofErr w:type="spellStart"/>
      <w:r w:rsidRPr="00DC53A9">
        <w:rPr>
          <w:rFonts w:ascii="Calibri" w:hAnsi="Calibri" w:cs="Calibri"/>
        </w:rPr>
        <w:t>governance</w:t>
      </w:r>
      <w:proofErr w:type="spellEnd"/>
      <w:r w:rsidRPr="00DC53A9">
        <w:rPr>
          <w:rFonts w:ascii="Calibri" w:hAnsi="Calibri" w:cs="Calibri"/>
        </w:rPr>
        <w:t xml:space="preserve"> afspraken van </w:t>
      </w:r>
      <w:proofErr w:type="spellStart"/>
      <w:r w:rsidRPr="00DC53A9">
        <w:rPr>
          <w:rFonts w:ascii="Calibri" w:hAnsi="Calibri" w:cs="Calibri"/>
        </w:rPr>
        <w:t>Nivel</w:t>
      </w:r>
      <w:proofErr w:type="spellEnd"/>
      <w:r w:rsidRPr="00DC53A9">
        <w:rPr>
          <w:rFonts w:ascii="Calibri" w:hAnsi="Calibri" w:cs="Calibri"/>
        </w:rPr>
        <w:t xml:space="preserve"> Zorgregistraties. Dat betekent dat de gegevens alleen voor wetenschappelijk onderzoek mogen worden gebruikt en volgens de procedures van </w:t>
      </w:r>
      <w:proofErr w:type="spellStart"/>
      <w:r w:rsidRPr="00DC53A9">
        <w:rPr>
          <w:rFonts w:ascii="Calibri" w:hAnsi="Calibri" w:cs="Calibri"/>
        </w:rPr>
        <w:t>Nivel</w:t>
      </w:r>
      <w:proofErr w:type="spellEnd"/>
      <w:r w:rsidRPr="00DC53A9">
        <w:rPr>
          <w:rFonts w:ascii="Calibri" w:hAnsi="Calibri" w:cs="Calibri"/>
        </w:rPr>
        <w:t xml:space="preserve"> Zorgregistraties. Het </w:t>
      </w:r>
      <w:proofErr w:type="spellStart"/>
      <w:r w:rsidRPr="00DC53A9">
        <w:rPr>
          <w:rFonts w:ascii="Calibri" w:hAnsi="Calibri" w:cs="Calibri"/>
        </w:rPr>
        <w:t>Nivel</w:t>
      </w:r>
      <w:proofErr w:type="spellEnd"/>
      <w:r w:rsidRPr="00DC53A9">
        <w:rPr>
          <w:rFonts w:ascii="Calibri" w:hAnsi="Calibri" w:cs="Calibri"/>
        </w:rPr>
        <w:t xml:space="preserve"> heeft er kennis van genomen dat </w:t>
      </w:r>
      <w:r w:rsidRPr="00DC53A9">
        <w:rPr>
          <w:rFonts w:ascii="Calibri" w:hAnsi="Calibri" w:cs="Calibri"/>
        </w:rPr>
        <w:lastRenderedPageBreak/>
        <w:t xml:space="preserve">het RIVM als agentschap van VWS moet voldoen aan de verplichting zoals opgenomen in artikel 68 van de Grondwet. Het </w:t>
      </w:r>
      <w:proofErr w:type="spellStart"/>
      <w:r w:rsidRPr="00DC53A9">
        <w:rPr>
          <w:rFonts w:ascii="Calibri" w:hAnsi="Calibri" w:cs="Calibri"/>
        </w:rPr>
        <w:t>Nivel</w:t>
      </w:r>
      <w:proofErr w:type="spellEnd"/>
      <w:r w:rsidRPr="00DC53A9">
        <w:rPr>
          <w:rFonts w:ascii="Calibri" w:hAnsi="Calibri" w:cs="Calibri"/>
        </w:rPr>
        <w:t xml:space="preserve"> stelt in dat kader dat het bestand nooit en te nimmer tot personen herleidbaar is. </w:t>
      </w:r>
    </w:p>
    <w:p w:rsidRPr="00DC53A9" w:rsidR="00085738" w:rsidP="00085738" w:rsidRDefault="00085738" w14:paraId="6DCB3AE9" w14:textId="77777777">
      <w:pPr>
        <w:rPr>
          <w:rFonts w:ascii="Calibri" w:hAnsi="Calibri" w:cs="Calibri"/>
        </w:rPr>
      </w:pPr>
      <w:r w:rsidRPr="00DC53A9">
        <w:rPr>
          <w:rFonts w:ascii="Calibri" w:hAnsi="Calibri" w:cs="Calibri"/>
        </w:rPr>
        <w:t>Gezien de voorwaarden waaronder de gegevens verzameld zijn en het vertrouwelijke karakter van de gegevens wordt de informatie alleen fysiek in print ter inzage gelegd in de Tweede Kamer, waarvoor leden moeten tekenen om ze in te zien. Er mogen geen foto’s of op een andere manier kopieën van de informatie worden gemaakt.</w:t>
      </w:r>
    </w:p>
    <w:p w:rsidRPr="00DC53A9" w:rsidR="00085738" w:rsidP="00085738" w:rsidRDefault="00085738" w14:paraId="289FE146" w14:textId="77777777">
      <w:pPr>
        <w:rPr>
          <w:rFonts w:ascii="Calibri" w:hAnsi="Calibri" w:cs="Calibri"/>
        </w:rPr>
      </w:pPr>
    </w:p>
    <w:p w:rsidRPr="00DC53A9" w:rsidR="00085738" w:rsidP="00085738" w:rsidRDefault="00085738" w14:paraId="1892122C" w14:textId="77777777">
      <w:pPr>
        <w:rPr>
          <w:rFonts w:ascii="Calibri" w:hAnsi="Calibri" w:cs="Calibri"/>
        </w:rPr>
      </w:pPr>
      <w:r w:rsidRPr="00DC53A9">
        <w:rPr>
          <w:rFonts w:ascii="Calibri" w:hAnsi="Calibri" w:cs="Calibri"/>
        </w:rPr>
        <w:t>De gegevens zullen vanaf (27 maart 2025) ter inzage liggen.</w:t>
      </w:r>
    </w:p>
    <w:p w:rsidR="00085738" w:rsidP="00085738" w:rsidRDefault="00085738" w14:paraId="6244D31C" w14:textId="77777777">
      <w:pPr>
        <w:pStyle w:val="Huisstijl-Ondertekeningvervolg"/>
        <w:contextualSpacing/>
        <w:rPr>
          <w:rFonts w:ascii="Calibri" w:hAnsi="Calibri" w:cs="Calibri"/>
          <w:i w:val="0"/>
          <w:iCs/>
          <w:sz w:val="22"/>
          <w:szCs w:val="22"/>
        </w:rPr>
      </w:pPr>
      <w:bookmarkStart w:name="_Hlk168993446" w:id="2"/>
      <w:bookmarkStart w:name="_Hlk155879847" w:id="3"/>
      <w:bookmarkEnd w:id="0"/>
    </w:p>
    <w:p w:rsidRPr="00DC53A9" w:rsidR="00DC53A9" w:rsidP="00085738" w:rsidRDefault="00DC53A9" w14:paraId="6561E8BC" w14:textId="77777777">
      <w:pPr>
        <w:pStyle w:val="Huisstijl-Ondertekeningvervolg"/>
        <w:contextualSpacing/>
        <w:rPr>
          <w:rFonts w:ascii="Calibri" w:hAnsi="Calibri" w:cs="Calibri"/>
          <w:i w:val="0"/>
          <w:iCs/>
          <w:sz w:val="22"/>
          <w:szCs w:val="22"/>
        </w:rPr>
      </w:pPr>
    </w:p>
    <w:p w:rsidRPr="00DC53A9" w:rsidR="00085738" w:rsidP="00085738" w:rsidRDefault="00DC53A9" w14:paraId="5F470FB2" w14:textId="6C44A389">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DC53A9" w:rsidR="00085738">
        <w:rPr>
          <w:rFonts w:ascii="Calibri" w:hAnsi="Calibri" w:cs="Calibri"/>
          <w:i w:val="0"/>
          <w:iCs/>
          <w:sz w:val="22"/>
          <w:szCs w:val="22"/>
        </w:rPr>
        <w:t>e minister van Volksgezondheid,</w:t>
      </w:r>
      <w:r>
        <w:rPr>
          <w:rFonts w:ascii="Calibri" w:hAnsi="Calibri" w:cs="Calibri"/>
          <w:i w:val="0"/>
          <w:iCs/>
          <w:sz w:val="22"/>
          <w:szCs w:val="22"/>
        </w:rPr>
        <w:t xml:space="preserve"> </w:t>
      </w:r>
      <w:r w:rsidRPr="00DC53A9" w:rsidR="00085738">
        <w:rPr>
          <w:rFonts w:ascii="Calibri" w:hAnsi="Calibri" w:cs="Calibri"/>
          <w:i w:val="0"/>
          <w:iCs/>
          <w:sz w:val="22"/>
          <w:szCs w:val="22"/>
        </w:rPr>
        <w:t>Welzijn en Sport,</w:t>
      </w:r>
    </w:p>
    <w:bookmarkEnd w:id="2"/>
    <w:p w:rsidRPr="00DC53A9" w:rsidR="00085738" w:rsidP="00085738" w:rsidRDefault="00DC53A9" w14:paraId="1ED9157C" w14:textId="4B9762EC">
      <w:pPr>
        <w:spacing w:line="240" w:lineRule="auto"/>
        <w:rPr>
          <w:rFonts w:ascii="Calibri" w:hAnsi="Calibri" w:cs="Calibri"/>
        </w:rPr>
      </w:pPr>
      <w:r>
        <w:rPr>
          <w:rFonts w:ascii="Calibri" w:hAnsi="Calibri" w:cs="Calibri"/>
        </w:rPr>
        <w:t xml:space="preserve">M. </w:t>
      </w:r>
      <w:proofErr w:type="spellStart"/>
      <w:r w:rsidRPr="00DC53A9" w:rsidR="00085738">
        <w:rPr>
          <w:rFonts w:ascii="Calibri" w:hAnsi="Calibri" w:cs="Calibri"/>
        </w:rPr>
        <w:t>Agema</w:t>
      </w:r>
      <w:proofErr w:type="spellEnd"/>
    </w:p>
    <w:bookmarkEnd w:id="3"/>
    <w:p w:rsidRPr="00DC53A9" w:rsidR="00085738" w:rsidP="00085738" w:rsidRDefault="00085738" w14:paraId="0919E841" w14:textId="77777777">
      <w:pPr>
        <w:spacing w:line="240" w:lineRule="auto"/>
        <w:rPr>
          <w:rFonts w:ascii="Calibri" w:hAnsi="Calibri" w:cs="Calibri"/>
          <w:noProof/>
        </w:rPr>
      </w:pPr>
    </w:p>
    <w:p w:rsidRPr="00DC53A9" w:rsidR="00085738" w:rsidP="00085738" w:rsidRDefault="00085738" w14:paraId="41EFAD8D" w14:textId="77777777">
      <w:pPr>
        <w:spacing w:line="240" w:lineRule="auto"/>
        <w:rPr>
          <w:rFonts w:ascii="Calibri" w:hAnsi="Calibri" w:cs="Calibri"/>
          <w:noProof/>
        </w:rPr>
      </w:pPr>
    </w:p>
    <w:p w:rsidRPr="00DC53A9" w:rsidR="00E6311E" w:rsidRDefault="00E6311E" w14:paraId="22E1CCF2" w14:textId="77777777">
      <w:pPr>
        <w:rPr>
          <w:rFonts w:ascii="Calibri" w:hAnsi="Calibri" w:cs="Calibri"/>
        </w:rPr>
      </w:pPr>
    </w:p>
    <w:sectPr w:rsidRPr="00DC53A9" w:rsidR="00E6311E" w:rsidSect="00085738">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921A" w14:textId="77777777" w:rsidR="00085738" w:rsidRDefault="00085738" w:rsidP="00085738">
      <w:pPr>
        <w:spacing w:after="0" w:line="240" w:lineRule="auto"/>
      </w:pPr>
      <w:r>
        <w:separator/>
      </w:r>
    </w:p>
  </w:endnote>
  <w:endnote w:type="continuationSeparator" w:id="0">
    <w:p w14:paraId="32D15C75" w14:textId="77777777" w:rsidR="00085738" w:rsidRDefault="00085738" w:rsidP="0008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8AFF" w14:textId="77777777" w:rsidR="00085738" w:rsidRPr="00085738" w:rsidRDefault="00085738" w:rsidP="000857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5797" w14:textId="77777777" w:rsidR="00085738" w:rsidRPr="00085738" w:rsidRDefault="00085738" w:rsidP="000857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0048" w14:textId="77777777" w:rsidR="00085738" w:rsidRPr="00085738" w:rsidRDefault="00085738" w:rsidP="000857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3A37" w14:textId="77777777" w:rsidR="00085738" w:rsidRDefault="00085738" w:rsidP="00085738">
      <w:pPr>
        <w:spacing w:after="0" w:line="240" w:lineRule="auto"/>
      </w:pPr>
      <w:r>
        <w:separator/>
      </w:r>
    </w:p>
  </w:footnote>
  <w:footnote w:type="continuationSeparator" w:id="0">
    <w:p w14:paraId="1E007457" w14:textId="77777777" w:rsidR="00085738" w:rsidRDefault="00085738" w:rsidP="00085738">
      <w:pPr>
        <w:spacing w:after="0" w:line="240" w:lineRule="auto"/>
      </w:pPr>
      <w:r>
        <w:continuationSeparator/>
      </w:r>
    </w:p>
  </w:footnote>
  <w:footnote w:id="1">
    <w:p w14:paraId="4FBA787C" w14:textId="041646F1" w:rsidR="00085738" w:rsidRDefault="00085738">
      <w:pPr>
        <w:pStyle w:val="Voetnoottekst"/>
      </w:pPr>
      <w:r>
        <w:rPr>
          <w:rStyle w:val="Voetnootmarkering"/>
        </w:rPr>
        <w:footnoteRef/>
      </w:r>
      <w:r>
        <w:t xml:space="preserve"> </w:t>
      </w:r>
      <w:r w:rsidRPr="00CA1499">
        <w:rPr>
          <w:sz w:val="24"/>
          <w:szCs w:val="24"/>
        </w:rPr>
        <w:t>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12BB" w14:textId="77777777" w:rsidR="00085738" w:rsidRPr="00085738" w:rsidRDefault="00085738" w:rsidP="000857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EB05" w14:textId="77777777" w:rsidR="00085738" w:rsidRPr="00085738" w:rsidRDefault="00085738" w:rsidP="000857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8715" w14:textId="77777777" w:rsidR="00085738" w:rsidRPr="00085738" w:rsidRDefault="00085738" w:rsidP="000857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8"/>
    <w:rsid w:val="00085738"/>
    <w:rsid w:val="0025703A"/>
    <w:rsid w:val="00A81458"/>
    <w:rsid w:val="00C57495"/>
    <w:rsid w:val="00D20425"/>
    <w:rsid w:val="00DC53A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CB8F"/>
  <w15:chartTrackingRefBased/>
  <w15:docId w15:val="{235BCA1D-9AA6-4D3E-A3BE-568923D3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5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7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7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7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7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7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7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7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7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7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7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7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7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7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7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7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738"/>
    <w:rPr>
      <w:rFonts w:eastAsiaTheme="majorEastAsia" w:cstheme="majorBidi"/>
      <w:color w:val="272727" w:themeColor="text1" w:themeTint="D8"/>
    </w:rPr>
  </w:style>
  <w:style w:type="paragraph" w:styleId="Titel">
    <w:name w:val="Title"/>
    <w:basedOn w:val="Standaard"/>
    <w:next w:val="Standaard"/>
    <w:link w:val="TitelChar"/>
    <w:uiPriority w:val="10"/>
    <w:qFormat/>
    <w:rsid w:val="0008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7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7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7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7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738"/>
    <w:rPr>
      <w:i/>
      <w:iCs/>
      <w:color w:val="404040" w:themeColor="text1" w:themeTint="BF"/>
    </w:rPr>
  </w:style>
  <w:style w:type="paragraph" w:styleId="Lijstalinea">
    <w:name w:val="List Paragraph"/>
    <w:basedOn w:val="Standaard"/>
    <w:uiPriority w:val="34"/>
    <w:qFormat/>
    <w:rsid w:val="00085738"/>
    <w:pPr>
      <w:ind w:left="720"/>
      <w:contextualSpacing/>
    </w:pPr>
  </w:style>
  <w:style w:type="character" w:styleId="Intensievebenadrukking">
    <w:name w:val="Intense Emphasis"/>
    <w:basedOn w:val="Standaardalinea-lettertype"/>
    <w:uiPriority w:val="21"/>
    <w:qFormat/>
    <w:rsid w:val="00085738"/>
    <w:rPr>
      <w:i/>
      <w:iCs/>
      <w:color w:val="0F4761" w:themeColor="accent1" w:themeShade="BF"/>
    </w:rPr>
  </w:style>
  <w:style w:type="paragraph" w:styleId="Duidelijkcitaat">
    <w:name w:val="Intense Quote"/>
    <w:basedOn w:val="Standaard"/>
    <w:next w:val="Standaard"/>
    <w:link w:val="DuidelijkcitaatChar"/>
    <w:uiPriority w:val="30"/>
    <w:qFormat/>
    <w:rsid w:val="00085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738"/>
    <w:rPr>
      <w:i/>
      <w:iCs/>
      <w:color w:val="0F4761" w:themeColor="accent1" w:themeShade="BF"/>
    </w:rPr>
  </w:style>
  <w:style w:type="character" w:styleId="Intensieveverwijzing">
    <w:name w:val="Intense Reference"/>
    <w:basedOn w:val="Standaardalinea-lettertype"/>
    <w:uiPriority w:val="32"/>
    <w:qFormat/>
    <w:rsid w:val="00085738"/>
    <w:rPr>
      <w:b/>
      <w:bCs/>
      <w:smallCaps/>
      <w:color w:val="0F4761" w:themeColor="accent1" w:themeShade="BF"/>
      <w:spacing w:val="5"/>
    </w:rPr>
  </w:style>
  <w:style w:type="paragraph" w:customStyle="1" w:styleId="Huisstijl-Retouradres">
    <w:name w:val="Huisstijl - Retouradres"/>
    <w:basedOn w:val="Standaard"/>
    <w:next w:val="Standaard"/>
    <w:rsid w:val="0008573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8573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8573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08573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8573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8573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8573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8573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08573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085738"/>
    <w:rPr>
      <w:i/>
    </w:rPr>
  </w:style>
  <w:style w:type="paragraph" w:customStyle="1" w:styleId="Huisstijl-Paginanummer">
    <w:name w:val="Huisstijl - Paginanummer"/>
    <w:basedOn w:val="Standaard"/>
    <w:rsid w:val="0008573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8573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8573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8573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0857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738"/>
  </w:style>
  <w:style w:type="paragraph" w:styleId="Voetnoottekst">
    <w:name w:val="footnote text"/>
    <w:basedOn w:val="Standaard"/>
    <w:link w:val="VoetnoottekstChar"/>
    <w:uiPriority w:val="99"/>
    <w:semiHidden/>
    <w:unhideWhenUsed/>
    <w:rsid w:val="000857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5738"/>
    <w:rPr>
      <w:sz w:val="20"/>
      <w:szCs w:val="20"/>
    </w:rPr>
  </w:style>
  <w:style w:type="character" w:styleId="Voetnootmarkering">
    <w:name w:val="footnote reference"/>
    <w:basedOn w:val="Standaardalinea-lettertype"/>
    <w:uiPriority w:val="99"/>
    <w:semiHidden/>
    <w:unhideWhenUsed/>
    <w:rsid w:val="00085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483</ap:Words>
  <ap:Characters>2658</ap:Characters>
  <ap:DocSecurity>0</ap:DocSecurity>
  <ap:Lines>22</ap:Lines>
  <ap:Paragraphs>6</ap:Paragraphs>
  <ap:ScaleCrop>false</ap:ScaleCrop>
  <ap:LinksUpToDate>false</ap:LinksUpToDate>
  <ap:CharactersWithSpaces>3135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2025-03-27T13:40:00.0000000Z</dcterms:created>
  <dcterms:modified xsi:type="dcterms:W3CDTF">2025-03-27T13:40:00.0000000Z</dcterms:modified>
  <version/>
  <category/>
</coreProperties>
</file>