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2025Z05937</w:t>
        <w:br/>
      </w:r>
      <w:proofErr w:type="spellEnd"/>
    </w:p>
    <w:p>
      <w:pPr>
        <w:pStyle w:val="Normal"/>
        <w:rPr>
          <w:b w:val="1"/>
          <w:bCs w:val="1"/>
        </w:rPr>
      </w:pPr>
      <w:r w:rsidR="250AE766">
        <w:rPr>
          <w:b w:val="0"/>
          <w:bCs w:val="0"/>
        </w:rPr>
        <w:t>(ingezonden 28 maart 2025)</w:t>
        <w:br/>
      </w:r>
    </w:p>
    <w:p>
      <w:r>
        <w:t xml:space="preserve">Vragen van het lid Tielen (VVD) aan de minister van Volksgezondheid, Welzijn en Sport over het bericht: ‘Meer seksueel grensoverschrijdend gedrag door zorgverleners dan gedacht’.</w:t>
      </w:r>
      <w:r>
        <w:br/>
      </w:r>
    </w:p>
    <w:p>
      <w:r>
        <w:t xml:space="preserve"> </w:t>
      </w:r>
      <w:r>
        <w:br/>
      </w:r>
    </w:p>
    <w:p>
      <w:r>
        <w:t xml:space="preserve">1</w:t>
      </w:r>
      <w:r>
        <w:br/>
      </w:r>
    </w:p>
    <w:p>
      <w:r>
        <w:t xml:space="preserve">Bent u bekend met het bericht: ‘Meer seksueel grensoverschrijdend gedrag door zorgverleners dan gedacht’? 1)</w:t>
      </w:r>
      <w:r>
        <w:br/>
      </w:r>
    </w:p>
    <w:p>
      <w:r>
        <w:t xml:space="preserve">2</w:t>
      </w:r>
      <w:r>
        <w:br/>
      </w:r>
    </w:p>
    <w:p>
      <w:r>
        <w:t xml:space="preserve">Bent u geschrokken van de genoemde cijfers in de zorg? Deelt u de mening dat met zulke cijfers over seksueel wangedrag het basisvertrouwen in de zorg wordt aangetast? Zo nee, hoe duidt u deze cijfers dan?</w:t>
      </w:r>
      <w:r>
        <w:br/>
      </w:r>
    </w:p>
    <w:p>
      <w:r>
        <w:t xml:space="preserve">3</w:t>
      </w:r>
      <w:r>
        <w:br/>
      </w:r>
    </w:p>
    <w:p>
      <w:r>
        <w:t xml:space="preserve">Onderschrijft u de uitspraak van de inspecteur van de Inspectie Gezondheidszorg en Jeugd (IGJ) dat deze cijfers slechts 'een hele voorzichtige schatting' zijn? Zo ja, wat zegt dat volgens u over de manier waarop er in de zorg wordt omgegaan met seksueel grensoverschrijdend gedrag door zorgverleners? En wat zegt dat over de cultuur in (delen van) de zorg, waar patiënten sowieso afhankelijk zijn van zorgverleners?</w:t>
      </w:r>
      <w:r>
        <w:br/>
      </w:r>
    </w:p>
    <w:p>
      <w:r>
        <w:t xml:space="preserve">4</w:t>
      </w:r>
      <w:r>
        <w:br/>
      </w:r>
    </w:p>
    <w:p>
      <w:r>
        <w:t xml:space="preserve">Hoe verklaart u de verschillen in meldings- en aangiftebereidheid tussen de zorgdomeinen zoals terug te zien is in de cijfers van de IGJ? 2)</w:t>
      </w:r>
      <w:r>
        <w:br/>
      </w:r>
    </w:p>
    <w:p>
      <w:r>
        <w:t xml:space="preserve">5</w:t>
      </w:r>
      <w:r>
        <w:br/>
      </w:r>
    </w:p>
    <w:p>
      <w:r>
        <w:t xml:space="preserve">Bij hoeveel meldpunten kunnen patiënten en zorgvragers seksueel grensoverschrijdend gedrag in de zorg melden? Wat bent u bereid te doen om de drempel voor het doen van een melding te verlagen en de bekendheid van de meldpunten te vergroten?</w:t>
      </w:r>
      <w:r>
        <w:br/>
      </w:r>
    </w:p>
    <w:p>
      <w:r>
        <w:t xml:space="preserve">6</w:t>
      </w:r>
      <w:r>
        <w:br/>
      </w:r>
    </w:p>
    <w:p>
      <w:r>
        <w:t xml:space="preserve">Bent u bereid om verantwoordelijkheid en initiatief te nemen om samen met zorgprofessionals en zorgaanbieders seksueel grensoverschrijdend gedrag in de zorg te bestrijden? Zo ja, wat gaat u doen? Zo nee, waarom niet?</w:t>
      </w:r>
      <w:r>
        <w:br/>
      </w:r>
    </w:p>
    <w:p>
      <w:r>
        <w:t xml:space="preserve">7</w:t>
      </w:r>
      <w:r>
        <w:br/>
      </w:r>
    </w:p>
    <w:p>
      <w:r>
        <w:t xml:space="preserve">Bent u bereid om in gesprek te gaan met zorgaanbieders, zorgprofessionals en slachtoffers over het tegengaan van seksueel grensoverschrijdend gedrag in de zorg en samen met hen tot acties te komen? Zo nee, waarom niet?</w:t>
      </w:r>
      <w:r>
        <w:br/>
      </w:r>
    </w:p>
    <w:p>
      <w:r>
        <w:t xml:space="preserve">8</w:t>
      </w:r>
      <w:r>
        <w:br/>
      </w:r>
    </w:p>
    <w:p>
      <w:r>
        <w:t xml:space="preserve">Waar ligt wat u betreft het zwaartepunt als het gaat om vervolging en sanctionering; in het tucht- of in het strafrecht? Hoe geeft u vervolging en sanctionering een plek in de aanpak tegen seksueel grensoverschrijdend gedrag in de zorg?</w:t>
      </w:r>
      <w:r>
        <w:br/>
      </w:r>
    </w:p>
    <w:p>
      <w:r>
        <w:t xml:space="preserve">9</w:t>
      </w:r>
      <w:r>
        <w:br/>
      </w:r>
    </w:p>
    <w:p>
      <w:r>
        <w:t xml:space="preserve">Is al eens uitgezocht of en hoe er een correlatie is tussen seksueel grensoverschrijdend gedrag, diplomafraude, valse VOG's en fraude? Zo ja, wat zijn daarvan de inzichten? Zo nee, bent u bereid hier nader onderzoek naar te laten doen?  </w:t>
      </w:r>
      <w:r>
        <w:br/>
      </w:r>
    </w:p>
    <w:p>
      <w:r>
        <w:t xml:space="preserve">10</w:t>
      </w:r>
      <w:r>
        <w:br/>
      </w:r>
    </w:p>
    <w:p>
      <w:r>
        <w:t xml:space="preserve">Welke acties zijn de afgelopen jaren ondernomen vanuit het ministerie van VWS om seksueel wangedrag te voorkomen en te bestrijden? Bent u bereid om te komen met een (verstevigd) actieplan op basis van de input vanuit onder andere de IGJ? 3)  Zo ja, kunt u de Kamer voor de zomer van dit jaar hierover informeren?</w:t>
      </w:r>
      <w:r>
        <w:br/>
      </w:r>
    </w:p>
    <w:p>
      <w:r>
        <w:t xml:space="preserve"> </w:t>
      </w:r>
      <w:r>
        <w:br/>
      </w:r>
    </w:p>
    <w:p>
      <w:r>
        <w:t xml:space="preserve">1) Telegraaf, 25 maart 205, Meer seksueel grensoverschrijdend gedrag door zorgverleners dan gedacht: ’Deze cijfers zijn zeer schokkend’ | Binnenland | Telegraaf.nl</w:t>
      </w:r>
      <w:r>
        <w:br/>
      </w:r>
    </w:p>
    <w:p>
      <w:r>
        <w:t xml:space="preserve">2) Cijfers meldingen seksueel grensoverschrijdend gedrag | Over ons | Inspectie Gezondheidszorg en Jeugd</w:t>
      </w:r>
      <w:r>
        <w:br/>
      </w:r>
    </w:p>
    <w:p>
      <w:r>
        <w:t xml:space="preserve">3) Bescherm cliënten beter: preventie seksueel grensoverschrijdend gedrag in de zorg hard nodig | Publicatie | Inspectie Gezondheidszorg en Jeugd</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360">
    <w:abstractNumId w:val="100473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