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484" w:rsidP="00EC3484" w:rsidRDefault="00EC3484" w14:paraId="1A8DAB1A" w14:textId="70CBD6EC">
      <w:pPr>
        <w:pStyle w:val="Lijstalinea"/>
        <w:ind w:left="0"/>
        <w:rPr>
          <w:b/>
          <w:bCs/>
        </w:rPr>
      </w:pPr>
      <w:r>
        <w:rPr>
          <w:b/>
          <w:bCs/>
        </w:rPr>
        <w:t>AH 1763</w:t>
      </w:r>
    </w:p>
    <w:p w:rsidR="00EC3484" w:rsidP="00EC3484" w:rsidRDefault="00EC3484" w14:paraId="5BF38D79" w14:textId="1BBA04B3">
      <w:pPr>
        <w:pStyle w:val="Lijstalinea"/>
        <w:ind w:left="0"/>
        <w:rPr>
          <w:b/>
          <w:bCs/>
        </w:rPr>
      </w:pPr>
      <w:r>
        <w:rPr>
          <w:b/>
          <w:bCs/>
        </w:rPr>
        <w:t>2025Z03368</w:t>
      </w:r>
    </w:p>
    <w:p w:rsidR="00EC3484" w:rsidP="00EC3484" w:rsidRDefault="00EC3484" w14:paraId="6C3E7A16" w14:textId="77777777">
      <w:pPr>
        <w:pStyle w:val="Lijstalinea"/>
        <w:ind w:left="0"/>
        <w:rPr>
          <w:b/>
          <w:bCs/>
        </w:rPr>
      </w:pPr>
    </w:p>
    <w:p w:rsidRPr="00EC3484" w:rsidR="00EC3484" w:rsidP="007B1AD8" w:rsidRDefault="00EC3484" w14:paraId="0814A0FD" w14:textId="2D3FA251">
      <w:pPr>
        <w:rPr>
          <w:rFonts w:ascii="Arial" w:hAnsi="Arial" w:cs="Arial"/>
          <w:color w:val="000000"/>
          <w:sz w:val="24"/>
          <w:szCs w:val="24"/>
        </w:rPr>
      </w:pPr>
      <w:r w:rsidRPr="00A71055">
        <w:rPr>
          <w:rFonts w:ascii="Times New Roman" w:hAnsi="Times New Roman"/>
          <w:bCs/>
          <w:sz w:val="24"/>
          <w:szCs w:val="24"/>
        </w:rPr>
        <w:t>Antwoord van staatssecretaris Struycken (Justitie en Veiligheid)</w:t>
      </w:r>
      <w:r>
        <w:rPr>
          <w:rFonts w:ascii="Times New Roman" w:hAnsi="Times New Roman"/>
          <w:bCs/>
          <w:sz w:val="24"/>
          <w:szCs w:val="24"/>
        </w:rPr>
        <w:t xml:space="preserve">, mede namens de </w:t>
      </w:r>
      <w:r w:rsidRPr="007D78AD">
        <w:rPr>
          <w:rFonts w:ascii="Times New Roman" w:hAnsi="Times New Roman"/>
          <w:sz w:val="24"/>
        </w:rPr>
        <w:t>staatssecretaris van Justitie en Veiligheid</w:t>
      </w:r>
      <w:r>
        <w:rPr>
          <w:rFonts w:ascii="Arial" w:hAnsi="Arial" w:cs="Arial"/>
          <w:color w:val="000000"/>
          <w:sz w:val="24"/>
          <w:szCs w:val="24"/>
        </w:rPr>
        <w:t xml:space="preserve"> </w:t>
      </w:r>
      <w:r w:rsidRPr="00A71055">
        <w:rPr>
          <w:rFonts w:ascii="Times New Roman" w:hAnsi="Times New Roman"/>
          <w:bCs/>
          <w:sz w:val="24"/>
          <w:szCs w:val="24"/>
        </w:rPr>
        <w:t>(ontvangen</w:t>
      </w:r>
      <w:r>
        <w:rPr>
          <w:rFonts w:ascii="Times New Roman" w:hAnsi="Times New Roman"/>
          <w:bCs/>
          <w:sz w:val="24"/>
          <w:szCs w:val="24"/>
        </w:rPr>
        <w:t xml:space="preserve"> 28 maart 2025)</w:t>
      </w:r>
    </w:p>
    <w:p w:rsidRPr="00EC3484" w:rsidR="00EC3484" w:rsidP="00EC3484" w:rsidRDefault="00EC3484" w14:paraId="7A4025C2" w14:textId="6B6E7E9B">
      <w:pPr>
        <w:pStyle w:val="Lijstalinea"/>
        <w:ind w:left="0"/>
      </w:pPr>
      <w:r w:rsidRPr="00EC3484">
        <w:rPr>
          <w:sz w:val="24"/>
        </w:rPr>
        <w:t>Zie ook Aanhangsel Handelingen, vergaderjaar 2024-2025, nr.</w:t>
      </w:r>
      <w:r>
        <w:rPr>
          <w:sz w:val="24"/>
        </w:rPr>
        <w:t xml:space="preserve"> 1627</w:t>
      </w:r>
    </w:p>
    <w:p w:rsidR="00EC3484" w:rsidP="00EC3484" w:rsidRDefault="00EC3484" w14:paraId="71047392" w14:textId="77777777">
      <w:pPr>
        <w:pStyle w:val="Lijstalinea"/>
        <w:ind w:left="0"/>
        <w:rPr>
          <w:b/>
          <w:bCs/>
        </w:rPr>
      </w:pPr>
    </w:p>
    <w:p w:rsidR="00EC3484" w:rsidP="00EC3484" w:rsidRDefault="00EC3484" w14:paraId="7EA40A6A" w14:textId="47E9D7B1">
      <w:pPr>
        <w:pStyle w:val="Lijstalinea"/>
        <w:ind w:left="0"/>
        <w:rPr>
          <w:b/>
          <w:bCs/>
        </w:rPr>
      </w:pPr>
      <w:r>
        <w:rPr>
          <w:b/>
          <w:bCs/>
        </w:rPr>
        <w:t>Vraag 1</w:t>
      </w:r>
    </w:p>
    <w:p w:rsidR="00EC3484" w:rsidP="00EC3484" w:rsidRDefault="00EC3484" w14:paraId="76308AB4" w14:textId="77777777">
      <w:pPr>
        <w:pStyle w:val="Lijstalinea"/>
        <w:ind w:left="0"/>
        <w:rPr>
          <w:b/>
          <w:bCs/>
        </w:rPr>
      </w:pPr>
      <w:r w:rsidRPr="00337FDE">
        <w:rPr>
          <w:b/>
          <w:bCs/>
        </w:rPr>
        <w:t xml:space="preserve">Bent u bekend met het bericht ‘Nieuwe trend bij online pesten: ‘Het is ongelooflijk triest gedrag’’? </w:t>
      </w:r>
    </w:p>
    <w:p w:rsidR="00EC3484" w:rsidP="00EC3484" w:rsidRDefault="00EC3484" w14:paraId="3F460185" w14:textId="77777777">
      <w:pPr>
        <w:rPr>
          <w:b/>
          <w:bCs/>
        </w:rPr>
      </w:pPr>
    </w:p>
    <w:p w:rsidR="00EC3484" w:rsidP="00EC3484" w:rsidRDefault="00EC3484" w14:paraId="7BB514F8" w14:textId="77777777">
      <w:pPr>
        <w:rPr>
          <w:b/>
          <w:bCs/>
        </w:rPr>
      </w:pPr>
      <w:r>
        <w:rPr>
          <w:b/>
          <w:bCs/>
        </w:rPr>
        <w:t>Antwoord op vraag 1</w:t>
      </w:r>
    </w:p>
    <w:p w:rsidRPr="00337FDE" w:rsidR="00EC3484" w:rsidP="00EC3484" w:rsidRDefault="00EC3484" w14:paraId="6CF25D23" w14:textId="77777777">
      <w:r>
        <w:t>Ja.</w:t>
      </w:r>
    </w:p>
    <w:p w:rsidRPr="00337FDE" w:rsidR="00EC3484" w:rsidP="00EC3484" w:rsidRDefault="00EC3484" w14:paraId="28EBE90C" w14:textId="77777777">
      <w:pPr>
        <w:rPr>
          <w:b/>
          <w:bCs/>
        </w:rPr>
      </w:pPr>
    </w:p>
    <w:p w:rsidR="00EC3484" w:rsidP="00EC3484" w:rsidRDefault="00EC3484" w14:paraId="7D584966" w14:textId="77777777">
      <w:pPr>
        <w:rPr>
          <w:b/>
          <w:bCs/>
        </w:rPr>
      </w:pPr>
      <w:r>
        <w:rPr>
          <w:b/>
          <w:bCs/>
        </w:rPr>
        <w:t>Vraag 2</w:t>
      </w:r>
    </w:p>
    <w:p w:rsidRPr="0074524A" w:rsidR="00EC3484" w:rsidP="00EC3484" w:rsidRDefault="00EC3484" w14:paraId="3F04B84E" w14:textId="77777777">
      <w:pPr>
        <w:rPr>
          <w:b/>
          <w:bCs/>
        </w:rPr>
      </w:pPr>
      <w:r w:rsidRPr="0074524A">
        <w:rPr>
          <w:b/>
          <w:bCs/>
        </w:rPr>
        <w:t xml:space="preserve">Deelt u de mening dat consistent pestgedrag buitengewoon invasief is voor het slachtoffer en schadelijk voor de geestelijke gezondheid? </w:t>
      </w:r>
    </w:p>
    <w:p w:rsidR="00EC3484" w:rsidP="00EC3484" w:rsidRDefault="00EC3484" w14:paraId="331F51B1" w14:textId="77777777">
      <w:pPr>
        <w:rPr>
          <w:b/>
          <w:bCs/>
        </w:rPr>
      </w:pPr>
    </w:p>
    <w:p w:rsidR="00EC3484" w:rsidP="00EC3484" w:rsidRDefault="00EC3484" w14:paraId="538DC678" w14:textId="77777777">
      <w:pPr>
        <w:rPr>
          <w:b/>
          <w:bCs/>
        </w:rPr>
      </w:pPr>
      <w:r>
        <w:rPr>
          <w:b/>
          <w:bCs/>
        </w:rPr>
        <w:t>Antwoord op vraag 2</w:t>
      </w:r>
    </w:p>
    <w:p w:rsidRPr="004E2520" w:rsidR="00EC3484" w:rsidP="00EC3484" w:rsidRDefault="00EC3484" w14:paraId="0103DB44" w14:textId="77777777">
      <w:r>
        <w:t xml:space="preserve">Ja. </w:t>
      </w:r>
      <w:r w:rsidRPr="004E2520">
        <w:t>Consistent (online) pestgedrag kan een buitengewoon invasieve en schadelijke impact hebben op de geestelijke gezondheid van slachtoffers. Het kan leiden tot ernstige emotionele en psychologische problemen, zoals angst, depressie en een verminderd zelfbeeld. Het is belangrijk dat we deze problematiek serieus nemen.</w:t>
      </w:r>
    </w:p>
    <w:p w:rsidRPr="00337FDE" w:rsidR="00EC3484" w:rsidP="00EC3484" w:rsidRDefault="00EC3484" w14:paraId="0BFF61E0" w14:textId="77777777">
      <w:pPr>
        <w:rPr>
          <w:b/>
          <w:bCs/>
        </w:rPr>
      </w:pPr>
    </w:p>
    <w:p w:rsidR="00EC3484" w:rsidP="00EC3484" w:rsidRDefault="00EC3484" w14:paraId="5F5A7B42" w14:textId="77777777">
      <w:pPr>
        <w:rPr>
          <w:b/>
          <w:bCs/>
        </w:rPr>
      </w:pPr>
      <w:r>
        <w:rPr>
          <w:b/>
          <w:bCs/>
        </w:rPr>
        <w:t>Vraag 3</w:t>
      </w:r>
    </w:p>
    <w:p w:rsidRPr="0074524A" w:rsidR="00EC3484" w:rsidP="00EC3484" w:rsidRDefault="00EC3484" w14:paraId="2D3770C0" w14:textId="77777777">
      <w:pPr>
        <w:rPr>
          <w:b/>
          <w:bCs/>
        </w:rPr>
      </w:pPr>
      <w:r w:rsidRPr="0074524A">
        <w:rPr>
          <w:b/>
          <w:bCs/>
        </w:rPr>
        <w:t xml:space="preserve">Bent u bereid om pestgedrag op te nemen in de voorgenomen Wet strafbaarstelling psychisch geweld? </w:t>
      </w:r>
    </w:p>
    <w:p w:rsidR="00EC3484" w:rsidP="00EC3484" w:rsidRDefault="00EC3484" w14:paraId="42ED48C5" w14:textId="77777777">
      <w:pPr>
        <w:rPr>
          <w:b/>
          <w:bCs/>
        </w:rPr>
      </w:pPr>
    </w:p>
    <w:p w:rsidR="00EC3484" w:rsidP="00EC3484" w:rsidRDefault="00EC3484" w14:paraId="240D914C" w14:textId="77777777">
      <w:pPr>
        <w:rPr>
          <w:b/>
          <w:bCs/>
        </w:rPr>
      </w:pPr>
      <w:r>
        <w:rPr>
          <w:b/>
          <w:bCs/>
        </w:rPr>
        <w:t>Antwoord op vraag 3</w:t>
      </w:r>
    </w:p>
    <w:p w:rsidRPr="00337FDE" w:rsidR="00EC3484" w:rsidP="00EC3484" w:rsidRDefault="00EC3484" w14:paraId="378BE162" w14:textId="77777777">
      <w:r w:rsidRPr="00337FDE">
        <w:t xml:space="preserve">Pestgedrag kan een grote impact hebben op degene die gepest wordt en zijn directe omgeving. Zoals in het aangehaalde krantenbericht ook wordt aangegeven, </w:t>
      </w:r>
      <w:r w:rsidRPr="0074524A">
        <w:t xml:space="preserve">biedt het huidige strafrechtelijk kader mogelijkheden om </w:t>
      </w:r>
      <w:r w:rsidRPr="0074524A">
        <w:lastRenderedPageBreak/>
        <w:t>specifieke gedragingen of uitingsvormen van pesten aan te pakken, bijvoorbeeld door vervolging wegens bedreiging, smaad, laster, mishandeling of belaging (stalking). Momenteel worden onder regie van de minister en de staatssecretaris van Justitie en Veiligheid gesprekken gevoerd met verschillende organisaties en deskundigen over de contouren van een wetsvoorstel dat strekt tot een aparte strafbaarstelling van psychisch geweld. Hierbij wordt onder meer gekeken naar de reikwijdte en aard van gedragingen die onder een dergelijke strafbepaling zouden kunnen vallen. Uw Kamer wordt voor de zomer 2025 geïnformeerd over de contouren van dit wetsvoorstel.</w:t>
      </w:r>
      <w:r>
        <w:t xml:space="preserve"> </w:t>
      </w:r>
    </w:p>
    <w:p w:rsidRPr="00337FDE" w:rsidR="00EC3484" w:rsidP="00EC3484" w:rsidRDefault="00EC3484" w14:paraId="0C523F1A" w14:textId="77777777">
      <w:pPr>
        <w:rPr>
          <w:b/>
          <w:bCs/>
        </w:rPr>
      </w:pPr>
    </w:p>
    <w:p w:rsidR="00EC3484" w:rsidP="00EC3484" w:rsidRDefault="00EC3484" w14:paraId="4A4B7B65" w14:textId="77777777">
      <w:pPr>
        <w:rPr>
          <w:b/>
          <w:bCs/>
        </w:rPr>
      </w:pPr>
      <w:r>
        <w:rPr>
          <w:b/>
          <w:bCs/>
        </w:rPr>
        <w:t>Vraag 4</w:t>
      </w:r>
    </w:p>
    <w:p w:rsidRPr="0074524A" w:rsidR="00EC3484" w:rsidP="00EC3484" w:rsidRDefault="00EC3484" w14:paraId="4CC9BF50" w14:textId="77777777">
      <w:pPr>
        <w:rPr>
          <w:b/>
          <w:bCs/>
        </w:rPr>
      </w:pPr>
      <w:r w:rsidRPr="0074524A">
        <w:rPr>
          <w:b/>
          <w:bCs/>
        </w:rPr>
        <w:t>Bent u bereid om het voor scholen mogelijk te maken, pesters door te verwijzen naar bureau HALT, wanneer de school kan aantonen dat het pestgedrag dermate ernstig is?</w:t>
      </w:r>
    </w:p>
    <w:p w:rsidR="00EC3484" w:rsidP="00EC3484" w:rsidRDefault="00EC3484" w14:paraId="72BD2FEF" w14:textId="77777777">
      <w:pPr>
        <w:rPr>
          <w:b/>
          <w:bCs/>
        </w:rPr>
      </w:pPr>
    </w:p>
    <w:p w:rsidR="00EC3484" w:rsidP="00EC3484" w:rsidRDefault="00EC3484" w14:paraId="5EE4D5CA" w14:textId="77777777">
      <w:pPr>
        <w:rPr>
          <w:b/>
          <w:bCs/>
        </w:rPr>
      </w:pPr>
    </w:p>
    <w:p w:rsidR="00EC3484" w:rsidP="00EC3484" w:rsidRDefault="00EC3484" w14:paraId="0BEA8ADD" w14:textId="77777777">
      <w:pPr>
        <w:rPr>
          <w:b/>
          <w:bCs/>
        </w:rPr>
      </w:pPr>
    </w:p>
    <w:p w:rsidR="00EC3484" w:rsidP="00EC3484" w:rsidRDefault="00EC3484" w14:paraId="3FDE0A04" w14:textId="77777777">
      <w:pPr>
        <w:rPr>
          <w:b/>
          <w:bCs/>
        </w:rPr>
      </w:pPr>
    </w:p>
    <w:p w:rsidR="00EC3484" w:rsidP="00EC3484" w:rsidRDefault="00EC3484" w14:paraId="44330B1A" w14:textId="77777777">
      <w:pPr>
        <w:rPr>
          <w:b/>
          <w:bCs/>
        </w:rPr>
      </w:pPr>
    </w:p>
    <w:p w:rsidR="00EC3484" w:rsidP="00EC3484" w:rsidRDefault="00EC3484" w14:paraId="753DC181" w14:textId="77777777">
      <w:pPr>
        <w:rPr>
          <w:b/>
          <w:bCs/>
        </w:rPr>
      </w:pPr>
    </w:p>
    <w:p w:rsidR="00EC3484" w:rsidP="00EC3484" w:rsidRDefault="00EC3484" w14:paraId="5D3562A1" w14:textId="77777777">
      <w:pPr>
        <w:rPr>
          <w:b/>
          <w:bCs/>
        </w:rPr>
      </w:pPr>
    </w:p>
    <w:p w:rsidR="00EC3484" w:rsidP="00EC3484" w:rsidRDefault="00EC3484" w14:paraId="6415A290" w14:textId="77777777">
      <w:pPr>
        <w:rPr>
          <w:b/>
          <w:bCs/>
        </w:rPr>
      </w:pPr>
      <w:r>
        <w:rPr>
          <w:b/>
          <w:bCs/>
        </w:rPr>
        <w:t>Antwoord op vraag 4</w:t>
      </w:r>
    </w:p>
    <w:p w:rsidRPr="0074524A" w:rsidR="00EC3484" w:rsidP="00EC3484" w:rsidRDefault="00EC3484" w14:paraId="2D0A539E" w14:textId="77777777">
      <w:r w:rsidRPr="00337FDE">
        <w:t xml:space="preserve">Als </w:t>
      </w:r>
      <w:r>
        <w:t>sprake is van strafbaar gedra</w:t>
      </w:r>
      <w:r w:rsidRPr="0074524A">
        <w:t xml:space="preserve">g kan er aangifte worden gedaan en kan de zaak, indien deze bewijsbaar is, naar Halt worden verwezen. Het is aan de politie en het Openbaar Ministerie om te beoordelen of een verdachte voor deze interventie in aanmerking komt.  </w:t>
      </w:r>
    </w:p>
    <w:p w:rsidRPr="00337FDE" w:rsidR="00EC3484" w:rsidP="00EC3484" w:rsidRDefault="00EC3484" w14:paraId="00369E0F" w14:textId="77777777">
      <w:r w:rsidRPr="0074524A">
        <w:t>Als er geen aangifte wordt gedaan of geen sprake is van strafbare gedragingen, dan is er een preventieve Halt-interventie mogelijk die gericht is op het grensoverschrijdende gedrag. Hiervoor moet dan wel een gemeentelijke subsidieopdracht aan Halt zijn verleend.</w:t>
      </w:r>
      <w:r w:rsidRPr="00337FDE">
        <w:t xml:space="preserve"> Indien er sprake is van een subsidieafspraak k</w:t>
      </w:r>
      <w:r>
        <w:t>an</w:t>
      </w:r>
      <w:r w:rsidRPr="00337FDE">
        <w:t xml:space="preserve"> </w:t>
      </w:r>
      <w:r>
        <w:t xml:space="preserve">de </w:t>
      </w:r>
      <w:r w:rsidRPr="00337FDE">
        <w:t xml:space="preserve">betrokken jongere naar het spreekuur worden verwezen waarin </w:t>
      </w:r>
      <w:r>
        <w:t>een</w:t>
      </w:r>
      <w:r w:rsidRPr="00337FDE">
        <w:t xml:space="preserve"> medewerker een gesprek met he</w:t>
      </w:r>
      <w:r>
        <w:t>m of haar</w:t>
      </w:r>
      <w:r w:rsidRPr="00337FDE">
        <w:t xml:space="preserve"> voert en ev</w:t>
      </w:r>
      <w:r>
        <w:t>entueel</w:t>
      </w:r>
      <w:r w:rsidRPr="00337FDE">
        <w:t xml:space="preserve"> </w:t>
      </w:r>
      <w:r>
        <w:t xml:space="preserve">een </w:t>
      </w:r>
      <w:r w:rsidRPr="00337FDE">
        <w:t>opdracht</w:t>
      </w:r>
      <w:r>
        <w:t xml:space="preserve"> </w:t>
      </w:r>
      <w:r w:rsidRPr="00337FDE">
        <w:t>mee</w:t>
      </w:r>
      <w:r>
        <w:t xml:space="preserve"> kan g</w:t>
      </w:r>
      <w:r w:rsidRPr="00337FDE">
        <w:t xml:space="preserve">even. Ook kan een herstelgesprek met een slachtoffer worden opgezet. Naast individuele interventies biedt Halt ook groepsgerichte interventies, zoals voorlichtingen op verschillende thema’s </w:t>
      </w:r>
      <w:r w:rsidRPr="00337FDE">
        <w:lastRenderedPageBreak/>
        <w:t>(</w:t>
      </w:r>
      <w:hyperlink w:history="1" r:id="rId6">
        <w:r w:rsidRPr="00337FDE">
          <w:rPr>
            <w:rStyle w:val="Hyperlink"/>
          </w:rPr>
          <w:t>https://www.halt.nl/voorlichtingen</w:t>
        </w:r>
      </w:hyperlink>
      <w:r w:rsidRPr="00337FDE">
        <w:t xml:space="preserve">), kunnen klassendialogen worden ingezet en zijn onlangs </w:t>
      </w:r>
      <w:r>
        <w:t xml:space="preserve">zogenoemde </w:t>
      </w:r>
      <w:r w:rsidRPr="00337FDE">
        <w:t xml:space="preserve">herstelcirkels ontwikkeld. </w:t>
      </w:r>
    </w:p>
    <w:p w:rsidRPr="00337FDE" w:rsidR="00EC3484" w:rsidP="00EC3484" w:rsidRDefault="00EC3484" w14:paraId="4A5A47C4" w14:textId="77777777">
      <w:pPr>
        <w:rPr>
          <w:b/>
          <w:bCs/>
        </w:rPr>
      </w:pPr>
    </w:p>
    <w:p w:rsidR="002C3023" w:rsidRDefault="002C3023" w14:paraId="04800B64" w14:textId="77777777"/>
    <w:sectPr w:rsidR="002C3023" w:rsidSect="00EC3484">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4E19" w14:textId="77777777" w:rsidR="00EC3484" w:rsidRDefault="00EC3484" w:rsidP="00EC3484">
      <w:pPr>
        <w:spacing w:after="0" w:line="240" w:lineRule="auto"/>
      </w:pPr>
      <w:r>
        <w:separator/>
      </w:r>
    </w:p>
  </w:endnote>
  <w:endnote w:type="continuationSeparator" w:id="0">
    <w:p w14:paraId="3A13D020" w14:textId="77777777" w:rsidR="00EC3484" w:rsidRDefault="00EC3484" w:rsidP="00EC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B6C4" w14:textId="77777777" w:rsidR="00EC3484" w:rsidRPr="00EC3484" w:rsidRDefault="00EC3484" w:rsidP="00EC34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F20F" w14:textId="77777777" w:rsidR="00EC3484" w:rsidRPr="00EC3484" w:rsidRDefault="00EC3484" w:rsidP="00EC34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C608" w14:textId="77777777" w:rsidR="00EC3484" w:rsidRPr="00EC3484" w:rsidRDefault="00EC3484" w:rsidP="00EC34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07FD" w14:textId="77777777" w:rsidR="00EC3484" w:rsidRDefault="00EC3484" w:rsidP="00EC3484">
      <w:pPr>
        <w:spacing w:after="0" w:line="240" w:lineRule="auto"/>
      </w:pPr>
      <w:r>
        <w:separator/>
      </w:r>
    </w:p>
  </w:footnote>
  <w:footnote w:type="continuationSeparator" w:id="0">
    <w:p w14:paraId="06B90569" w14:textId="77777777" w:rsidR="00EC3484" w:rsidRDefault="00EC3484" w:rsidP="00EC3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05E7" w14:textId="77777777" w:rsidR="00EC3484" w:rsidRPr="00EC3484" w:rsidRDefault="00EC3484" w:rsidP="00EC34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8FF6" w14:textId="77777777" w:rsidR="00EC3484" w:rsidRPr="00EC3484" w:rsidRDefault="00EC3484" w:rsidP="00EC34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0AD3" w14:textId="77777777" w:rsidR="00EC3484" w:rsidRPr="00EC3484" w:rsidRDefault="00EC3484" w:rsidP="00EC34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484"/>
    <w:rsid w:val="002C3023"/>
    <w:rsid w:val="008A7E43"/>
    <w:rsid w:val="00DF7A30"/>
    <w:rsid w:val="00EC34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C75C"/>
  <w15:chartTrackingRefBased/>
  <w15:docId w15:val="{A3FCE9C4-E1C1-43F4-A814-16050FAF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3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3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34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34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34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34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34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34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34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34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34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34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34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34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34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34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34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3484"/>
    <w:rPr>
      <w:rFonts w:eastAsiaTheme="majorEastAsia" w:cstheme="majorBidi"/>
      <w:color w:val="272727" w:themeColor="text1" w:themeTint="D8"/>
    </w:rPr>
  </w:style>
  <w:style w:type="paragraph" w:styleId="Titel">
    <w:name w:val="Title"/>
    <w:basedOn w:val="Standaard"/>
    <w:next w:val="Standaard"/>
    <w:link w:val="TitelChar"/>
    <w:uiPriority w:val="10"/>
    <w:qFormat/>
    <w:rsid w:val="00EC3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34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34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34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34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3484"/>
    <w:rPr>
      <w:i/>
      <w:iCs/>
      <w:color w:val="404040" w:themeColor="text1" w:themeTint="BF"/>
    </w:rPr>
  </w:style>
  <w:style w:type="paragraph" w:styleId="Lijstalinea">
    <w:name w:val="List Paragraph"/>
    <w:basedOn w:val="Standaard"/>
    <w:uiPriority w:val="34"/>
    <w:qFormat/>
    <w:rsid w:val="00EC3484"/>
    <w:pPr>
      <w:ind w:left="720"/>
      <w:contextualSpacing/>
    </w:pPr>
  </w:style>
  <w:style w:type="character" w:styleId="Intensievebenadrukking">
    <w:name w:val="Intense Emphasis"/>
    <w:basedOn w:val="Standaardalinea-lettertype"/>
    <w:uiPriority w:val="21"/>
    <w:qFormat/>
    <w:rsid w:val="00EC3484"/>
    <w:rPr>
      <w:i/>
      <w:iCs/>
      <w:color w:val="0F4761" w:themeColor="accent1" w:themeShade="BF"/>
    </w:rPr>
  </w:style>
  <w:style w:type="paragraph" w:styleId="Duidelijkcitaat">
    <w:name w:val="Intense Quote"/>
    <w:basedOn w:val="Standaard"/>
    <w:next w:val="Standaard"/>
    <w:link w:val="DuidelijkcitaatChar"/>
    <w:uiPriority w:val="30"/>
    <w:qFormat/>
    <w:rsid w:val="00EC3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3484"/>
    <w:rPr>
      <w:i/>
      <w:iCs/>
      <w:color w:val="0F4761" w:themeColor="accent1" w:themeShade="BF"/>
    </w:rPr>
  </w:style>
  <w:style w:type="character" w:styleId="Intensieveverwijzing">
    <w:name w:val="Intense Reference"/>
    <w:basedOn w:val="Standaardalinea-lettertype"/>
    <w:uiPriority w:val="32"/>
    <w:qFormat/>
    <w:rsid w:val="00EC3484"/>
    <w:rPr>
      <w:b/>
      <w:bCs/>
      <w:smallCaps/>
      <w:color w:val="0F4761" w:themeColor="accent1" w:themeShade="BF"/>
      <w:spacing w:val="5"/>
    </w:rPr>
  </w:style>
  <w:style w:type="character" w:styleId="Hyperlink">
    <w:name w:val="Hyperlink"/>
    <w:basedOn w:val="Standaardalinea-lettertype"/>
    <w:uiPriority w:val="99"/>
    <w:unhideWhenUsed/>
    <w:rsid w:val="00EC3484"/>
    <w:rPr>
      <w:color w:val="467886" w:themeColor="hyperlink"/>
      <w:u w:val="single"/>
    </w:rPr>
  </w:style>
  <w:style w:type="paragraph" w:customStyle="1" w:styleId="Referentiegegevens">
    <w:name w:val="Referentiegegevens"/>
    <w:basedOn w:val="Standaard"/>
    <w:next w:val="Standaard"/>
    <w:rsid w:val="00EC348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C348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EC3484"/>
    <w:pPr>
      <w:spacing w:line="140" w:lineRule="exact"/>
    </w:pPr>
  </w:style>
  <w:style w:type="character" w:customStyle="1" w:styleId="VoettekstChar">
    <w:name w:val="Voettekst Char"/>
    <w:basedOn w:val="Standaardalinea-lettertype"/>
    <w:link w:val="Voettekst"/>
    <w:rsid w:val="00EC348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C348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C348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C348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C348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lt.nl/voorlichting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484</ap:Words>
  <ap:Characters>2668</ap:Characters>
  <ap:DocSecurity>0</ap:DocSecurity>
  <ap:Lines>22</ap:Lines>
  <ap:Paragraphs>6</ap:Paragraphs>
  <ap:ScaleCrop>false</ap:ScaleCrop>
  <ap:LinksUpToDate>false</ap:LinksUpToDate>
  <ap:CharactersWithSpaces>3146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2025-03-31T08:06:00.0000000Z</dcterms:created>
  <dcterms:modified xsi:type="dcterms:W3CDTF">2025-03-31T08:08:00.0000000Z</dcterms:modified>
  <version/>
  <category/>
</coreProperties>
</file>