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2025Z06038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31 maart 2025)</w:t>
        <w:br/>
      </w:r>
    </w:p>
    <w:p>
      <w:r>
        <w:t xml:space="preserve">Vragen van het lid Boswijk (CDA) aan de staatssecretaris en de minister van Justitie en Veiligheid over het bericht 'Brandweer en veiligheidsregio's slaan alarm over bezuiniging op rampenbestrijding: 'Onbegrijpelijk in deze tijden''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3660"/>
        </w:numPr>
        <w:ind w:left="360"/>
      </w:pPr>
      <w:r>
        <w:t>Bent u bekend met het bericht 'Brandweer en veiligheidsregio's slaan alarm over bezuiniging op rampenbestrijding: 'Onbegrijpelijk in deze tijden''? [1]</w:t>
      </w:r>
      <w:r>
        <w:br/>
      </w:r>
    </w:p>
    <w:p>
      <w:pPr>
        <w:pStyle w:val="ListParagraph"/>
        <w:numPr>
          <w:ilvl w:val="0"/>
          <w:numId w:val="100473660"/>
        </w:numPr>
        <w:ind w:left="360"/>
      </w:pPr>
      <w:r>
        <w:t>Deelt u de mening dat de veiligheidsregio’s een enorm belangrijke pijler zijn van de nationale paraatheid bij rampen, crises, maatschappelijke ontwrichting en hybride dreigingen?</w:t>
      </w:r>
      <w:r>
        <w:br/>
      </w:r>
    </w:p>
    <w:p>
      <w:pPr>
        <w:pStyle w:val="ListParagraph"/>
        <w:numPr>
          <w:ilvl w:val="0"/>
          <w:numId w:val="100473660"/>
        </w:numPr>
        <w:ind w:left="360"/>
      </w:pPr>
      <w:r>
        <w:t>Vindt u het verantwoord om in deze tijden van geopolitieke instabiliteit en maatschappelijke dreiging 10 procent te bezuinigen op de Brede Doeluitkering Rampenbestrijding (BDuR)?</w:t>
      </w:r>
      <w:r>
        <w:br/>
      </w:r>
    </w:p>
    <w:p>
      <w:pPr>
        <w:pStyle w:val="ListParagraph"/>
        <w:numPr>
          <w:ilvl w:val="0"/>
          <w:numId w:val="100473660"/>
        </w:numPr>
        <w:ind w:left="360"/>
      </w:pPr>
      <w:r>
        <w:t>Kunt u inzichtelijk maken wat de concrete gevolgen zijn van deze BDuR-korting voor de slagkracht van veiligheidsregio’s, met name op het gebied van crisisvoorbereiding, personele capaciteit, samenwerking en oefenstructuren?</w:t>
      </w:r>
      <w:r>
        <w:br/>
      </w:r>
    </w:p>
    <w:p>
      <w:pPr>
        <w:pStyle w:val="ListParagraph"/>
        <w:numPr>
          <w:ilvl w:val="0"/>
          <w:numId w:val="100473660"/>
        </w:numPr>
        <w:ind w:left="360"/>
      </w:pPr>
      <w:r>
        <w:t>Wat zijn de gevolgen van deze bezuiniging op de brandweerzorg, het aantal brandweerposten en brandweermedewerkers?</w:t>
      </w:r>
      <w:r>
        <w:br/>
      </w:r>
    </w:p>
    <w:p>
      <w:pPr>
        <w:pStyle w:val="ListParagraph"/>
        <w:numPr>
          <w:ilvl w:val="0"/>
          <w:numId w:val="100473660"/>
        </w:numPr>
        <w:ind w:left="360"/>
      </w:pPr>
      <w:r>
        <w:t>Worden vanwege de voorgenomen bezuinigingen bepaalde taken niet meer uitgevoerd en leidt dit tot verlies van expertise en samenwerking tussen ketenpartners in de veiligheidsregio’s?</w:t>
      </w:r>
      <w:r>
        <w:br/>
      </w:r>
    </w:p>
    <w:p>
      <w:pPr>
        <w:pStyle w:val="ListParagraph"/>
        <w:numPr>
          <w:ilvl w:val="0"/>
          <w:numId w:val="100473660"/>
        </w:numPr>
        <w:ind w:left="360"/>
      </w:pPr>
      <w:r>
        <w:t>Heeft u in beeld wat de BDuR-korting betekent voor de specifieke regio’s met een strategisch nationaal belang, zoals Zeeland, Groningen, Limburg en Noord-Holland?</w:t>
      </w:r>
      <w:r>
        <w:br/>
      </w:r>
    </w:p>
    <w:p>
      <w:pPr>
        <w:pStyle w:val="ListParagraph"/>
        <w:numPr>
          <w:ilvl w:val="0"/>
          <w:numId w:val="100473660"/>
        </w:numPr>
        <w:ind w:left="360"/>
      </w:pPr>
      <w:r>
        <w:t>Wat zijn volgens u de risico’s voor de nationale crisisstructuur op de langere termijn, wanneer veiligheidsregio’s met vitale verantwoordelijkheden onvoldoende worden bekostigd om hun taken blijvend te kunnen vervullen?</w:t>
      </w:r>
      <w:r>
        <w:br/>
      </w:r>
    </w:p>
    <w:p>
      <w:pPr>
        <w:pStyle w:val="ListParagraph"/>
        <w:numPr>
          <w:ilvl w:val="0"/>
          <w:numId w:val="100473660"/>
        </w:numPr>
        <w:ind w:left="360"/>
      </w:pPr>
      <w:r>
        <w:t>Hoe wordt binnen de civiel-militaire samenwerking geborgd dat veiligheidsregio’s structureel kunnen blijven rekenen op defensie?</w:t>
      </w:r>
      <w:r>
        <w:br/>
      </w:r>
    </w:p>
    <w:p>
      <w:pPr>
        <w:pStyle w:val="ListParagraph"/>
        <w:numPr>
          <w:ilvl w:val="0"/>
          <w:numId w:val="100473660"/>
        </w:numPr>
        <w:ind w:left="360"/>
      </w:pPr>
      <w:r>
        <w:t>Kunt u reageren op de financiële claim die het Veiligheidsberaad heeft gedaan voor de inrichting van een landelijk dekkend netwerk van noodsteunpunten? Neemt u deze mee in de besluitvorming omtrent de Voorjaarsnota?</w:t>
      </w:r>
      <w:r>
        <w:br/>
      </w:r>
    </w:p>
    <w:p>
      <w:pPr>
        <w:pStyle w:val="ListParagraph"/>
        <w:numPr>
          <w:ilvl w:val="0"/>
          <w:numId w:val="100473660"/>
        </w:numPr>
        <w:ind w:left="360"/>
      </w:pPr>
      <w:r>
        <w:t>Bent u bereid in samenspraak met het Veiligheidsberaad te verkennen hoe een toekomstbestendig, risicogestuurd financieringsmodel ontwikkeld kan worden op basis van strategische opgaven, risicoprofielen en ecologische kwetsbaarheden?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 EenVandaag, 6 maart 2025, Brandweer en veiligheidsregio's slaan alarm over bezuiniging op rampenbestrijding: 'Onbegrijpelijk in deze tijden' (https://eenvandaag.avrotros.nl/item/brandweer-en-veiligheidsregios-slaan-alarm-over-bezuiniging-op-rampenbestrijding-onbegrijpelijk-in-deze-tijden/).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36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3640">
    <w:abstractNumId w:val="1004736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