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0768311" w14:textId="77777777">
        <w:tc>
          <w:tcPr>
            <w:tcW w:w="6733" w:type="dxa"/>
            <w:gridSpan w:val="2"/>
            <w:tcBorders>
              <w:top w:val="nil"/>
              <w:left w:val="nil"/>
              <w:bottom w:val="nil"/>
              <w:right w:val="nil"/>
            </w:tcBorders>
            <w:vAlign w:val="center"/>
          </w:tcPr>
          <w:p w:rsidR="0028220F" w:rsidP="0065630E" w:rsidRDefault="0028220F" w14:paraId="5E43A41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3FA9D6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FD587E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D8EF18C" w14:textId="77777777">
            <w:r w:rsidRPr="00E41C7D">
              <w:t xml:space="preserve">Vergaderjaar </w:t>
            </w:r>
            <w:r w:rsidR="00852843">
              <w:t>2024-2025</w:t>
            </w:r>
          </w:p>
        </w:tc>
      </w:tr>
      <w:tr w:rsidR="0028220F" w:rsidTr="0065630E" w14:paraId="41563D9A" w14:textId="77777777">
        <w:trPr>
          <w:cantSplit/>
        </w:trPr>
        <w:tc>
          <w:tcPr>
            <w:tcW w:w="10985" w:type="dxa"/>
            <w:gridSpan w:val="3"/>
            <w:tcBorders>
              <w:top w:val="nil"/>
              <w:left w:val="nil"/>
              <w:bottom w:val="nil"/>
              <w:right w:val="nil"/>
            </w:tcBorders>
            <w:vAlign w:val="center"/>
          </w:tcPr>
          <w:p w:rsidRPr="00E41C7D" w:rsidR="0028220F" w:rsidP="0065630E" w:rsidRDefault="0028220F" w14:paraId="6DCBDFD1" w14:textId="77777777"/>
        </w:tc>
      </w:tr>
      <w:tr w:rsidR="0028220F" w:rsidTr="0065630E" w14:paraId="45BABEF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4860D58" w14:textId="77777777"/>
        </w:tc>
      </w:tr>
      <w:tr w:rsidR="0028220F" w:rsidTr="0065630E" w14:paraId="376DC7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83DB778" w14:textId="77777777"/>
        </w:tc>
        <w:tc>
          <w:tcPr>
            <w:tcW w:w="8647" w:type="dxa"/>
            <w:gridSpan w:val="2"/>
            <w:tcBorders>
              <w:top w:val="single" w:color="auto" w:sz="4" w:space="0"/>
            </w:tcBorders>
          </w:tcPr>
          <w:p w:rsidRPr="002C5138" w:rsidR="0028220F" w:rsidP="0065630E" w:rsidRDefault="0028220F" w14:paraId="62B43BFA" w14:textId="77777777">
            <w:pPr>
              <w:rPr>
                <w:b/>
              </w:rPr>
            </w:pPr>
          </w:p>
        </w:tc>
      </w:tr>
      <w:tr w:rsidR="0028220F" w:rsidTr="0065630E" w14:paraId="5DC0F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B3DEF" w14:paraId="0983BAE1" w14:textId="7B22A9C1">
            <w:pPr>
              <w:rPr>
                <w:b/>
              </w:rPr>
            </w:pPr>
            <w:r>
              <w:rPr>
                <w:b/>
              </w:rPr>
              <w:t>30 252</w:t>
            </w:r>
          </w:p>
        </w:tc>
        <w:tc>
          <w:tcPr>
            <w:tcW w:w="8647" w:type="dxa"/>
            <w:gridSpan w:val="2"/>
          </w:tcPr>
          <w:p w:rsidRPr="00DB3DEF" w:rsidR="0028220F" w:rsidP="0065630E" w:rsidRDefault="00DB3DEF" w14:paraId="1DA4FE6A" w14:textId="154E29A0">
            <w:pPr>
              <w:rPr>
                <w:b/>
                <w:bCs/>
              </w:rPr>
            </w:pPr>
            <w:r w:rsidRPr="00DB3DEF">
              <w:rPr>
                <w:b/>
                <w:bCs/>
              </w:rPr>
              <w:t>Toekomstvisie agrarische sector</w:t>
            </w:r>
          </w:p>
        </w:tc>
      </w:tr>
      <w:tr w:rsidR="0028220F" w:rsidTr="0065630E" w14:paraId="0A559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C0964F" w14:textId="77777777"/>
        </w:tc>
        <w:tc>
          <w:tcPr>
            <w:tcW w:w="8647" w:type="dxa"/>
            <w:gridSpan w:val="2"/>
          </w:tcPr>
          <w:p w:rsidR="0028220F" w:rsidP="0065630E" w:rsidRDefault="0028220F" w14:paraId="4D5328EB" w14:textId="77777777"/>
        </w:tc>
      </w:tr>
      <w:tr w:rsidR="0028220F" w:rsidTr="0065630E" w14:paraId="4E17B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D4F36E" w14:textId="77777777"/>
        </w:tc>
        <w:tc>
          <w:tcPr>
            <w:tcW w:w="8647" w:type="dxa"/>
            <w:gridSpan w:val="2"/>
          </w:tcPr>
          <w:p w:rsidR="0028220F" w:rsidP="0065630E" w:rsidRDefault="0028220F" w14:paraId="318B7517" w14:textId="77777777"/>
        </w:tc>
      </w:tr>
      <w:tr w:rsidR="0028220F" w:rsidTr="0065630E" w14:paraId="7F67E6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61C8C7" w14:textId="390871DD">
            <w:pPr>
              <w:rPr>
                <w:b/>
              </w:rPr>
            </w:pPr>
            <w:r>
              <w:rPr>
                <w:b/>
              </w:rPr>
              <w:t xml:space="preserve">Nr. </w:t>
            </w:r>
            <w:r w:rsidR="003D26FC">
              <w:rPr>
                <w:b/>
              </w:rPr>
              <w:t>201</w:t>
            </w:r>
          </w:p>
        </w:tc>
        <w:tc>
          <w:tcPr>
            <w:tcW w:w="8647" w:type="dxa"/>
            <w:gridSpan w:val="2"/>
          </w:tcPr>
          <w:p w:rsidR="0028220F" w:rsidP="0065630E" w:rsidRDefault="0028220F" w14:paraId="65606823" w14:textId="0FD3E9BF">
            <w:pPr>
              <w:rPr>
                <w:b/>
              </w:rPr>
            </w:pPr>
            <w:r>
              <w:rPr>
                <w:b/>
              </w:rPr>
              <w:t xml:space="preserve">GEWIJZIGDE MOTIE VAN </w:t>
            </w:r>
            <w:r w:rsidR="00DB3DEF">
              <w:rPr>
                <w:b/>
              </w:rPr>
              <w:t>HET LID GRINWIS C.S.</w:t>
            </w:r>
          </w:p>
          <w:p w:rsidR="0028220F" w:rsidP="0065630E" w:rsidRDefault="0028220F" w14:paraId="3E87EBA5" w14:textId="78B3FEA3">
            <w:pPr>
              <w:rPr>
                <w:b/>
              </w:rPr>
            </w:pPr>
            <w:r>
              <w:t xml:space="preserve">Ter vervanging van die gedrukt onder nr. </w:t>
            </w:r>
            <w:r w:rsidR="00DB3DEF">
              <w:t>196</w:t>
            </w:r>
          </w:p>
        </w:tc>
      </w:tr>
      <w:tr w:rsidR="0028220F" w:rsidTr="0065630E" w14:paraId="565B27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F3EA2F" w14:textId="77777777"/>
        </w:tc>
        <w:tc>
          <w:tcPr>
            <w:tcW w:w="8647" w:type="dxa"/>
            <w:gridSpan w:val="2"/>
          </w:tcPr>
          <w:p w:rsidR="0028220F" w:rsidP="0065630E" w:rsidRDefault="0028220F" w14:paraId="5B6BEC75" w14:textId="692EBAAC">
            <w:r>
              <w:t xml:space="preserve">Voorgesteld </w:t>
            </w:r>
            <w:r w:rsidR="003D26FC">
              <w:t>1 april 2025</w:t>
            </w:r>
          </w:p>
        </w:tc>
      </w:tr>
      <w:tr w:rsidR="0028220F" w:rsidTr="0065630E" w14:paraId="5A123B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F83883" w14:textId="77777777"/>
        </w:tc>
        <w:tc>
          <w:tcPr>
            <w:tcW w:w="8647" w:type="dxa"/>
            <w:gridSpan w:val="2"/>
          </w:tcPr>
          <w:p w:rsidR="0028220F" w:rsidP="0065630E" w:rsidRDefault="0028220F" w14:paraId="2A9CBD2D" w14:textId="77777777"/>
        </w:tc>
      </w:tr>
      <w:tr w:rsidR="0028220F" w:rsidTr="0065630E" w14:paraId="06054D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7001B9" w14:textId="77777777"/>
        </w:tc>
        <w:tc>
          <w:tcPr>
            <w:tcW w:w="8647" w:type="dxa"/>
            <w:gridSpan w:val="2"/>
          </w:tcPr>
          <w:p w:rsidR="0028220F" w:rsidP="0065630E" w:rsidRDefault="0028220F" w14:paraId="4BFEB8D3" w14:textId="77777777">
            <w:r>
              <w:t>De Kamer,</w:t>
            </w:r>
          </w:p>
        </w:tc>
      </w:tr>
      <w:tr w:rsidR="0028220F" w:rsidTr="0065630E" w14:paraId="507F15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7508E1" w14:textId="77777777"/>
        </w:tc>
        <w:tc>
          <w:tcPr>
            <w:tcW w:w="8647" w:type="dxa"/>
            <w:gridSpan w:val="2"/>
          </w:tcPr>
          <w:p w:rsidR="0028220F" w:rsidP="0065630E" w:rsidRDefault="0028220F" w14:paraId="68E26665" w14:textId="77777777"/>
        </w:tc>
      </w:tr>
      <w:tr w:rsidR="0028220F" w:rsidTr="0065630E" w14:paraId="1BCCBE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6A6211" w14:textId="77777777"/>
        </w:tc>
        <w:tc>
          <w:tcPr>
            <w:tcW w:w="8647" w:type="dxa"/>
            <w:gridSpan w:val="2"/>
          </w:tcPr>
          <w:p w:rsidR="0028220F" w:rsidP="0065630E" w:rsidRDefault="0028220F" w14:paraId="2A410796" w14:textId="77777777">
            <w:r>
              <w:t>gehoord de beraadslaging,</w:t>
            </w:r>
          </w:p>
        </w:tc>
      </w:tr>
      <w:tr w:rsidR="0028220F" w:rsidTr="0065630E" w14:paraId="465BE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A44AF9" w14:textId="77777777"/>
        </w:tc>
        <w:tc>
          <w:tcPr>
            <w:tcW w:w="8647" w:type="dxa"/>
            <w:gridSpan w:val="2"/>
          </w:tcPr>
          <w:p w:rsidR="0028220F" w:rsidP="0065630E" w:rsidRDefault="0028220F" w14:paraId="71DD0028" w14:textId="77777777"/>
        </w:tc>
      </w:tr>
      <w:tr w:rsidR="0028220F" w:rsidTr="0065630E" w14:paraId="2375A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9C4E42" w14:textId="77777777"/>
        </w:tc>
        <w:tc>
          <w:tcPr>
            <w:tcW w:w="8647" w:type="dxa"/>
            <w:gridSpan w:val="2"/>
          </w:tcPr>
          <w:p w:rsidR="00DB3DEF" w:rsidP="00DB3DEF" w:rsidRDefault="00DB3DEF" w14:paraId="153D0564" w14:textId="77777777">
            <w:r>
              <w:t xml:space="preserve">constaterende dat voedsel van akkerbouwers die weinig tot geen gebruik maken van kunstmest en chemische bestrijdingsmiddelen vaker uiterlijke oneffenheden vertonen, en dat dit probleem zich naar verwachting door een steeds kleiner middelenpakket ook steeds vaker zal voordoen in de vollegrondsgroenteteelt; </w:t>
            </w:r>
          </w:p>
          <w:p w:rsidR="00DB3DEF" w:rsidP="00DB3DEF" w:rsidRDefault="00DB3DEF" w14:paraId="61049170" w14:textId="77777777"/>
          <w:p w:rsidR="00DB3DEF" w:rsidP="00DB3DEF" w:rsidRDefault="00DB3DEF" w14:paraId="074C53CD" w14:textId="77777777">
            <w:r>
              <w:t>overwegende dat afhankelijk van de marktomstandigheden niet perfecte partijen voedsel c.q. producten die niet voldoen aan het vigerende schoonheidsideaal afgekeurd worden;</w:t>
            </w:r>
          </w:p>
          <w:p w:rsidR="00DB3DEF" w:rsidP="00DB3DEF" w:rsidRDefault="00DB3DEF" w14:paraId="16379859" w14:textId="77777777"/>
          <w:p w:rsidR="00DB3DEF" w:rsidP="00DB3DEF" w:rsidRDefault="00DB3DEF" w14:paraId="6DDC3CA3" w14:textId="77777777">
            <w:r>
              <w:t>overwegende dat voedselverspilling afbreuk doet aan voedselzekerheid;</w:t>
            </w:r>
          </w:p>
          <w:p w:rsidR="00DB3DEF" w:rsidP="00DB3DEF" w:rsidRDefault="00DB3DEF" w14:paraId="350F1CCC" w14:textId="77777777">
            <w:r>
              <w:t xml:space="preserve"> </w:t>
            </w:r>
          </w:p>
          <w:p w:rsidR="00DB3DEF" w:rsidP="00DB3DEF" w:rsidRDefault="00DB3DEF" w14:paraId="1FD08106" w14:textId="77777777">
            <w:r>
              <w:t>verzoekt de regering zich op Europees niveau in te spannen het systeem van kwaliteitsklassen voor groenten en fruit waar mogelijk te versoepelen;</w:t>
            </w:r>
          </w:p>
          <w:p w:rsidR="00DB3DEF" w:rsidP="00DB3DEF" w:rsidRDefault="00DB3DEF" w14:paraId="1CF27E86" w14:textId="77777777">
            <w:r>
              <w:t xml:space="preserve"> </w:t>
            </w:r>
          </w:p>
          <w:p w:rsidR="00DB3DEF" w:rsidP="00DB3DEF" w:rsidRDefault="00DB3DEF" w14:paraId="1DECAF20" w14:textId="77777777">
            <w:r>
              <w:t>verzoekt de regering middels onderzoek verliezen in de sector, zowel de gangbare als de biologische, kwantitatief in beeld te krijgen, en vervolgens ketenafspraken te maken om deze voedselverspilling en economische verliezen voor de boer structureel te verminderen; bijvoorbeeld door B-kwaliteitsproducten te gebruiken in verwerkt voedsel;</w:t>
            </w:r>
          </w:p>
          <w:p w:rsidR="00DB3DEF" w:rsidP="00DB3DEF" w:rsidRDefault="00DB3DEF" w14:paraId="1C072D4D" w14:textId="77777777"/>
          <w:p w:rsidR="00DB3DEF" w:rsidP="00DB3DEF" w:rsidRDefault="00DB3DEF" w14:paraId="5A61B22C" w14:textId="77777777">
            <w:r>
              <w:t xml:space="preserve">verzoekt de regering gelijktijdig te stimuleren dat onverhoopt afgekeurde producten alsnog een goede bestemming krijgen, zoals donaties aan voedselbanken, </w:t>
            </w:r>
          </w:p>
          <w:p w:rsidR="00DB3DEF" w:rsidP="00DB3DEF" w:rsidRDefault="00DB3DEF" w14:paraId="70FD1B99" w14:textId="77777777"/>
          <w:p w:rsidR="00DB3DEF" w:rsidP="00DB3DEF" w:rsidRDefault="00DB3DEF" w14:paraId="39189FB7" w14:textId="77777777">
            <w:r>
              <w:t xml:space="preserve">en gaat over tot de orde van de dag, </w:t>
            </w:r>
          </w:p>
          <w:p w:rsidR="00DB3DEF" w:rsidP="00DB3DEF" w:rsidRDefault="00DB3DEF" w14:paraId="00B3EEF3" w14:textId="77777777"/>
          <w:p w:rsidR="00DB3DEF" w:rsidP="00DB3DEF" w:rsidRDefault="00DB3DEF" w14:paraId="11E28DFD" w14:textId="77777777">
            <w:r>
              <w:t>Grinwis</w:t>
            </w:r>
          </w:p>
          <w:p w:rsidR="00DB3DEF" w:rsidP="00DB3DEF" w:rsidRDefault="00DB3DEF" w14:paraId="3B6DCEBF" w14:textId="77777777">
            <w:proofErr w:type="spellStart"/>
            <w:r>
              <w:t>Bromet</w:t>
            </w:r>
            <w:proofErr w:type="spellEnd"/>
          </w:p>
          <w:p w:rsidR="00DB3DEF" w:rsidP="00DB3DEF" w:rsidRDefault="00DB3DEF" w14:paraId="7EA13E53" w14:textId="77777777">
            <w:proofErr w:type="spellStart"/>
            <w:r>
              <w:t>Podt</w:t>
            </w:r>
            <w:proofErr w:type="spellEnd"/>
          </w:p>
          <w:p w:rsidR="00DB3DEF" w:rsidP="00DB3DEF" w:rsidRDefault="00DB3DEF" w14:paraId="0AE102DF" w14:textId="77777777">
            <w:r>
              <w:t>Vedder</w:t>
            </w:r>
          </w:p>
          <w:p w:rsidR="00DB3DEF" w:rsidP="00DB3DEF" w:rsidRDefault="00DB3DEF" w14:paraId="7537DD48" w14:textId="77777777">
            <w:r>
              <w:t>Holman</w:t>
            </w:r>
          </w:p>
          <w:p w:rsidR="00DB3DEF" w:rsidP="00DB3DEF" w:rsidRDefault="00DB3DEF" w14:paraId="7B30FCCD" w14:textId="77777777">
            <w:proofErr w:type="spellStart"/>
            <w:r>
              <w:t>Flach</w:t>
            </w:r>
            <w:proofErr w:type="spellEnd"/>
          </w:p>
          <w:p w:rsidR="00DB3DEF" w:rsidP="00DB3DEF" w:rsidRDefault="00DB3DEF" w14:paraId="215F492C" w14:textId="77777777">
            <w:r>
              <w:t>Van Campen</w:t>
            </w:r>
          </w:p>
          <w:p w:rsidR="0028220F" w:rsidP="00DB3DEF" w:rsidRDefault="00DB3DEF" w14:paraId="5D73183C" w14:textId="5F86EAD5">
            <w:r>
              <w:lastRenderedPageBreak/>
              <w:t>Van der Plas</w:t>
            </w:r>
          </w:p>
        </w:tc>
      </w:tr>
    </w:tbl>
    <w:p w:rsidRPr="0028220F" w:rsidR="004A4819" w:rsidP="0028220F" w:rsidRDefault="004A4819" w14:paraId="72F9D08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B096" w14:textId="77777777" w:rsidR="00DB3DEF" w:rsidRDefault="00DB3DEF">
      <w:pPr>
        <w:spacing w:line="20" w:lineRule="exact"/>
      </w:pPr>
    </w:p>
  </w:endnote>
  <w:endnote w:type="continuationSeparator" w:id="0">
    <w:p w14:paraId="5254BEDF" w14:textId="77777777" w:rsidR="00DB3DEF" w:rsidRDefault="00DB3DEF">
      <w:pPr>
        <w:pStyle w:val="Amendement"/>
      </w:pPr>
      <w:r>
        <w:rPr>
          <w:b w:val="0"/>
        </w:rPr>
        <w:t xml:space="preserve"> </w:t>
      </w:r>
    </w:p>
  </w:endnote>
  <w:endnote w:type="continuationNotice" w:id="1">
    <w:p w14:paraId="52DA3CB9" w14:textId="77777777" w:rsidR="00DB3DEF" w:rsidRDefault="00DB3D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362C" w14:textId="77777777" w:rsidR="00DB3DEF" w:rsidRDefault="00DB3DEF">
      <w:pPr>
        <w:pStyle w:val="Amendement"/>
      </w:pPr>
      <w:r>
        <w:rPr>
          <w:b w:val="0"/>
        </w:rPr>
        <w:separator/>
      </w:r>
    </w:p>
  </w:footnote>
  <w:footnote w:type="continuationSeparator" w:id="0">
    <w:p w14:paraId="6FD05A87" w14:textId="77777777" w:rsidR="00DB3DEF" w:rsidRDefault="00DB3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EF"/>
    <w:rsid w:val="00027E9C"/>
    <w:rsid w:val="00062708"/>
    <w:rsid w:val="00063162"/>
    <w:rsid w:val="00095EFA"/>
    <w:rsid w:val="000C1E41"/>
    <w:rsid w:val="000C619A"/>
    <w:rsid w:val="00161AE3"/>
    <w:rsid w:val="001A0750"/>
    <w:rsid w:val="001C5EB3"/>
    <w:rsid w:val="001D1AB1"/>
    <w:rsid w:val="002002E7"/>
    <w:rsid w:val="0028220F"/>
    <w:rsid w:val="0029206C"/>
    <w:rsid w:val="002B7C76"/>
    <w:rsid w:val="002E3D96"/>
    <w:rsid w:val="002E551C"/>
    <w:rsid w:val="003C3FF3"/>
    <w:rsid w:val="003D26FC"/>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15430"/>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B3DEF"/>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95833"/>
  <w15:docId w15:val="{7E1DF896-0130-43D8-98C1-EDBA7CB7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212</ap:Words>
  <ap:Characters>1379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2025-04-02T10:47:00.0000000Z</dcterms:created>
  <dcterms:modified xsi:type="dcterms:W3CDTF">2025-04-02T10:47:00.0000000Z</dcterms:modified>
  <dc:description>------------------------</dc:description>
  <dc:subject/>
  <keywords/>
  <version/>
  <category/>
</coreProperties>
</file>