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2E92C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7D6E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0FF9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E59E31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6F13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19349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69F972" w14:textId="77777777"/>
        </w:tc>
      </w:tr>
      <w:tr w:rsidR="00997775" w14:paraId="03C5EE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6C31F8" w14:textId="77777777"/>
        </w:tc>
      </w:tr>
      <w:tr w:rsidR="00997775" w14:paraId="6D692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6DFAB" w14:textId="77777777"/>
        </w:tc>
        <w:tc>
          <w:tcPr>
            <w:tcW w:w="7654" w:type="dxa"/>
            <w:gridSpan w:val="2"/>
          </w:tcPr>
          <w:p w:rsidR="00997775" w:rsidRDefault="00997775" w14:paraId="2ECF9A8F" w14:textId="77777777"/>
        </w:tc>
      </w:tr>
      <w:tr w:rsidR="00997775" w14:paraId="36EC9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A4BEB" w14:paraId="762EAAD5" w14:textId="3FA5312A">
            <w:pPr>
              <w:rPr>
                <w:b/>
              </w:rPr>
            </w:pPr>
            <w:r>
              <w:rPr>
                <w:b/>
              </w:rPr>
              <w:t>36 672</w:t>
            </w:r>
          </w:p>
        </w:tc>
        <w:tc>
          <w:tcPr>
            <w:tcW w:w="7654" w:type="dxa"/>
            <w:gridSpan w:val="2"/>
          </w:tcPr>
          <w:p w:rsidRPr="00CA4BEB" w:rsidR="00997775" w:rsidP="00A07C71" w:rsidRDefault="00CA4BEB" w14:paraId="775C9C7F" w14:textId="0149AC0C">
            <w:pPr>
              <w:rPr>
                <w:b/>
                <w:bCs/>
                <w:szCs w:val="24"/>
              </w:rPr>
            </w:pPr>
            <w:r w:rsidRPr="00CA4BEB">
              <w:rPr>
                <w:b/>
                <w:bCs/>
                <w:szCs w:val="24"/>
              </w:rPr>
              <w:t>Initiatiefnota van de leden Omtzigt en Idsinga over “Realistisch ramen”</w:t>
            </w:r>
          </w:p>
        </w:tc>
      </w:tr>
      <w:tr w:rsidR="00997775" w14:paraId="5C47E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768BD" w14:textId="77777777"/>
        </w:tc>
        <w:tc>
          <w:tcPr>
            <w:tcW w:w="7654" w:type="dxa"/>
            <w:gridSpan w:val="2"/>
          </w:tcPr>
          <w:p w:rsidR="00997775" w:rsidRDefault="00997775" w14:paraId="1EB9E30B" w14:textId="77777777"/>
        </w:tc>
      </w:tr>
      <w:tr w:rsidR="00997775" w14:paraId="4F206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C1A4D9" w14:textId="77777777"/>
        </w:tc>
        <w:tc>
          <w:tcPr>
            <w:tcW w:w="7654" w:type="dxa"/>
            <w:gridSpan w:val="2"/>
          </w:tcPr>
          <w:p w:rsidR="00997775" w:rsidRDefault="00997775" w14:paraId="3BDE02DB" w14:textId="77777777"/>
        </w:tc>
      </w:tr>
      <w:tr w:rsidR="00997775" w14:paraId="30605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FE6A4E" w14:textId="2D8B0F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A4BEB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997775" w:rsidRDefault="00997775" w14:paraId="434104C2" w14:textId="5E4D399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A4BEB">
              <w:rPr>
                <w:b/>
              </w:rPr>
              <w:t>HET LID VAN VROONHOVEN</w:t>
            </w:r>
          </w:p>
        </w:tc>
      </w:tr>
      <w:tr w:rsidR="00997775" w14:paraId="78421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3C6207" w14:textId="77777777"/>
        </w:tc>
        <w:tc>
          <w:tcPr>
            <w:tcW w:w="7654" w:type="dxa"/>
            <w:gridSpan w:val="2"/>
          </w:tcPr>
          <w:p w:rsidR="00997775" w:rsidP="00280D6A" w:rsidRDefault="00997775" w14:paraId="56899C67" w14:textId="2F9464B9">
            <w:r>
              <w:t>Voorgesteld</w:t>
            </w:r>
            <w:r w:rsidR="00CA4BEB">
              <w:t xml:space="preserve"> tijdens het Notaoverleg van </w:t>
            </w:r>
            <w:r w:rsidR="00280D6A">
              <w:t xml:space="preserve"> </w:t>
            </w:r>
            <w:r w:rsidR="00CA4BEB">
              <w:t>31 maart 2025</w:t>
            </w:r>
          </w:p>
        </w:tc>
      </w:tr>
      <w:tr w:rsidR="00997775" w14:paraId="38C48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246CD" w14:textId="77777777"/>
        </w:tc>
        <w:tc>
          <w:tcPr>
            <w:tcW w:w="7654" w:type="dxa"/>
            <w:gridSpan w:val="2"/>
          </w:tcPr>
          <w:p w:rsidR="00997775" w:rsidRDefault="00997775" w14:paraId="1BB2E33E" w14:textId="77777777"/>
        </w:tc>
      </w:tr>
      <w:tr w:rsidR="00997775" w14:paraId="68D15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25E1B" w14:textId="77777777"/>
        </w:tc>
        <w:tc>
          <w:tcPr>
            <w:tcW w:w="7654" w:type="dxa"/>
            <w:gridSpan w:val="2"/>
          </w:tcPr>
          <w:p w:rsidR="00997775" w:rsidRDefault="00997775" w14:paraId="3B312E7D" w14:textId="77777777">
            <w:r>
              <w:t>De Kamer,</w:t>
            </w:r>
          </w:p>
        </w:tc>
      </w:tr>
      <w:tr w:rsidR="00997775" w14:paraId="10F5C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0975E" w14:textId="77777777"/>
        </w:tc>
        <w:tc>
          <w:tcPr>
            <w:tcW w:w="7654" w:type="dxa"/>
            <w:gridSpan w:val="2"/>
          </w:tcPr>
          <w:p w:rsidR="00997775" w:rsidRDefault="00997775" w14:paraId="2EABD421" w14:textId="77777777"/>
        </w:tc>
      </w:tr>
      <w:tr w:rsidR="00997775" w14:paraId="180775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E52D2E" w14:textId="77777777"/>
        </w:tc>
        <w:tc>
          <w:tcPr>
            <w:tcW w:w="7654" w:type="dxa"/>
            <w:gridSpan w:val="2"/>
          </w:tcPr>
          <w:p w:rsidR="00997775" w:rsidRDefault="00997775" w14:paraId="33031348" w14:textId="77777777">
            <w:r>
              <w:t>gehoord de beraadslaging,</w:t>
            </w:r>
          </w:p>
        </w:tc>
      </w:tr>
      <w:tr w:rsidR="00997775" w14:paraId="7AA44F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2A8FCF" w14:textId="77777777"/>
        </w:tc>
        <w:tc>
          <w:tcPr>
            <w:tcW w:w="7654" w:type="dxa"/>
            <w:gridSpan w:val="2"/>
          </w:tcPr>
          <w:p w:rsidR="00997775" w:rsidRDefault="00997775" w14:paraId="08DBFDCD" w14:textId="77777777"/>
        </w:tc>
      </w:tr>
      <w:tr w:rsidR="00997775" w14:paraId="25CA2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9848BF" w14:textId="77777777"/>
        </w:tc>
        <w:tc>
          <w:tcPr>
            <w:tcW w:w="7654" w:type="dxa"/>
            <w:gridSpan w:val="2"/>
          </w:tcPr>
          <w:p w:rsidRPr="00CA4BEB" w:rsidR="00CA4BEB" w:rsidP="00CA4BEB" w:rsidRDefault="00CA4BEB" w14:paraId="634AAF73" w14:textId="77777777">
            <w:r w:rsidRPr="00CA4BEB">
              <w:t>verzoekt de regering binnen twee weken, dus voor 15 april 2025, inzicht te geven in de laatste stand van de inkomsten, de uitgaven en de ramingen voor het jaar 2025,</w:t>
            </w:r>
            <w:r w:rsidRPr="00CA4BEB">
              <w:br/>
            </w:r>
            <w:r w:rsidRPr="00CA4BEB">
              <w:br/>
              <w:t>en gaat over tot de orde van de dag.</w:t>
            </w:r>
          </w:p>
          <w:p w:rsidR="00CA4BEB" w:rsidP="00CA4BEB" w:rsidRDefault="00CA4BEB" w14:paraId="4449F6AC" w14:textId="77777777"/>
          <w:p w:rsidR="00997775" w:rsidP="00CA4BEB" w:rsidRDefault="00CA4BEB" w14:paraId="492B8640" w14:textId="75133906">
            <w:r w:rsidRPr="00CA4BEB">
              <w:t>Van Vroonhoven</w:t>
            </w:r>
          </w:p>
        </w:tc>
      </w:tr>
    </w:tbl>
    <w:p w:rsidR="00997775" w:rsidRDefault="00997775" w14:paraId="585F0C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F2B0" w14:textId="77777777" w:rsidR="00CA4BEB" w:rsidRDefault="00CA4BEB">
      <w:pPr>
        <w:spacing w:line="20" w:lineRule="exact"/>
      </w:pPr>
    </w:p>
  </w:endnote>
  <w:endnote w:type="continuationSeparator" w:id="0">
    <w:p w14:paraId="59CD4F6A" w14:textId="77777777" w:rsidR="00CA4BEB" w:rsidRDefault="00CA4B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BED215" w14:textId="77777777" w:rsidR="00CA4BEB" w:rsidRDefault="00CA4B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6836" w14:textId="77777777" w:rsidR="00CA4BEB" w:rsidRDefault="00CA4B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08AF4F" w14:textId="77777777" w:rsidR="00CA4BEB" w:rsidRDefault="00CA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EB"/>
    <w:rsid w:val="00133FCE"/>
    <w:rsid w:val="001C0CE7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4BE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26EF1"/>
  <w15:docId w15:val="{20166E76-45FC-445B-B8AC-2928CBFB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2025-04-01T09:25:00.0000000Z</dcterms:created>
  <dcterms:modified xsi:type="dcterms:W3CDTF">2025-04-01T09:29:00.0000000Z</dcterms:modified>
  <dc:description>------------------------</dc:description>
  <dc:subject/>
  <keywords/>
  <version/>
  <category/>
</coreProperties>
</file>