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B54D83" w:rsidRDefault="00B54D83" w14:paraId="59CE536A" w14:textId="77777777"/>
    <w:p w:rsidR="00A33340" w:rsidRDefault="00B54D83" w14:paraId="1ADFC8C4" w14:textId="286FDDBD">
      <w:r>
        <w:t>Hierbij zend ik u</w:t>
      </w:r>
      <w:r w:rsidR="005135DA">
        <w:t xml:space="preserve"> </w:t>
      </w:r>
      <w:r>
        <w:t>de antwoorden op de Kamervragen van het lid Vijlbrief (D66) over "de verhouding tussen KLM (en Transavia) en pilotenvakbond VNV".</w:t>
      </w:r>
    </w:p>
    <w:p w:rsidR="00A33340" w:rsidRDefault="00A33340" w14:paraId="1ADFC8C5" w14:textId="77777777">
      <w:pPr>
        <w:pStyle w:val="WitregelW1bodytekst"/>
      </w:pPr>
    </w:p>
    <w:p w:rsidR="005135DA" w:rsidRDefault="005135DA" w14:paraId="4B19A985" w14:textId="6AFABCDD">
      <w:r>
        <w:t>Mede namens de Minister van Financiën,</w:t>
      </w:r>
    </w:p>
    <w:p w:rsidR="005135DA" w:rsidRDefault="005135DA" w14:paraId="567BC7D6" w14:textId="77777777"/>
    <w:p w:rsidR="00A33340" w:rsidRDefault="00B54D83" w14:paraId="1ADFC8C6" w14:textId="3289407D">
      <w:r>
        <w:t xml:space="preserve">De Minister van Sociale Zaken </w:t>
      </w:r>
      <w:r>
        <w:br/>
        <w:t>en Werkgelegenheid,</w:t>
      </w:r>
    </w:p>
    <w:p w:rsidR="00A33340" w:rsidRDefault="00A33340" w14:paraId="1ADFC8C7" w14:textId="77777777"/>
    <w:p w:rsidR="00A33340" w:rsidRDefault="00A33340" w14:paraId="1ADFC8C8" w14:textId="77777777"/>
    <w:p w:rsidR="00A33340" w:rsidRDefault="00A33340" w14:paraId="1ADFC8C9" w14:textId="77777777"/>
    <w:p w:rsidR="00A33340" w:rsidRDefault="00A33340" w14:paraId="1ADFC8CA" w14:textId="77777777"/>
    <w:p w:rsidR="00A33340" w:rsidRDefault="00A33340" w14:paraId="1ADFC8CB" w14:textId="77777777"/>
    <w:p w:rsidR="008D314E" w:rsidRDefault="00B54D83" w14:paraId="1ADFC8CC" w14:textId="76BF4653">
      <w:r>
        <w:t>Y.J. van Hijum</w:t>
      </w:r>
    </w:p>
    <w:p w:rsidR="008D314E" w:rsidRDefault="008D314E" w14:paraId="22F9D2AB" w14:textId="77777777">
      <w:pPr>
        <w:spacing w:line="240" w:lineRule="auto"/>
      </w:pPr>
      <w:r>
        <w:br w:type="page"/>
      </w:r>
    </w:p>
    <w:p w:rsidR="008D314E" w:rsidP="008D314E" w:rsidRDefault="008D314E" w14:paraId="72074B5C" w14:textId="77777777">
      <w:pPr>
        <w:rPr>
          <w:b/>
          <w:bCs/>
        </w:rPr>
      </w:pPr>
      <w:r w:rsidRPr="250AE766">
        <w:rPr>
          <w:b/>
          <w:bCs/>
        </w:rPr>
        <w:lastRenderedPageBreak/>
        <w:t>2025Z04178</w:t>
      </w:r>
      <w:r w:rsidRPr="250AE766">
        <w:rPr>
          <w:b/>
          <w:bCs/>
        </w:rPr>
        <w:br/>
      </w:r>
    </w:p>
    <w:p w:rsidR="008D314E" w:rsidP="008D314E" w:rsidRDefault="008D314E" w14:paraId="1CE30DF2" w14:textId="77777777">
      <w:pPr>
        <w:rPr>
          <w:b/>
          <w:bCs/>
        </w:rPr>
      </w:pPr>
      <w:r>
        <w:t>(ingezonden 7 maart 2025)</w:t>
      </w:r>
      <w:r>
        <w:br/>
      </w:r>
    </w:p>
    <w:p w:rsidR="008D314E" w:rsidP="008D314E" w:rsidRDefault="008D314E" w14:paraId="4D9ACAC4" w14:textId="77777777">
      <w:r>
        <w:t>Vragen van het lid Vijlbrief (D66) aan de ministers van Sociale Zaken en Werkgelegenheid en van Financiën over de verhouding tussen KLM (en Transavia) en pilotenvakbond VNV</w:t>
      </w:r>
      <w:r>
        <w:br/>
      </w:r>
    </w:p>
    <w:p w:rsidRPr="008E0483" w:rsidR="008D314E" w:rsidP="008D314E" w:rsidRDefault="008D314E" w14:paraId="4661907A" w14:textId="342122C1">
      <w:pPr>
        <w:numPr>
          <w:ilvl w:val="0"/>
          <w:numId w:val="9"/>
        </w:numPr>
        <w:autoSpaceDN/>
        <w:spacing w:line="240" w:lineRule="auto"/>
        <w:ind w:left="360"/>
        <w:textAlignment w:val="auto"/>
        <w:rPr>
          <w:b/>
          <w:bCs/>
        </w:rPr>
      </w:pPr>
      <w:r w:rsidRPr="008E0483">
        <w:rPr>
          <w:b/>
          <w:bCs/>
        </w:rPr>
        <w:t>Bent u bekend met het artikel  ‘Geen extra geld voor de koffersjouwers van de KLM, terwijl piloten miljoenen extra krijgen’ van 5 februari 2025? 1)</w:t>
      </w:r>
      <w:r>
        <w:rPr>
          <w:b/>
          <w:bCs/>
        </w:rPr>
        <w:br/>
      </w:r>
      <w:r>
        <w:rPr>
          <w:b/>
          <w:bCs/>
        </w:rPr>
        <w:br/>
      </w:r>
      <w:r>
        <w:t>Ja.</w:t>
      </w:r>
      <w:r w:rsidRPr="008E0483">
        <w:rPr>
          <w:b/>
          <w:bCs/>
        </w:rPr>
        <w:br/>
      </w:r>
    </w:p>
    <w:p w:rsidRPr="008E0483" w:rsidR="008D314E" w:rsidP="008D314E" w:rsidRDefault="008D314E" w14:paraId="27F078E8" w14:textId="77777777">
      <w:pPr>
        <w:numPr>
          <w:ilvl w:val="0"/>
          <w:numId w:val="9"/>
        </w:numPr>
        <w:autoSpaceDN/>
        <w:spacing w:line="240" w:lineRule="auto"/>
        <w:ind w:left="360"/>
        <w:textAlignment w:val="auto"/>
        <w:rPr>
          <w:b/>
          <w:bCs/>
        </w:rPr>
      </w:pPr>
      <w:r w:rsidRPr="008E0483">
        <w:rPr>
          <w:b/>
          <w:bCs/>
        </w:rPr>
        <w:t>Wat is uw reactie op de onthulling in het artikel dat KLM sinds de zomer van 2024 15 miljoen aan piloten heeft betaald en binnenkort weer 30 miljoen zal betalen aan ‘compensatie’ voor werk dat de piloten zelf niet deden en dat de KLM vervolgens ook niet deed?</w:t>
      </w:r>
      <w:r w:rsidRPr="008E0483">
        <w:rPr>
          <w:b/>
          <w:bCs/>
        </w:rPr>
        <w:br/>
      </w:r>
    </w:p>
    <w:p w:rsidRPr="00E77D7D" w:rsidR="008D314E" w:rsidP="008D314E" w:rsidRDefault="008D314E" w14:paraId="4AFB62AD" w14:textId="77777777">
      <w:pPr>
        <w:numPr>
          <w:ilvl w:val="0"/>
          <w:numId w:val="9"/>
        </w:numPr>
        <w:autoSpaceDN/>
        <w:spacing w:line="240" w:lineRule="auto"/>
        <w:ind w:left="360"/>
        <w:textAlignment w:val="auto"/>
      </w:pPr>
      <w:r w:rsidRPr="008D314E">
        <w:rPr>
          <w:b/>
          <w:bCs/>
        </w:rPr>
        <w:t>Hoe beoordeelt u dit in het kader van de berichtgeving door KLM dat er fors bezuinigd moet worden, 250 kantoorbanen gaan verdwijnen en er volgens KLM ‘geen ruimte’ is voor een loonsverhoging voor het (andere) personeel?</w:t>
      </w:r>
      <w:r>
        <w:rPr>
          <w:b/>
          <w:bCs/>
        </w:rPr>
        <w:br/>
      </w:r>
      <w:r>
        <w:rPr>
          <w:b/>
          <w:bCs/>
        </w:rPr>
        <w:br/>
      </w:r>
      <w:r w:rsidRPr="00E77D7D">
        <w:t xml:space="preserve">De directie van KLM is verantwoordelijk voor de dagelijkse aansturing van de organisatie. De onderhandelingen met de verschillende bonden over een aanpassing in de arbeidsvoorwaarden van piloten, loonsverhogingen en reorganisaties zijn dus een verantwoordelijkheid </w:t>
      </w:r>
      <w:r>
        <w:t xml:space="preserve">van </w:t>
      </w:r>
      <w:r w:rsidRPr="00E77D7D">
        <w:t xml:space="preserve">de directie van KLM. </w:t>
      </w:r>
    </w:p>
    <w:p w:rsidRPr="00E77D7D" w:rsidR="008D314E" w:rsidP="008D314E" w:rsidRDefault="008D314E" w14:paraId="29057285" w14:textId="77777777">
      <w:pPr>
        <w:ind w:left="360"/>
      </w:pPr>
    </w:p>
    <w:p w:rsidRPr="00E77D7D" w:rsidR="008D314E" w:rsidP="008D314E" w:rsidRDefault="008D314E" w14:paraId="510732D4" w14:textId="538F2028">
      <w:pPr>
        <w:ind w:left="360"/>
      </w:pPr>
      <w:r w:rsidRPr="00E77D7D">
        <w:t xml:space="preserve">De </w:t>
      </w:r>
      <w:r w:rsidR="00E024B5">
        <w:t>m</w:t>
      </w:r>
      <w:r w:rsidRPr="00E77D7D">
        <w:t>inister van Financiën vindt</w:t>
      </w:r>
      <w:r>
        <w:t xml:space="preserve"> het</w:t>
      </w:r>
      <w:r w:rsidRPr="00E77D7D">
        <w:t xml:space="preserve"> in zijn rol als aandeelhouder belangrijk dat er bij deelnemingen sprake is van goed werkgeverschap. Ook de continuïteit van een deelneming en een gezonde bedrijfsvoering zijn van belang. Vanwege stijgende kosten van materieel en personeel en omvangrijke investeringen door vlootvernieuwing staat de bedrijfsvoering bij KLM onder druk. In oktober 2024 heeft KLM het kostenbesparingsprogramma ‘Back on Track’ aangekondigd, waarmee KLM €450 miljoen wil besparen om de financiële en operationele positie te verbeteren.</w:t>
      </w:r>
      <w:r w:rsidRPr="00E77D7D">
        <w:rPr>
          <w:vertAlign w:val="superscript"/>
        </w:rPr>
        <w:footnoteReference w:id="1"/>
      </w:r>
    </w:p>
    <w:p w:rsidRPr="00E77D7D" w:rsidR="008D314E" w:rsidP="008D314E" w:rsidRDefault="008D314E" w14:paraId="1C35D90B" w14:textId="77777777">
      <w:pPr>
        <w:ind w:left="360"/>
      </w:pPr>
    </w:p>
    <w:p w:rsidRPr="00E77D7D" w:rsidR="008D314E" w:rsidP="008D314E" w:rsidRDefault="008D314E" w14:paraId="58D42F4B" w14:textId="66DAB9F4">
      <w:pPr>
        <w:ind w:left="360"/>
      </w:pPr>
      <w:r w:rsidRPr="00E77D7D">
        <w:t xml:space="preserve">Het is aan de directie van KLM om een verstandige afweging te maken tussen de verschillende belangen. De </w:t>
      </w:r>
      <w:r w:rsidR="00E024B5">
        <w:t>m</w:t>
      </w:r>
      <w:r w:rsidRPr="00E77D7D">
        <w:t>inister van Financiën laat zich als aandeelhouder van KLM informeren over de voortgang van de verschillende initiatieven van KLM en zal hierover ook periodiek in gesprek blijven.</w:t>
      </w:r>
    </w:p>
    <w:p w:rsidRPr="008E0483" w:rsidR="008D314E" w:rsidP="008D314E" w:rsidRDefault="008D314E" w14:paraId="4F5B14ED" w14:textId="4F596870">
      <w:pPr>
        <w:autoSpaceDN/>
        <w:spacing w:line="240" w:lineRule="auto"/>
        <w:ind w:left="360"/>
        <w:textAlignment w:val="auto"/>
        <w:rPr>
          <w:b/>
          <w:bCs/>
        </w:rPr>
      </w:pPr>
    </w:p>
    <w:p w:rsidRPr="00E77D7D" w:rsidR="008D314E" w:rsidP="008D314E" w:rsidRDefault="008D314E" w14:paraId="7CE32BE8" w14:textId="77777777">
      <w:pPr>
        <w:numPr>
          <w:ilvl w:val="0"/>
          <w:numId w:val="9"/>
        </w:numPr>
        <w:autoSpaceDN/>
        <w:spacing w:line="240" w:lineRule="auto"/>
        <w:ind w:left="360"/>
        <w:textAlignment w:val="auto"/>
      </w:pPr>
      <w:r w:rsidRPr="008E0483">
        <w:rPr>
          <w:b/>
          <w:bCs/>
        </w:rPr>
        <w:t>Heeft de staat, als aandeelhouder van KLM waarin publiek geld omgaat, deze tegenstrijdigheid aangekaart in de aandeelhoudersvergadering van KLM?</w:t>
      </w:r>
      <w:r>
        <w:rPr>
          <w:b/>
          <w:bCs/>
        </w:rPr>
        <w:br/>
      </w:r>
      <w:r>
        <w:rPr>
          <w:b/>
          <w:bCs/>
        </w:rPr>
        <w:br/>
      </w:r>
      <w:r w:rsidRPr="00E77D7D">
        <w:t xml:space="preserve">Nee, zoals in </w:t>
      </w:r>
      <w:r>
        <w:t xml:space="preserve">het </w:t>
      </w:r>
      <w:r w:rsidRPr="00E77D7D">
        <w:t>vorig</w:t>
      </w:r>
      <w:r>
        <w:t>e</w:t>
      </w:r>
      <w:r w:rsidRPr="00E77D7D">
        <w:t xml:space="preserve"> antwoord is aangegeven zijn de onderhandelingen rondom arbeidsvoorwaarden een verantwoordelijkheid van de directie van KLM. </w:t>
      </w:r>
    </w:p>
    <w:p w:rsidRPr="00E77D7D" w:rsidR="008D314E" w:rsidP="008D314E" w:rsidRDefault="008D314E" w14:paraId="32185B64" w14:textId="77777777">
      <w:pPr>
        <w:ind w:left="360"/>
      </w:pPr>
    </w:p>
    <w:p w:rsidRPr="008E0483" w:rsidR="008D314E" w:rsidP="008D314E" w:rsidRDefault="008D314E" w14:paraId="743EAE39" w14:textId="3FE34AB3">
      <w:pPr>
        <w:autoSpaceDN/>
        <w:spacing w:line="240" w:lineRule="auto"/>
        <w:ind w:left="360"/>
        <w:textAlignment w:val="auto"/>
        <w:rPr>
          <w:b/>
          <w:bCs/>
        </w:rPr>
      </w:pPr>
      <w:r w:rsidRPr="00E77D7D">
        <w:lastRenderedPageBreak/>
        <w:t xml:space="preserve">Wel heeft het </w:t>
      </w:r>
      <w:r w:rsidR="00E024B5">
        <w:t>m</w:t>
      </w:r>
      <w:r w:rsidRPr="00E77D7D">
        <w:t xml:space="preserve">inisterie van Financiën, als aandeelhouder van KLM, namens de Nederlandse staat bij de algemene vergadering van aandeelhouders van 2024 van KLM haar teleurstelling uitgesproken over het onvoldoende naleven van de voorwaarden uit het steunpakket door KLM. Bovendien heeft het </w:t>
      </w:r>
      <w:r w:rsidR="00E024B5">
        <w:t>m</w:t>
      </w:r>
      <w:r w:rsidRPr="00E77D7D">
        <w:t>inisterie van Financiën KLM opgeroepen om tot concrete acties over te gaan om structurele kostenreducties te realiseren, waarbij ook rekening wordt gehouden met het maatschappelijke en politieke sentiment.</w:t>
      </w:r>
      <w:r w:rsidRPr="008E0483">
        <w:rPr>
          <w:b/>
          <w:bCs/>
        </w:rPr>
        <w:br/>
      </w:r>
    </w:p>
    <w:p w:rsidRPr="008E0483" w:rsidR="008D314E" w:rsidP="008D314E" w:rsidRDefault="008D314E" w14:paraId="23AEB0A7" w14:textId="074E024F">
      <w:pPr>
        <w:numPr>
          <w:ilvl w:val="0"/>
          <w:numId w:val="9"/>
        </w:numPr>
        <w:autoSpaceDN/>
        <w:spacing w:line="240" w:lineRule="auto"/>
        <w:ind w:left="360"/>
        <w:textAlignment w:val="auto"/>
        <w:rPr>
          <w:b/>
          <w:bCs/>
        </w:rPr>
      </w:pPr>
      <w:r w:rsidRPr="008E0483">
        <w:rPr>
          <w:b/>
          <w:bCs/>
        </w:rPr>
        <w:t>Welke acties heeft u ondernomen naar aanleiding van de conclusies van de staatsagent in zijn vijfde periodieke rapportage over naleving van de voorwaarden van het steunpakket KLM, waarin hij rapporteert dat KLM voor veel operationele besluiten goedkeuring nodig heeft van de pilotenbond VNV en dat dit het vermogen ondermijnt van de leiding van het bedrijf om het bedrijf te leiden, structurele hervormingen door te voeren en externe beloftes na te komen, zoals is gedaan in ruil voor steun van de Nederlandse overheid? Indien u geen acties heeft ondernomen, waarom niet?</w:t>
      </w:r>
      <w:r>
        <w:rPr>
          <w:b/>
          <w:bCs/>
        </w:rPr>
        <w:br/>
      </w:r>
      <w:r>
        <w:rPr>
          <w:b/>
          <w:bCs/>
        </w:rPr>
        <w:br/>
      </w:r>
      <w:r w:rsidRPr="000D0760">
        <w:t xml:space="preserve">Zoals in de beantwoording van vraag 2 en vraag 3 is aangegeven, is de directie van KLM verantwoordelijk voor onderhandelingen met de vertegenwoordigers van werknemers over arbeidsvoorwaarden. Wel benadrukt de </w:t>
      </w:r>
      <w:r w:rsidR="00E024B5">
        <w:t>m</w:t>
      </w:r>
      <w:r w:rsidRPr="000D0760">
        <w:t>inister van Financiën het belang van een gezonde financiële positie van KLM. Hiervoor is het noodzakelijk dat de directie voldoende mogelijkheden heeft om adequate hervormingen door te voeren. Met het programma ‘Back on Track’ meent KLM de operationele en financiële prestaties structureel te verbeteren.</w:t>
      </w:r>
      <w:r w:rsidRPr="008E0483">
        <w:rPr>
          <w:b/>
          <w:bCs/>
        </w:rPr>
        <w:br/>
      </w:r>
    </w:p>
    <w:p w:rsidRPr="008E0483" w:rsidR="008D314E" w:rsidP="008D314E" w:rsidRDefault="008D314E" w14:paraId="7FBBB887" w14:textId="6AA33377">
      <w:pPr>
        <w:numPr>
          <w:ilvl w:val="0"/>
          <w:numId w:val="9"/>
        </w:numPr>
        <w:autoSpaceDN/>
        <w:spacing w:line="240" w:lineRule="auto"/>
        <w:ind w:left="360"/>
        <w:textAlignment w:val="auto"/>
        <w:rPr>
          <w:b/>
          <w:bCs/>
        </w:rPr>
      </w:pPr>
      <w:r w:rsidRPr="008E0483">
        <w:rPr>
          <w:b/>
          <w:bCs/>
        </w:rPr>
        <w:t>Heeft de staat, als aandeelhouder van KLM waarin publiek geld omgaat, deze conclusies uit de rapportage van de staatsagent aangekaart in de aandeelhoudersvergadering van KLM? Zo ja, wanneer is dit gebeurt en wat kwam daaruit? Zo nee, waarom niet?</w:t>
      </w:r>
      <w:r>
        <w:rPr>
          <w:b/>
          <w:bCs/>
        </w:rPr>
        <w:br/>
      </w:r>
      <w:r>
        <w:rPr>
          <w:b/>
          <w:bCs/>
        </w:rPr>
        <w:br/>
      </w:r>
      <w:r w:rsidRPr="00E77D7D">
        <w:t>In de beantwoording van vraag 4 is aangegeven wat de inbreng van het</w:t>
      </w:r>
      <w:r w:rsidR="00375F6D">
        <w:t xml:space="preserve"> </w:t>
      </w:r>
      <w:r w:rsidR="00E024B5">
        <w:t>m</w:t>
      </w:r>
      <w:r w:rsidRPr="00E77D7D">
        <w:t>inisterie van Financiën namens de Nederlandse staat was bij de algemene vergadering van aandeelhouders van KLM in 2024.</w:t>
      </w:r>
      <w:r>
        <w:rPr>
          <w:b/>
          <w:bCs/>
        </w:rPr>
        <w:br/>
      </w:r>
    </w:p>
    <w:p w:rsidRPr="008D314E" w:rsidR="008D314E" w:rsidP="008D314E" w:rsidRDefault="008D314E" w14:paraId="34686001" w14:textId="4857D26F">
      <w:pPr>
        <w:numPr>
          <w:ilvl w:val="0"/>
          <w:numId w:val="9"/>
        </w:numPr>
        <w:autoSpaceDN/>
        <w:spacing w:line="240" w:lineRule="auto"/>
        <w:ind w:left="360"/>
        <w:textAlignment w:val="auto"/>
        <w:rPr>
          <w:b/>
          <w:bCs/>
        </w:rPr>
      </w:pPr>
      <w:r w:rsidRPr="008E0483">
        <w:rPr>
          <w:b/>
          <w:bCs/>
        </w:rPr>
        <w:t>Bent u ervan op de hoogte dat KLM in de eigen collectieve arbeidsovereenkomst (cao) heeft afgesproken om uitsluitend aan de leden van pilotenvakbond VNV een uitkering van 220.000 te geven als zij vanwege arbeidsongeschiktheid hun vliegbrevet verliezen, terwijl piloten die geen lid zijn van een vakbond of van een andere vakbond in zo’n geval niets krijgen? 2) 3)</w:t>
      </w:r>
      <w:r>
        <w:rPr>
          <w:b/>
          <w:bCs/>
        </w:rPr>
        <w:br/>
      </w:r>
      <w:r>
        <w:rPr>
          <w:b/>
          <w:bCs/>
        </w:rPr>
        <w:br/>
      </w:r>
      <w:r w:rsidRPr="008D314E">
        <w:t xml:space="preserve">Op de website van Stichting Loss of License Fonds staat dat de Stichting uitvoering geeft aan de in de cao KLM Vliegers gemaakte afspraken over het verstrekken van een eenmalige uitkering aan VNV-leden ingeval zij om medische redenen worden afgekeurd en hun werk als vlieger niet meer kunnen uitoefenen. De laatste cao KLM Vliegers op vleugelvliegtuigen die bij het </w:t>
      </w:r>
      <w:r w:rsidR="00E024B5">
        <w:t>m</w:t>
      </w:r>
      <w:r w:rsidRPr="008D314E">
        <w:t>inisterie van Sociale Zaken en Werkgelegenheid is aangemeld, betreft de cao met een looptijd van 2 maart 2023 tot en met 28 februari 2025. Daarin zijn geen expliciete afspraken opgenomen over een Brevetverliesregeling.</w:t>
      </w:r>
      <w:r w:rsidRPr="008D314E">
        <w:rPr>
          <w:b/>
          <w:bCs/>
        </w:rPr>
        <w:t xml:space="preserve"> </w:t>
      </w:r>
    </w:p>
    <w:p w:rsidR="008D314E" w:rsidP="008D314E" w:rsidRDefault="008D314E" w14:paraId="5FA30648" w14:textId="65BE9580">
      <w:pPr>
        <w:autoSpaceDN/>
        <w:spacing w:line="240" w:lineRule="auto"/>
        <w:ind w:left="360"/>
        <w:textAlignment w:val="auto"/>
        <w:rPr>
          <w:b/>
          <w:bCs/>
        </w:rPr>
      </w:pPr>
    </w:p>
    <w:p w:rsidR="00E24DD3" w:rsidP="008D314E" w:rsidRDefault="00E24DD3" w14:paraId="7C4BFD1E" w14:textId="77777777">
      <w:pPr>
        <w:autoSpaceDN/>
        <w:spacing w:line="240" w:lineRule="auto"/>
        <w:ind w:left="360"/>
        <w:textAlignment w:val="auto"/>
        <w:rPr>
          <w:b/>
          <w:bCs/>
        </w:rPr>
      </w:pPr>
    </w:p>
    <w:p w:rsidR="00E24DD3" w:rsidP="008D314E" w:rsidRDefault="00E24DD3" w14:paraId="7BE11466" w14:textId="77777777">
      <w:pPr>
        <w:autoSpaceDN/>
        <w:spacing w:line="240" w:lineRule="auto"/>
        <w:ind w:left="360"/>
        <w:textAlignment w:val="auto"/>
        <w:rPr>
          <w:b/>
          <w:bCs/>
        </w:rPr>
      </w:pPr>
    </w:p>
    <w:p w:rsidR="00E24DD3" w:rsidP="008D314E" w:rsidRDefault="00E24DD3" w14:paraId="01769CE6" w14:textId="77777777">
      <w:pPr>
        <w:autoSpaceDN/>
        <w:spacing w:line="240" w:lineRule="auto"/>
        <w:ind w:left="360"/>
        <w:textAlignment w:val="auto"/>
        <w:rPr>
          <w:b/>
          <w:bCs/>
        </w:rPr>
      </w:pPr>
    </w:p>
    <w:p w:rsidR="00E24DD3" w:rsidP="008D314E" w:rsidRDefault="00E24DD3" w14:paraId="17383B93" w14:textId="77777777">
      <w:pPr>
        <w:autoSpaceDN/>
        <w:spacing w:line="240" w:lineRule="auto"/>
        <w:ind w:left="360"/>
        <w:textAlignment w:val="auto"/>
        <w:rPr>
          <w:b/>
          <w:bCs/>
        </w:rPr>
      </w:pPr>
    </w:p>
    <w:p w:rsidRPr="008E0483" w:rsidR="00E24DD3" w:rsidP="008D314E" w:rsidRDefault="00E24DD3" w14:paraId="61DE3141" w14:textId="77777777">
      <w:pPr>
        <w:autoSpaceDN/>
        <w:spacing w:line="240" w:lineRule="auto"/>
        <w:ind w:left="360"/>
        <w:textAlignment w:val="auto"/>
        <w:rPr>
          <w:b/>
          <w:bCs/>
        </w:rPr>
      </w:pPr>
    </w:p>
    <w:p w:rsidRPr="008D314E" w:rsidR="008D314E" w:rsidP="008D314E" w:rsidRDefault="008D314E" w14:paraId="0C34E016" w14:textId="258292B1">
      <w:pPr>
        <w:numPr>
          <w:ilvl w:val="0"/>
          <w:numId w:val="9"/>
        </w:numPr>
        <w:autoSpaceDN/>
        <w:spacing w:line="240" w:lineRule="auto"/>
        <w:ind w:left="360"/>
        <w:textAlignment w:val="auto"/>
        <w:rPr>
          <w:b/>
          <w:bCs/>
        </w:rPr>
      </w:pPr>
      <w:r w:rsidRPr="008D314E">
        <w:rPr>
          <w:b/>
          <w:bCs/>
        </w:rPr>
        <w:lastRenderedPageBreak/>
        <w:t>Bent u ervan op de hoogte dat Transavia in de eigen cao heeft afgesproken dat de leden van pilotenvakbond VNV een veel grotere uitkering krijgen bij brevetverlies, dan piloten die geen lid zijn van een vakbond of van een andere vakbond en dat dit verschil kan oplopen tot 125.000 euro? 4)</w:t>
      </w:r>
      <w:r w:rsidRPr="008D314E">
        <w:rPr>
          <w:b/>
          <w:bCs/>
        </w:rPr>
        <w:br/>
      </w:r>
      <w:r w:rsidRPr="008D314E">
        <w:rPr>
          <w:b/>
          <w:bCs/>
        </w:rPr>
        <w:br/>
      </w:r>
      <w:r w:rsidRPr="008D314E">
        <w:t xml:space="preserve">De laatste cao Transavia Vliegers die bij het </w:t>
      </w:r>
      <w:r w:rsidR="00E024B5">
        <w:t>m</w:t>
      </w:r>
      <w:r w:rsidRPr="008D314E">
        <w:t>inisterie van Sociale Zaken en Werkgelegenheid is aangemeld, betreft de cao met een looptijd van 1 maart 2023 tot en met 14 oktober 2023. Deze cao is na einde looptijd stilzwijgend verlengd. In deze cao is inderdaad een bepaling opgenomen over de Brevetverliesregeling, waarin een onderscheid wordt gemaakt tussen leden en niet-leden van de VNV.</w:t>
      </w:r>
      <w:r w:rsidRPr="008D314E">
        <w:rPr>
          <w:b/>
          <w:bCs/>
        </w:rPr>
        <w:br/>
      </w:r>
    </w:p>
    <w:p w:rsidRPr="008D314E" w:rsidR="008D314E" w:rsidP="00AB0BB2" w:rsidRDefault="008D314E" w14:paraId="07752F6B" w14:textId="77777777">
      <w:pPr>
        <w:numPr>
          <w:ilvl w:val="0"/>
          <w:numId w:val="9"/>
        </w:numPr>
        <w:autoSpaceDN/>
        <w:spacing w:line="240" w:lineRule="auto"/>
        <w:ind w:left="357"/>
        <w:textAlignment w:val="auto"/>
      </w:pPr>
      <w:r w:rsidRPr="008E0483">
        <w:rPr>
          <w:b/>
          <w:bCs/>
        </w:rPr>
        <w:t>Hoe beoordeelt u de wijze waarop KLM en Transavia de piloten van één vakbond bevoordelen ten opzichte van piloten die geen vakbondslid lid zijn, of lid zijn van een andere vakbond? Hoe verhoudt dat zich tot bestaande wet- en regelgeving op dit vlak?</w:t>
      </w:r>
      <w:r>
        <w:rPr>
          <w:b/>
          <w:bCs/>
        </w:rPr>
        <w:br/>
      </w:r>
      <w:r>
        <w:rPr>
          <w:b/>
          <w:bCs/>
        </w:rPr>
        <w:br/>
      </w:r>
      <w:r w:rsidRPr="008D314E">
        <w:t xml:space="preserve">De inhoud van cao-afspraken behoort tot de verantwoordelijkheid van de betrokken cao-partijen. Zij weten ook het beste wat in hun sector speelt. De overheid spreekt geen oordeel uit over de inhoud van cao-afspraken. Afspraken die strijdig zijn met wet- en regelgeving, zijn evenwel niet geldig (en dus nietig). </w:t>
      </w:r>
    </w:p>
    <w:p w:rsidRPr="008D314E" w:rsidR="008D314E" w:rsidP="00AB0BB2" w:rsidRDefault="008D314E" w14:paraId="35A8CAA1" w14:textId="77777777">
      <w:pPr>
        <w:autoSpaceDN/>
        <w:spacing w:line="240" w:lineRule="auto"/>
        <w:ind w:left="357"/>
        <w:textAlignment w:val="auto"/>
      </w:pPr>
    </w:p>
    <w:p w:rsidR="008D314E" w:rsidP="00AB0BB2" w:rsidRDefault="008D314E" w14:paraId="27725A26" w14:textId="24883093">
      <w:pPr>
        <w:autoSpaceDN/>
        <w:spacing w:line="240" w:lineRule="auto"/>
        <w:ind w:left="357"/>
        <w:textAlignment w:val="auto"/>
      </w:pPr>
      <w:r w:rsidRPr="008D314E">
        <w:t xml:space="preserve">Op grond van de Wet op de Cao is het mogelijk om cao-bepalingen op te nemen die leden van werknemersorganisaties binnen zekere grenzen bevoordelen ten opzichte van niet georganiseerde werknemers. Daarbij geldt het algemeen erkende rechtsbeginsel dat gelijke arbeid in gelijke omstandigheden op gelijke wijze moet worden beloond, tenzij een objectieve rechtvaardigingsgrond een ongelijke beloning toelaat. De vraag of sprake is van een ongeoorloofd onderscheid moet worden beantwoord aan de hand van de eisen van goed werkgeverschap, de algemene eisen van redelijkheid en billijkheid en de omstandigheden van het geval. Of sprake is van een voldoende objectieve rechtvaardiging, zal moeten worden bezien in de concrete situatie waarin het onderscheid wordt gemaakt. Bij een geschil over de rechtsgeldigheid van een cao-bepaling, kunnen partijen de rechter om een oordeel vragen. </w:t>
      </w:r>
      <w:r w:rsidR="00A50626">
        <w:t>Dat is in het verleden ook gebeurd.</w:t>
      </w:r>
    </w:p>
    <w:p w:rsidR="009915F7" w:rsidP="00AB0BB2" w:rsidRDefault="009915F7" w14:paraId="397BBBA0" w14:textId="77777777">
      <w:pPr>
        <w:autoSpaceDN/>
        <w:spacing w:line="240" w:lineRule="auto"/>
        <w:ind w:left="357"/>
        <w:textAlignment w:val="auto"/>
      </w:pPr>
    </w:p>
    <w:p w:rsidR="009915F7" w:rsidP="00AB0BB2" w:rsidRDefault="00876D1D" w14:paraId="5A8FFF2C" w14:textId="5897D1FF">
      <w:pPr>
        <w:autoSpaceDN/>
        <w:spacing w:line="240" w:lineRule="auto"/>
        <w:ind w:left="357"/>
        <w:textAlignment w:val="auto"/>
      </w:pPr>
      <w:r>
        <w:t xml:space="preserve">Zo heeft de </w:t>
      </w:r>
      <w:r w:rsidR="00B80FBF">
        <w:t>r</w:t>
      </w:r>
      <w:r>
        <w:t xml:space="preserve">echter </w:t>
      </w:r>
      <w:r w:rsidR="003C7092">
        <w:t xml:space="preserve">in een </w:t>
      </w:r>
      <w:r w:rsidR="00BD6C0E">
        <w:t>specifieke</w:t>
      </w:r>
      <w:r w:rsidR="003C7092">
        <w:t xml:space="preserve"> casus </w:t>
      </w:r>
      <w:r>
        <w:t xml:space="preserve">geoordeeld dat </w:t>
      </w:r>
      <w:r w:rsidR="003C7092">
        <w:t>het</w:t>
      </w:r>
      <w:r w:rsidR="00B80FBF">
        <w:t xml:space="preserve"> enkel aan</w:t>
      </w:r>
      <w:r w:rsidR="003C7092">
        <w:t xml:space="preserve"> </w:t>
      </w:r>
      <w:r w:rsidR="0009739F">
        <w:t>vakbondsleden</w:t>
      </w:r>
      <w:r w:rsidR="00B80FBF">
        <w:t xml:space="preserve"> toekennen van</w:t>
      </w:r>
      <w:r w:rsidR="0009739F">
        <w:t xml:space="preserve"> een extra periodesalaris in verband met de door hen betaalde vakbondscontributie</w:t>
      </w:r>
      <w:r w:rsidR="00B80FBF">
        <w:t>, niet in strijd was met het beginsel van goed werkgeverschap</w:t>
      </w:r>
      <w:r w:rsidR="0009739F">
        <w:t>.</w:t>
      </w:r>
      <w:r w:rsidR="003C7092">
        <w:rPr>
          <w:rStyle w:val="Voetnootmarkering"/>
        </w:rPr>
        <w:footnoteReference w:id="2"/>
      </w:r>
      <w:r w:rsidR="0009739F">
        <w:t xml:space="preserve"> </w:t>
      </w:r>
      <w:r w:rsidR="00BD6C0E">
        <w:t xml:space="preserve">Daarentegen heeft de rechter in een andere casus geoordeeld dat </w:t>
      </w:r>
      <w:r w:rsidR="00B80FBF">
        <w:t>het op grond van een sociaal plan toekennen van een hogere</w:t>
      </w:r>
      <w:r w:rsidR="00BD6C0E">
        <w:t xml:space="preserve"> beëindigingsvergoeding </w:t>
      </w:r>
      <w:r w:rsidR="00B80FBF">
        <w:t>aan</w:t>
      </w:r>
      <w:r w:rsidR="00BD6C0E">
        <w:t xml:space="preserve"> werknemers die wel lid waren</w:t>
      </w:r>
      <w:r w:rsidR="00B80FBF">
        <w:t xml:space="preserve"> van een specifieke vakbond dan aan werknemers die geen lid waren, wel in strijd was met het beginsel van goed werkgeverschap</w:t>
      </w:r>
      <w:r w:rsidR="00BD6C0E">
        <w:t>.</w:t>
      </w:r>
      <w:r w:rsidR="00BD6C0E">
        <w:rPr>
          <w:rStyle w:val="Voetnootmarkering"/>
        </w:rPr>
        <w:footnoteReference w:id="3"/>
      </w:r>
    </w:p>
    <w:p w:rsidR="00876D1D" w:rsidP="00AB0BB2" w:rsidRDefault="00876D1D" w14:paraId="57E51B2C" w14:textId="77777777">
      <w:pPr>
        <w:autoSpaceDN/>
        <w:spacing w:line="240" w:lineRule="auto"/>
        <w:ind w:left="357"/>
        <w:textAlignment w:val="auto"/>
      </w:pPr>
    </w:p>
    <w:p w:rsidRPr="0070601F" w:rsidR="009915F7" w:rsidP="0070601F" w:rsidRDefault="00876D1D" w14:paraId="17511975" w14:textId="6D6D2F8D">
      <w:pPr>
        <w:autoSpaceDN/>
        <w:spacing w:line="240" w:lineRule="auto"/>
        <w:ind w:left="357"/>
        <w:textAlignment w:val="auto"/>
      </w:pPr>
      <w:r>
        <w:t xml:space="preserve">Ik heb begrepen dat vakbond AVV </w:t>
      </w:r>
      <w:r w:rsidR="00A50626">
        <w:t xml:space="preserve">onlangs </w:t>
      </w:r>
      <w:r>
        <w:t xml:space="preserve">een dagvaarding heeft uitgebracht aan Transavia in verband met </w:t>
      </w:r>
      <w:r w:rsidR="00A50626">
        <w:t>voornoemde cao</w:t>
      </w:r>
      <w:r>
        <w:t xml:space="preserve">-bepaling over de brevetverlies regeling. </w:t>
      </w:r>
      <w:r w:rsidR="0009739F">
        <w:t>Het is</w:t>
      </w:r>
      <w:r w:rsidR="00BD6C0E">
        <w:t xml:space="preserve"> nu</w:t>
      </w:r>
      <w:r w:rsidR="0009739F">
        <w:t xml:space="preserve"> aan de rechter om daar een oordeel over te geven</w:t>
      </w:r>
      <w:r w:rsidR="00823D7A">
        <w:t>. I</w:t>
      </w:r>
      <w:r w:rsidR="00BD6C0E">
        <w:t>k kan d</w:t>
      </w:r>
      <w:r w:rsidR="0009739F">
        <w:t>aar niet op vooruitlopen.</w:t>
      </w:r>
    </w:p>
    <w:p w:rsidR="009915F7" w:rsidP="008D314E" w:rsidRDefault="009915F7" w14:paraId="6D0445C5" w14:textId="77777777">
      <w:pPr>
        <w:autoSpaceDN/>
        <w:spacing w:line="240" w:lineRule="auto"/>
        <w:ind w:left="360"/>
        <w:textAlignment w:val="auto"/>
        <w:rPr>
          <w:b/>
          <w:bCs/>
        </w:rPr>
      </w:pPr>
    </w:p>
    <w:p w:rsidR="00E24DD3" w:rsidP="008D314E" w:rsidRDefault="00E24DD3" w14:paraId="04EB14CB" w14:textId="77777777">
      <w:pPr>
        <w:autoSpaceDN/>
        <w:spacing w:line="240" w:lineRule="auto"/>
        <w:ind w:left="360"/>
        <w:textAlignment w:val="auto"/>
        <w:rPr>
          <w:b/>
          <w:bCs/>
        </w:rPr>
      </w:pPr>
    </w:p>
    <w:p w:rsidRPr="008E0483" w:rsidR="00E24DD3" w:rsidP="008D314E" w:rsidRDefault="00E24DD3" w14:paraId="3F63F089" w14:textId="77777777">
      <w:pPr>
        <w:autoSpaceDN/>
        <w:spacing w:line="240" w:lineRule="auto"/>
        <w:ind w:left="360"/>
        <w:textAlignment w:val="auto"/>
        <w:rPr>
          <w:b/>
          <w:bCs/>
        </w:rPr>
      </w:pPr>
    </w:p>
    <w:p w:rsidR="008D314E" w:rsidP="008D314E" w:rsidRDefault="008D314E" w14:paraId="1A9D6806" w14:textId="77777777">
      <w:pPr>
        <w:numPr>
          <w:ilvl w:val="0"/>
          <w:numId w:val="9"/>
        </w:numPr>
        <w:autoSpaceDN/>
        <w:spacing w:line="240" w:lineRule="auto"/>
        <w:ind w:left="360"/>
        <w:textAlignment w:val="auto"/>
        <w:rPr>
          <w:b/>
          <w:bCs/>
        </w:rPr>
      </w:pPr>
      <w:r w:rsidRPr="008E0483">
        <w:rPr>
          <w:b/>
          <w:bCs/>
        </w:rPr>
        <w:lastRenderedPageBreak/>
        <w:t>Bent u bekend met de uitspraak van de rechter op 3 april 2014 over FNV Formaat, waarbij de rechter stelt dat het onderscheid tussen leden en niet-leden van de desbetreffende vakbond onrechtmatig is, en dat deze vakbond handelt in strijd met het gelijkheidsbeginsel: gelijke arbeid dient gelijk te worden beloond, tenzij een objectieve rechtvaardigingsgrond een ongelijke beloning toelaat? 5) Hoe ziet u dit in vergelijking met de casus van KLM en Transavia?</w:t>
      </w:r>
    </w:p>
    <w:p w:rsidR="008D314E" w:rsidP="008D314E" w:rsidRDefault="008D314E" w14:paraId="27E0538F" w14:textId="77777777">
      <w:pPr>
        <w:autoSpaceDN/>
        <w:spacing w:line="240" w:lineRule="auto"/>
        <w:textAlignment w:val="auto"/>
        <w:rPr>
          <w:b/>
          <w:bCs/>
        </w:rPr>
      </w:pPr>
    </w:p>
    <w:p w:rsidR="008D314E" w:rsidP="00AB0BB2" w:rsidRDefault="008D314E" w14:paraId="63F250E4" w14:textId="77777777">
      <w:pPr>
        <w:spacing w:line="240" w:lineRule="auto"/>
        <w:ind w:left="357"/>
      </w:pPr>
      <w:r>
        <w:t xml:space="preserve">Ja, ik ben bekend met deze uitspraak. Zoals gezegd zal per concrete situatie moeten worden bezien of sprake is van onderscheid en of daar een voldoende objectieve rechtvaardiging voor bestaat. Zie ook mijn antwoord op vraag 9. </w:t>
      </w:r>
    </w:p>
    <w:p w:rsidRPr="008E0483" w:rsidR="008D314E" w:rsidP="008D314E" w:rsidRDefault="008D314E" w14:paraId="0E4D7489" w14:textId="4C94B404">
      <w:pPr>
        <w:autoSpaceDN/>
        <w:spacing w:line="240" w:lineRule="auto"/>
        <w:ind w:left="360"/>
        <w:textAlignment w:val="auto"/>
        <w:rPr>
          <w:b/>
          <w:bCs/>
        </w:rPr>
      </w:pPr>
    </w:p>
    <w:p w:rsidR="008D314E" w:rsidP="008D314E" w:rsidRDefault="008D314E" w14:paraId="7D252B4A" w14:textId="77777777">
      <w:pPr>
        <w:numPr>
          <w:ilvl w:val="0"/>
          <w:numId w:val="9"/>
        </w:numPr>
        <w:autoSpaceDN/>
        <w:spacing w:line="240" w:lineRule="auto"/>
        <w:ind w:left="360"/>
        <w:textAlignment w:val="auto"/>
        <w:rPr>
          <w:b/>
          <w:bCs/>
        </w:rPr>
      </w:pPr>
      <w:r w:rsidRPr="008E0483">
        <w:rPr>
          <w:b/>
          <w:bCs/>
        </w:rPr>
        <w:t>Constaterende dat een werkgever niet kan bepalen van welke vakbond zijn medewerkers al dan niet lid moeten zijn omdat dit in strijd is met het recht op vakbondsvrijheid,6) en dat dit recht, vastgelegd in verschillende wetteksten en internationale verdragen, stelt dat werkenden de vrijheid hebben om een vakbond te kiezen die bij ze past, hoe beoordeelt u de huidige gang van zaken bij KLM en Transavia omtrent vakbonden gezien het recht op vakbondsvrijheid?</w:t>
      </w:r>
    </w:p>
    <w:p w:rsidR="008D314E" w:rsidP="008D314E" w:rsidRDefault="008D314E" w14:paraId="4BA178E9" w14:textId="77777777">
      <w:pPr>
        <w:autoSpaceDN/>
        <w:spacing w:line="240" w:lineRule="auto"/>
        <w:textAlignment w:val="auto"/>
        <w:rPr>
          <w:b/>
          <w:bCs/>
        </w:rPr>
      </w:pPr>
    </w:p>
    <w:p w:rsidR="00C43B6F" w:rsidP="008D314E" w:rsidRDefault="008D314E" w14:paraId="795CE74D" w14:textId="77777777">
      <w:pPr>
        <w:autoSpaceDN/>
        <w:spacing w:line="240" w:lineRule="auto"/>
        <w:ind w:left="360"/>
        <w:textAlignment w:val="auto"/>
      </w:pPr>
      <w:r w:rsidRPr="0054134F">
        <w:t xml:space="preserve">In Nederland geldt het </w:t>
      </w:r>
      <w:r>
        <w:t>principe</w:t>
      </w:r>
      <w:r w:rsidRPr="0054134F">
        <w:t xml:space="preserve"> van vrijheid van vereniging. Werknemers zijn vrij om te kiezen of en zo ja van welke vakbond zij lid worden. Het recht op vrijheid van vereniging is in verschillende nationale en internationale regelgeving verankerd, waaronder in artikel 8 van de grondwet en artikel 2 van ILO-verdrag nr. 87. </w:t>
      </w:r>
      <w:r>
        <w:t>Nederland</w:t>
      </w:r>
      <w:r w:rsidRPr="0054134F">
        <w:t xml:space="preserve"> hecht</w:t>
      </w:r>
      <w:r>
        <w:t xml:space="preserve"> hier vanzelfsprekend v</w:t>
      </w:r>
      <w:r w:rsidRPr="0054134F">
        <w:t xml:space="preserve">eel waarde aan. </w:t>
      </w:r>
    </w:p>
    <w:p w:rsidRPr="008E0483" w:rsidR="008D314E" w:rsidP="008D314E" w:rsidRDefault="008D314E" w14:paraId="4C7C73B3" w14:textId="3DCCEAEA">
      <w:pPr>
        <w:autoSpaceDN/>
        <w:spacing w:line="240" w:lineRule="auto"/>
        <w:ind w:left="360"/>
        <w:textAlignment w:val="auto"/>
        <w:rPr>
          <w:b/>
          <w:bCs/>
        </w:rPr>
      </w:pPr>
      <w:r w:rsidRPr="0054134F">
        <w:t>Het is voorstelbaar dat bij de keuze om lid te worden van een bepaalde vakbond de daaraan gekoppelde financiële gevolgen meewegen.</w:t>
      </w:r>
      <w:r w:rsidRPr="008E0483">
        <w:rPr>
          <w:b/>
          <w:bCs/>
        </w:rPr>
        <w:br/>
      </w:r>
    </w:p>
    <w:p w:rsidR="008D314E" w:rsidP="008D314E" w:rsidRDefault="008D314E" w14:paraId="7C11CA92" w14:textId="77777777">
      <w:pPr>
        <w:numPr>
          <w:ilvl w:val="0"/>
          <w:numId w:val="9"/>
        </w:numPr>
        <w:autoSpaceDN/>
        <w:spacing w:line="240" w:lineRule="auto"/>
        <w:ind w:left="360"/>
        <w:textAlignment w:val="auto"/>
        <w:rPr>
          <w:b/>
          <w:bCs/>
        </w:rPr>
      </w:pPr>
      <w:r w:rsidRPr="008E0483">
        <w:rPr>
          <w:b/>
          <w:bCs/>
        </w:rPr>
        <w:t>Bent u, indien u tot de conclusie komt dat de bevoordeling van één specifieke vakbond ongewenst is of ingaat tegen wet- en regelgeving, bereid in gesprek te gaan met de leiding van KLM over dit feit?</w:t>
      </w:r>
    </w:p>
    <w:p w:rsidR="008D314E" w:rsidP="008D314E" w:rsidRDefault="008D314E" w14:paraId="6319B7AF" w14:textId="77777777">
      <w:pPr>
        <w:autoSpaceDN/>
        <w:spacing w:line="240" w:lineRule="auto"/>
        <w:textAlignment w:val="auto"/>
        <w:rPr>
          <w:b/>
          <w:bCs/>
        </w:rPr>
      </w:pPr>
    </w:p>
    <w:p w:rsidR="0070601F" w:rsidP="0070601F" w:rsidRDefault="008D314E" w14:paraId="060BBE6D" w14:textId="485F53BF">
      <w:pPr>
        <w:autoSpaceDN/>
        <w:spacing w:line="240" w:lineRule="auto"/>
        <w:ind w:left="360"/>
        <w:textAlignment w:val="auto"/>
        <w:rPr>
          <w:b/>
          <w:bCs/>
        </w:rPr>
      </w:pPr>
      <w:r w:rsidRPr="00251389">
        <w:rPr>
          <w:color w:val="auto"/>
        </w:rPr>
        <w:t>Het is ter beoordeling van een rechter of in een specifiek geval sprake is van een onrechtmatige bevoordeling van werknemers die lid zijn van een specifieke vakbond ten opzichte van werknemers die dat niet zijn. Mocht een rechter in een specifiek geval tot dat oordeel komen, dan is dat inderdaad onwenselijk</w:t>
      </w:r>
      <w:r w:rsidRPr="00251389" w:rsidR="00251389">
        <w:rPr>
          <w:color w:val="auto"/>
        </w:rPr>
        <w:t xml:space="preserve"> en zal ik KLM hierop aanspreken</w:t>
      </w:r>
      <w:r w:rsidRPr="00251389">
        <w:rPr>
          <w:color w:val="auto"/>
        </w:rPr>
        <w:t>. Het onderwerp heeft onze aandacht</w:t>
      </w:r>
      <w:r w:rsidRPr="00251389" w:rsidR="00251389">
        <w:rPr>
          <w:color w:val="auto"/>
        </w:rPr>
        <w:t>.</w:t>
      </w:r>
      <w:r w:rsidRPr="00251389" w:rsidR="00251389">
        <w:rPr>
          <w:color w:val="auto"/>
        </w:rPr>
        <w:br/>
      </w:r>
      <w:r w:rsidRPr="00251389" w:rsidR="00251389">
        <w:rPr>
          <w:color w:val="auto"/>
        </w:rPr>
        <w:br/>
        <w:t xml:space="preserve">De </w:t>
      </w:r>
      <w:r w:rsidR="00E024B5">
        <w:rPr>
          <w:color w:val="auto"/>
        </w:rPr>
        <w:t>m</w:t>
      </w:r>
      <w:r w:rsidRPr="00251389" w:rsidR="00251389">
        <w:rPr>
          <w:color w:val="auto"/>
        </w:rPr>
        <w:t>inister van Financiën verwacht als aandeelhouder dat deelnemingen zich aan de geldende wet- en regelgeving houden en spreekt deelnemingen erop aan als dat niet zo is</w:t>
      </w:r>
      <w:r w:rsidRPr="00251389">
        <w:rPr>
          <w:color w:val="auto"/>
        </w:rPr>
        <w:t>.</w:t>
      </w:r>
      <w:r w:rsidRPr="008E0483">
        <w:rPr>
          <w:b/>
          <w:bCs/>
        </w:rPr>
        <w:br/>
      </w:r>
    </w:p>
    <w:p w:rsidR="0070601F" w:rsidP="0070601F" w:rsidRDefault="0070601F" w14:paraId="3EAC403B" w14:textId="77777777">
      <w:pPr>
        <w:autoSpaceDN/>
        <w:spacing w:line="240" w:lineRule="auto"/>
        <w:ind w:left="360"/>
        <w:textAlignment w:val="auto"/>
        <w:rPr>
          <w:b/>
          <w:bCs/>
        </w:rPr>
      </w:pPr>
    </w:p>
    <w:p w:rsidR="0070601F" w:rsidP="0070601F" w:rsidRDefault="0070601F" w14:paraId="47C03E81" w14:textId="77777777">
      <w:pPr>
        <w:autoSpaceDN/>
        <w:spacing w:line="240" w:lineRule="auto"/>
        <w:ind w:left="360"/>
        <w:textAlignment w:val="auto"/>
        <w:rPr>
          <w:b/>
          <w:bCs/>
        </w:rPr>
      </w:pPr>
    </w:p>
    <w:p w:rsidR="0070601F" w:rsidP="0070601F" w:rsidRDefault="0070601F" w14:paraId="3FDF4C08" w14:textId="77777777">
      <w:pPr>
        <w:autoSpaceDN/>
        <w:spacing w:line="240" w:lineRule="auto"/>
        <w:ind w:left="360"/>
        <w:textAlignment w:val="auto"/>
        <w:rPr>
          <w:b/>
          <w:bCs/>
        </w:rPr>
      </w:pPr>
    </w:p>
    <w:p w:rsidRPr="0070601F" w:rsidR="0070601F" w:rsidP="0070601F" w:rsidRDefault="0070601F" w14:paraId="3AC535B2" w14:textId="77777777">
      <w:pPr>
        <w:autoSpaceDN/>
        <w:spacing w:line="240" w:lineRule="auto"/>
        <w:ind w:left="360"/>
        <w:textAlignment w:val="auto"/>
        <w:rPr>
          <w:b/>
          <w:bCs/>
        </w:rPr>
      </w:pPr>
    </w:p>
    <w:p w:rsidR="008D314E" w:rsidP="008D314E" w:rsidRDefault="008D314E" w14:paraId="1D1615DF" w14:textId="7CEC086A">
      <w:r>
        <w:t> 1) Follow The Money, 5 februari 2025, 'Geen extra geld voor de koffersjouwers van de KLM, terwijl piloten miljoenen extra krijgen' (https://www.ftm.nl/artikelen/klm-in-zwaar-weer-maar-piloten-doen-nog-een-graai).</w:t>
      </w:r>
      <w:r>
        <w:br/>
      </w:r>
    </w:p>
    <w:p w:rsidRPr="009B2FBB" w:rsidR="008D314E" w:rsidP="008D314E" w:rsidRDefault="008D314E" w14:paraId="7351BFC9" w14:textId="77777777">
      <w:pPr>
        <w:rPr>
          <w:lang w:val="en-US"/>
        </w:rPr>
      </w:pPr>
      <w:r w:rsidRPr="009B2FBB">
        <w:rPr>
          <w:lang w:val="en-US"/>
        </w:rPr>
        <w:t>2) Stichting Loss of License Fonds (https://slolf.nl/).</w:t>
      </w:r>
      <w:r w:rsidRPr="009B2FBB">
        <w:rPr>
          <w:lang w:val="en-US"/>
        </w:rPr>
        <w:br/>
      </w:r>
    </w:p>
    <w:p w:rsidR="008D314E" w:rsidP="008D314E" w:rsidRDefault="008D314E" w14:paraId="22376F91" w14:textId="77777777">
      <w:r>
        <w:lastRenderedPageBreak/>
        <w:t>3) Vereniging Nederlandse Verkeersvliegers (https://mailchi.mp/vnv.nl/c86p3oyicq-1020792?e=c7a65806ed).</w:t>
      </w:r>
      <w:r>
        <w:br/>
      </w:r>
    </w:p>
    <w:p w:rsidRPr="009B2FBB" w:rsidR="008D314E" w:rsidP="008D314E" w:rsidRDefault="008D314E" w14:paraId="43BFD6BB" w14:textId="77777777">
      <w:pPr>
        <w:rPr>
          <w:lang w:val="en-US"/>
        </w:rPr>
      </w:pPr>
      <w:r w:rsidRPr="009B2FBB">
        <w:rPr>
          <w:lang w:val="en-US"/>
        </w:rPr>
        <w:t>4) Stichting Loss of License Fonds (https://sloltv.nl/?page_id=72).</w:t>
      </w:r>
      <w:r w:rsidRPr="009B2FBB">
        <w:rPr>
          <w:lang w:val="en-US"/>
        </w:rPr>
        <w:br/>
      </w:r>
    </w:p>
    <w:p w:rsidR="008D314E" w:rsidP="008D314E" w:rsidRDefault="008D314E" w14:paraId="319DA198" w14:textId="77777777">
      <w:r>
        <w:t>5) Rechtbank Midden-Nederland, 3 april 2014, ECLI:NL:RBMNE:2014:2795 (ECLI:NL:RBMNE:2014:2795, Rechtbank Midden-Nederland, 2779010 UE VERZ 14-80).</w:t>
      </w:r>
      <w:r>
        <w:br/>
      </w:r>
    </w:p>
    <w:p w:rsidR="008D314E" w:rsidP="008D314E" w:rsidRDefault="008D314E" w14:paraId="074D2002" w14:textId="77777777">
      <w:r>
        <w:t>6) Ties Joosten op 28 februari 2025 via LinkedIn (https://www.linkedin.com/pulse/de-klm-piloot-alleen-verzekerd-als-ie-bij-juiste-vakbond-ties-joosten-qhwce/).</w:t>
      </w:r>
      <w:r>
        <w:br/>
      </w:r>
    </w:p>
    <w:p w:rsidR="00A33340" w:rsidRDefault="00A33340" w14:paraId="6F3F9EE2" w14:textId="77777777"/>
    <w:sectPr w:rsidR="00A333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C8D5" w14:textId="77777777" w:rsidR="00B54D83" w:rsidRDefault="00B54D83">
      <w:pPr>
        <w:spacing w:line="240" w:lineRule="auto"/>
      </w:pPr>
      <w:r>
        <w:separator/>
      </w:r>
    </w:p>
  </w:endnote>
  <w:endnote w:type="continuationSeparator" w:id="0">
    <w:p w14:paraId="1ADFC8D7" w14:textId="77777777" w:rsidR="00B54D83" w:rsidRDefault="00B54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15F7" w:rsidRDefault="009915F7" w14:paraId="7F77FA0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15F7" w:rsidRDefault="009915F7" w14:paraId="122D1A9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15F7" w:rsidRDefault="009915F7" w14:paraId="388A97B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C8D1" w14:textId="77777777" w:rsidR="00B54D83" w:rsidRDefault="00B54D83">
      <w:pPr>
        <w:spacing w:line="240" w:lineRule="auto"/>
      </w:pPr>
      <w:r>
        <w:separator/>
      </w:r>
    </w:p>
  </w:footnote>
  <w:footnote w:type="continuationSeparator" w:id="0">
    <w:p w14:paraId="1ADFC8D3" w14:textId="77777777" w:rsidR="00B54D83" w:rsidRDefault="00B54D83">
      <w:pPr>
        <w:spacing w:line="240" w:lineRule="auto"/>
      </w:pPr>
      <w:r>
        <w:continuationSeparator/>
      </w:r>
    </w:p>
  </w:footnote>
  <w:footnote w:id="1">
    <w:p w14:paraId="0109EBAE" w14:textId="77777777" w:rsidR="008D314E" w:rsidRPr="00B80FBF" w:rsidRDefault="008D314E" w:rsidP="008D314E">
      <w:pPr>
        <w:pStyle w:val="Voetnoottekst"/>
        <w:rPr>
          <w:rFonts w:ascii="Verdana" w:hAnsi="Verdana"/>
          <w:sz w:val="18"/>
          <w:szCs w:val="18"/>
        </w:rPr>
      </w:pPr>
      <w:r w:rsidRPr="00B80FBF">
        <w:rPr>
          <w:rStyle w:val="Voetnootmarkering"/>
          <w:rFonts w:ascii="Verdana" w:hAnsi="Verdana"/>
          <w:sz w:val="18"/>
          <w:szCs w:val="18"/>
        </w:rPr>
        <w:footnoteRef/>
      </w:r>
      <w:r w:rsidRPr="00B80FBF">
        <w:rPr>
          <w:rFonts w:ascii="Verdana" w:hAnsi="Verdana"/>
          <w:sz w:val="18"/>
          <w:szCs w:val="18"/>
        </w:rPr>
        <w:t xml:space="preserve"> </w:t>
      </w:r>
      <w:hyperlink r:id="rId1" w:history="1">
        <w:r w:rsidRPr="00B80FBF">
          <w:rPr>
            <w:rStyle w:val="Hyperlink"/>
            <w:rFonts w:ascii="Verdana" w:hAnsi="Verdana"/>
            <w:sz w:val="18"/>
            <w:szCs w:val="18"/>
          </w:rPr>
          <w:t>https://nieuws.klm.com/nl/stevig-pakket-aan-maatregelen-bij-klm-om-operationele-en-financiele-positie-te-versterken/</w:t>
        </w:r>
      </w:hyperlink>
    </w:p>
    <w:p w14:paraId="74A31E31" w14:textId="77777777" w:rsidR="008D314E" w:rsidRDefault="008D314E" w:rsidP="008D314E">
      <w:pPr>
        <w:pStyle w:val="Voetnoottekst"/>
      </w:pPr>
    </w:p>
  </w:footnote>
  <w:footnote w:id="2">
    <w:p w14:paraId="114CD55D" w14:textId="4E634F0E" w:rsidR="003C7092" w:rsidRPr="00B80FBF" w:rsidRDefault="003C7092">
      <w:pPr>
        <w:pStyle w:val="Voetnoottekst"/>
        <w:rPr>
          <w:rFonts w:ascii="Verdana" w:hAnsi="Verdana"/>
          <w:sz w:val="18"/>
          <w:szCs w:val="18"/>
        </w:rPr>
      </w:pPr>
      <w:r w:rsidRPr="00B80FBF">
        <w:rPr>
          <w:rStyle w:val="Voetnootmarkering"/>
          <w:rFonts w:ascii="Verdana" w:hAnsi="Verdana"/>
          <w:sz w:val="18"/>
          <w:szCs w:val="18"/>
        </w:rPr>
        <w:footnoteRef/>
      </w:r>
      <w:r w:rsidRPr="00B80FBF">
        <w:rPr>
          <w:rFonts w:ascii="Verdana" w:hAnsi="Verdana"/>
          <w:sz w:val="18"/>
          <w:szCs w:val="18"/>
        </w:rPr>
        <w:t xml:space="preserve"> </w:t>
      </w:r>
      <w:r w:rsidR="00B80FBF">
        <w:rPr>
          <w:rFonts w:ascii="Verdana" w:hAnsi="Verdana"/>
          <w:sz w:val="18"/>
          <w:szCs w:val="18"/>
        </w:rPr>
        <w:t xml:space="preserve">Kantonrechter Utrecht, 17 februari 2003, </w:t>
      </w:r>
      <w:r w:rsidRPr="00B80FBF">
        <w:rPr>
          <w:rFonts w:ascii="Verdana" w:hAnsi="Verdana"/>
          <w:i/>
          <w:iCs/>
          <w:sz w:val="18"/>
          <w:szCs w:val="18"/>
        </w:rPr>
        <w:t>JAR</w:t>
      </w:r>
      <w:r w:rsidRPr="00B80FBF">
        <w:rPr>
          <w:rFonts w:ascii="Verdana" w:hAnsi="Verdana"/>
          <w:sz w:val="18"/>
          <w:szCs w:val="18"/>
        </w:rPr>
        <w:t xml:space="preserve"> 2003/63.</w:t>
      </w:r>
    </w:p>
  </w:footnote>
  <w:footnote w:id="3">
    <w:p w14:paraId="3B7E8658" w14:textId="02A0F361" w:rsidR="00BD6C0E" w:rsidRDefault="00BD6C0E">
      <w:pPr>
        <w:pStyle w:val="Voetnoottekst"/>
      </w:pPr>
      <w:r w:rsidRPr="00B80FBF">
        <w:rPr>
          <w:rStyle w:val="Voetnootmarkering"/>
          <w:rFonts w:ascii="Verdana" w:hAnsi="Verdana"/>
          <w:sz w:val="18"/>
          <w:szCs w:val="18"/>
        </w:rPr>
        <w:footnoteRef/>
      </w:r>
      <w:r w:rsidR="00B80FBF">
        <w:rPr>
          <w:rFonts w:ascii="Verdana" w:hAnsi="Verdana"/>
          <w:sz w:val="18"/>
          <w:szCs w:val="18"/>
        </w:rPr>
        <w:t xml:space="preserve"> Rechtbank Midden-Nederland 3 april 2014,</w:t>
      </w:r>
      <w:r w:rsidRPr="00B80FBF">
        <w:rPr>
          <w:rFonts w:ascii="Verdana" w:hAnsi="Verdana"/>
          <w:sz w:val="18"/>
          <w:szCs w:val="18"/>
        </w:rPr>
        <w:t xml:space="preserve"> ECLI:NLRBMNE:2014:2795.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15F7" w:rsidRDefault="009915F7" w14:paraId="2B5B77D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33340" w:rsidRDefault="00B54D83" w14:paraId="1ADFC8CD" w14:textId="77777777">
    <w:r>
      <w:rPr>
        <w:noProof/>
      </w:rPr>
      <mc:AlternateContent>
        <mc:Choice Requires="wps">
          <w:drawing>
            <wp:anchor distT="0" distB="0" distL="0" distR="0" simplePos="false" relativeHeight="251654144" behindDoc="false" locked="true" layoutInCell="true" allowOverlap="true" wp14:anchorId="1ADFC8D1" wp14:editId="1ADFC8D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33340" w:rsidRDefault="00B54D83" w14:paraId="1ADFC901"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A33340" w:rsidRDefault="00A33340" w14:paraId="1ADFC903" w14:textId="77777777">
                          <w:pPr>
                            <w:pStyle w:val="WitregelW1"/>
                          </w:pPr>
                        </w:p>
                        <w:p w:rsidR="00A33340" w:rsidRDefault="00B54D83" w14:paraId="1ADFC90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2025-0000059666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33340" w:rsidRDefault="00B54D83" w14:paraId="1ADFC901"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A33340" w:rsidRDefault="00A33340" w14:paraId="1ADFC903" w14:textId="77777777">
                    <w:pPr>
                      <w:pStyle w:val="WitregelW1"/>
                    </w:pPr>
                  </w:p>
                  <w:p w:rsidR="00A33340" w:rsidRDefault="00B54D83" w14:paraId="1ADFC90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2025-0000059666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ADFC8D3" wp14:editId="1ADFC8D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33340" w:rsidRDefault="00B54D83" w14:paraId="1ADFC8C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ADFC8D5" wp14:editId="1ADFC8D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33340" w:rsidRDefault="00B54D83" w14:paraId="1ADFC8E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33340" w:rsidRDefault="00B54D83" w14:paraId="1ADFC8E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ADFC8D7" wp14:editId="1ADFC8D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C43B6F" w:rsidR="00A33340" w:rsidRDefault="00B54D83" w14:paraId="1ADFC8E4" w14:textId="77777777">
                          <w:pPr>
                            <w:pStyle w:val="Afzendgegevens"/>
                            <w:rPr>
                              <w:lang w:val="de-DE"/>
                            </w:rPr>
                          </w:pPr>
                          <w:r w:rsidRPr="00C43B6F">
                            <w:rPr>
                              <w:lang w:val="de-DE"/>
                            </w:rPr>
                            <w:t>Postbus 90801</w:t>
                          </w:r>
                        </w:p>
                        <w:p w:rsidRPr="00C43B6F" w:rsidR="00A33340" w:rsidRDefault="00B54D83" w14:paraId="1ADFC8E5" w14:textId="77777777">
                          <w:pPr>
                            <w:pStyle w:val="Afzendgegevens"/>
                            <w:rPr>
                              <w:lang w:val="de-DE"/>
                            </w:rPr>
                          </w:pPr>
                          <w:r w:rsidRPr="00C43B6F">
                            <w:rPr>
                              <w:lang w:val="de-DE"/>
                            </w:rPr>
                            <w:t>2509 LV  Den Haag</w:t>
                          </w:r>
                        </w:p>
                        <w:p w:rsidRPr="00C43B6F" w:rsidR="00A33340" w:rsidRDefault="00B54D83" w14:paraId="1ADFC8E6" w14:textId="77777777">
                          <w:pPr>
                            <w:pStyle w:val="Afzendgegevens"/>
                            <w:rPr>
                              <w:lang w:val="de-DE"/>
                            </w:rPr>
                          </w:pPr>
                          <w:r w:rsidRPr="00C43B6F">
                            <w:rPr>
                              <w:lang w:val="de-DE"/>
                            </w:rPr>
                            <w:t>T   070 333 44 44</w:t>
                          </w:r>
                        </w:p>
                        <w:p w:rsidRPr="00C43B6F" w:rsidR="00A33340" w:rsidRDefault="00A33340" w14:paraId="1ADFC8E7" w14:textId="77777777">
                          <w:pPr>
                            <w:pStyle w:val="WitregelW2"/>
                            <w:rPr>
                              <w:lang w:val="de-DE"/>
                            </w:rPr>
                          </w:pPr>
                        </w:p>
                        <w:p w:rsidR="00A33340" w:rsidRDefault="00B54D83" w14:paraId="1ADFC8E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2025-0000059666</w:t>
                          </w:r>
                          <w:r>
                            <w:fldChar w:fldCharType="end"/>
                          </w:r>
                        </w:p>
                        <w:p w:rsidR="00C43B6F" w:rsidP="00C43B6F" w:rsidRDefault="00C43B6F" w14:paraId="63F289A3" w14:textId="77777777"/>
                        <w:p w:rsidR="00C43B6F" w:rsidP="00C43B6F" w:rsidRDefault="00C43B6F" w14:paraId="0F99AECB" w14:textId="3672113E">
                          <w:pPr>
                            <w:pStyle w:val="Referentiegegevenskopjes"/>
                          </w:pPr>
                          <w:r>
                            <w:t>Uw referentie</w:t>
                          </w:r>
                          <w:r>
                            <w:br/>
                          </w:r>
                          <w:r w:rsidRPr="00C43B6F">
                            <w:rPr>
                              <w:b w:val="false"/>
                              <w:bCs/>
                            </w:rPr>
                            <w:t>2025Z04178</w:t>
                          </w:r>
                        </w:p>
                        <w:p w:rsidRPr="00C43B6F" w:rsidR="00C43B6F" w:rsidP="00C43B6F" w:rsidRDefault="00C43B6F" w14:paraId="40A4DC06" w14:textId="77777777"/>
                        <w:p w:rsidR="00A33340" w:rsidRDefault="00A33340" w14:paraId="1ADFC8E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33340" w:rsidRDefault="00A33340" w14:paraId="1ADFC8E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C43B6F" w:rsidR="00A33340" w:rsidRDefault="00B54D83" w14:paraId="1ADFC8E4" w14:textId="77777777">
                    <w:pPr>
                      <w:pStyle w:val="Afzendgegevens"/>
                      <w:rPr>
                        <w:lang w:val="de-DE"/>
                      </w:rPr>
                    </w:pPr>
                    <w:r w:rsidRPr="00C43B6F">
                      <w:rPr>
                        <w:lang w:val="de-DE"/>
                      </w:rPr>
                      <w:t>Postbus 90801</w:t>
                    </w:r>
                  </w:p>
                  <w:p w:rsidRPr="00C43B6F" w:rsidR="00A33340" w:rsidRDefault="00B54D83" w14:paraId="1ADFC8E5" w14:textId="77777777">
                    <w:pPr>
                      <w:pStyle w:val="Afzendgegevens"/>
                      <w:rPr>
                        <w:lang w:val="de-DE"/>
                      </w:rPr>
                    </w:pPr>
                    <w:r w:rsidRPr="00C43B6F">
                      <w:rPr>
                        <w:lang w:val="de-DE"/>
                      </w:rPr>
                      <w:t>2509 LV  Den Haag</w:t>
                    </w:r>
                  </w:p>
                  <w:p w:rsidRPr="00C43B6F" w:rsidR="00A33340" w:rsidRDefault="00B54D83" w14:paraId="1ADFC8E6" w14:textId="77777777">
                    <w:pPr>
                      <w:pStyle w:val="Afzendgegevens"/>
                      <w:rPr>
                        <w:lang w:val="de-DE"/>
                      </w:rPr>
                    </w:pPr>
                    <w:r w:rsidRPr="00C43B6F">
                      <w:rPr>
                        <w:lang w:val="de-DE"/>
                      </w:rPr>
                      <w:t>T   070 333 44 44</w:t>
                    </w:r>
                  </w:p>
                  <w:p w:rsidRPr="00C43B6F" w:rsidR="00A33340" w:rsidRDefault="00A33340" w14:paraId="1ADFC8E7" w14:textId="77777777">
                    <w:pPr>
                      <w:pStyle w:val="WitregelW2"/>
                      <w:rPr>
                        <w:lang w:val="de-DE"/>
                      </w:rPr>
                    </w:pPr>
                  </w:p>
                  <w:p w:rsidR="00A33340" w:rsidRDefault="00B54D83" w14:paraId="1ADFC8E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2025-0000059666</w:t>
                    </w:r>
                    <w:r>
                      <w:fldChar w:fldCharType="end"/>
                    </w:r>
                  </w:p>
                  <w:p w:rsidR="00C43B6F" w:rsidP="00C43B6F" w:rsidRDefault="00C43B6F" w14:paraId="63F289A3" w14:textId="77777777"/>
                  <w:p w:rsidR="00C43B6F" w:rsidP="00C43B6F" w:rsidRDefault="00C43B6F" w14:paraId="0F99AECB" w14:textId="3672113E">
                    <w:pPr>
                      <w:pStyle w:val="Referentiegegevenskopjes"/>
                    </w:pPr>
                    <w:r>
                      <w:t>Uw referentie</w:t>
                    </w:r>
                    <w:r>
                      <w:br/>
                    </w:r>
                    <w:r w:rsidRPr="00C43B6F">
                      <w:rPr>
                        <w:b w:val="false"/>
                        <w:bCs/>
                      </w:rPr>
                      <w:t>2025Z04178</w:t>
                    </w:r>
                  </w:p>
                  <w:p w:rsidRPr="00C43B6F" w:rsidR="00C43B6F" w:rsidP="00C43B6F" w:rsidRDefault="00C43B6F" w14:paraId="40A4DC06" w14:textId="77777777"/>
                  <w:p w:rsidR="00A33340" w:rsidRDefault="00A33340" w14:paraId="1ADFC8E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33340" w:rsidRDefault="00A33340" w14:paraId="1ADFC8E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ADFC8D9" wp14:editId="1ADFC8D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33340" w:rsidRDefault="00B54D83" w14:paraId="1ADFC8EE"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33340" w:rsidRDefault="00B54D83" w14:paraId="1ADFC8EE"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ADFC8DB" wp14:editId="1ADFC8D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33340" w:rsidRDefault="00B54D83" w14:paraId="1ADFC8EF" w14:textId="77777777">
                          <w:r>
                            <w:t>De voorzitter van de Tweede Kamer der Staten-Generaal</w:t>
                          </w:r>
                        </w:p>
                        <w:p w:rsidR="00A33340" w:rsidRDefault="00B54D83" w14:paraId="1ADFC8F0" w14:textId="77777777">
                          <w:r>
                            <w:t>Prinses Irenestraat 6</w:t>
                          </w:r>
                        </w:p>
                        <w:p w:rsidR="00A33340" w:rsidRDefault="00B54D83" w14:paraId="1ADFC8F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33340" w:rsidRDefault="00B54D83" w14:paraId="1ADFC8EF" w14:textId="77777777">
                    <w:r>
                      <w:t>De voorzitter van de Tweede Kamer der Staten-Generaal</w:t>
                    </w:r>
                  </w:p>
                  <w:p w:rsidR="00A33340" w:rsidRDefault="00B54D83" w14:paraId="1ADFC8F0" w14:textId="77777777">
                    <w:r>
                      <w:t>Prinses Irenestraat 6</w:t>
                    </w:r>
                  </w:p>
                  <w:p w:rsidR="00A33340" w:rsidRDefault="00B54D83" w14:paraId="1ADFC8F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ADFC8DD" wp14:editId="1ADFC8D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33340" w14:paraId="1ADFC8F4" w14:textId="77777777">
                            <w:trPr>
                              <w:trHeight w:val="200"/>
                            </w:trPr>
                            <w:tc>
                              <w:tcPr>
                                <w:tcW w:w="1134" w:type="dxa"/>
                              </w:tcPr>
                              <w:p w:rsidR="00A33340" w:rsidRDefault="00A33340" w14:paraId="1ADFC8F2" w14:textId="77777777"/>
                            </w:tc>
                            <w:tc>
                              <w:tcPr>
                                <w:tcW w:w="5244" w:type="dxa"/>
                              </w:tcPr>
                              <w:p w:rsidR="00A33340" w:rsidRDefault="00A33340" w14:paraId="1ADFC8F3" w14:textId="77777777"/>
                            </w:tc>
                          </w:tr>
                          <w:tr w:rsidR="00A33340" w14:paraId="1ADFC8F7" w14:textId="77777777">
                            <w:trPr>
                              <w:trHeight w:val="240"/>
                            </w:trPr>
                            <w:tc>
                              <w:tcPr>
                                <w:tcW w:w="1134" w:type="dxa"/>
                              </w:tcPr>
                              <w:p w:rsidR="00A33340" w:rsidRDefault="00B54D83" w14:paraId="1ADFC8F5" w14:textId="77777777">
                                <w:r>
                                  <w:t>Datum</w:t>
                                </w:r>
                              </w:p>
                            </w:tc>
                            <w:tc>
                              <w:tcPr>
                                <w:tcW w:w="5244" w:type="dxa"/>
                              </w:tcPr>
                              <w:p>
                                <w:r>
                                  <w:fldChar w:fldCharType="begin"/>
                                  <w:instrText xml:space="preserve"> DOCPROPERTY  "iDatum"  \* MERGEFORMAT </w:instrText>
                                  <w:fldChar w:fldCharType="separate"/>
                                </w:r>
                                <w:r>
                                  <w:t>1 april 2025</w:t>
                                </w:r>
                                <w:r>
                                  <w:fldChar w:fldCharType="end"/>
                                </w:r>
                              </w:p>
                            </w:tc>
                          </w:tr>
                          <w:tr w:rsidR="00A33340" w14:paraId="1ADFC8FA" w14:textId="77777777">
                            <w:trPr>
                              <w:trHeight w:val="240"/>
                            </w:trPr>
                            <w:tc>
                              <w:tcPr>
                                <w:tcW w:w="1134" w:type="dxa"/>
                              </w:tcPr>
                              <w:p w:rsidR="00A33340" w:rsidRDefault="00B54D83" w14:paraId="1ADFC8F8" w14:textId="77777777">
                                <w:r>
                                  <w:t>Betreft</w:t>
                                </w:r>
                              </w:p>
                            </w:tc>
                            <w:tc>
                              <w:tcPr>
                                <w:tcW w:w="5244" w:type="dxa"/>
                              </w:tcPr>
                              <w:p>
                                <w:r>
                                  <w:fldChar w:fldCharType="begin"/>
                                  <w:instrText xml:space="preserve"> DOCPROPERTY  "iOnderwerp"  \* MERGEFORMAT </w:instrText>
                                  <w:fldChar w:fldCharType="separate"/>
                                </w:r>
                                <w:r>
                                  <w:t>Beantwoording Kamervragen over de verhouding tussen KLM (en Transavia) en pilotenvakbond VNV</w:t>
                                </w:r>
                                <w:r>
                                  <w:fldChar w:fldCharType="end"/>
                                </w:r>
                              </w:p>
                            </w:tc>
                          </w:tr>
                          <w:tr w:rsidR="00A33340" w14:paraId="1ADFC8FD" w14:textId="77777777">
                            <w:trPr>
                              <w:trHeight w:val="200"/>
                            </w:trPr>
                            <w:tc>
                              <w:tcPr>
                                <w:tcW w:w="1134" w:type="dxa"/>
                              </w:tcPr>
                              <w:p w:rsidR="00A33340" w:rsidRDefault="00A33340" w14:paraId="1ADFC8FB" w14:textId="77777777"/>
                            </w:tc>
                            <w:tc>
                              <w:tcPr>
                                <w:tcW w:w="5244" w:type="dxa"/>
                              </w:tcPr>
                              <w:p w:rsidR="00A33340" w:rsidRDefault="00A33340" w14:paraId="1ADFC8FC" w14:textId="77777777"/>
                            </w:tc>
                          </w:tr>
                        </w:tbl>
                        <w:p w:rsidR="00B54D83" w:rsidRDefault="00B54D83" w14:paraId="1ADFC90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33340" w14:paraId="1ADFC8F4" w14:textId="77777777">
                      <w:trPr>
                        <w:trHeight w:val="200"/>
                      </w:trPr>
                      <w:tc>
                        <w:tcPr>
                          <w:tcW w:w="1134" w:type="dxa"/>
                        </w:tcPr>
                        <w:p w:rsidR="00A33340" w:rsidRDefault="00A33340" w14:paraId="1ADFC8F2" w14:textId="77777777"/>
                      </w:tc>
                      <w:tc>
                        <w:tcPr>
                          <w:tcW w:w="5244" w:type="dxa"/>
                        </w:tcPr>
                        <w:p w:rsidR="00A33340" w:rsidRDefault="00A33340" w14:paraId="1ADFC8F3" w14:textId="77777777"/>
                      </w:tc>
                    </w:tr>
                    <w:tr w:rsidR="00A33340" w14:paraId="1ADFC8F7" w14:textId="77777777">
                      <w:trPr>
                        <w:trHeight w:val="240"/>
                      </w:trPr>
                      <w:tc>
                        <w:tcPr>
                          <w:tcW w:w="1134" w:type="dxa"/>
                        </w:tcPr>
                        <w:p w:rsidR="00A33340" w:rsidRDefault="00B54D83" w14:paraId="1ADFC8F5" w14:textId="77777777">
                          <w:r>
                            <w:t>Datum</w:t>
                          </w:r>
                        </w:p>
                      </w:tc>
                      <w:tc>
                        <w:tcPr>
                          <w:tcW w:w="5244" w:type="dxa"/>
                        </w:tcPr>
                        <w:p>
                          <w:r>
                            <w:fldChar w:fldCharType="begin"/>
                            <w:instrText xml:space="preserve"> DOCPROPERTY  "iDatum"  \* MERGEFORMAT </w:instrText>
                            <w:fldChar w:fldCharType="separate"/>
                          </w:r>
                          <w:r>
                            <w:t>1 april 2025</w:t>
                          </w:r>
                          <w:r>
                            <w:fldChar w:fldCharType="end"/>
                          </w:r>
                        </w:p>
                      </w:tc>
                    </w:tr>
                    <w:tr w:rsidR="00A33340" w14:paraId="1ADFC8FA" w14:textId="77777777">
                      <w:trPr>
                        <w:trHeight w:val="240"/>
                      </w:trPr>
                      <w:tc>
                        <w:tcPr>
                          <w:tcW w:w="1134" w:type="dxa"/>
                        </w:tcPr>
                        <w:p w:rsidR="00A33340" w:rsidRDefault="00B54D83" w14:paraId="1ADFC8F8" w14:textId="77777777">
                          <w:r>
                            <w:t>Betreft</w:t>
                          </w:r>
                        </w:p>
                      </w:tc>
                      <w:tc>
                        <w:tcPr>
                          <w:tcW w:w="5244" w:type="dxa"/>
                        </w:tcPr>
                        <w:p>
                          <w:r>
                            <w:fldChar w:fldCharType="begin"/>
                            <w:instrText xml:space="preserve"> DOCPROPERTY  "iOnderwerp"  \* MERGEFORMAT </w:instrText>
                            <w:fldChar w:fldCharType="separate"/>
                          </w:r>
                          <w:r>
                            <w:t>Beantwoording Kamervragen over de verhouding tussen KLM (en Transavia) en pilotenvakbond VNV</w:t>
                          </w:r>
                          <w:r>
                            <w:fldChar w:fldCharType="end"/>
                          </w:r>
                        </w:p>
                      </w:tc>
                    </w:tr>
                    <w:tr w:rsidR="00A33340" w14:paraId="1ADFC8FD" w14:textId="77777777">
                      <w:trPr>
                        <w:trHeight w:val="200"/>
                      </w:trPr>
                      <w:tc>
                        <w:tcPr>
                          <w:tcW w:w="1134" w:type="dxa"/>
                        </w:tcPr>
                        <w:p w:rsidR="00A33340" w:rsidRDefault="00A33340" w14:paraId="1ADFC8FB" w14:textId="77777777"/>
                      </w:tc>
                      <w:tc>
                        <w:tcPr>
                          <w:tcW w:w="5244" w:type="dxa"/>
                        </w:tcPr>
                        <w:p w:rsidR="00A33340" w:rsidRDefault="00A33340" w14:paraId="1ADFC8FC" w14:textId="77777777"/>
                      </w:tc>
                    </w:tr>
                  </w:tbl>
                  <w:p w:rsidR="00B54D83" w:rsidRDefault="00B54D83" w14:paraId="1ADFC90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ADFC8DF" wp14:editId="1ADFC8E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410DD"/>
    <w:multiLevelType w:val="multilevel"/>
    <w:tmpl w:val="15B4C6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C945256"/>
    <w:multiLevelType w:val="multilevel"/>
    <w:tmpl w:val="A7774DC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E768D4"/>
    <w:multiLevelType w:val="multilevel"/>
    <w:tmpl w:val="873C6C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B77019B"/>
    <w:multiLevelType w:val="multilevel"/>
    <w:tmpl w:val="0F288B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BF68E3"/>
    <w:multiLevelType w:val="multilevel"/>
    <w:tmpl w:val="137F745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1FCA2B"/>
    <w:multiLevelType w:val="multilevel"/>
    <w:tmpl w:val="C8DD0A1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EB14E0"/>
    <w:multiLevelType w:val="multilevel"/>
    <w:tmpl w:val="E989387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D306A5"/>
    <w:multiLevelType w:val="hybridMultilevel"/>
    <w:tmpl w:val="1F68252E"/>
    <w:lvl w:ilvl="0" w:tplc="C33C57A6">
      <w:start w:val="1"/>
      <w:numFmt w:val="decimal"/>
      <w:lvlText w:val="%1."/>
      <w:lvlJc w:val="left"/>
      <w:pPr>
        <w:ind w:left="720" w:hanging="360"/>
      </w:pPr>
    </w:lvl>
    <w:lvl w:ilvl="1" w:tplc="D20C9EF8">
      <w:start w:val="1"/>
      <w:numFmt w:val="lowerLetter"/>
      <w:lvlText w:val="%2."/>
      <w:lvlJc w:val="left"/>
      <w:pPr>
        <w:ind w:left="1440" w:hanging="360"/>
      </w:pPr>
    </w:lvl>
    <w:lvl w:ilvl="2" w:tplc="169E169A">
      <w:start w:val="1"/>
      <w:numFmt w:val="lowerRoman"/>
      <w:lvlText w:val="%3."/>
      <w:lvlJc w:val="right"/>
      <w:pPr>
        <w:ind w:left="2160" w:hanging="180"/>
      </w:pPr>
    </w:lvl>
    <w:lvl w:ilvl="3" w:tplc="5CF45386">
      <w:start w:val="1"/>
      <w:numFmt w:val="decimal"/>
      <w:lvlText w:val="%4."/>
      <w:lvlJc w:val="left"/>
      <w:pPr>
        <w:ind w:left="2880" w:hanging="360"/>
      </w:pPr>
    </w:lvl>
    <w:lvl w:ilvl="4" w:tplc="C714D05A">
      <w:start w:val="1"/>
      <w:numFmt w:val="lowerLetter"/>
      <w:lvlText w:val="%5."/>
      <w:lvlJc w:val="left"/>
      <w:pPr>
        <w:ind w:left="3600" w:hanging="360"/>
      </w:pPr>
    </w:lvl>
    <w:lvl w:ilvl="5" w:tplc="9AC29BEE">
      <w:start w:val="1"/>
      <w:numFmt w:val="lowerRoman"/>
      <w:lvlText w:val="%6."/>
      <w:lvlJc w:val="right"/>
      <w:pPr>
        <w:ind w:left="4320" w:hanging="180"/>
      </w:pPr>
    </w:lvl>
    <w:lvl w:ilvl="6" w:tplc="77CC2870">
      <w:start w:val="1"/>
      <w:numFmt w:val="decimal"/>
      <w:lvlText w:val="%7."/>
      <w:lvlJc w:val="left"/>
      <w:pPr>
        <w:ind w:left="5040" w:hanging="360"/>
      </w:pPr>
    </w:lvl>
    <w:lvl w:ilvl="7" w:tplc="AB0C8588">
      <w:start w:val="1"/>
      <w:numFmt w:val="lowerLetter"/>
      <w:lvlText w:val="%8."/>
      <w:lvlJc w:val="left"/>
      <w:pPr>
        <w:ind w:left="5760" w:hanging="360"/>
      </w:pPr>
    </w:lvl>
    <w:lvl w:ilvl="8" w:tplc="368E785E">
      <w:start w:val="1"/>
      <w:numFmt w:val="lowerRoman"/>
      <w:lvlText w:val="%9."/>
      <w:lvlJc w:val="right"/>
      <w:pPr>
        <w:ind w:left="6480" w:hanging="180"/>
      </w:pPr>
    </w:lvl>
  </w:abstractNum>
  <w:abstractNum w:abstractNumId="8" w15:restartNumberingAfterBreak="0">
    <w:nsid w:val="62B61EF4"/>
    <w:multiLevelType w:val="hybridMultilevel"/>
    <w:tmpl w:val="40D0F6A2"/>
    <w:lvl w:ilvl="0" w:tplc="4E2EB1B0">
      <w:start w:val="1"/>
      <w:numFmt w:val="bullet"/>
      <w:lvlText w:val=""/>
      <w:lvlJc w:val="left"/>
      <w:pPr>
        <w:ind w:left="720" w:hanging="360"/>
      </w:pPr>
      <w:rPr>
        <w:rFonts w:ascii="Symbol" w:hAnsi="Symbol" w:hint="default"/>
      </w:rPr>
    </w:lvl>
    <w:lvl w:ilvl="1" w:tplc="2236F678">
      <w:start w:val="1"/>
      <w:numFmt w:val="bullet"/>
      <w:lvlText w:val="o"/>
      <w:lvlJc w:val="left"/>
      <w:pPr>
        <w:ind w:left="1440" w:hanging="360"/>
      </w:pPr>
      <w:rPr>
        <w:rFonts w:ascii="Courier New" w:hAnsi="Courier New" w:hint="default"/>
      </w:rPr>
    </w:lvl>
    <w:lvl w:ilvl="2" w:tplc="08002798">
      <w:start w:val="1"/>
      <w:numFmt w:val="bullet"/>
      <w:lvlText w:val=""/>
      <w:lvlJc w:val="left"/>
      <w:pPr>
        <w:ind w:left="2160" w:hanging="360"/>
      </w:pPr>
      <w:rPr>
        <w:rFonts w:ascii="Wingdings" w:hAnsi="Wingdings" w:hint="default"/>
      </w:rPr>
    </w:lvl>
    <w:lvl w:ilvl="3" w:tplc="5BE8259E">
      <w:start w:val="1"/>
      <w:numFmt w:val="bullet"/>
      <w:lvlText w:val=""/>
      <w:lvlJc w:val="left"/>
      <w:pPr>
        <w:ind w:left="2880" w:hanging="360"/>
      </w:pPr>
      <w:rPr>
        <w:rFonts w:ascii="Symbol" w:hAnsi="Symbol" w:hint="default"/>
      </w:rPr>
    </w:lvl>
    <w:lvl w:ilvl="4" w:tplc="962223DA">
      <w:start w:val="1"/>
      <w:numFmt w:val="bullet"/>
      <w:lvlText w:val="o"/>
      <w:lvlJc w:val="left"/>
      <w:pPr>
        <w:ind w:left="3600" w:hanging="360"/>
      </w:pPr>
      <w:rPr>
        <w:rFonts w:ascii="Courier New" w:hAnsi="Courier New" w:hint="default"/>
      </w:rPr>
    </w:lvl>
    <w:lvl w:ilvl="5" w:tplc="E0060594">
      <w:start w:val="1"/>
      <w:numFmt w:val="bullet"/>
      <w:lvlText w:val=""/>
      <w:lvlJc w:val="left"/>
      <w:pPr>
        <w:ind w:left="4320" w:hanging="360"/>
      </w:pPr>
      <w:rPr>
        <w:rFonts w:ascii="Wingdings" w:hAnsi="Wingdings" w:hint="default"/>
      </w:rPr>
    </w:lvl>
    <w:lvl w:ilvl="6" w:tplc="4AD414EC">
      <w:start w:val="1"/>
      <w:numFmt w:val="bullet"/>
      <w:lvlText w:val=""/>
      <w:lvlJc w:val="left"/>
      <w:pPr>
        <w:ind w:left="5040" w:hanging="360"/>
      </w:pPr>
      <w:rPr>
        <w:rFonts w:ascii="Symbol" w:hAnsi="Symbol" w:hint="default"/>
      </w:rPr>
    </w:lvl>
    <w:lvl w:ilvl="7" w:tplc="F180753A">
      <w:start w:val="1"/>
      <w:numFmt w:val="bullet"/>
      <w:lvlText w:val="o"/>
      <w:lvlJc w:val="left"/>
      <w:pPr>
        <w:ind w:left="5760" w:hanging="360"/>
      </w:pPr>
      <w:rPr>
        <w:rFonts w:ascii="Courier New" w:hAnsi="Courier New" w:hint="default"/>
      </w:rPr>
    </w:lvl>
    <w:lvl w:ilvl="8" w:tplc="ABDA3B7C">
      <w:start w:val="1"/>
      <w:numFmt w:val="bullet"/>
      <w:lvlText w:val=""/>
      <w:lvlJc w:val="left"/>
      <w:pPr>
        <w:ind w:left="6480" w:hanging="360"/>
      </w:pPr>
      <w:rPr>
        <w:rFonts w:ascii="Wingdings" w:hAnsi="Wingdings" w:hint="default"/>
      </w:rPr>
    </w:lvl>
  </w:abstractNum>
  <w:abstractNum w:abstractNumId="9" w15:restartNumberingAfterBreak="0">
    <w:nsid w:val="7A4B185E"/>
    <w:multiLevelType w:val="multilevel"/>
    <w:tmpl w:val="25BC138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8025831">
    <w:abstractNumId w:val="6"/>
  </w:num>
  <w:num w:numId="2" w16cid:durableId="1703700339">
    <w:abstractNumId w:val="4"/>
  </w:num>
  <w:num w:numId="3" w16cid:durableId="988434655">
    <w:abstractNumId w:val="2"/>
  </w:num>
  <w:num w:numId="4" w16cid:durableId="1569608562">
    <w:abstractNumId w:val="0"/>
  </w:num>
  <w:num w:numId="5" w16cid:durableId="1848863799">
    <w:abstractNumId w:val="9"/>
  </w:num>
  <w:num w:numId="6" w16cid:durableId="124129181">
    <w:abstractNumId w:val="3"/>
  </w:num>
  <w:num w:numId="7" w16cid:durableId="1498038730">
    <w:abstractNumId w:val="5"/>
  </w:num>
  <w:num w:numId="8" w16cid:durableId="1665475536">
    <w:abstractNumId w:val="1"/>
  </w:num>
  <w:num w:numId="9" w16cid:durableId="1094130220">
    <w:abstractNumId w:val="7"/>
  </w:num>
  <w:num w:numId="10" w16cid:durableId="1186556163">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40"/>
    <w:rsid w:val="00015D80"/>
    <w:rsid w:val="0009739F"/>
    <w:rsid w:val="00111D11"/>
    <w:rsid w:val="00171E81"/>
    <w:rsid w:val="00251389"/>
    <w:rsid w:val="00286D42"/>
    <w:rsid w:val="00325875"/>
    <w:rsid w:val="00363DFC"/>
    <w:rsid w:val="00375F6D"/>
    <w:rsid w:val="0039089C"/>
    <w:rsid w:val="003B74E0"/>
    <w:rsid w:val="003C7092"/>
    <w:rsid w:val="004C1B22"/>
    <w:rsid w:val="00507DDA"/>
    <w:rsid w:val="005135DA"/>
    <w:rsid w:val="00634B85"/>
    <w:rsid w:val="006B12B9"/>
    <w:rsid w:val="0070601F"/>
    <w:rsid w:val="007157F2"/>
    <w:rsid w:val="007864F7"/>
    <w:rsid w:val="00823D7A"/>
    <w:rsid w:val="008637F0"/>
    <w:rsid w:val="00876D1D"/>
    <w:rsid w:val="008D314E"/>
    <w:rsid w:val="009915F7"/>
    <w:rsid w:val="009D2373"/>
    <w:rsid w:val="00A33340"/>
    <w:rsid w:val="00A50626"/>
    <w:rsid w:val="00AB0BB2"/>
    <w:rsid w:val="00B10EB2"/>
    <w:rsid w:val="00B54D83"/>
    <w:rsid w:val="00B80FBF"/>
    <w:rsid w:val="00B81C8E"/>
    <w:rsid w:val="00BD1701"/>
    <w:rsid w:val="00BD6C0E"/>
    <w:rsid w:val="00C43B6F"/>
    <w:rsid w:val="00C96271"/>
    <w:rsid w:val="00D76AC8"/>
    <w:rsid w:val="00DA4017"/>
    <w:rsid w:val="00E024B5"/>
    <w:rsid w:val="00E07D85"/>
    <w:rsid w:val="00E24DD3"/>
    <w:rsid w:val="00E93016"/>
    <w:rsid w:val="00EA4D02"/>
    <w:rsid w:val="00F01136"/>
    <w:rsid w:val="00F53C2F"/>
    <w:rsid w:val="00F61F02"/>
    <w:rsid w:val="00F91ADD"/>
    <w:rsid w:val="00FB180B"/>
    <w:rsid w:val="00FD5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1ADF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D314E"/>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8D314E"/>
    <w:rPr>
      <w:rFonts w:eastAsia="Times New Roman" w:cs="Times New Roman"/>
    </w:rPr>
  </w:style>
  <w:style w:type="character" w:styleId="Voetnootmarkering">
    <w:name w:val="footnote reference"/>
    <w:basedOn w:val="Standaardalinea-lettertype"/>
    <w:uiPriority w:val="99"/>
    <w:semiHidden/>
    <w:unhideWhenUsed/>
    <w:rsid w:val="008D314E"/>
    <w:rPr>
      <w:vertAlign w:val="superscript"/>
    </w:rPr>
  </w:style>
  <w:style w:type="paragraph" w:styleId="Revisie">
    <w:name w:val="Revision"/>
    <w:hidden/>
    <w:uiPriority w:val="99"/>
    <w:semiHidden/>
    <w:rsid w:val="009915F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53C2F"/>
    <w:rPr>
      <w:sz w:val="16"/>
      <w:szCs w:val="16"/>
    </w:rPr>
  </w:style>
  <w:style w:type="paragraph" w:styleId="Tekstopmerking">
    <w:name w:val="annotation text"/>
    <w:basedOn w:val="Standaard"/>
    <w:link w:val="TekstopmerkingChar"/>
    <w:uiPriority w:val="99"/>
    <w:unhideWhenUsed/>
    <w:rsid w:val="00F53C2F"/>
    <w:pPr>
      <w:spacing w:line="240" w:lineRule="auto"/>
    </w:pPr>
    <w:rPr>
      <w:sz w:val="20"/>
      <w:szCs w:val="20"/>
    </w:rPr>
  </w:style>
  <w:style w:type="character" w:customStyle="1" w:styleId="TekstopmerkingChar">
    <w:name w:val="Tekst opmerking Char"/>
    <w:basedOn w:val="Standaardalinea-lettertype"/>
    <w:link w:val="Tekstopmerking"/>
    <w:uiPriority w:val="99"/>
    <w:rsid w:val="00F53C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53C2F"/>
    <w:rPr>
      <w:b/>
      <w:bCs/>
    </w:rPr>
  </w:style>
  <w:style w:type="character" w:customStyle="1" w:styleId="OnderwerpvanopmerkingChar">
    <w:name w:val="Onderwerp van opmerking Char"/>
    <w:basedOn w:val="TekstopmerkingChar"/>
    <w:link w:val="Onderwerpvanopmerking"/>
    <w:uiPriority w:val="99"/>
    <w:semiHidden/>
    <w:rsid w:val="00F53C2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4025">
      <w:bodyDiv w:val="1"/>
      <w:marLeft w:val="0"/>
      <w:marRight w:val="0"/>
      <w:marTop w:val="0"/>
      <w:marBottom w:val="0"/>
      <w:divBdr>
        <w:top w:val="none" w:sz="0" w:space="0" w:color="auto"/>
        <w:left w:val="none" w:sz="0" w:space="0" w:color="auto"/>
        <w:bottom w:val="none" w:sz="0" w:space="0" w:color="auto"/>
        <w:right w:val="none" w:sz="0" w:space="0" w:color="auto"/>
      </w:divBdr>
    </w:div>
    <w:div w:id="1023944899">
      <w:bodyDiv w:val="1"/>
      <w:marLeft w:val="0"/>
      <w:marRight w:val="0"/>
      <w:marTop w:val="0"/>
      <w:marBottom w:val="0"/>
      <w:divBdr>
        <w:top w:val="none" w:sz="0" w:space="0" w:color="auto"/>
        <w:left w:val="none" w:sz="0" w:space="0" w:color="auto"/>
        <w:bottom w:val="none" w:sz="0" w:space="0" w:color="auto"/>
        <w:right w:val="none" w:sz="0" w:space="0" w:color="auto"/>
      </w:divBdr>
    </w:div>
    <w:div w:id="1809669650">
      <w:bodyDiv w:val="1"/>
      <w:marLeft w:val="0"/>
      <w:marRight w:val="0"/>
      <w:marTop w:val="0"/>
      <w:marBottom w:val="0"/>
      <w:divBdr>
        <w:top w:val="none" w:sz="0" w:space="0" w:color="auto"/>
        <w:left w:val="none" w:sz="0" w:space="0" w:color="auto"/>
        <w:bottom w:val="none" w:sz="0" w:space="0" w:color="auto"/>
        <w:right w:val="none" w:sz="0" w:space="0" w:color="auto"/>
      </w:divBdr>
    </w:div>
    <w:div w:id="2071153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nieuws.klm.com/nl/stevig-pakket-aan-maatregelen-bij-klm-om-operationele-en-financiele-positie-te-versterke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1794</properties:Words>
  <properties:Characters>9872</properties:Characters>
  <properties:Lines>82</properties:Lines>
  <properties:Paragraphs>23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het lid Vijlbrief over de verhouding tussen KLM (en Transavia) en pilotenvakbond VNV</vt:lpstr>
    </vt:vector>
  </properties:TitlesOfParts>
  <properties:LinksUpToDate>false</properties:LinksUpToDate>
  <properties:CharactersWithSpaces>11643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2025-03-19T08:38:00.0000000Z</dcterms:created>
  <dc:creator/>
  <lastModifiedBy/>
  <dcterms:modified xsi:type="dcterms:W3CDTF">2025-04-01T09:09:00.0000000Z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Vijlbrief over de verhouding tussen KLM (en Transavia) en pilotenvakbond VNV</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H.E.M. van den Boorn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de verhouding tussen KLM (en Transavia) en pilotenvakbond VNV</vt:lpwstr>
  </prop:property>
  <prop:property fmtid="{D5CDD505-2E9C-101B-9397-08002B2CF9AE}" pid="36" name="iOnsKenmerk">
    <vt:lpwstr>2025-0000059666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