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11DAD" w14:paraId="3B3E8C02" w14:textId="77777777">
        <w:tc>
          <w:tcPr>
            <w:tcW w:w="6733" w:type="dxa"/>
            <w:gridSpan w:val="2"/>
            <w:tcBorders>
              <w:top w:val="nil"/>
              <w:left w:val="nil"/>
              <w:bottom w:val="nil"/>
              <w:right w:val="nil"/>
            </w:tcBorders>
            <w:vAlign w:val="center"/>
          </w:tcPr>
          <w:p w:rsidR="00997775" w:rsidP="00710A7A" w:rsidRDefault="00997775" w14:paraId="3441114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F40FD3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11DAD" w14:paraId="05C6603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98DF394" w14:textId="77777777">
            <w:r w:rsidRPr="008B0CC5">
              <w:t xml:space="preserve">Vergaderjaar </w:t>
            </w:r>
            <w:r w:rsidR="00AC6B87">
              <w:t>2024-2025</w:t>
            </w:r>
          </w:p>
        </w:tc>
      </w:tr>
      <w:tr w:rsidR="00997775" w:rsidTr="00E11DAD" w14:paraId="2DD8E7E1" w14:textId="77777777">
        <w:trPr>
          <w:cantSplit/>
        </w:trPr>
        <w:tc>
          <w:tcPr>
            <w:tcW w:w="10985" w:type="dxa"/>
            <w:gridSpan w:val="3"/>
            <w:tcBorders>
              <w:top w:val="nil"/>
              <w:left w:val="nil"/>
              <w:bottom w:val="nil"/>
              <w:right w:val="nil"/>
            </w:tcBorders>
          </w:tcPr>
          <w:p w:rsidR="00997775" w:rsidRDefault="00997775" w14:paraId="2665E397" w14:textId="77777777"/>
        </w:tc>
      </w:tr>
      <w:tr w:rsidR="00997775" w:rsidTr="00E11DAD" w14:paraId="5F608BF4" w14:textId="77777777">
        <w:trPr>
          <w:cantSplit/>
        </w:trPr>
        <w:tc>
          <w:tcPr>
            <w:tcW w:w="10985" w:type="dxa"/>
            <w:gridSpan w:val="3"/>
            <w:tcBorders>
              <w:top w:val="nil"/>
              <w:left w:val="nil"/>
              <w:bottom w:val="single" w:color="auto" w:sz="4" w:space="0"/>
              <w:right w:val="nil"/>
            </w:tcBorders>
          </w:tcPr>
          <w:p w:rsidR="00997775" w:rsidRDefault="00997775" w14:paraId="75447C46" w14:textId="77777777"/>
        </w:tc>
      </w:tr>
      <w:tr w:rsidR="00997775" w:rsidTr="00E11DAD" w14:paraId="69E705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E5F9AB" w14:textId="77777777"/>
        </w:tc>
        <w:tc>
          <w:tcPr>
            <w:tcW w:w="7654" w:type="dxa"/>
            <w:gridSpan w:val="2"/>
          </w:tcPr>
          <w:p w:rsidR="00997775" w:rsidRDefault="00997775" w14:paraId="32A7C96C" w14:textId="77777777"/>
        </w:tc>
      </w:tr>
      <w:tr w:rsidR="00E11DAD" w:rsidTr="00E11DAD" w14:paraId="7D8DE3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1DAD" w:rsidP="00E11DAD" w:rsidRDefault="00E11DAD" w14:paraId="5ED78ECC" w14:textId="67984B2B">
            <w:pPr>
              <w:rPr>
                <w:b/>
              </w:rPr>
            </w:pPr>
            <w:r>
              <w:rPr>
                <w:b/>
              </w:rPr>
              <w:t>26 448</w:t>
            </w:r>
          </w:p>
        </w:tc>
        <w:tc>
          <w:tcPr>
            <w:tcW w:w="7654" w:type="dxa"/>
            <w:gridSpan w:val="2"/>
          </w:tcPr>
          <w:p w:rsidR="00E11DAD" w:rsidP="00E11DAD" w:rsidRDefault="00E11DAD" w14:paraId="0E8E20D2" w14:textId="0B092D76">
            <w:pPr>
              <w:rPr>
                <w:b/>
              </w:rPr>
            </w:pPr>
            <w:r w:rsidRPr="00E4288C">
              <w:rPr>
                <w:b/>
                <w:bCs/>
              </w:rPr>
              <w:t>Structuur van de uitvoering werk en inkomen (SUWI)</w:t>
            </w:r>
          </w:p>
        </w:tc>
      </w:tr>
      <w:tr w:rsidR="00E11DAD" w:rsidTr="00E11DAD" w14:paraId="4FCA26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1DAD" w:rsidP="00E11DAD" w:rsidRDefault="00E11DAD" w14:paraId="4763E69F" w14:textId="77777777"/>
        </w:tc>
        <w:tc>
          <w:tcPr>
            <w:tcW w:w="7654" w:type="dxa"/>
            <w:gridSpan w:val="2"/>
          </w:tcPr>
          <w:p w:rsidR="00E11DAD" w:rsidP="00E11DAD" w:rsidRDefault="00E11DAD" w14:paraId="5E9330F6" w14:textId="77777777"/>
        </w:tc>
      </w:tr>
      <w:tr w:rsidR="00E11DAD" w:rsidTr="00E11DAD" w14:paraId="168B77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1DAD" w:rsidP="00E11DAD" w:rsidRDefault="00E11DAD" w14:paraId="19464E51" w14:textId="77777777"/>
        </w:tc>
        <w:tc>
          <w:tcPr>
            <w:tcW w:w="7654" w:type="dxa"/>
            <w:gridSpan w:val="2"/>
          </w:tcPr>
          <w:p w:rsidR="00E11DAD" w:rsidP="00E11DAD" w:rsidRDefault="00E11DAD" w14:paraId="393738D1" w14:textId="77777777"/>
        </w:tc>
      </w:tr>
      <w:tr w:rsidR="00E11DAD" w:rsidTr="00E11DAD" w14:paraId="5FB6AC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1DAD" w:rsidP="00E11DAD" w:rsidRDefault="00E11DAD" w14:paraId="7F621DDB" w14:textId="52F5726D">
            <w:pPr>
              <w:rPr>
                <w:b/>
              </w:rPr>
            </w:pPr>
            <w:r>
              <w:rPr>
                <w:b/>
              </w:rPr>
              <w:t xml:space="preserve">Nr. </w:t>
            </w:r>
            <w:r>
              <w:rPr>
                <w:b/>
              </w:rPr>
              <w:t>814</w:t>
            </w:r>
          </w:p>
        </w:tc>
        <w:tc>
          <w:tcPr>
            <w:tcW w:w="7654" w:type="dxa"/>
            <w:gridSpan w:val="2"/>
          </w:tcPr>
          <w:p w:rsidR="00E11DAD" w:rsidP="00E11DAD" w:rsidRDefault="00E11DAD" w14:paraId="72206459" w14:textId="0FA61A8F">
            <w:pPr>
              <w:rPr>
                <w:b/>
              </w:rPr>
            </w:pPr>
            <w:r>
              <w:rPr>
                <w:b/>
              </w:rPr>
              <w:t xml:space="preserve">MOTIE VAN </w:t>
            </w:r>
            <w:r>
              <w:rPr>
                <w:b/>
              </w:rPr>
              <w:t>DE LEDEN SARIS EN CEDER</w:t>
            </w:r>
          </w:p>
        </w:tc>
      </w:tr>
      <w:tr w:rsidR="00E11DAD" w:rsidTr="00E11DAD" w14:paraId="152146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1DAD" w:rsidP="00E11DAD" w:rsidRDefault="00E11DAD" w14:paraId="7DF298ED" w14:textId="77777777"/>
        </w:tc>
        <w:tc>
          <w:tcPr>
            <w:tcW w:w="7654" w:type="dxa"/>
            <w:gridSpan w:val="2"/>
          </w:tcPr>
          <w:p w:rsidR="00E11DAD" w:rsidP="00E11DAD" w:rsidRDefault="00E11DAD" w14:paraId="5EE1BD1F" w14:textId="1D6BC7A6">
            <w:r>
              <w:t>Voorgesteld 1 april 2025</w:t>
            </w:r>
          </w:p>
        </w:tc>
      </w:tr>
      <w:tr w:rsidR="00E11DAD" w:rsidTr="00E11DAD" w14:paraId="2103E6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1DAD" w:rsidP="00E11DAD" w:rsidRDefault="00E11DAD" w14:paraId="38958ADF" w14:textId="77777777"/>
        </w:tc>
        <w:tc>
          <w:tcPr>
            <w:tcW w:w="7654" w:type="dxa"/>
            <w:gridSpan w:val="2"/>
          </w:tcPr>
          <w:p w:rsidR="00E11DAD" w:rsidP="00E11DAD" w:rsidRDefault="00E11DAD" w14:paraId="5BFD571D" w14:textId="77777777"/>
        </w:tc>
      </w:tr>
      <w:tr w:rsidR="00E11DAD" w:rsidTr="00E11DAD" w14:paraId="76E651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1DAD" w:rsidP="00E11DAD" w:rsidRDefault="00E11DAD" w14:paraId="2D9C6300" w14:textId="77777777"/>
        </w:tc>
        <w:tc>
          <w:tcPr>
            <w:tcW w:w="7654" w:type="dxa"/>
            <w:gridSpan w:val="2"/>
          </w:tcPr>
          <w:p w:rsidR="00E11DAD" w:rsidP="00E11DAD" w:rsidRDefault="00E11DAD" w14:paraId="638EC346" w14:textId="77777777">
            <w:r>
              <w:t>De Kamer,</w:t>
            </w:r>
          </w:p>
        </w:tc>
      </w:tr>
      <w:tr w:rsidR="00E11DAD" w:rsidTr="00E11DAD" w14:paraId="5C9B09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1DAD" w:rsidP="00E11DAD" w:rsidRDefault="00E11DAD" w14:paraId="7CC56278" w14:textId="77777777"/>
        </w:tc>
        <w:tc>
          <w:tcPr>
            <w:tcW w:w="7654" w:type="dxa"/>
            <w:gridSpan w:val="2"/>
          </w:tcPr>
          <w:p w:rsidR="00E11DAD" w:rsidP="00E11DAD" w:rsidRDefault="00E11DAD" w14:paraId="3B5F9319" w14:textId="77777777"/>
        </w:tc>
      </w:tr>
      <w:tr w:rsidR="00E11DAD" w:rsidTr="00E11DAD" w14:paraId="62D0B5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1DAD" w:rsidP="00E11DAD" w:rsidRDefault="00E11DAD" w14:paraId="42C8C1DA" w14:textId="77777777"/>
        </w:tc>
        <w:tc>
          <w:tcPr>
            <w:tcW w:w="7654" w:type="dxa"/>
            <w:gridSpan w:val="2"/>
          </w:tcPr>
          <w:p w:rsidR="00E11DAD" w:rsidP="00E11DAD" w:rsidRDefault="00E11DAD" w14:paraId="2AC1AB2D" w14:textId="77777777">
            <w:r>
              <w:t>gehoord de beraadslaging,</w:t>
            </w:r>
          </w:p>
        </w:tc>
      </w:tr>
      <w:tr w:rsidR="00E11DAD" w:rsidTr="00E11DAD" w14:paraId="36E1DA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1DAD" w:rsidP="00E11DAD" w:rsidRDefault="00E11DAD" w14:paraId="7BC2E199" w14:textId="77777777"/>
        </w:tc>
        <w:tc>
          <w:tcPr>
            <w:tcW w:w="7654" w:type="dxa"/>
            <w:gridSpan w:val="2"/>
          </w:tcPr>
          <w:p w:rsidR="00E11DAD" w:rsidP="00E11DAD" w:rsidRDefault="00E11DAD" w14:paraId="7E55A683" w14:textId="77777777"/>
        </w:tc>
      </w:tr>
      <w:tr w:rsidR="00E11DAD" w:rsidTr="00E11DAD" w14:paraId="4CAAB2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1DAD" w:rsidP="00E11DAD" w:rsidRDefault="00E11DAD" w14:paraId="117D35BE" w14:textId="77777777"/>
        </w:tc>
        <w:tc>
          <w:tcPr>
            <w:tcW w:w="7654" w:type="dxa"/>
            <w:gridSpan w:val="2"/>
          </w:tcPr>
          <w:p w:rsidRPr="00E11DAD" w:rsidR="00E11DAD" w:rsidP="00E11DAD" w:rsidRDefault="00E11DAD" w14:paraId="575C08BF" w14:textId="77777777">
            <w:r w:rsidRPr="00E11DAD">
              <w:t>constaterende dat er naar schatting tussen de 320.000 en 508.000 volwassenen in Nederland kampen met long covid en dat uit cijfers van het UWV blijkt dat ruim 12.000 van hen inmiddels (deels) arbeidsongeschikt zijn verklaard;</w:t>
            </w:r>
          </w:p>
          <w:p w:rsidR="00E11DAD" w:rsidP="00E11DAD" w:rsidRDefault="00E11DAD" w14:paraId="58F70368" w14:textId="77777777"/>
          <w:p w:rsidRPr="00E11DAD" w:rsidR="00E11DAD" w:rsidP="00E11DAD" w:rsidRDefault="00E11DAD" w14:paraId="00C865BA" w14:textId="725599B7">
            <w:r w:rsidRPr="00E11DAD">
              <w:t>overwegende dat er mogelijk grote regionale verschillen bestaan in het sociaal-medisch beoordelen en specifiek in de kennis over long covid;</w:t>
            </w:r>
          </w:p>
          <w:p w:rsidR="00E11DAD" w:rsidP="00E11DAD" w:rsidRDefault="00E11DAD" w14:paraId="20ED5581" w14:textId="77777777"/>
          <w:p w:rsidRPr="00E11DAD" w:rsidR="00E11DAD" w:rsidP="00E11DAD" w:rsidRDefault="00E11DAD" w14:paraId="22F337FC" w14:textId="174A856D">
            <w:r w:rsidRPr="00E11DAD">
              <w:t>verzoekt de regering om een onderzoek uit te laten voeren naar regionale verschillen in de kennis en expertise over long covid in het sociaal-medisch beoordelen bij het UWV en de effecten van long covid op de WIA-instroom;</w:t>
            </w:r>
          </w:p>
          <w:p w:rsidR="00E11DAD" w:rsidP="00E11DAD" w:rsidRDefault="00E11DAD" w14:paraId="38161176" w14:textId="77777777"/>
          <w:p w:rsidRPr="00E11DAD" w:rsidR="00E11DAD" w:rsidP="00E11DAD" w:rsidRDefault="00E11DAD" w14:paraId="67B786DA" w14:textId="4BF60476">
            <w:r w:rsidRPr="00E11DAD">
              <w:t>verzoekt de regering om in dit onderzoek specifiek aandacht te besteden aan de scholingsmogelijkheden voor verzekeringsartsen en de bestaande richtlijnen over long covid, en het onderzoek voor het laatste kwartaal van 2025 aan de Kamer te doen toekomen,</w:t>
            </w:r>
          </w:p>
          <w:p w:rsidR="00E11DAD" w:rsidP="00E11DAD" w:rsidRDefault="00E11DAD" w14:paraId="00E52BB4" w14:textId="77777777"/>
          <w:p w:rsidRPr="00E11DAD" w:rsidR="00E11DAD" w:rsidP="00E11DAD" w:rsidRDefault="00E11DAD" w14:paraId="06BD4967" w14:textId="41A8B99A">
            <w:r w:rsidRPr="00E11DAD">
              <w:t>en gaat over tot de orde van de dag.</w:t>
            </w:r>
          </w:p>
          <w:p w:rsidR="00E11DAD" w:rsidP="00E11DAD" w:rsidRDefault="00E11DAD" w14:paraId="581D7AAE" w14:textId="77777777"/>
          <w:p w:rsidR="00E11DAD" w:rsidP="00E11DAD" w:rsidRDefault="00E11DAD" w14:paraId="23134E5F" w14:textId="77777777">
            <w:r w:rsidRPr="00E11DAD">
              <w:t xml:space="preserve">Saris </w:t>
            </w:r>
          </w:p>
          <w:p w:rsidR="00E11DAD" w:rsidP="00E11DAD" w:rsidRDefault="00E11DAD" w14:paraId="0B8371A0" w14:textId="36B24D2E">
            <w:r w:rsidRPr="00E11DAD">
              <w:t>Ceder</w:t>
            </w:r>
          </w:p>
        </w:tc>
      </w:tr>
    </w:tbl>
    <w:p w:rsidR="00997775" w:rsidRDefault="00997775" w14:paraId="4B7DC65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C00CE" w14:textId="77777777" w:rsidR="00E11DAD" w:rsidRDefault="00E11DAD">
      <w:pPr>
        <w:spacing w:line="20" w:lineRule="exact"/>
      </w:pPr>
    </w:p>
  </w:endnote>
  <w:endnote w:type="continuationSeparator" w:id="0">
    <w:p w14:paraId="4683D3AD" w14:textId="77777777" w:rsidR="00E11DAD" w:rsidRDefault="00E11DAD">
      <w:pPr>
        <w:pStyle w:val="Amendement"/>
      </w:pPr>
      <w:r>
        <w:rPr>
          <w:b w:val="0"/>
        </w:rPr>
        <w:t xml:space="preserve"> </w:t>
      </w:r>
    </w:p>
  </w:endnote>
  <w:endnote w:type="continuationNotice" w:id="1">
    <w:p w14:paraId="54C0E370" w14:textId="77777777" w:rsidR="00E11DAD" w:rsidRDefault="00E11DA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D797E" w14:textId="77777777" w:rsidR="00E11DAD" w:rsidRDefault="00E11DAD">
      <w:pPr>
        <w:pStyle w:val="Amendement"/>
      </w:pPr>
      <w:r>
        <w:rPr>
          <w:b w:val="0"/>
        </w:rPr>
        <w:separator/>
      </w:r>
    </w:p>
  </w:footnote>
  <w:footnote w:type="continuationSeparator" w:id="0">
    <w:p w14:paraId="6996023D" w14:textId="77777777" w:rsidR="00E11DAD" w:rsidRDefault="00E11D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DA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27FFD"/>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11DAD"/>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892E9"/>
  <w15:docId w15:val="{21AABF9D-4A11-4AB5-BEA0-A1FE55708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176</ap:Words>
  <ap:Characters>977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2025-04-02T07:53:00.0000000Z</dcterms:created>
  <dcterms:modified xsi:type="dcterms:W3CDTF">2025-04-02T07:57:00.0000000Z</dcterms:modified>
  <dc:description>------------------------</dc:description>
  <dc:subject/>
  <keywords/>
  <version/>
  <category/>
</coreProperties>
</file>