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4966" w:rsidRDefault="00C07C0A" w14:paraId="6F829A9F" w14:textId="77777777">
      <w:pPr>
        <w:spacing w:after="0" w:line="259" w:lineRule="auto"/>
        <w:ind w:left="107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editId="7B0986AA" wp14:anchorId="7227C6FB">
            <wp:simplePos x="0" y="0"/>
            <wp:positionH relativeFrom="column">
              <wp:posOffset>68021</wp:posOffset>
            </wp:positionH>
            <wp:positionV relativeFrom="paragraph">
              <wp:posOffset>-27789</wp:posOffset>
            </wp:positionV>
            <wp:extent cx="3563493" cy="1259841"/>
            <wp:effectExtent l="0" t="0" r="0" b="0"/>
            <wp:wrapSquare wrapText="bothSides"/>
            <wp:docPr id="105" name="Picture 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63493" cy="1259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094966" w:rsidRDefault="00C07C0A" w14:paraId="0072CAEA" w14:textId="77777777">
      <w:pPr>
        <w:spacing w:after="0" w:line="259" w:lineRule="auto"/>
        <w:ind w:left="107" w:firstLine="0"/>
        <w:jc w:val="center"/>
      </w:pPr>
      <w:r>
        <w:t xml:space="preserve"> </w:t>
      </w:r>
    </w:p>
    <w:p w:rsidR="00094966" w:rsidRDefault="00C07C0A" w14:paraId="4EDF1DF1" w14:textId="77777777">
      <w:pPr>
        <w:spacing w:after="0" w:line="259" w:lineRule="auto"/>
        <w:ind w:left="107" w:firstLine="0"/>
        <w:jc w:val="center"/>
      </w:pPr>
      <w:r>
        <w:t xml:space="preserve"> </w:t>
      </w:r>
    </w:p>
    <w:p w:rsidR="00094966" w:rsidRDefault="00C07C0A" w14:paraId="608C8376" w14:textId="77777777">
      <w:pPr>
        <w:spacing w:after="12" w:line="259" w:lineRule="auto"/>
        <w:ind w:left="107" w:firstLine="0"/>
        <w:jc w:val="center"/>
      </w:pPr>
      <w:r>
        <w:t xml:space="preserve"> </w:t>
      </w:r>
    </w:p>
    <w:p w:rsidR="00094966" w:rsidRDefault="00C07C0A" w14:paraId="099C342A" w14:textId="7BBDE772">
      <w:pPr>
        <w:spacing w:after="645" w:line="259" w:lineRule="auto"/>
        <w:ind w:left="107" w:firstLine="0"/>
        <w:jc w:val="right"/>
      </w:pPr>
      <w:r>
        <w:rPr>
          <w:b/>
        </w:rPr>
        <w:t xml:space="preserve">Commissie </w:t>
      </w:r>
      <w:r w:rsidR="00ED10A2">
        <w:rPr>
          <w:b/>
        </w:rPr>
        <w:t>K&amp;GG</w:t>
      </w:r>
      <w:r>
        <w:rPr>
          <w:b/>
          <w:sz w:val="22"/>
        </w:rPr>
        <w:t xml:space="preserve"> </w:t>
      </w:r>
    </w:p>
    <w:p w:rsidR="00094966" w:rsidRDefault="00C07C0A" w14:paraId="4889F11F" w14:textId="77777777">
      <w:pPr>
        <w:spacing w:after="0" w:line="259" w:lineRule="auto"/>
        <w:ind w:left="107" w:firstLine="0"/>
        <w:jc w:val="center"/>
      </w:pPr>
      <w:r>
        <w:t xml:space="preserve"> </w:t>
      </w:r>
    </w:p>
    <w:p w:rsidR="00094966" w:rsidRDefault="00C07C0A" w14:paraId="6EF3FF23" w14:textId="77777777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:rsidR="00094966" w:rsidRDefault="00C07C0A" w14:paraId="218FC97E" w14:textId="77777777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:rsidR="00094966" w:rsidRDefault="00C07C0A" w14:paraId="2431B048" w14:textId="77777777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:rsidR="00094966" w:rsidRDefault="00C07C0A" w14:paraId="214474E7" w14:textId="77777777">
      <w:pPr>
        <w:spacing w:after="0" w:line="259" w:lineRule="auto"/>
        <w:ind w:left="108" w:firstLine="0"/>
      </w:pPr>
      <w:r>
        <w:t xml:space="preserve"> </w:t>
      </w:r>
      <w:r>
        <w:tab/>
        <w:t xml:space="preserve"> </w:t>
      </w:r>
    </w:p>
    <w:p w:rsidR="00094966" w:rsidRDefault="00C07C0A" w14:paraId="5A4584FA" w14:textId="77777777">
      <w:pPr>
        <w:tabs>
          <w:tab w:val="center" w:pos="5936"/>
        </w:tabs>
        <w:ind w:left="0" w:firstLine="0"/>
      </w:pPr>
      <w:r>
        <w:t xml:space="preserve">Aan de minister voor Buitenlandse Zaken </w:t>
      </w:r>
      <w:r>
        <w:tab/>
        <w:t xml:space="preserve"> </w:t>
      </w:r>
    </w:p>
    <w:p w:rsidR="00094966" w:rsidRDefault="00C07C0A" w14:paraId="380B5A77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269A536F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097F98C0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7F13C5E7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349C2C0D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6652AF62" w14:textId="77777777">
      <w:pPr>
        <w:spacing w:after="0" w:line="259" w:lineRule="auto"/>
        <w:ind w:left="108" w:firstLine="0"/>
      </w:pPr>
      <w:r>
        <w:t xml:space="preserve"> </w:t>
      </w:r>
    </w:p>
    <w:tbl>
      <w:tblPr>
        <w:tblStyle w:val="TableGrid"/>
        <w:tblW w:w="9345" w:type="dxa"/>
        <w:tblInd w:w="108" w:type="dxa"/>
        <w:tblLook w:val="04A0" w:firstRow="1" w:lastRow="0" w:firstColumn="1" w:lastColumn="0" w:noHBand="0" w:noVBand="1"/>
      </w:tblPr>
      <w:tblGrid>
        <w:gridCol w:w="1810"/>
        <w:gridCol w:w="7535"/>
      </w:tblGrid>
      <w:tr w:rsidR="00094966" w14:paraId="3D026249" w14:textId="77777777">
        <w:trPr>
          <w:trHeight w:val="199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94966" w:rsidRDefault="00C07C0A" w14:paraId="0D1F3971" w14:textId="7777777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Plaats en datum: 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094966" w:rsidRDefault="00C07C0A" w14:paraId="01EB5AAD" w14:textId="3E005E90">
            <w:pPr>
              <w:spacing w:after="0" w:line="259" w:lineRule="auto"/>
              <w:ind w:left="0" w:firstLine="0"/>
            </w:pPr>
            <w:r>
              <w:t xml:space="preserve">Den Haag, </w:t>
            </w:r>
            <w:r w:rsidR="00ED10A2">
              <w:t>28</w:t>
            </w:r>
            <w:r>
              <w:t xml:space="preserve"> </w:t>
            </w:r>
            <w:r w:rsidR="00ED10A2">
              <w:t>maart</w:t>
            </w:r>
            <w:r>
              <w:t xml:space="preserve"> 202</w:t>
            </w:r>
            <w:r w:rsidR="00ED10A2">
              <w:t>5</w:t>
            </w:r>
            <w:r>
              <w:t xml:space="preserve"> </w:t>
            </w:r>
          </w:p>
        </w:tc>
      </w:tr>
      <w:tr w:rsidR="00094966" w14:paraId="57E3E2B5" w14:textId="77777777">
        <w:trPr>
          <w:trHeight w:val="437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94966" w:rsidRDefault="00C07C0A" w14:paraId="1F815048" w14:textId="7777777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Betreft: 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094966" w:rsidRDefault="00FA241B" w14:paraId="3EF1A8C2" w14:textId="4C6A5648">
            <w:pPr>
              <w:spacing w:after="0" w:line="259" w:lineRule="auto"/>
              <w:ind w:left="0" w:firstLine="0"/>
            </w:pPr>
            <w:r>
              <w:t>T</w:t>
            </w:r>
            <w:r w:rsidR="00C07C0A">
              <w:t xml:space="preserve">oestemming </w:t>
            </w:r>
            <w:r>
              <w:t>ondersteuning</w:t>
            </w:r>
            <w:r w:rsidR="00C07C0A">
              <w:t xml:space="preserve"> </w:t>
            </w:r>
            <w:r>
              <w:t xml:space="preserve">Nederlandse ambassade aan </w:t>
            </w:r>
            <w:r w:rsidR="00ED10A2">
              <w:t xml:space="preserve">werkbezoek </w:t>
            </w:r>
            <w:r>
              <w:t xml:space="preserve">aan het </w:t>
            </w:r>
            <w:r w:rsidR="00ED10A2">
              <w:t>Verenigd Koninkrijk</w:t>
            </w:r>
          </w:p>
        </w:tc>
      </w:tr>
      <w:tr w:rsidR="00094966" w14:paraId="4835A988" w14:textId="77777777">
        <w:trPr>
          <w:trHeight w:val="199"/>
        </w:trPr>
        <w:tc>
          <w:tcPr>
            <w:tcW w:w="1810" w:type="dxa"/>
            <w:tcBorders>
              <w:top w:val="nil"/>
              <w:left w:val="nil"/>
              <w:bottom w:val="nil"/>
              <w:right w:val="nil"/>
            </w:tcBorders>
          </w:tcPr>
          <w:p w:rsidR="00094966" w:rsidRDefault="00C07C0A" w14:paraId="5C7D177D" w14:textId="77777777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Ons kenmerk: </w:t>
            </w:r>
          </w:p>
        </w:tc>
        <w:tc>
          <w:tcPr>
            <w:tcW w:w="7535" w:type="dxa"/>
            <w:tcBorders>
              <w:top w:val="nil"/>
              <w:left w:val="nil"/>
              <w:bottom w:val="nil"/>
              <w:right w:val="nil"/>
            </w:tcBorders>
          </w:tcPr>
          <w:p w:rsidR="00094966" w:rsidRDefault="00613A77" w14:paraId="45FAF92A" w14:textId="4BC428AA">
            <w:pPr>
              <w:spacing w:after="0" w:line="259" w:lineRule="auto"/>
              <w:ind w:left="0" w:firstLine="0"/>
            </w:pPr>
            <w:r w:rsidRPr="00613A77">
              <w:t>2025Z06231</w:t>
            </w:r>
            <w:r>
              <w:t>/</w:t>
            </w:r>
            <w:r w:rsidRPr="00613A77">
              <w:t>2025D14380</w:t>
            </w:r>
          </w:p>
        </w:tc>
      </w:tr>
    </w:tbl>
    <w:p w:rsidR="00094966" w:rsidRDefault="00C07C0A" w14:paraId="4DB5A81D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4CFF34FB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75A04FDB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C07C0A" w14:paraId="22247A20" w14:textId="06B61983">
      <w:pPr>
        <w:ind w:left="103"/>
      </w:pPr>
      <w:r>
        <w:t xml:space="preserve">Geachte heer </w:t>
      </w:r>
      <w:r w:rsidR="002762F9">
        <w:t>Veldkamp</w:t>
      </w:r>
      <w:r>
        <w:t xml:space="preserve">, </w:t>
      </w:r>
    </w:p>
    <w:p w:rsidR="00094966" w:rsidRDefault="00C07C0A" w14:paraId="6C6DD0F3" w14:textId="77777777">
      <w:pPr>
        <w:spacing w:after="0" w:line="259" w:lineRule="auto"/>
        <w:ind w:left="108" w:firstLine="0"/>
      </w:pPr>
      <w:r>
        <w:t xml:space="preserve"> </w:t>
      </w:r>
    </w:p>
    <w:p w:rsidR="00094966" w:rsidRDefault="004043D0" w14:paraId="4BF5E460" w14:textId="77AC86F4">
      <w:pPr>
        <w:ind w:left="103"/>
      </w:pPr>
      <w:r>
        <w:t>D</w:t>
      </w:r>
      <w:r w:rsidR="00C07C0A">
        <w:t xml:space="preserve">e vaste commissie voor </w:t>
      </w:r>
      <w:r w:rsidR="002762F9">
        <w:t>Klimaat en Groene Groei</w:t>
      </w:r>
      <w:r w:rsidR="00C07C0A">
        <w:t xml:space="preserve"> </w:t>
      </w:r>
      <w:r w:rsidR="00B40F49">
        <w:t xml:space="preserve">is voornemens </w:t>
      </w:r>
      <w:r w:rsidR="00732054">
        <w:t xml:space="preserve">in het kader van </w:t>
      </w:r>
      <w:r w:rsidR="00D9380E">
        <w:t xml:space="preserve">beleid inzake kernenergie </w:t>
      </w:r>
      <w:r>
        <w:t>een werkbezoek te brengen aan het Verenigd Koninkrijk</w:t>
      </w:r>
      <w:r w:rsidR="00E17AD0">
        <w:t xml:space="preserve">, te weten Londen en </w:t>
      </w:r>
      <w:r w:rsidR="00482C06">
        <w:t xml:space="preserve">de </w:t>
      </w:r>
      <w:r w:rsidRPr="00482C06" w:rsidR="00482C06">
        <w:t>Hinkley Point C kerncentrale</w:t>
      </w:r>
      <w:r>
        <w:t xml:space="preserve">. Namens de commissie </w:t>
      </w:r>
      <w:r w:rsidR="00C07C0A">
        <w:t xml:space="preserve">verzoek ik u </w:t>
      </w:r>
      <w:r>
        <w:t xml:space="preserve">ermee in te stemmen dat de </w:t>
      </w:r>
      <w:r w:rsidR="00C07C0A">
        <w:t xml:space="preserve">Nederlandse ambassade </w:t>
      </w:r>
      <w:r w:rsidR="00ED10A2">
        <w:t>in London</w:t>
      </w:r>
      <w:r w:rsidR="00C07C0A">
        <w:t xml:space="preserve"> </w:t>
      </w:r>
      <w:r>
        <w:t xml:space="preserve">ondersteuning biedt </w:t>
      </w:r>
      <w:r w:rsidR="00C07C0A">
        <w:t>bij de voorbereiding</w:t>
      </w:r>
      <w:r w:rsidR="002762F9">
        <w:t xml:space="preserve"> </w:t>
      </w:r>
      <w:r>
        <w:t xml:space="preserve">van </w:t>
      </w:r>
      <w:r w:rsidR="00C07C0A">
        <w:t xml:space="preserve">en tijdens het </w:t>
      </w:r>
      <w:r>
        <w:t>werk</w:t>
      </w:r>
      <w:r w:rsidR="00C07C0A">
        <w:t xml:space="preserve">bezoek van de </w:t>
      </w:r>
      <w:r w:rsidR="002762F9">
        <w:t>delegatie</w:t>
      </w:r>
      <w:r w:rsidR="00C07C0A">
        <w:t xml:space="preserve"> </w:t>
      </w:r>
      <w:r w:rsidR="00362F03">
        <w:t xml:space="preserve">uit de commissie </w:t>
      </w:r>
      <w:r w:rsidR="00C07C0A">
        <w:t xml:space="preserve">aan </w:t>
      </w:r>
      <w:r w:rsidR="00ED10A2">
        <w:t>het Verenigd Koninkrijk</w:t>
      </w:r>
      <w:r w:rsidR="00C07C0A">
        <w:t>.</w:t>
      </w:r>
    </w:p>
    <w:p w:rsidR="00094966" w:rsidP="002762F9" w:rsidRDefault="00094966" w14:paraId="681BCC2F" w14:textId="46DC2F2C">
      <w:pPr>
        <w:spacing w:after="0" w:line="259" w:lineRule="auto"/>
        <w:ind w:left="108" w:firstLine="0"/>
      </w:pPr>
    </w:p>
    <w:p w:rsidR="00094966" w:rsidRDefault="00C07C0A" w14:paraId="0D751C44" w14:textId="77777777">
      <w:pPr>
        <w:ind w:left="103"/>
      </w:pPr>
      <w:r>
        <w:t xml:space="preserve">Hoogachtend, </w:t>
      </w:r>
    </w:p>
    <w:p w:rsidR="002762F9" w:rsidRDefault="002762F9" w14:paraId="1B67795C" w14:textId="77777777">
      <w:pPr>
        <w:ind w:left="103"/>
      </w:pPr>
    </w:p>
    <w:p w:rsidR="002762F9" w:rsidRDefault="002762F9" w14:paraId="13A680C3" w14:textId="77777777">
      <w:pPr>
        <w:ind w:left="103"/>
      </w:pPr>
    </w:p>
    <w:p w:rsidR="00094966" w:rsidRDefault="00094966" w14:paraId="60CA1379" w14:textId="080A8A12">
      <w:pPr>
        <w:spacing w:after="0" w:line="259" w:lineRule="auto"/>
        <w:ind w:left="108" w:firstLine="0"/>
      </w:pPr>
    </w:p>
    <w:p w:rsidR="00094966" w:rsidRDefault="00C07C0A" w14:paraId="435A00B1" w14:textId="323430C8">
      <w:pPr>
        <w:ind w:left="103"/>
      </w:pPr>
      <w:r>
        <w:t xml:space="preserve">De griffier van de vaste commissie voor </w:t>
      </w:r>
      <w:r w:rsidR="002762F9">
        <w:t>Klimaat en Groene Groei</w:t>
      </w:r>
      <w:r>
        <w:t xml:space="preserve">, </w:t>
      </w:r>
    </w:p>
    <w:p w:rsidR="00094966" w:rsidRDefault="00C07C0A" w14:paraId="6ED96A2D" w14:textId="77777777">
      <w:pPr>
        <w:spacing w:after="0" w:line="259" w:lineRule="auto"/>
        <w:ind w:left="108" w:firstLine="0"/>
      </w:pPr>
      <w:r>
        <w:t xml:space="preserve"> </w:t>
      </w:r>
    </w:p>
    <w:p w:rsidR="00094966" w:rsidP="00613A77" w:rsidRDefault="00C07C0A" w14:paraId="02330A7E" w14:textId="13019287">
      <w:pPr>
        <w:spacing w:after="210"/>
        <w:ind w:left="103"/>
      </w:pPr>
      <w:r>
        <w:t xml:space="preserve">D.S. Nava </w:t>
      </w:r>
    </w:p>
    <w:p w:rsidR="00613A77" w:rsidP="00613A77" w:rsidRDefault="00613A77" w14:paraId="5BA4C12B" w14:textId="77777777">
      <w:pPr>
        <w:spacing w:after="210"/>
        <w:ind w:left="103"/>
      </w:pPr>
    </w:p>
    <w:p w:rsidR="00613A77" w:rsidP="00613A77" w:rsidRDefault="00613A77" w14:paraId="67A4BFCD" w14:textId="77777777">
      <w:pPr>
        <w:spacing w:after="210"/>
        <w:ind w:left="103"/>
      </w:pPr>
    </w:p>
    <w:p w:rsidR="00613A77" w:rsidP="00613A77" w:rsidRDefault="00613A77" w14:paraId="74D325C6" w14:textId="77777777">
      <w:pPr>
        <w:spacing w:after="210"/>
        <w:ind w:left="103"/>
      </w:pPr>
    </w:p>
    <w:p w:rsidR="00613A77" w:rsidP="00613A77" w:rsidRDefault="00613A77" w14:paraId="0492A5EE" w14:textId="77777777">
      <w:pPr>
        <w:spacing w:after="210"/>
        <w:ind w:left="103"/>
      </w:pPr>
    </w:p>
    <w:p w:rsidR="00613A77" w:rsidP="00613A77" w:rsidRDefault="00613A77" w14:paraId="31D99DA8" w14:textId="77777777">
      <w:pPr>
        <w:spacing w:after="210"/>
        <w:ind w:left="103"/>
      </w:pPr>
    </w:p>
    <w:p w:rsidR="00094966" w:rsidRDefault="00C07C0A" w14:paraId="7B263778" w14:textId="77777777">
      <w:pPr>
        <w:spacing w:after="0" w:line="259" w:lineRule="auto"/>
        <w:ind w:left="103"/>
      </w:pPr>
      <w:r>
        <w:rPr>
          <w:b/>
          <w:color w:val="666699"/>
          <w:sz w:val="14"/>
        </w:rPr>
        <w:t xml:space="preserve">Tweede Kamer der Staten-Generaal </w:t>
      </w:r>
    </w:p>
    <w:p w:rsidR="00094966" w:rsidRDefault="00C07C0A" w14:paraId="042B038A" w14:textId="77777777">
      <w:pPr>
        <w:spacing w:after="0" w:line="259" w:lineRule="auto"/>
        <w:ind w:left="103"/>
      </w:pPr>
      <w:r>
        <w:rPr>
          <w:b/>
          <w:color w:val="666699"/>
          <w:sz w:val="14"/>
        </w:rPr>
        <w:t xml:space="preserve">Postbus 20018 </w:t>
      </w:r>
    </w:p>
    <w:p w:rsidR="00094966" w:rsidRDefault="00C07C0A" w14:paraId="013382CE" w14:textId="77777777">
      <w:pPr>
        <w:spacing w:after="0" w:line="259" w:lineRule="auto"/>
        <w:ind w:left="103"/>
      </w:pPr>
      <w:r>
        <w:rPr>
          <w:b/>
          <w:color w:val="666699"/>
          <w:sz w:val="14"/>
        </w:rPr>
        <w:t xml:space="preserve">2500 EA Den Haag </w:t>
      </w:r>
    </w:p>
    <w:p w:rsidR="00094966" w:rsidRDefault="00C07C0A" w14:paraId="302DB8C2" w14:textId="77777777">
      <w:pPr>
        <w:spacing w:after="0" w:line="259" w:lineRule="auto"/>
        <w:ind w:left="108" w:firstLine="0"/>
      </w:pPr>
      <w:r>
        <w:rPr>
          <w:color w:val="666699"/>
          <w:sz w:val="14"/>
        </w:rPr>
        <w:t xml:space="preserve"> </w:t>
      </w:r>
    </w:p>
    <w:p w:rsidR="00094966" w:rsidRDefault="00C07C0A" w14:paraId="6515AC7D" w14:textId="77777777">
      <w:pPr>
        <w:spacing w:after="0" w:line="259" w:lineRule="auto"/>
        <w:ind w:left="103"/>
      </w:pPr>
      <w:r>
        <w:rPr>
          <w:b/>
          <w:color w:val="666699"/>
          <w:sz w:val="14"/>
        </w:rPr>
        <w:t>T. 070-3182211</w:t>
      </w:r>
      <w:r>
        <w:rPr>
          <w:color w:val="666699"/>
          <w:sz w:val="14"/>
        </w:rPr>
        <w:t xml:space="preserve"> </w:t>
      </w:r>
    </w:p>
    <w:p w:rsidR="00094966" w:rsidRDefault="00C07C0A" w14:paraId="0B871DBA" w14:textId="77777777">
      <w:pPr>
        <w:spacing w:after="28" w:line="259" w:lineRule="auto"/>
        <w:ind w:left="103"/>
      </w:pPr>
      <w:r>
        <w:rPr>
          <w:b/>
          <w:color w:val="666699"/>
          <w:sz w:val="14"/>
        </w:rPr>
        <w:t>E.</w:t>
      </w:r>
      <w:r>
        <w:rPr>
          <w:color w:val="666699"/>
          <w:sz w:val="14"/>
        </w:rPr>
        <w:t xml:space="preserve"> </w:t>
      </w:r>
      <w:r>
        <w:rPr>
          <w:b/>
          <w:color w:val="666699"/>
          <w:sz w:val="14"/>
        </w:rPr>
        <w:t>cie.ezk@tweedekamer.nl</w:t>
      </w:r>
      <w:r>
        <w:rPr>
          <w:color w:val="666699"/>
          <w:sz w:val="14"/>
        </w:rPr>
        <w:t xml:space="preserve"> </w:t>
      </w:r>
    </w:p>
    <w:p w:rsidR="00094966" w:rsidRDefault="00C07C0A" w14:paraId="598C305A" w14:textId="77777777">
      <w:pPr>
        <w:spacing w:after="0" w:line="259" w:lineRule="auto"/>
        <w:ind w:left="0" w:firstLine="0"/>
      </w:pPr>
      <w:r>
        <w:t xml:space="preserve"> </w:t>
      </w:r>
    </w:p>
    <w:sectPr w:rsidR="00094966">
      <w:pgSz w:w="11906" w:h="16838"/>
      <w:pgMar w:top="1440" w:right="944" w:bottom="1440" w:left="1419" w:header="708" w:footer="708" w:gutter="0"/>
      <w:cols w:space="708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966"/>
    <w:rsid w:val="00094966"/>
    <w:rsid w:val="000C6BF4"/>
    <w:rsid w:val="002762F9"/>
    <w:rsid w:val="00362F03"/>
    <w:rsid w:val="004043D0"/>
    <w:rsid w:val="00482C06"/>
    <w:rsid w:val="005B54FE"/>
    <w:rsid w:val="00613A77"/>
    <w:rsid w:val="00732054"/>
    <w:rsid w:val="008C3CF3"/>
    <w:rsid w:val="00950CFF"/>
    <w:rsid w:val="009D5D52"/>
    <w:rsid w:val="00A955CB"/>
    <w:rsid w:val="00B40F49"/>
    <w:rsid w:val="00C07C0A"/>
    <w:rsid w:val="00C47F74"/>
    <w:rsid w:val="00D9380E"/>
    <w:rsid w:val="00E17AD0"/>
    <w:rsid w:val="00ED10A2"/>
    <w:rsid w:val="00F11D9D"/>
    <w:rsid w:val="00FA241B"/>
    <w:rsid w:val="00FC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0591"/>
  <w15:docId w15:val="{B5AABD94-3124-479E-88AD-8D079F77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nl-NL" w:eastAsia="nl-N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4" w:line="249" w:lineRule="auto"/>
      <w:ind w:left="118" w:hanging="10"/>
    </w:pPr>
    <w:rPr>
      <w:rFonts w:ascii="Verdana" w:eastAsia="Verdana" w:hAnsi="Verdana" w:cs="Verdana"/>
      <w:color w:val="000000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3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148</ap:Words>
  <ap:Characters>819</ap:Characters>
  <ap:DocSecurity>4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Logo</vt:lpstr>
    </vt:vector>
  </ap:TitlesOfParts>
  <ap:LinksUpToDate>false</ap:LinksUpToDate>
  <ap:CharactersWithSpaces>966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lastPrinted>2025-03-20T14:18:00.0000000Z</lastPrinted>
  <dcterms:created xsi:type="dcterms:W3CDTF">2025-04-02T08:57:00.0000000Z</dcterms:created>
  <dcterms:modified xsi:type="dcterms:W3CDTF">2025-04-02T08:57:00.0000000Z</dcterms:modified>
  <dc:description>------------------------</dc:description>
  <version/>
  <category/>
</coreProperties>
</file>