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6FD7" w:rsidR="00C76FD7" w:rsidP="00C76FD7" w:rsidRDefault="00F85955" w14:paraId="70D8330E" w14:textId="2927F34A">
      <w:pPr>
        <w:ind w:left="1416" w:hanging="1416"/>
        <w:rPr>
          <w:rFonts w:ascii="Calibri" w:hAnsi="Calibri" w:cs="Calibri"/>
        </w:rPr>
      </w:pPr>
      <w:r w:rsidRPr="00C76FD7">
        <w:rPr>
          <w:rFonts w:ascii="Calibri" w:hAnsi="Calibri" w:cs="Calibri"/>
        </w:rPr>
        <w:t>36600</w:t>
      </w:r>
      <w:r w:rsidRPr="00C76FD7" w:rsidR="00C76FD7">
        <w:rPr>
          <w:rFonts w:ascii="Calibri" w:hAnsi="Calibri" w:cs="Calibri"/>
        </w:rPr>
        <w:t xml:space="preserve"> </w:t>
      </w:r>
      <w:r w:rsidRPr="00C76FD7">
        <w:rPr>
          <w:rFonts w:ascii="Calibri" w:hAnsi="Calibri" w:cs="Calibri"/>
        </w:rPr>
        <w:t>V</w:t>
      </w:r>
      <w:r w:rsidRPr="00C76FD7" w:rsidR="00C76FD7">
        <w:rPr>
          <w:rFonts w:ascii="Calibri" w:hAnsi="Calibri" w:cs="Calibri"/>
        </w:rPr>
        <w:tab/>
        <w:t>Vaststelling van de begrotingsstaat van het Ministerie van Buitenlandse Zaken (V) voor het jaar 2025</w:t>
      </w:r>
    </w:p>
    <w:p w:rsidRPr="00C76FD7" w:rsidR="00C76FD7" w:rsidP="00D80872" w:rsidRDefault="00C76FD7" w14:paraId="5E0AE168" w14:textId="77777777">
      <w:pPr>
        <w:rPr>
          <w:rFonts w:ascii="Calibri" w:hAnsi="Calibri" w:cs="Calibri"/>
        </w:rPr>
      </w:pPr>
      <w:r w:rsidRPr="00C76FD7">
        <w:rPr>
          <w:rFonts w:ascii="Calibri" w:hAnsi="Calibri" w:cs="Calibri"/>
        </w:rPr>
        <w:t xml:space="preserve">Nr. </w:t>
      </w:r>
      <w:r w:rsidRPr="00C76FD7">
        <w:rPr>
          <w:rFonts w:ascii="Calibri" w:hAnsi="Calibri" w:cs="Calibri"/>
        </w:rPr>
        <w:t>65</w:t>
      </w:r>
      <w:r w:rsidRPr="00C76FD7">
        <w:rPr>
          <w:rFonts w:ascii="Calibri" w:hAnsi="Calibri" w:cs="Calibri"/>
        </w:rPr>
        <w:tab/>
      </w:r>
      <w:r w:rsidRPr="00C76FD7">
        <w:rPr>
          <w:rFonts w:ascii="Calibri" w:hAnsi="Calibri" w:cs="Calibri"/>
        </w:rPr>
        <w:tab/>
        <w:t>Brief van de minister van Buitenlandse Zaken</w:t>
      </w:r>
    </w:p>
    <w:p w:rsidRPr="00C76FD7" w:rsidR="00F85955" w:rsidP="00F85955" w:rsidRDefault="00C76FD7" w14:paraId="1D9DC543" w14:textId="7D0FD7B2">
      <w:pPr>
        <w:rPr>
          <w:rFonts w:ascii="Calibri" w:hAnsi="Calibri" w:cs="Calibri"/>
        </w:rPr>
      </w:pPr>
      <w:r w:rsidRPr="00C76FD7">
        <w:rPr>
          <w:rFonts w:ascii="Calibri" w:hAnsi="Calibri" w:cs="Calibri"/>
        </w:rPr>
        <w:t>Aan de Voorzitter van de Tweede Kamer der Staten-Generaal</w:t>
      </w:r>
    </w:p>
    <w:p w:rsidRPr="00C76FD7" w:rsidR="00C76FD7" w:rsidP="00F85955" w:rsidRDefault="00C76FD7" w14:paraId="290818DD" w14:textId="405E2AF5">
      <w:pPr>
        <w:rPr>
          <w:rFonts w:ascii="Calibri" w:hAnsi="Calibri" w:cs="Calibri"/>
        </w:rPr>
      </w:pPr>
      <w:r w:rsidRPr="00C76FD7">
        <w:rPr>
          <w:rFonts w:ascii="Calibri" w:hAnsi="Calibri" w:cs="Calibri"/>
        </w:rPr>
        <w:t>Den Haag, 2 april 2025</w:t>
      </w:r>
    </w:p>
    <w:p w:rsidRPr="00C76FD7" w:rsidR="00F85955" w:rsidP="00F85955" w:rsidRDefault="00F85955" w14:paraId="0CA48D5F" w14:textId="77777777">
      <w:pPr>
        <w:rPr>
          <w:rFonts w:ascii="Calibri" w:hAnsi="Calibri" w:cs="Calibri"/>
        </w:rPr>
      </w:pPr>
    </w:p>
    <w:p w:rsidRPr="00C76FD7" w:rsidR="00F85955" w:rsidP="00F85955" w:rsidRDefault="00F85955" w14:paraId="487556D9" w14:textId="48A56871">
      <w:pPr>
        <w:rPr>
          <w:rFonts w:ascii="Calibri" w:hAnsi="Calibri" w:cs="Calibri"/>
        </w:rPr>
      </w:pPr>
      <w:r w:rsidRPr="00C76FD7">
        <w:rPr>
          <w:rFonts w:ascii="Calibri" w:hAnsi="Calibri" w:cs="Calibri"/>
        </w:rPr>
        <w:t>De directie Internationaal Onderzoek en Beleidsevaluatie (IOB) heeft in maart jl. het evaluatieonderzoek ‘Samen sterker? Evaluatie van het Nederlandse buitenland- en veiligheidsbeleid ten aanzien van de EU en de NAVO in de periode 2020-2024’ afgerond. Hierin onderzoekt IOB welke conclusies er kunnen worden getrokken over de effectiviteit van het Nederlandse veiligheidsbeleid t.a.v. de NAVO, de EU en het verbeteren van de samenhang tussen de NAVO en EU tussen 2020-2024. Daarnaast presenteert de evaluatie aanbevelingen voor toekomstig beleid. Het IOB-rapport vindt u bijgevoegd bij deze brief.</w:t>
      </w:r>
    </w:p>
    <w:p w:rsidRPr="00C76FD7" w:rsidR="00F85955" w:rsidP="00F85955" w:rsidRDefault="00F85955" w14:paraId="67144E8F" w14:textId="77777777">
      <w:pPr>
        <w:rPr>
          <w:rFonts w:ascii="Calibri" w:hAnsi="Calibri" w:cs="Calibri"/>
        </w:rPr>
      </w:pPr>
      <w:r w:rsidRPr="00C76FD7">
        <w:rPr>
          <w:rFonts w:ascii="Calibri" w:hAnsi="Calibri" w:cs="Calibri"/>
        </w:rPr>
        <w:t>De kabinetsreactie op het rapport volgt zo spoedig mogelijk, maar is gezien de vele ontwikkelingen op het internationale veiligheidsdossier en de personele inzet die dat vraagt op het ministerie nu voorzien z.s.m. na afloop van de komende NAVO-top (eind juni 2025). Vanzelfsprekend zullen de aanbevelingen worden meegewogen in de inhoudelijke positiebepaling van Nederland in aanloop naar die top, de komende bijeenkomsten van de Raad Buitenlandse Zaken en Europese Raad.</w:t>
      </w:r>
    </w:p>
    <w:p w:rsidRPr="00C76FD7" w:rsidR="00F85955" w:rsidP="00F85955" w:rsidRDefault="00F85955" w14:paraId="11169FAA" w14:textId="77777777">
      <w:pPr>
        <w:rPr>
          <w:rFonts w:ascii="Calibri" w:hAnsi="Calibri" w:cs="Calibri"/>
        </w:rPr>
      </w:pPr>
    </w:p>
    <w:p w:rsidRPr="00C76FD7" w:rsidR="00F85955" w:rsidP="00F85955" w:rsidRDefault="00F85955" w14:paraId="2BF7FCD3" w14:textId="77777777">
      <w:pPr>
        <w:rPr>
          <w:rFonts w:ascii="Calibri" w:hAnsi="Calibri" w:cs="Calibri"/>
        </w:rPr>
      </w:pPr>
    </w:p>
    <w:p w:rsidRPr="00C76FD7" w:rsidR="00F85955" w:rsidP="00C76FD7" w:rsidRDefault="00C76FD7" w14:paraId="6674E9AC" w14:textId="5E5E390A">
      <w:pPr>
        <w:pStyle w:val="Geenafstand"/>
        <w:rPr>
          <w:rFonts w:ascii="Calibri" w:hAnsi="Calibri" w:cs="Calibri"/>
        </w:rPr>
      </w:pPr>
      <w:r w:rsidRPr="00C76FD7">
        <w:rPr>
          <w:rFonts w:ascii="Calibri" w:hAnsi="Calibri" w:cs="Calibri"/>
        </w:rPr>
        <w:t>De minister van Buitenlandse Zaken,</w:t>
      </w:r>
      <w:r w:rsidRPr="00C76FD7">
        <w:rPr>
          <w:rFonts w:ascii="Calibri" w:hAnsi="Calibri" w:cs="Calibri"/>
        </w:rPr>
        <w:br/>
      </w:r>
      <w:r w:rsidRPr="00C76FD7">
        <w:rPr>
          <w:rFonts w:ascii="Calibri" w:hAnsi="Calibri" w:cs="Calibri"/>
        </w:rPr>
        <w:t xml:space="preserve">C.C.J. </w:t>
      </w:r>
      <w:r w:rsidRPr="00C76FD7">
        <w:rPr>
          <w:rFonts w:ascii="Calibri" w:hAnsi="Calibri" w:cs="Calibri"/>
        </w:rPr>
        <w:t>Veldkamp</w:t>
      </w:r>
    </w:p>
    <w:p w:rsidRPr="00C76FD7" w:rsidR="00E6311E" w:rsidP="00C76FD7" w:rsidRDefault="00E6311E" w14:paraId="2E3554D6" w14:textId="77777777">
      <w:pPr>
        <w:pStyle w:val="Geenafstand"/>
        <w:rPr>
          <w:rFonts w:ascii="Calibri" w:hAnsi="Calibri" w:cs="Calibri"/>
        </w:rPr>
      </w:pPr>
    </w:p>
    <w:sectPr w:rsidRPr="00C76FD7" w:rsidR="00E6311E" w:rsidSect="00F85955">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9C964" w14:textId="77777777" w:rsidR="00F85955" w:rsidRDefault="00F85955" w:rsidP="00F85955">
      <w:pPr>
        <w:spacing w:after="0" w:line="240" w:lineRule="auto"/>
      </w:pPr>
      <w:r>
        <w:separator/>
      </w:r>
    </w:p>
  </w:endnote>
  <w:endnote w:type="continuationSeparator" w:id="0">
    <w:p w14:paraId="488D9E56" w14:textId="77777777" w:rsidR="00F85955" w:rsidRDefault="00F85955" w:rsidP="00F85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E3" w14:textId="77777777" w:rsidR="00F85955" w:rsidRPr="00F85955" w:rsidRDefault="00F85955" w:rsidP="00F859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D99C" w14:textId="77777777" w:rsidR="00F85955" w:rsidRPr="00F85955" w:rsidRDefault="00F85955" w:rsidP="00F859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9C5A" w14:textId="77777777" w:rsidR="00F85955" w:rsidRPr="00F85955" w:rsidRDefault="00F85955" w:rsidP="00F859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56079" w14:textId="77777777" w:rsidR="00F85955" w:rsidRDefault="00F85955" w:rsidP="00F85955">
      <w:pPr>
        <w:spacing w:after="0" w:line="240" w:lineRule="auto"/>
      </w:pPr>
      <w:r>
        <w:separator/>
      </w:r>
    </w:p>
  </w:footnote>
  <w:footnote w:type="continuationSeparator" w:id="0">
    <w:p w14:paraId="5F190567" w14:textId="77777777" w:rsidR="00F85955" w:rsidRDefault="00F85955" w:rsidP="00F85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E437" w14:textId="77777777" w:rsidR="00F85955" w:rsidRPr="00F85955" w:rsidRDefault="00F85955" w:rsidP="00F859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C2D3" w14:textId="77777777" w:rsidR="00F85955" w:rsidRPr="00F85955" w:rsidRDefault="00F85955" w:rsidP="00F859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2AB7" w14:textId="77777777" w:rsidR="00F85955" w:rsidRPr="00F85955" w:rsidRDefault="00F85955" w:rsidP="00F8595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55"/>
    <w:rsid w:val="0025703A"/>
    <w:rsid w:val="004A77E2"/>
    <w:rsid w:val="008F59E3"/>
    <w:rsid w:val="00C57495"/>
    <w:rsid w:val="00C76FD7"/>
    <w:rsid w:val="00E6311E"/>
    <w:rsid w:val="00F859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2277"/>
  <w15:chartTrackingRefBased/>
  <w15:docId w15:val="{EC2BFBC2-6DBB-448F-BC51-673CB6CE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5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5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59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59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59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59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59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59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59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59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59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59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59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59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59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59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59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5955"/>
    <w:rPr>
      <w:rFonts w:eastAsiaTheme="majorEastAsia" w:cstheme="majorBidi"/>
      <w:color w:val="272727" w:themeColor="text1" w:themeTint="D8"/>
    </w:rPr>
  </w:style>
  <w:style w:type="paragraph" w:styleId="Titel">
    <w:name w:val="Title"/>
    <w:basedOn w:val="Standaard"/>
    <w:next w:val="Standaard"/>
    <w:link w:val="TitelChar"/>
    <w:uiPriority w:val="10"/>
    <w:qFormat/>
    <w:rsid w:val="00F85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59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59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59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59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5955"/>
    <w:rPr>
      <w:i/>
      <w:iCs/>
      <w:color w:val="404040" w:themeColor="text1" w:themeTint="BF"/>
    </w:rPr>
  </w:style>
  <w:style w:type="paragraph" w:styleId="Lijstalinea">
    <w:name w:val="List Paragraph"/>
    <w:basedOn w:val="Standaard"/>
    <w:uiPriority w:val="34"/>
    <w:qFormat/>
    <w:rsid w:val="00F85955"/>
    <w:pPr>
      <w:ind w:left="720"/>
      <w:contextualSpacing/>
    </w:pPr>
  </w:style>
  <w:style w:type="character" w:styleId="Intensievebenadrukking">
    <w:name w:val="Intense Emphasis"/>
    <w:basedOn w:val="Standaardalinea-lettertype"/>
    <w:uiPriority w:val="21"/>
    <w:qFormat/>
    <w:rsid w:val="00F85955"/>
    <w:rPr>
      <w:i/>
      <w:iCs/>
      <w:color w:val="0F4761" w:themeColor="accent1" w:themeShade="BF"/>
    </w:rPr>
  </w:style>
  <w:style w:type="paragraph" w:styleId="Duidelijkcitaat">
    <w:name w:val="Intense Quote"/>
    <w:basedOn w:val="Standaard"/>
    <w:next w:val="Standaard"/>
    <w:link w:val="DuidelijkcitaatChar"/>
    <w:uiPriority w:val="30"/>
    <w:qFormat/>
    <w:rsid w:val="00F85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5955"/>
    <w:rPr>
      <w:i/>
      <w:iCs/>
      <w:color w:val="0F4761" w:themeColor="accent1" w:themeShade="BF"/>
    </w:rPr>
  </w:style>
  <w:style w:type="character" w:styleId="Intensieveverwijzing">
    <w:name w:val="Intense Reference"/>
    <w:basedOn w:val="Standaardalinea-lettertype"/>
    <w:uiPriority w:val="32"/>
    <w:qFormat/>
    <w:rsid w:val="00F85955"/>
    <w:rPr>
      <w:b/>
      <w:bCs/>
      <w:smallCaps/>
      <w:color w:val="0F4761" w:themeColor="accent1" w:themeShade="BF"/>
      <w:spacing w:val="5"/>
    </w:rPr>
  </w:style>
  <w:style w:type="table" w:customStyle="1" w:styleId="Tabelondertekening">
    <w:name w:val="Tabel ondertekening"/>
    <w:rsid w:val="00F8595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F859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5955"/>
  </w:style>
  <w:style w:type="paragraph" w:styleId="Voettekst">
    <w:name w:val="footer"/>
    <w:basedOn w:val="Standaard"/>
    <w:link w:val="VoettekstChar"/>
    <w:uiPriority w:val="99"/>
    <w:unhideWhenUsed/>
    <w:rsid w:val="00F859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5955"/>
  </w:style>
  <w:style w:type="paragraph" w:styleId="Geenafstand">
    <w:name w:val="No Spacing"/>
    <w:uiPriority w:val="1"/>
    <w:qFormat/>
    <w:rsid w:val="00C76F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210</ap:Words>
  <ap:Characters>1159</ap:Characters>
  <ap:DocSecurity>0</ap:DocSecurity>
  <ap:Lines>9</ap:Lines>
  <ap:Paragraphs>2</ap:Paragraphs>
  <ap:ScaleCrop>false</ap:ScaleCrop>
  <ap:LinksUpToDate>false</ap:LinksUpToDate>
  <ap:CharactersWithSpaces>1367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2025-04-10T11:12:00.0000000Z</dcterms:created>
  <dcterms:modified xsi:type="dcterms:W3CDTF">2025-04-10T11:12:00.0000000Z</dcterms:modified>
  <version/>
  <category/>
</coreProperties>
</file>