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637D" w:rsidR="0092637D" w:rsidRDefault="00517740" w14:paraId="5BCB3F15" w14:textId="71C01D2D">
      <w:pPr>
        <w:rPr>
          <w:rFonts w:ascii="Calibri" w:hAnsi="Calibri" w:cs="Calibri"/>
        </w:rPr>
      </w:pPr>
      <w:r w:rsidRPr="0092637D">
        <w:rPr>
          <w:rFonts w:ascii="Calibri" w:hAnsi="Calibri" w:cs="Calibri"/>
        </w:rPr>
        <w:t>24</w:t>
      </w:r>
      <w:r w:rsidRPr="0092637D" w:rsidR="0092637D">
        <w:rPr>
          <w:rFonts w:ascii="Calibri" w:hAnsi="Calibri" w:cs="Calibri"/>
        </w:rPr>
        <w:t xml:space="preserve"> </w:t>
      </w:r>
      <w:r w:rsidRPr="0092637D">
        <w:rPr>
          <w:rFonts w:ascii="Calibri" w:hAnsi="Calibri" w:cs="Calibri"/>
        </w:rPr>
        <w:t>077</w:t>
      </w:r>
      <w:r w:rsidRPr="0092637D" w:rsidR="0092637D">
        <w:rPr>
          <w:rFonts w:ascii="Calibri" w:hAnsi="Calibri" w:cs="Calibri"/>
        </w:rPr>
        <w:tab/>
      </w:r>
      <w:r w:rsidRPr="0092637D" w:rsidR="0092637D">
        <w:rPr>
          <w:rFonts w:ascii="Calibri" w:hAnsi="Calibri" w:cs="Calibri"/>
        </w:rPr>
        <w:tab/>
        <w:t>Drugbeleid</w:t>
      </w:r>
    </w:p>
    <w:p w:rsidRPr="0092637D" w:rsidR="0092637D" w:rsidP="0092637D" w:rsidRDefault="0092637D" w14:paraId="0955D7A7" w14:textId="722C3890">
      <w:pPr>
        <w:ind w:left="1416" w:hanging="1416"/>
        <w:rPr>
          <w:rFonts w:ascii="Calibri" w:hAnsi="Calibri" w:cs="Calibri"/>
        </w:rPr>
      </w:pPr>
      <w:r w:rsidRPr="0092637D">
        <w:rPr>
          <w:rFonts w:ascii="Calibri" w:hAnsi="Calibri" w:cs="Calibri"/>
        </w:rPr>
        <w:t xml:space="preserve">Nr. </w:t>
      </w:r>
      <w:r w:rsidRPr="0092637D" w:rsidR="00517740">
        <w:rPr>
          <w:rFonts w:ascii="Calibri" w:hAnsi="Calibri" w:cs="Calibri"/>
        </w:rPr>
        <w:t>554</w:t>
      </w:r>
      <w:r w:rsidRPr="0092637D">
        <w:rPr>
          <w:rFonts w:ascii="Calibri" w:hAnsi="Calibri" w:cs="Calibri"/>
        </w:rPr>
        <w:tab/>
        <w:t>Brief van de minister van Justitie en Veiligheid</w:t>
      </w:r>
      <w:r w:rsidRPr="0092637D">
        <w:rPr>
          <w:rFonts w:ascii="Calibri" w:hAnsi="Calibri" w:cs="Calibri"/>
          <w:color w:val="000000"/>
        </w:rPr>
        <w:t xml:space="preserve"> en de </w:t>
      </w:r>
      <w:r w:rsidRPr="0092637D">
        <w:rPr>
          <w:rFonts w:ascii="Calibri" w:hAnsi="Calibri" w:cs="Calibri"/>
        </w:rPr>
        <w:t>staatssecretaris van Volksgezondheid, Welzijn en Sport</w:t>
      </w:r>
    </w:p>
    <w:p w:rsidRPr="0092637D" w:rsidR="00517740" w:rsidP="00517740" w:rsidRDefault="0092637D" w14:paraId="054C259C" w14:textId="1F517976">
      <w:pPr>
        <w:rPr>
          <w:rFonts w:ascii="Calibri" w:hAnsi="Calibri" w:cs="Calibri"/>
          <w:color w:val="000000"/>
        </w:rPr>
      </w:pPr>
      <w:r w:rsidRPr="0092637D">
        <w:rPr>
          <w:rFonts w:ascii="Calibri" w:hAnsi="Calibri" w:cs="Calibri"/>
          <w:color w:val="000000"/>
        </w:rPr>
        <w:t>Aan de Voorzitter van de Tweede Kamer der Staten-Generaal</w:t>
      </w:r>
    </w:p>
    <w:p w:rsidRPr="0092637D" w:rsidR="0092637D" w:rsidP="00517740" w:rsidRDefault="0092637D" w14:paraId="7F805428" w14:textId="27F40DB5">
      <w:pPr>
        <w:rPr>
          <w:rFonts w:ascii="Calibri" w:hAnsi="Calibri" w:cs="Calibri"/>
          <w:color w:val="000000"/>
        </w:rPr>
      </w:pPr>
      <w:r w:rsidRPr="0092637D">
        <w:rPr>
          <w:rFonts w:ascii="Calibri" w:hAnsi="Calibri" w:cs="Calibri"/>
          <w:color w:val="000000"/>
        </w:rPr>
        <w:t>Den Haag, 2 april 2025</w:t>
      </w:r>
    </w:p>
    <w:p w:rsidRPr="0092637D" w:rsidR="00517740" w:rsidP="00517740" w:rsidRDefault="00517740" w14:paraId="4CFAD794" w14:textId="77777777">
      <w:pPr>
        <w:rPr>
          <w:rFonts w:ascii="Calibri" w:hAnsi="Calibri" w:cs="Calibri"/>
        </w:rPr>
      </w:pPr>
    </w:p>
    <w:p w:rsidRPr="0092637D" w:rsidR="00517740" w:rsidP="00517740" w:rsidRDefault="00517740" w14:paraId="0812C6DF" w14:textId="554B8359">
      <w:pPr>
        <w:rPr>
          <w:rFonts w:ascii="Calibri" w:hAnsi="Calibri" w:cs="Calibri"/>
        </w:rPr>
      </w:pPr>
      <w:r w:rsidRPr="0092637D">
        <w:rPr>
          <w:rFonts w:ascii="Calibri" w:hAnsi="Calibri" w:cs="Calibri"/>
        </w:rPr>
        <w:t>Op 14 maart jl. is een brief gestuurd aan uw Kamer met betrekking tot de ontwikkelingen en voortgang van het Experiment gesloten coffeeshopketen (hierna: experiment).</w:t>
      </w:r>
      <w:r w:rsidRPr="0092637D">
        <w:rPr>
          <w:rStyle w:val="Voetnootmarkering"/>
          <w:rFonts w:ascii="Calibri" w:hAnsi="Calibri" w:cs="Calibri"/>
        </w:rPr>
        <w:footnoteReference w:id="1"/>
      </w:r>
      <w:r w:rsidRPr="0092637D">
        <w:rPr>
          <w:rFonts w:ascii="Calibri" w:hAnsi="Calibri" w:cs="Calibri"/>
        </w:rPr>
        <w:t xml:space="preserve"> In de desbetreffende brief bent u geïnformeerd over het besluit om de experimenteerfase op 7 april te starten, omdat naar verwachting zou worden voldaan aan de gestelde kwantiteits-, kwaliteits- en diversiteitscriteria. Wij hebben ook aangegeven een vinger aan de pols te houden. Om die reden hebben wij op 31 maart jl. een bestuurlijk overleg met de betrokken burgemeesters gehad. Met deze brief informeren wij u over de laatste ontwikkelingen in aanloop naar het startmoment op 7 april 2025. </w:t>
      </w:r>
    </w:p>
    <w:p w:rsidRPr="0092637D" w:rsidR="00517740" w:rsidP="0092637D" w:rsidRDefault="00517740" w14:paraId="5363FC01" w14:textId="77777777">
      <w:pPr>
        <w:pStyle w:val="Geenafstand"/>
      </w:pPr>
    </w:p>
    <w:p w:rsidRPr="0092637D" w:rsidR="00517740" w:rsidP="00517740" w:rsidRDefault="00517740" w14:paraId="3DC78589" w14:textId="77777777">
      <w:pPr>
        <w:rPr>
          <w:rFonts w:ascii="Calibri" w:hAnsi="Calibri" w:cs="Calibri"/>
        </w:rPr>
      </w:pPr>
      <w:r w:rsidRPr="0092637D">
        <w:rPr>
          <w:rFonts w:ascii="Calibri" w:hAnsi="Calibri" w:cs="Calibri"/>
        </w:rPr>
        <w:t xml:space="preserve">Op basis van de laatste monitoring van eind maart is het onzeker of de beschikbaarheid van gereguleerde hasjiesj op 7 april voldoet aan de gestelde criteria. Om deze reden hebben wij in het bestuurlijk overleg op 31 maart uitgesproken achter het besluit te staan van de betrokken burgemeesters om de eerste twee maanden van de experimenteerfase niet te handhaven op de verkoop van illegale hasjiesj in deelnemende coffeeshops. Daarmee wordt meer ruimte gegeven aan telers om de productie van hasjiesj op orde te krijgen. Dit besluit wordt hieronder toegelicht.  </w:t>
      </w:r>
    </w:p>
    <w:p w:rsidRPr="0092637D" w:rsidR="00517740" w:rsidP="0092637D" w:rsidRDefault="00517740" w14:paraId="2A5AA413" w14:textId="77777777">
      <w:pPr>
        <w:pStyle w:val="Geenafstand"/>
      </w:pPr>
    </w:p>
    <w:p w:rsidRPr="0092637D" w:rsidR="00517740" w:rsidP="00517740" w:rsidRDefault="00517740" w14:paraId="7255356E" w14:textId="77777777">
      <w:pPr>
        <w:rPr>
          <w:rFonts w:ascii="Calibri" w:hAnsi="Calibri" w:cs="Calibri"/>
          <w:b/>
          <w:bCs/>
        </w:rPr>
      </w:pPr>
      <w:r w:rsidRPr="0092637D">
        <w:rPr>
          <w:rFonts w:ascii="Calibri" w:hAnsi="Calibri" w:cs="Calibri"/>
          <w:b/>
          <w:bCs/>
        </w:rPr>
        <w:t xml:space="preserve">Bijeenkomst coffeeshophouders, telers en burgemeesters </w:t>
      </w:r>
    </w:p>
    <w:p w:rsidRPr="0092637D" w:rsidR="00517740" w:rsidP="00517740" w:rsidRDefault="00517740" w14:paraId="49EFB692" w14:textId="77777777">
      <w:pPr>
        <w:rPr>
          <w:rFonts w:ascii="Calibri" w:hAnsi="Calibri" w:cs="Calibri"/>
        </w:rPr>
      </w:pPr>
      <w:r w:rsidRPr="0092637D">
        <w:rPr>
          <w:rFonts w:ascii="Calibri" w:hAnsi="Calibri" w:cs="Calibri"/>
        </w:rPr>
        <w:t>Op 26 maart jl. was er een bijeenkomst waarin coffeeshophouders en telers met elkaar in gesprek zijn gegaan. Hierbij waren ook enkele burgemeesters aanwezig. Het doel van de bijeenkomst was om een contactmoment te faciliteren en ervaringen te delen over vraag en aanbod van gereguleerde hennep en hasjiesj. Coffeeshophouders hebben tijdens die bijeenkomst wederom hun zorgen geuit over de levering van hasjiesj vanaf 7 april. Er werd besproken dat een tekort aan hasjiesj kan leiden tot een verschuiving naar de illegale markt en straathandel. Hoewel het aanbod van hennep voldoende is, hebben coffeeshops ook aandacht gevraagd voor het tekort aan bepaalde populaire soorten hennep. Dit is met de telers besproken. Vraag en aanbod zullen in de komende tijd goed op elkaar afgestemd moeten worden.</w:t>
      </w:r>
    </w:p>
    <w:p w:rsidRPr="0092637D" w:rsidR="00517740" w:rsidP="00517740" w:rsidRDefault="00517740" w14:paraId="0C3BD164" w14:textId="77777777">
      <w:pPr>
        <w:rPr>
          <w:rFonts w:ascii="Calibri" w:hAnsi="Calibri" w:cs="Calibri"/>
        </w:rPr>
      </w:pPr>
      <w:r w:rsidRPr="0092637D">
        <w:rPr>
          <w:rFonts w:ascii="Calibri" w:hAnsi="Calibri" w:cs="Calibri"/>
        </w:rPr>
        <w:lastRenderedPageBreak/>
        <w:t xml:space="preserve"> </w:t>
      </w:r>
    </w:p>
    <w:p w:rsidRPr="0092637D" w:rsidR="00517740" w:rsidP="00517740" w:rsidRDefault="00517740" w14:paraId="6DDC8E57" w14:textId="77777777">
      <w:pPr>
        <w:rPr>
          <w:rFonts w:ascii="Calibri" w:hAnsi="Calibri" w:cs="Calibri"/>
          <w:b/>
          <w:bCs/>
        </w:rPr>
      </w:pPr>
      <w:r w:rsidRPr="0092637D">
        <w:rPr>
          <w:rFonts w:ascii="Calibri" w:hAnsi="Calibri" w:cs="Calibri"/>
          <w:b/>
          <w:bCs/>
        </w:rPr>
        <w:t>Monitoring en de situatie rondom hasjiesj</w:t>
      </w:r>
    </w:p>
    <w:p w:rsidRPr="0092637D" w:rsidR="00517740" w:rsidP="00517740" w:rsidRDefault="00517740" w14:paraId="414D9578" w14:textId="77777777">
      <w:pPr>
        <w:rPr>
          <w:rFonts w:ascii="Calibri" w:hAnsi="Calibri" w:cs="Calibri"/>
        </w:rPr>
      </w:pPr>
      <w:r w:rsidRPr="0092637D">
        <w:rPr>
          <w:rFonts w:ascii="Calibri" w:hAnsi="Calibri" w:cs="Calibri"/>
        </w:rPr>
        <w:t xml:space="preserve">Zoals toegelicht in de laatste Kamerbrief bleek uit de monitoring dat op 7 april naar verwachting wordt voldaan aan de startcriteria met betrekking tot de kwantiteit, kwaliteit en diversiteit van de gereguleerde cannabisproducten. Een recente uitvraag bij telers en een analyse van de meest recente track &amp; trace-gegevens bevestigt wederom dat voor hennep voldaan wordt aan de gestelde criteria. Voor de productie en voorraad van hasjiesj is het echter onzeker of er voldoende aanwezig is op 7 april om de coffeeshops bestendig te bevoorraden. </w:t>
      </w:r>
    </w:p>
    <w:p w:rsidRPr="0092637D" w:rsidR="00517740" w:rsidP="00517740" w:rsidRDefault="00517740" w14:paraId="586BEBCB" w14:textId="77777777">
      <w:pPr>
        <w:rPr>
          <w:rFonts w:ascii="Calibri" w:hAnsi="Calibri" w:cs="Calibri"/>
        </w:rPr>
      </w:pPr>
      <w:r w:rsidRPr="0092637D">
        <w:rPr>
          <w:rFonts w:ascii="Calibri" w:hAnsi="Calibri" w:cs="Calibri"/>
        </w:rPr>
        <w:t xml:space="preserve">Zo heeft de zevende teler die in de eerste fase volledig zal opstarten met de productie van hasjiesj lichte vertraging opgelopen. Hierdoor start deze teler naar verwachting enkele weken later. Daarnaast is het huidige aanbod van hasjiesj voor een groot gedeelte afkomstig van één teler. Om deze reden is op dit moment beperkt sprake van keuzevrijheid voor coffeeshophouders om te kiezen waar zij hun gereguleerde hasjiesj willen inkopen. </w:t>
      </w:r>
    </w:p>
    <w:p w:rsidRPr="0092637D" w:rsidR="00517740" w:rsidP="0092637D" w:rsidRDefault="00517740" w14:paraId="3F41A45C" w14:textId="77777777">
      <w:pPr>
        <w:pStyle w:val="Geenafstand"/>
      </w:pPr>
    </w:p>
    <w:p w:rsidRPr="0092637D" w:rsidR="00517740" w:rsidP="00517740" w:rsidRDefault="00517740" w14:paraId="544B408D" w14:textId="77777777">
      <w:pPr>
        <w:rPr>
          <w:rFonts w:ascii="Calibri" w:hAnsi="Calibri" w:cs="Calibri"/>
          <w:b/>
          <w:bCs/>
        </w:rPr>
      </w:pPr>
      <w:r w:rsidRPr="0092637D">
        <w:rPr>
          <w:rFonts w:ascii="Calibri" w:hAnsi="Calibri" w:cs="Calibri"/>
          <w:b/>
          <w:bCs/>
        </w:rPr>
        <w:t>Bestuurlijk overleg 31 maart 2025</w:t>
      </w:r>
    </w:p>
    <w:p w:rsidRPr="0092637D" w:rsidR="00517740" w:rsidP="00517740" w:rsidRDefault="00517740" w14:paraId="65F846F9" w14:textId="77777777">
      <w:pPr>
        <w:rPr>
          <w:rFonts w:ascii="Calibri" w:hAnsi="Calibri" w:cs="Calibri"/>
        </w:rPr>
      </w:pPr>
      <w:r w:rsidRPr="0092637D">
        <w:rPr>
          <w:rFonts w:ascii="Calibri" w:hAnsi="Calibri" w:cs="Calibri"/>
        </w:rPr>
        <w:t xml:space="preserve">Op 31 maart hebben wij in een bestuurlijk overleg met de burgemeesters van de deelnemende gemeenten gesproken over de start van de experimenteerfase op 7 april. In dit overleg  zijn de burgemeesters geïnformeerd over de uitkomsten van de monitoring en de laatste stand van zaken met betrekking tot de productie en voorraad van gereguleerde hennep en hasjiesj. Burgemeesters hebben tijdens dit overleg de wens uitgesproken om, ter bescherming van de lokale openbare orde en veiligheid, de verkoop van illegale hasjiesj in de deelnemende coffeeshops tijdelijk niet te handhaven. Afgesproken is om de periode waarin door burgemeesters niet zal worden gehandhaafd zo kort mogelijk te houden, zodat dit beperkt effect heeft op het onderzoek naar de effecten van het experiment. Daarom hebben wij in gezamenlijkheid met burgemeesters besproken om dit voor twee maanden te doen. Door de verkoop van illegale hasjiesj tijdelijk niet te handhaven, krijgen de telers meer tijd om hun hasjiesjproductie te optimaliseren en coffeeshophouders de mogelijkheid om in hun gereguleerde hasjiesjaanbod te groeien. Dit zal niet gelden voor de illegale hennep(producten), aangezien het aanbod van de gereguleerde hennep ruim voldoet aan het eerder gestelde criterium. </w:t>
      </w:r>
    </w:p>
    <w:p w:rsidRPr="0092637D" w:rsidR="00517740" w:rsidP="0092637D" w:rsidRDefault="00517740" w14:paraId="00C7B1ED" w14:textId="77777777">
      <w:pPr>
        <w:pStyle w:val="Geenafstand"/>
      </w:pPr>
    </w:p>
    <w:p w:rsidRPr="0092637D" w:rsidR="00517740" w:rsidP="00517740" w:rsidRDefault="00517740" w14:paraId="0801810E" w14:textId="77777777">
      <w:pPr>
        <w:rPr>
          <w:rFonts w:ascii="Calibri" w:hAnsi="Calibri" w:cs="Calibri"/>
        </w:rPr>
      </w:pPr>
      <w:r w:rsidRPr="0092637D">
        <w:rPr>
          <w:rFonts w:ascii="Calibri" w:hAnsi="Calibri" w:cs="Calibri"/>
          <w:b/>
          <w:bCs/>
        </w:rPr>
        <w:t>Conclusie</w:t>
      </w:r>
    </w:p>
    <w:p w:rsidRPr="0092637D" w:rsidR="00517740" w:rsidP="00517740" w:rsidRDefault="00517740" w14:paraId="3CC0B327" w14:textId="77777777">
      <w:pPr>
        <w:rPr>
          <w:rFonts w:ascii="Calibri" w:hAnsi="Calibri" w:cs="Calibri"/>
        </w:rPr>
      </w:pPr>
      <w:r w:rsidRPr="0092637D">
        <w:rPr>
          <w:rFonts w:ascii="Calibri" w:hAnsi="Calibri" w:cs="Calibri"/>
        </w:rPr>
        <w:t xml:space="preserve">Vanaf 7 april 2025 start de experimenteerfase voor zowel hennep als hasjiesj, waarbij in de eerste twee maanden niet wordt gehandhaafd op de verkoop van illegale hasjiesj in deelnemende coffeeshops. Vanaf 10 juni 2025 zal wel worden gehandhaafd op de verkoop van gedoogde hasjiesj. Dat betekent dat vanaf dat </w:t>
      </w:r>
      <w:r w:rsidRPr="0092637D">
        <w:rPr>
          <w:rFonts w:ascii="Calibri" w:hAnsi="Calibri" w:cs="Calibri"/>
        </w:rPr>
        <w:lastRenderedPageBreak/>
        <w:t xml:space="preserve">moment alleen gereguleerde producten aanwezig zullen zijn in de deelnemende coffeeshops. </w:t>
      </w:r>
    </w:p>
    <w:p w:rsidRPr="0092637D" w:rsidR="00517740" w:rsidP="0092637D" w:rsidRDefault="00517740" w14:paraId="47A5C5EF" w14:textId="77777777">
      <w:pPr>
        <w:pStyle w:val="Geenafstand"/>
      </w:pPr>
    </w:p>
    <w:p w:rsidRPr="0092637D" w:rsidR="00517740" w:rsidP="00517740" w:rsidRDefault="00517740" w14:paraId="3DA72D0D" w14:textId="77777777">
      <w:pPr>
        <w:rPr>
          <w:rFonts w:ascii="Calibri" w:hAnsi="Calibri" w:cs="Calibri"/>
        </w:rPr>
      </w:pPr>
      <w:r w:rsidRPr="0092637D">
        <w:rPr>
          <w:rFonts w:ascii="Calibri" w:hAnsi="Calibri" w:cs="Calibri"/>
        </w:rPr>
        <w:t xml:space="preserve">Wij monitoren het experiment nauwlettend en zullen uw Kamer op de hoogte houden van verdere ontwikkelingen.  </w:t>
      </w:r>
    </w:p>
    <w:p w:rsidR="00517740" w:rsidP="00517740" w:rsidRDefault="00517740" w14:paraId="0B623EAD" w14:textId="77777777">
      <w:pPr>
        <w:pStyle w:val="WitregelW1bodytekst"/>
        <w:rPr>
          <w:rFonts w:ascii="Calibri" w:hAnsi="Calibri" w:cs="Calibri"/>
          <w:sz w:val="22"/>
          <w:szCs w:val="22"/>
        </w:rPr>
      </w:pPr>
    </w:p>
    <w:p w:rsidRPr="0092637D" w:rsidR="0092637D" w:rsidP="0092637D" w:rsidRDefault="0092637D" w14:paraId="0C21FEFA" w14:textId="77777777">
      <w:pPr>
        <w:pStyle w:val="Geenafstand"/>
        <w:rPr>
          <w:lang w:eastAsia="nl-NL"/>
        </w:rPr>
      </w:pPr>
    </w:p>
    <w:p w:rsidRPr="0092637D" w:rsidR="0092637D" w:rsidP="0092637D" w:rsidRDefault="00517740" w14:paraId="279EF965" w14:textId="4028EE50">
      <w:pPr>
        <w:pStyle w:val="Geenafstand"/>
        <w:rPr>
          <w:rFonts w:ascii="Calibri" w:hAnsi="Calibri" w:cs="Calibri"/>
        </w:rPr>
      </w:pPr>
      <w:r w:rsidRPr="0092637D">
        <w:rPr>
          <w:rFonts w:ascii="Calibri" w:hAnsi="Calibri" w:cs="Calibri"/>
        </w:rPr>
        <w:t>De </w:t>
      </w:r>
      <w:r w:rsidRPr="0092637D" w:rsidR="0092637D">
        <w:rPr>
          <w:rFonts w:ascii="Calibri" w:hAnsi="Calibri" w:cs="Calibri"/>
        </w:rPr>
        <w:t>m</w:t>
      </w:r>
      <w:r w:rsidRPr="0092637D">
        <w:rPr>
          <w:rFonts w:ascii="Calibri" w:hAnsi="Calibri" w:cs="Calibri"/>
        </w:rPr>
        <w:t>inister van Justitie en Veiligheid,</w:t>
      </w:r>
    </w:p>
    <w:p w:rsidRPr="0092637D" w:rsidR="0092637D" w:rsidP="0092637D" w:rsidRDefault="0092637D" w14:paraId="0D1D5DCF" w14:textId="3AA49754">
      <w:pPr>
        <w:pStyle w:val="Geenafstand"/>
        <w:rPr>
          <w:rFonts w:ascii="Calibri" w:hAnsi="Calibri" w:cs="Calibri"/>
        </w:rPr>
      </w:pPr>
      <w:r w:rsidRPr="0092637D">
        <w:rPr>
          <w:rFonts w:ascii="Calibri" w:hAnsi="Calibri" w:cs="Calibri"/>
        </w:rPr>
        <w:t>D.M. van Weel</w:t>
      </w:r>
    </w:p>
    <w:p w:rsidRPr="0092637D" w:rsidR="0092637D" w:rsidP="0092637D" w:rsidRDefault="0092637D" w14:paraId="5B4EEC1B" w14:textId="77777777">
      <w:pPr>
        <w:pStyle w:val="Geenafstand"/>
        <w:rPr>
          <w:rFonts w:ascii="Calibri" w:hAnsi="Calibri" w:cs="Calibri"/>
        </w:rPr>
      </w:pPr>
    </w:p>
    <w:p w:rsidRPr="0092637D" w:rsidR="0092637D" w:rsidP="0092637D" w:rsidRDefault="0092637D" w14:paraId="76F7ECB8" w14:textId="1F583979">
      <w:pPr>
        <w:pStyle w:val="Geenafstand"/>
        <w:rPr>
          <w:rFonts w:ascii="Calibri" w:hAnsi="Calibri" w:cs="Calibri"/>
        </w:rPr>
      </w:pPr>
      <w:r w:rsidRPr="0092637D">
        <w:rPr>
          <w:rFonts w:ascii="Calibri" w:hAnsi="Calibri" w:cs="Calibri"/>
        </w:rPr>
        <w:t>De staatssecretaris van Volksgezondheid, Welzijn en Sport,</w:t>
      </w:r>
    </w:p>
    <w:p w:rsidRPr="0092637D" w:rsidR="00517740" w:rsidP="0092637D" w:rsidRDefault="00517740" w14:paraId="022C19A8" w14:textId="591F42F3">
      <w:pPr>
        <w:pStyle w:val="Geenafstand"/>
        <w:rPr>
          <w:rFonts w:ascii="Calibri" w:hAnsi="Calibri" w:cs="Calibri"/>
        </w:rPr>
      </w:pPr>
      <w:r w:rsidRPr="0092637D">
        <w:rPr>
          <w:rFonts w:ascii="Calibri" w:hAnsi="Calibri" w:cs="Calibri"/>
        </w:rPr>
        <w:t>V</w:t>
      </w:r>
      <w:r w:rsidRPr="0092637D" w:rsidR="0092637D">
        <w:rPr>
          <w:rFonts w:ascii="Calibri" w:hAnsi="Calibri" w:cs="Calibri"/>
        </w:rPr>
        <w:t xml:space="preserve">.P.G. </w:t>
      </w:r>
      <w:r w:rsidRPr="0092637D">
        <w:rPr>
          <w:rFonts w:ascii="Calibri" w:hAnsi="Calibri" w:cs="Calibri"/>
        </w:rPr>
        <w:t>Karremans</w:t>
      </w:r>
    </w:p>
    <w:p w:rsidRPr="0092637D" w:rsidR="00FE0FA3" w:rsidRDefault="00FE0FA3" w14:paraId="70E0F62E" w14:textId="77777777">
      <w:pPr>
        <w:rPr>
          <w:rFonts w:ascii="Calibri" w:hAnsi="Calibri" w:cs="Calibri"/>
        </w:rPr>
      </w:pPr>
    </w:p>
    <w:sectPr w:rsidRPr="0092637D" w:rsidR="00FE0FA3" w:rsidSect="00C95F08">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28EB" w14:textId="77777777" w:rsidR="00517740" w:rsidRDefault="00517740" w:rsidP="00517740">
      <w:pPr>
        <w:spacing w:after="0" w:line="240" w:lineRule="auto"/>
      </w:pPr>
      <w:r>
        <w:separator/>
      </w:r>
    </w:p>
  </w:endnote>
  <w:endnote w:type="continuationSeparator" w:id="0">
    <w:p w14:paraId="2B9F19A7" w14:textId="77777777" w:rsidR="00517740" w:rsidRDefault="00517740" w:rsidP="00517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5D21" w14:textId="77777777" w:rsidR="00517740" w:rsidRPr="00517740" w:rsidRDefault="00517740" w:rsidP="005177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95D4" w14:textId="77777777" w:rsidR="00517740" w:rsidRPr="00517740" w:rsidRDefault="00517740" w:rsidP="005177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F98E" w14:textId="77777777" w:rsidR="00517740" w:rsidRPr="00517740" w:rsidRDefault="00517740" w:rsidP="005177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B645" w14:textId="77777777" w:rsidR="00517740" w:rsidRDefault="00517740" w:rsidP="00517740">
      <w:pPr>
        <w:spacing w:after="0" w:line="240" w:lineRule="auto"/>
      </w:pPr>
      <w:r>
        <w:separator/>
      </w:r>
    </w:p>
  </w:footnote>
  <w:footnote w:type="continuationSeparator" w:id="0">
    <w:p w14:paraId="100AE8CC" w14:textId="77777777" w:rsidR="00517740" w:rsidRDefault="00517740" w:rsidP="00517740">
      <w:pPr>
        <w:spacing w:after="0" w:line="240" w:lineRule="auto"/>
      </w:pPr>
      <w:r>
        <w:continuationSeparator/>
      </w:r>
    </w:p>
  </w:footnote>
  <w:footnote w:id="1">
    <w:p w14:paraId="7AAB8106" w14:textId="77777777" w:rsidR="00517740" w:rsidRPr="0092637D" w:rsidRDefault="00517740" w:rsidP="00517740">
      <w:pPr>
        <w:pStyle w:val="Voetnoottekst"/>
        <w:rPr>
          <w:rFonts w:ascii="Calibri" w:hAnsi="Calibri" w:cs="Calibri"/>
          <w:lang w:val="en-US"/>
        </w:rPr>
      </w:pPr>
      <w:r w:rsidRPr="0092637D">
        <w:rPr>
          <w:rStyle w:val="Voetnootmarkering"/>
          <w:rFonts w:ascii="Calibri" w:hAnsi="Calibri" w:cs="Calibri"/>
        </w:rPr>
        <w:footnoteRef/>
      </w:r>
      <w:r w:rsidRPr="0092637D">
        <w:rPr>
          <w:rFonts w:ascii="Calibri" w:hAnsi="Calibri" w:cs="Calibri"/>
        </w:rPr>
        <w:t xml:space="preserve"> Kamerstukken II 2024/25, 24077, nr. 553.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9C95" w14:textId="77777777" w:rsidR="00517740" w:rsidRPr="00517740" w:rsidRDefault="00517740" w:rsidP="005177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7DF1" w14:textId="77777777" w:rsidR="00517740" w:rsidRPr="00517740" w:rsidRDefault="00517740" w:rsidP="005177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ED67" w14:textId="77777777" w:rsidR="00517740" w:rsidRPr="00517740" w:rsidRDefault="00517740" w:rsidP="005177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40"/>
    <w:rsid w:val="002E3E61"/>
    <w:rsid w:val="00517740"/>
    <w:rsid w:val="00660C25"/>
    <w:rsid w:val="006F37E8"/>
    <w:rsid w:val="007C4668"/>
    <w:rsid w:val="0092637D"/>
    <w:rsid w:val="00C95F08"/>
    <w:rsid w:val="00CD5D9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156F"/>
  <w15:chartTrackingRefBased/>
  <w15:docId w15:val="{F180EE43-3454-4164-965B-51BF8C4D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7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7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77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77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77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77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77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77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77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77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77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77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77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77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77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77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77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7740"/>
    <w:rPr>
      <w:rFonts w:eastAsiaTheme="majorEastAsia" w:cstheme="majorBidi"/>
      <w:color w:val="272727" w:themeColor="text1" w:themeTint="D8"/>
    </w:rPr>
  </w:style>
  <w:style w:type="paragraph" w:styleId="Titel">
    <w:name w:val="Title"/>
    <w:basedOn w:val="Standaard"/>
    <w:next w:val="Standaard"/>
    <w:link w:val="TitelChar"/>
    <w:uiPriority w:val="10"/>
    <w:qFormat/>
    <w:rsid w:val="00517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77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77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77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77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7740"/>
    <w:rPr>
      <w:i/>
      <w:iCs/>
      <w:color w:val="404040" w:themeColor="text1" w:themeTint="BF"/>
    </w:rPr>
  </w:style>
  <w:style w:type="paragraph" w:styleId="Lijstalinea">
    <w:name w:val="List Paragraph"/>
    <w:basedOn w:val="Standaard"/>
    <w:uiPriority w:val="34"/>
    <w:qFormat/>
    <w:rsid w:val="00517740"/>
    <w:pPr>
      <w:ind w:left="720"/>
      <w:contextualSpacing/>
    </w:pPr>
  </w:style>
  <w:style w:type="character" w:styleId="Intensievebenadrukking">
    <w:name w:val="Intense Emphasis"/>
    <w:basedOn w:val="Standaardalinea-lettertype"/>
    <w:uiPriority w:val="21"/>
    <w:qFormat/>
    <w:rsid w:val="00517740"/>
    <w:rPr>
      <w:i/>
      <w:iCs/>
      <w:color w:val="0F4761" w:themeColor="accent1" w:themeShade="BF"/>
    </w:rPr>
  </w:style>
  <w:style w:type="paragraph" w:styleId="Duidelijkcitaat">
    <w:name w:val="Intense Quote"/>
    <w:basedOn w:val="Standaard"/>
    <w:next w:val="Standaard"/>
    <w:link w:val="DuidelijkcitaatChar"/>
    <w:uiPriority w:val="30"/>
    <w:qFormat/>
    <w:rsid w:val="00517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7740"/>
    <w:rPr>
      <w:i/>
      <w:iCs/>
      <w:color w:val="0F4761" w:themeColor="accent1" w:themeShade="BF"/>
    </w:rPr>
  </w:style>
  <w:style w:type="character" w:styleId="Intensieveverwijzing">
    <w:name w:val="Intense Reference"/>
    <w:basedOn w:val="Standaardalinea-lettertype"/>
    <w:uiPriority w:val="32"/>
    <w:qFormat/>
    <w:rsid w:val="00517740"/>
    <w:rPr>
      <w:b/>
      <w:bCs/>
      <w:smallCaps/>
      <w:color w:val="0F4761" w:themeColor="accent1" w:themeShade="BF"/>
      <w:spacing w:val="5"/>
    </w:rPr>
  </w:style>
  <w:style w:type="paragraph" w:styleId="Voettekst">
    <w:name w:val="footer"/>
    <w:basedOn w:val="Standaard"/>
    <w:next w:val="Standaard"/>
    <w:link w:val="VoettekstChar"/>
    <w:rsid w:val="00517740"/>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17740"/>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51774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1774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1774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1774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1774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17740"/>
    <w:rPr>
      <w:vertAlign w:val="superscript"/>
    </w:rPr>
  </w:style>
  <w:style w:type="paragraph" w:styleId="Geenafstand">
    <w:name w:val="No Spacing"/>
    <w:uiPriority w:val="1"/>
    <w:qFormat/>
    <w:rsid w:val="00926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810</ap:Words>
  <ap:Characters>4457</ap:Characters>
  <ap:DocSecurity>0</ap:DocSecurity>
  <ap:Lines>37</ap:Lines>
  <ap:Paragraphs>10</ap:Paragraphs>
  <ap:ScaleCrop>false</ap:ScaleCrop>
  <ap:LinksUpToDate>false</ap:LinksUpToDate>
  <ap:CharactersWithSpaces>5257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2025-04-08T13:29:00.0000000Z</dcterms:created>
  <dcterms:modified xsi:type="dcterms:W3CDTF">2025-04-08T13:29:00.0000000Z</dcterms:modified>
  <version/>
  <category/>
</coreProperties>
</file>