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2025Z06255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april 2025)</w:t>
        <w:br/>
      </w:r>
    </w:p>
    <w:p>
      <w:r>
        <w:t xml:space="preserve">Vragen van het lid Van Zanten (BBB) aan de minister van Asiel en Migratie over het bericht ‘Onrust in Fries dorpje om jonge AZC’ers die meisjes belagen: Nog een vinger naar mijn dochter en ik ga los’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4030"/>
        </w:numPr>
        <w:ind w:left="360"/>
      </w:pPr>
      <w:r>
        <w:t>Bent u bekend met het bericht 'Onrust in Fries dorpje om jonge AZC’ers die meisjes belagen: Nog een vinger naar mijn dochter en ik ga los'? 1)</w:t>
      </w:r>
      <w:r>
        <w:br/>
      </w:r>
    </w:p>
    <w:p>
      <w:pPr>
        <w:pStyle w:val="ListParagraph"/>
        <w:numPr>
          <w:ilvl w:val="0"/>
          <w:numId w:val="100474030"/>
        </w:numPr>
        <w:ind w:left="360"/>
      </w:pPr>
      <w:r>
        <w:t>Hoe kijkt u naar de gedragingen die deze alleenstaande minderjarige vreemdelingen (amv) begaan rondom het asielzoekerscentrum (azc)?</w:t>
      </w:r>
      <w:r>
        <w:br/>
      </w:r>
    </w:p>
    <w:p>
      <w:pPr>
        <w:pStyle w:val="ListParagraph"/>
        <w:numPr>
          <w:ilvl w:val="0"/>
          <w:numId w:val="100474030"/>
        </w:numPr>
        <w:ind w:left="360"/>
      </w:pPr>
      <w:r>
        <w:t>Wat kunt u doen om ervoor te zorgen dat deze amv’ers zich gedragen en inwoners van Sint Annaparochie zich weer veilig voelen?</w:t>
      </w:r>
      <w:r>
        <w:br/>
      </w:r>
    </w:p>
    <w:p>
      <w:pPr>
        <w:pStyle w:val="ListParagraph"/>
        <w:numPr>
          <w:ilvl w:val="0"/>
          <w:numId w:val="100474030"/>
        </w:numPr>
        <w:ind w:left="360"/>
      </w:pPr>
      <w:r>
        <w:t>Ziet u mogelijkheden om bij deze groep amv’ers een vorm van verscherpt toezicht in te stellen? Zo nee, waarom niet? Zo ja, hoe gaat u dit vorm geven?</w:t>
      </w:r>
      <w:r>
        <w:br/>
      </w:r>
    </w:p>
    <w:p>
      <w:pPr>
        <w:pStyle w:val="ListParagraph"/>
        <w:numPr>
          <w:ilvl w:val="0"/>
          <w:numId w:val="100474030"/>
        </w:numPr>
        <w:ind w:left="360"/>
      </w:pPr>
      <w:r>
        <w:t>Bent u bereid om met deze locatie van het Centraal Orgaan opvang asielzoekers (COA) en gemeente in gesprek te gaan om gebiedsverboden op te leggen aan deze amv’ers? Zo nee, waarom niet?</w:t>
      </w:r>
      <w:r>
        <w:br/>
      </w:r>
    </w:p>
    <w:p>
      <w:pPr>
        <w:pStyle w:val="ListParagraph"/>
        <w:numPr>
          <w:ilvl w:val="0"/>
          <w:numId w:val="100474030"/>
        </w:numPr>
        <w:ind w:left="360"/>
      </w:pPr>
      <w:r>
        <w:t>Naar aanleiding van een aanranding heeft het COA expliciet aan het slachtoffer gevraagd niet naar de politie te gaan, hoe kijkt u hiernaar?</w:t>
      </w:r>
      <w:r>
        <w:br/>
      </w:r>
    </w:p>
    <w:p>
      <w:pPr>
        <w:pStyle w:val="ListParagraph"/>
        <w:numPr>
          <w:ilvl w:val="0"/>
          <w:numId w:val="100474030"/>
        </w:numPr>
        <w:ind w:left="360"/>
      </w:pPr>
      <w:r>
        <w:t>Deelt u de mening dat er bij strafbare feiten juist naar de politie gegaan dient te worden?</w:t>
      </w:r>
      <w:r>
        <w:br/>
      </w:r>
    </w:p>
    <w:p>
      <w:pPr>
        <w:pStyle w:val="ListParagraph"/>
        <w:numPr>
          <w:ilvl w:val="0"/>
          <w:numId w:val="100474030"/>
        </w:numPr>
        <w:ind w:left="360"/>
      </w:pPr>
      <w:r>
        <w:t>Bent u bereid alle COA-locatie's en in het bijzonder deze COA-locatie hierop te wijzen?</w:t>
      </w:r>
      <w:r>
        <w:br/>
      </w:r>
      <w:r>
        <w:t>
	 </w:t>
      </w:r>
      <w:r>
        <w:br/>
      </w:r>
    </w:p>
    <w:p>
      <w:r>
        <w:t xml:space="preserve">1) De Telegraaf, 22 maart 2025 (www.telegraaf.nl/nieuws/1332661417/onrust-in-fries-dorpje-om-jonge-azc-ers-die-meisjes-belagen-nog-een-vinger-naar-mijn-dochter-en-ik-ga-los).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36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3610">
    <w:abstractNumId w:val="1004736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