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3D0D" w:rsidR="00813D0D" w:rsidRDefault="00532E82" w14:paraId="648BD0E2" w14:textId="77777777">
      <w:pPr>
        <w:rPr>
          <w:rFonts w:ascii="Calibri" w:hAnsi="Calibri" w:cs="Calibri"/>
        </w:rPr>
      </w:pPr>
      <w:r w:rsidRPr="00813D0D">
        <w:rPr>
          <w:rFonts w:ascii="Calibri" w:hAnsi="Calibri" w:cs="Calibri"/>
        </w:rPr>
        <w:t>29247</w:t>
      </w:r>
      <w:r w:rsidRPr="00813D0D" w:rsidR="00813D0D">
        <w:rPr>
          <w:rFonts w:ascii="Calibri" w:hAnsi="Calibri" w:cs="Calibri"/>
        </w:rPr>
        <w:tab/>
      </w:r>
      <w:r w:rsidRPr="00813D0D" w:rsidR="00813D0D">
        <w:rPr>
          <w:rFonts w:ascii="Calibri" w:hAnsi="Calibri" w:cs="Calibri"/>
        </w:rPr>
        <w:tab/>
      </w:r>
      <w:r w:rsidRPr="00813D0D" w:rsidR="00813D0D">
        <w:rPr>
          <w:rFonts w:ascii="Calibri" w:hAnsi="Calibri" w:cs="Calibri"/>
        </w:rPr>
        <w:tab/>
        <w:t>Acute zorg</w:t>
      </w:r>
    </w:p>
    <w:p w:rsidRPr="00813D0D" w:rsidR="00813D0D" w:rsidP="00813D0D" w:rsidRDefault="00813D0D" w14:paraId="57B7AFF6" w14:textId="4B12990D">
      <w:pPr>
        <w:ind w:left="2124" w:hanging="2124"/>
        <w:rPr>
          <w:rFonts w:ascii="Calibri" w:hAnsi="Calibri" w:cs="Calibri"/>
        </w:rPr>
      </w:pPr>
      <w:r w:rsidRPr="00813D0D">
        <w:rPr>
          <w:rFonts w:ascii="Calibri" w:hAnsi="Calibri" w:cs="Calibri"/>
        </w:rPr>
        <w:t xml:space="preserve">Nr. </w:t>
      </w:r>
      <w:r w:rsidRPr="00813D0D">
        <w:rPr>
          <w:rFonts w:ascii="Calibri" w:hAnsi="Calibri" w:cs="Calibri"/>
        </w:rPr>
        <w:t>458</w:t>
      </w:r>
      <w:r w:rsidRPr="00813D0D">
        <w:rPr>
          <w:rFonts w:ascii="Calibri" w:hAnsi="Calibri" w:cs="Calibri"/>
        </w:rPr>
        <w:tab/>
        <w:t>Brief van de minister van Volksgezondheid, Welzijn en Sport</w:t>
      </w:r>
    </w:p>
    <w:p w:rsidRPr="00813D0D" w:rsidR="00813D0D" w:rsidP="00532E82" w:rsidRDefault="00813D0D" w14:paraId="45BAC1E3" w14:textId="70775830">
      <w:pPr>
        <w:suppressAutoHyphens/>
        <w:rPr>
          <w:rFonts w:ascii="Calibri" w:hAnsi="Calibri" w:cs="Calibri"/>
        </w:rPr>
      </w:pPr>
      <w:r w:rsidRPr="00813D0D">
        <w:rPr>
          <w:rFonts w:ascii="Calibri" w:hAnsi="Calibri" w:cs="Calibri"/>
        </w:rPr>
        <w:t>Aan de Voorzitter van de Tweede Kamer der Staten-Generaal</w:t>
      </w:r>
    </w:p>
    <w:p w:rsidRPr="00813D0D" w:rsidR="00813D0D" w:rsidP="00532E82" w:rsidRDefault="00813D0D" w14:paraId="7EE992E0" w14:textId="34173A64">
      <w:pPr>
        <w:suppressAutoHyphens/>
        <w:rPr>
          <w:rFonts w:ascii="Calibri" w:hAnsi="Calibri" w:cs="Calibri"/>
        </w:rPr>
      </w:pPr>
      <w:r w:rsidRPr="00813D0D">
        <w:rPr>
          <w:rFonts w:ascii="Calibri" w:hAnsi="Calibri" w:cs="Calibri"/>
        </w:rPr>
        <w:t>Den Haag, 2 april 2025</w:t>
      </w:r>
    </w:p>
    <w:p w:rsidRPr="00813D0D" w:rsidR="00532E82" w:rsidP="00532E82" w:rsidRDefault="00532E82" w14:paraId="5D496AE5" w14:textId="77777777">
      <w:pPr>
        <w:suppressAutoHyphens/>
        <w:rPr>
          <w:rFonts w:ascii="Calibri" w:hAnsi="Calibri" w:cs="Calibri"/>
        </w:rPr>
      </w:pPr>
    </w:p>
    <w:p w:rsidRPr="00813D0D" w:rsidR="00532E82" w:rsidP="00532E82" w:rsidRDefault="00532E82" w14:paraId="6A366C5F" w14:textId="3AE76573">
      <w:pPr>
        <w:suppressAutoHyphens/>
        <w:rPr>
          <w:rFonts w:ascii="Calibri" w:hAnsi="Calibri" w:cs="Calibri"/>
        </w:rPr>
      </w:pPr>
      <w:r w:rsidRPr="00813D0D">
        <w:rPr>
          <w:rFonts w:ascii="Calibri" w:hAnsi="Calibri" w:cs="Calibri"/>
        </w:rPr>
        <w:t xml:space="preserve">Geautomatiseerd inzicht in zorgcapaciteit zorgt ervoor dat zorgverleners minder tijd en energie hoeven te besteden aan het vinden van een geschikte plek voor een patiënt. Het vermindert daarmee de administratieve lasten en het verhoogt de toegankelijkheid van de zorg, in lijn met het regeerprogramma (bijlage bij Kamerstuk 36471, nr. 96). Middels deze brief bied ik u de bestuurlijke afspraken aan die hierover zijn gemaakt door </w:t>
      </w:r>
      <w:proofErr w:type="spellStart"/>
      <w:r w:rsidRPr="00813D0D">
        <w:rPr>
          <w:rFonts w:ascii="Calibri" w:hAnsi="Calibri" w:cs="Calibri"/>
        </w:rPr>
        <w:t>ActiZ</w:t>
      </w:r>
      <w:proofErr w:type="spellEnd"/>
      <w:r w:rsidRPr="00813D0D">
        <w:rPr>
          <w:rFonts w:ascii="Calibri" w:hAnsi="Calibri" w:cs="Calibri"/>
        </w:rPr>
        <w:t xml:space="preserve">, AZN, </w:t>
      </w:r>
      <w:proofErr w:type="spellStart"/>
      <w:r w:rsidRPr="00813D0D">
        <w:rPr>
          <w:rFonts w:ascii="Calibri" w:hAnsi="Calibri" w:cs="Calibri"/>
        </w:rPr>
        <w:t>InEen</w:t>
      </w:r>
      <w:proofErr w:type="spellEnd"/>
      <w:r w:rsidRPr="00813D0D">
        <w:rPr>
          <w:rFonts w:ascii="Calibri" w:hAnsi="Calibri" w:cs="Calibri"/>
        </w:rPr>
        <w:t xml:space="preserve">, LNAZ, de Nederlandse ggz, NFU, NVZ, ZN en VWS. </w:t>
      </w:r>
    </w:p>
    <w:p w:rsidRPr="00813D0D" w:rsidR="00532E82" w:rsidP="00532E82" w:rsidRDefault="00532E82" w14:paraId="248BA03E" w14:textId="4CBA3DC0">
      <w:pPr>
        <w:suppressAutoHyphens/>
        <w:rPr>
          <w:rFonts w:ascii="Calibri" w:hAnsi="Calibri" w:cs="Calibri"/>
        </w:rPr>
      </w:pPr>
      <w:r w:rsidRPr="00813D0D">
        <w:rPr>
          <w:rFonts w:ascii="Calibri" w:hAnsi="Calibri" w:cs="Calibri"/>
        </w:rPr>
        <w:t xml:space="preserve">Binnen de acute zorg wordt al jaren gesproken over en gewerkt aan inzicht in de actueel beschikbare zorgcapaciteit, met wisselende resultaten en inspanningen. Na de aanschaf en ingebruikname van een landelijk systeem voor dit inzicht in ziekenhuizen gedurende de coronatijd (het Landelijk Platform Zorgcoördinatie: LPZ) is in het Integraal Zorgakkoord (IZA)(bijlage bij Kamerstuk 31765, nr. 655) afgesproken dat ook andere relevante zorgaanbieders zich aansluiten op het LPZ en de noodzakelijke capaciteitsinformatie delen. Recent zijn hierin de eerste stappen vooruit gezet, en dit bestuurlijk akkoord geeft een </w:t>
      </w:r>
      <w:r w:rsidRPr="00813D0D">
        <w:rPr>
          <w:rFonts w:ascii="Calibri" w:hAnsi="Calibri" w:eastAsia="Times New Roman" w:cs="Calibri"/>
        </w:rPr>
        <w:t>concrete uitwerking om inzicht in de actueel beschikbare capaciteit in de gehele acute zorgketen te verschaffen</w:t>
      </w:r>
      <w:r w:rsidRPr="00813D0D">
        <w:rPr>
          <w:rFonts w:ascii="Calibri" w:hAnsi="Calibri" w:cs="Calibri"/>
        </w:rPr>
        <w:t xml:space="preserve">. </w:t>
      </w:r>
    </w:p>
    <w:p w:rsidRPr="00813D0D" w:rsidR="00532E82" w:rsidP="00532E82" w:rsidRDefault="00532E82" w14:paraId="5E9B1F5B" w14:textId="77777777">
      <w:pPr>
        <w:suppressAutoHyphens/>
        <w:rPr>
          <w:rFonts w:ascii="Calibri" w:hAnsi="Calibri" w:cs="Calibri"/>
        </w:rPr>
      </w:pPr>
      <w:r w:rsidRPr="00813D0D">
        <w:rPr>
          <w:rFonts w:ascii="Calibri" w:hAnsi="Calibri" w:cs="Calibri"/>
        </w:rPr>
        <w:t xml:space="preserve">Inzicht in zorgcapaciteit is een ketenverantwoordelijkheid die door alle partijen wordt onderschreven. </w:t>
      </w:r>
      <w:proofErr w:type="spellStart"/>
      <w:r w:rsidRPr="00813D0D">
        <w:rPr>
          <w:rFonts w:ascii="Calibri" w:hAnsi="Calibri" w:cs="Calibri"/>
        </w:rPr>
        <w:t>ActiZ</w:t>
      </w:r>
      <w:proofErr w:type="spellEnd"/>
      <w:r w:rsidRPr="00813D0D">
        <w:rPr>
          <w:rFonts w:ascii="Calibri" w:hAnsi="Calibri" w:cs="Calibri"/>
        </w:rPr>
        <w:t xml:space="preserve">, AZN, </w:t>
      </w:r>
      <w:proofErr w:type="spellStart"/>
      <w:r w:rsidRPr="00813D0D">
        <w:rPr>
          <w:rFonts w:ascii="Calibri" w:hAnsi="Calibri" w:cs="Calibri"/>
        </w:rPr>
        <w:t>InEen</w:t>
      </w:r>
      <w:proofErr w:type="spellEnd"/>
      <w:r w:rsidRPr="00813D0D">
        <w:rPr>
          <w:rFonts w:ascii="Calibri" w:hAnsi="Calibri" w:cs="Calibri"/>
        </w:rPr>
        <w:t xml:space="preserve">, LNAZ, de Nederlandse ggz, NFU, NVZ, ZN en VWS committeren zich om de komende tweeënhalf jaar capaciteitsinzicht beschikbaar te maken in het LPZ. Er zijn afspraken gemaakt over de ontsluiting van data van én aansluiting door ziekenhuizen, huisartsenspoedposten, ambulancediensten en aanbieders van acute verzorging en verpleging en acute GGZ. Dit gebeurt via modules: voor iedere sector moet een aparte module worden ontwikkeld. Wanneer de module technisch gereed is, kunnen zorgaanbieders hierop aansluiten en de capaciteitsinformatie automatisch aanleveren. Om de inhoud van de modules voor aanlevering van capaciteitsdata te definiëren, worden er in verschillende sectoren pilots gedraaid. Op basis van de uitkomsten wordt definitief vastgesteld welke informatie in de modules dient te worden opgenomen. </w:t>
      </w:r>
    </w:p>
    <w:p w:rsidRPr="00813D0D" w:rsidR="00532E82" w:rsidP="00532E82" w:rsidRDefault="00532E82" w14:paraId="000EDE53" w14:textId="77777777">
      <w:pPr>
        <w:suppressAutoHyphens/>
        <w:rPr>
          <w:rFonts w:ascii="Calibri" w:hAnsi="Calibri" w:cs="Calibri"/>
        </w:rPr>
      </w:pPr>
    </w:p>
    <w:p w:rsidRPr="00813D0D" w:rsidR="00532E82" w:rsidP="00532E82" w:rsidRDefault="00532E82" w14:paraId="5573B7B8" w14:textId="77777777">
      <w:pPr>
        <w:suppressAutoHyphens/>
        <w:rPr>
          <w:rFonts w:ascii="Calibri" w:hAnsi="Calibri" w:cs="Calibri"/>
        </w:rPr>
      </w:pPr>
    </w:p>
    <w:p w:rsidRPr="00813D0D" w:rsidR="00532E82" w:rsidP="00532E82" w:rsidRDefault="00532E82" w14:paraId="535BF612" w14:textId="77777777">
      <w:pPr>
        <w:suppressAutoHyphens/>
        <w:rPr>
          <w:rFonts w:ascii="Calibri" w:hAnsi="Calibri" w:cs="Calibri"/>
        </w:rPr>
      </w:pPr>
    </w:p>
    <w:p w:rsidRPr="00813D0D" w:rsidR="00532E82" w:rsidP="00532E82" w:rsidRDefault="00532E82" w14:paraId="09FBEB0E" w14:textId="77777777">
      <w:pPr>
        <w:suppressAutoHyphens/>
        <w:rPr>
          <w:rFonts w:ascii="Calibri" w:hAnsi="Calibri" w:cs="Calibri"/>
        </w:rPr>
      </w:pPr>
      <w:r w:rsidRPr="00813D0D">
        <w:rPr>
          <w:rFonts w:ascii="Calibri" w:hAnsi="Calibri" w:cs="Calibri"/>
        </w:rPr>
        <w:lastRenderedPageBreak/>
        <w:t xml:space="preserve">Hierna volgt de aansluiting van individuele zorgaanbieders op deze modules. Om de voortgang te monitoren, zijn partijen meerdere evaluatiemomenten overeengekomen. Waar nodig zullen partijen elkaar helpen, om zo bij te dragen aan de missie eind 2027 inzicht te hebben in de gehele acute zorgketen. Ik zie dat </w:t>
      </w:r>
    </w:p>
    <w:p w:rsidRPr="00813D0D" w:rsidR="00532E82" w:rsidP="00532E82" w:rsidRDefault="00532E82" w14:paraId="20753BC0" w14:textId="77777777">
      <w:pPr>
        <w:suppressAutoHyphens/>
        <w:rPr>
          <w:rFonts w:ascii="Calibri" w:hAnsi="Calibri" w:cs="Calibri"/>
        </w:rPr>
      </w:pPr>
      <w:r w:rsidRPr="00813D0D">
        <w:rPr>
          <w:rFonts w:ascii="Calibri" w:hAnsi="Calibri" w:cs="Calibri"/>
        </w:rPr>
        <w:t>alle partijen een stap naar voren hebben gezet om dit bestuurlijk akkoord mogelijk te maken en dat er energie op dit dossier zit. Graag doe ik een blijvend beroep op alle partijen om hier gezamenlijk vorm aan te blijven geven.</w:t>
      </w:r>
    </w:p>
    <w:p w:rsidRPr="00813D0D" w:rsidR="00532E82" w:rsidP="00532E82" w:rsidRDefault="00532E82" w14:paraId="2ED66952" w14:textId="77777777">
      <w:pPr>
        <w:pStyle w:val="Huisstijl-Ondertekeningvervolg"/>
        <w:contextualSpacing/>
        <w:rPr>
          <w:rFonts w:ascii="Calibri" w:hAnsi="Calibri" w:cs="Calibri"/>
          <w:i w:val="0"/>
          <w:iCs/>
          <w:sz w:val="22"/>
          <w:szCs w:val="22"/>
        </w:rPr>
      </w:pPr>
      <w:bookmarkStart w:name="_Hlk168993446" w:id="0"/>
      <w:bookmarkStart w:name="_Hlk155879847" w:id="1"/>
    </w:p>
    <w:p w:rsidR="00813D0D" w:rsidP="00532E82" w:rsidRDefault="00813D0D" w14:paraId="729927A6" w14:textId="77777777">
      <w:pPr>
        <w:pStyle w:val="Huisstijl-Ondertekeningvervolg"/>
        <w:contextualSpacing/>
        <w:rPr>
          <w:rFonts w:ascii="Calibri" w:hAnsi="Calibri" w:cs="Calibri"/>
          <w:i w:val="0"/>
          <w:iCs/>
          <w:sz w:val="22"/>
          <w:szCs w:val="22"/>
        </w:rPr>
      </w:pPr>
    </w:p>
    <w:p w:rsidR="00813D0D" w:rsidP="00532E82" w:rsidRDefault="00813D0D" w14:paraId="3B30575B" w14:textId="77777777">
      <w:pPr>
        <w:pStyle w:val="Huisstijl-Ondertekeningvervolg"/>
        <w:contextualSpacing/>
        <w:rPr>
          <w:rFonts w:ascii="Calibri" w:hAnsi="Calibri" w:cs="Calibri"/>
          <w:i w:val="0"/>
          <w:iCs/>
          <w:sz w:val="22"/>
          <w:szCs w:val="22"/>
        </w:rPr>
      </w:pPr>
    </w:p>
    <w:p w:rsidRPr="00813D0D" w:rsidR="00532E82" w:rsidP="00532E82" w:rsidRDefault="00813D0D" w14:paraId="163986F7" w14:textId="789304E9">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813D0D" w:rsidR="00532E82">
        <w:rPr>
          <w:rFonts w:ascii="Calibri" w:hAnsi="Calibri" w:cs="Calibri"/>
          <w:i w:val="0"/>
          <w:iCs/>
          <w:sz w:val="22"/>
          <w:szCs w:val="22"/>
        </w:rPr>
        <w:t>e minister van Volksgezondheid,</w:t>
      </w:r>
      <w:r>
        <w:rPr>
          <w:rFonts w:ascii="Calibri" w:hAnsi="Calibri" w:cs="Calibri"/>
          <w:i w:val="0"/>
          <w:iCs/>
          <w:sz w:val="22"/>
          <w:szCs w:val="22"/>
        </w:rPr>
        <w:t xml:space="preserve"> </w:t>
      </w:r>
      <w:r w:rsidRPr="00813D0D" w:rsidR="00532E82">
        <w:rPr>
          <w:rFonts w:ascii="Calibri" w:hAnsi="Calibri" w:cs="Calibri"/>
          <w:i w:val="0"/>
          <w:iCs/>
          <w:sz w:val="22"/>
          <w:szCs w:val="22"/>
        </w:rPr>
        <w:t>Welzijn en Sport,</w:t>
      </w:r>
    </w:p>
    <w:bookmarkEnd w:id="0"/>
    <w:p w:rsidRPr="00813D0D" w:rsidR="00532E82" w:rsidP="00532E82" w:rsidRDefault="00813D0D" w14:paraId="10142C00" w14:textId="0A7D148B">
      <w:pPr>
        <w:suppressAutoHyphens/>
        <w:spacing w:line="240" w:lineRule="auto"/>
        <w:rPr>
          <w:rFonts w:ascii="Calibri" w:hAnsi="Calibri" w:cs="Calibri"/>
        </w:rPr>
      </w:pPr>
      <w:r>
        <w:rPr>
          <w:rFonts w:ascii="Calibri" w:hAnsi="Calibri" w:cs="Calibri"/>
        </w:rPr>
        <w:t xml:space="preserve">M. </w:t>
      </w:r>
      <w:proofErr w:type="spellStart"/>
      <w:r w:rsidRPr="00813D0D" w:rsidR="00532E82">
        <w:rPr>
          <w:rFonts w:ascii="Calibri" w:hAnsi="Calibri" w:cs="Calibri"/>
        </w:rPr>
        <w:t>Agema</w:t>
      </w:r>
      <w:proofErr w:type="spellEnd"/>
    </w:p>
    <w:bookmarkEnd w:id="1"/>
    <w:p w:rsidRPr="00813D0D" w:rsidR="00532E82" w:rsidP="00532E82" w:rsidRDefault="00532E82" w14:paraId="70E8BCE3" w14:textId="77777777">
      <w:pPr>
        <w:suppressAutoHyphens/>
        <w:rPr>
          <w:rFonts w:ascii="Calibri" w:hAnsi="Calibri" w:cs="Calibri"/>
        </w:rPr>
      </w:pPr>
    </w:p>
    <w:p w:rsidRPr="00813D0D" w:rsidR="008A6319" w:rsidRDefault="008A6319" w14:paraId="2BA335D8" w14:textId="77777777">
      <w:pPr>
        <w:rPr>
          <w:rFonts w:ascii="Calibri" w:hAnsi="Calibri" w:cs="Calibri"/>
        </w:rPr>
      </w:pPr>
    </w:p>
    <w:sectPr w:rsidRPr="00813D0D" w:rsidR="008A6319" w:rsidSect="00127DF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7884" w14:textId="77777777" w:rsidR="00532E82" w:rsidRDefault="00532E82" w:rsidP="00532E82">
      <w:pPr>
        <w:spacing w:after="0" w:line="240" w:lineRule="auto"/>
      </w:pPr>
      <w:r>
        <w:separator/>
      </w:r>
    </w:p>
  </w:endnote>
  <w:endnote w:type="continuationSeparator" w:id="0">
    <w:p w14:paraId="60C382A9" w14:textId="77777777" w:rsidR="00532E82" w:rsidRDefault="00532E82" w:rsidP="0053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25E8" w14:textId="77777777" w:rsidR="00532E82" w:rsidRPr="00532E82" w:rsidRDefault="00532E82" w:rsidP="00532E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1EDE" w14:textId="77777777" w:rsidR="00532E82" w:rsidRPr="00532E82" w:rsidRDefault="00532E82" w:rsidP="00532E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C08D" w14:textId="77777777" w:rsidR="00532E82" w:rsidRPr="00532E82" w:rsidRDefault="00532E82" w:rsidP="00532E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20D8" w14:textId="77777777" w:rsidR="00532E82" w:rsidRDefault="00532E82" w:rsidP="00532E82">
      <w:pPr>
        <w:spacing w:after="0" w:line="240" w:lineRule="auto"/>
      </w:pPr>
      <w:r>
        <w:separator/>
      </w:r>
    </w:p>
  </w:footnote>
  <w:footnote w:type="continuationSeparator" w:id="0">
    <w:p w14:paraId="1B412EEA" w14:textId="77777777" w:rsidR="00532E82" w:rsidRDefault="00532E82" w:rsidP="00532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5149" w14:textId="77777777" w:rsidR="00532E82" w:rsidRPr="00532E82" w:rsidRDefault="00532E82" w:rsidP="00532E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5E2C" w14:textId="77777777" w:rsidR="00532E82" w:rsidRPr="00532E82" w:rsidRDefault="00532E82" w:rsidP="00532E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12BA" w14:textId="77777777" w:rsidR="00532E82" w:rsidRPr="00532E82" w:rsidRDefault="00532E82" w:rsidP="00532E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82"/>
    <w:rsid w:val="00127DF9"/>
    <w:rsid w:val="00295B86"/>
    <w:rsid w:val="00335E1C"/>
    <w:rsid w:val="00532E82"/>
    <w:rsid w:val="00813D0D"/>
    <w:rsid w:val="008A6319"/>
    <w:rsid w:val="00F71782"/>
    <w:rsid w:val="00FB4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1281"/>
  <w15:chartTrackingRefBased/>
  <w15:docId w15:val="{3EE445B7-8E57-4441-9A9B-E58C7F59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2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2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2E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2E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2E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2E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2E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2E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2E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2E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2E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2E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2E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2E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2E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2E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2E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2E82"/>
    <w:rPr>
      <w:rFonts w:eastAsiaTheme="majorEastAsia" w:cstheme="majorBidi"/>
      <w:color w:val="272727" w:themeColor="text1" w:themeTint="D8"/>
    </w:rPr>
  </w:style>
  <w:style w:type="paragraph" w:styleId="Titel">
    <w:name w:val="Title"/>
    <w:basedOn w:val="Standaard"/>
    <w:next w:val="Standaard"/>
    <w:link w:val="TitelChar"/>
    <w:uiPriority w:val="10"/>
    <w:qFormat/>
    <w:rsid w:val="00532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2E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2E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2E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2E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2E82"/>
    <w:rPr>
      <w:i/>
      <w:iCs/>
      <w:color w:val="404040" w:themeColor="text1" w:themeTint="BF"/>
    </w:rPr>
  </w:style>
  <w:style w:type="paragraph" w:styleId="Lijstalinea">
    <w:name w:val="List Paragraph"/>
    <w:basedOn w:val="Standaard"/>
    <w:uiPriority w:val="34"/>
    <w:qFormat/>
    <w:rsid w:val="00532E82"/>
    <w:pPr>
      <w:ind w:left="720"/>
      <w:contextualSpacing/>
    </w:pPr>
  </w:style>
  <w:style w:type="character" w:styleId="Intensievebenadrukking">
    <w:name w:val="Intense Emphasis"/>
    <w:basedOn w:val="Standaardalinea-lettertype"/>
    <w:uiPriority w:val="21"/>
    <w:qFormat/>
    <w:rsid w:val="00532E82"/>
    <w:rPr>
      <w:i/>
      <w:iCs/>
      <w:color w:val="0F4761" w:themeColor="accent1" w:themeShade="BF"/>
    </w:rPr>
  </w:style>
  <w:style w:type="paragraph" w:styleId="Duidelijkcitaat">
    <w:name w:val="Intense Quote"/>
    <w:basedOn w:val="Standaard"/>
    <w:next w:val="Standaard"/>
    <w:link w:val="DuidelijkcitaatChar"/>
    <w:uiPriority w:val="30"/>
    <w:qFormat/>
    <w:rsid w:val="00532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2E82"/>
    <w:rPr>
      <w:i/>
      <w:iCs/>
      <w:color w:val="0F4761" w:themeColor="accent1" w:themeShade="BF"/>
    </w:rPr>
  </w:style>
  <w:style w:type="character" w:styleId="Intensieveverwijzing">
    <w:name w:val="Intense Reference"/>
    <w:basedOn w:val="Standaardalinea-lettertype"/>
    <w:uiPriority w:val="32"/>
    <w:qFormat/>
    <w:rsid w:val="00532E82"/>
    <w:rPr>
      <w:b/>
      <w:bCs/>
      <w:smallCaps/>
      <w:color w:val="0F4761" w:themeColor="accent1" w:themeShade="BF"/>
      <w:spacing w:val="5"/>
    </w:rPr>
  </w:style>
  <w:style w:type="paragraph" w:customStyle="1" w:styleId="Huisstijl-Slotzin">
    <w:name w:val="Huisstijl - Slotzin"/>
    <w:basedOn w:val="Standaard"/>
    <w:next w:val="Huisstijl-Ondertekening"/>
    <w:rsid w:val="00532E8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532E8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532E82"/>
    <w:rPr>
      <w:i/>
    </w:rPr>
  </w:style>
  <w:style w:type="paragraph" w:styleId="Koptekst">
    <w:name w:val="header"/>
    <w:basedOn w:val="Standaard"/>
    <w:link w:val="KoptekstChar"/>
    <w:uiPriority w:val="99"/>
    <w:unhideWhenUsed/>
    <w:rsid w:val="00532E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2E82"/>
  </w:style>
  <w:style w:type="paragraph" w:styleId="Voettekst">
    <w:name w:val="footer"/>
    <w:basedOn w:val="Standaard"/>
    <w:link w:val="VoettekstChar"/>
    <w:uiPriority w:val="99"/>
    <w:unhideWhenUsed/>
    <w:rsid w:val="00532E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2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450</ap:Words>
  <ap:Characters>2476</ap:Characters>
  <ap:DocSecurity>0</ap:DocSecurity>
  <ap:Lines>20</ap:Lines>
  <ap:Paragraphs>5</ap:Paragraphs>
  <ap:ScaleCrop>false</ap:ScaleCrop>
  <ap:LinksUpToDate>false</ap:LinksUpToDate>
  <ap:CharactersWithSpaces>2921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2025-04-03T11:24:00.0000000Z</dcterms:created>
  <dcterms:modified xsi:type="dcterms:W3CDTF">2025-04-03T11:24:00.0000000Z</dcterms:modified>
  <version/>
  <category/>
</coreProperties>
</file>