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79FCD0B5" w14:textId="77777777">
        <w:tc>
          <w:tcPr>
            <w:tcW w:w="6379" w:type="dxa"/>
            <w:gridSpan w:val="2"/>
            <w:tcBorders>
              <w:top w:val="nil"/>
              <w:left w:val="nil"/>
              <w:bottom w:val="nil"/>
              <w:right w:val="nil"/>
            </w:tcBorders>
            <w:vAlign w:val="center"/>
          </w:tcPr>
          <w:p w:rsidR="004330ED" w:rsidP="00EA1CE4" w:rsidRDefault="004330ED" w14:paraId="38939EEE"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1244F1CC"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0BD84B76" w14:textId="77777777">
        <w:trPr>
          <w:cantSplit/>
        </w:trPr>
        <w:tc>
          <w:tcPr>
            <w:tcW w:w="10348" w:type="dxa"/>
            <w:gridSpan w:val="3"/>
            <w:tcBorders>
              <w:top w:val="single" w:color="auto" w:sz="4" w:space="0"/>
              <w:left w:val="nil"/>
              <w:bottom w:val="nil"/>
              <w:right w:val="nil"/>
            </w:tcBorders>
          </w:tcPr>
          <w:p w:rsidR="004330ED" w:rsidP="004A1E29" w:rsidRDefault="004330ED" w14:paraId="72DFB965"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66CAD6B1" w14:textId="77777777">
        <w:trPr>
          <w:cantSplit/>
        </w:trPr>
        <w:tc>
          <w:tcPr>
            <w:tcW w:w="10348" w:type="dxa"/>
            <w:gridSpan w:val="3"/>
            <w:tcBorders>
              <w:top w:val="nil"/>
              <w:left w:val="nil"/>
              <w:bottom w:val="nil"/>
              <w:right w:val="nil"/>
            </w:tcBorders>
          </w:tcPr>
          <w:p w:rsidR="004330ED" w:rsidP="00BF623B" w:rsidRDefault="004330ED" w14:paraId="03D39369" w14:textId="77777777">
            <w:pPr>
              <w:pStyle w:val="Amendement"/>
              <w:tabs>
                <w:tab w:val="clear" w:pos="3310"/>
                <w:tab w:val="clear" w:pos="3600"/>
              </w:tabs>
              <w:rPr>
                <w:rFonts w:ascii="Times New Roman" w:hAnsi="Times New Roman"/>
                <w:b w:val="0"/>
              </w:rPr>
            </w:pPr>
          </w:p>
        </w:tc>
      </w:tr>
      <w:tr w:rsidR="004330ED" w:rsidTr="00EA1CE4" w14:paraId="7571DC9A" w14:textId="77777777">
        <w:trPr>
          <w:cantSplit/>
        </w:trPr>
        <w:tc>
          <w:tcPr>
            <w:tcW w:w="10348" w:type="dxa"/>
            <w:gridSpan w:val="3"/>
            <w:tcBorders>
              <w:top w:val="nil"/>
              <w:left w:val="nil"/>
              <w:bottom w:val="single" w:color="auto" w:sz="4" w:space="0"/>
              <w:right w:val="nil"/>
            </w:tcBorders>
          </w:tcPr>
          <w:p w:rsidR="004330ED" w:rsidP="00BF623B" w:rsidRDefault="004330ED" w14:paraId="0E9B434F" w14:textId="77777777">
            <w:pPr>
              <w:pStyle w:val="Amendement"/>
              <w:tabs>
                <w:tab w:val="clear" w:pos="3310"/>
                <w:tab w:val="clear" w:pos="3600"/>
              </w:tabs>
              <w:rPr>
                <w:rFonts w:ascii="Times New Roman" w:hAnsi="Times New Roman"/>
              </w:rPr>
            </w:pPr>
          </w:p>
        </w:tc>
      </w:tr>
      <w:tr w:rsidR="004330ED" w:rsidTr="00EA1CE4" w14:paraId="043C8CF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2C28F4E9"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3A4856F3" w14:textId="77777777">
            <w:pPr>
              <w:suppressAutoHyphens/>
              <w:ind w:left="-70"/>
              <w:rPr>
                <w:b/>
              </w:rPr>
            </w:pPr>
          </w:p>
        </w:tc>
      </w:tr>
      <w:tr w:rsidR="003C21AC" w:rsidTr="00EA1CE4" w14:paraId="35F6A39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54788E" w14:paraId="21F957D2" w14:textId="18AA4B6F">
            <w:pPr>
              <w:pStyle w:val="Amendement"/>
              <w:tabs>
                <w:tab w:val="clear" w:pos="3310"/>
                <w:tab w:val="clear" w:pos="3600"/>
              </w:tabs>
              <w:rPr>
                <w:rFonts w:ascii="Times New Roman" w:hAnsi="Times New Roman"/>
              </w:rPr>
            </w:pPr>
            <w:r>
              <w:rPr>
                <w:rFonts w:ascii="Times New Roman" w:hAnsi="Times New Roman"/>
              </w:rPr>
              <w:t>36 446</w:t>
            </w:r>
          </w:p>
        </w:tc>
        <w:tc>
          <w:tcPr>
            <w:tcW w:w="7371" w:type="dxa"/>
            <w:gridSpan w:val="2"/>
          </w:tcPr>
          <w:p w:rsidRPr="0054788E" w:rsidR="003C21AC" w:rsidP="0054788E" w:rsidRDefault="0054788E" w14:paraId="75AAD692" w14:textId="055FDB60">
            <w:pPr>
              <w:rPr>
                <w:b/>
                <w:bCs/>
              </w:rPr>
            </w:pPr>
            <w:r w:rsidRPr="0054788E">
              <w:rPr>
                <w:b/>
                <w:bCs/>
              </w:rPr>
              <w:t>Wijziging van de Wet allocatie arbeidskrachten door intermediairs en enige andere wetten in verband met de invoering van regels voor het verlenen van toelating voor het ter beschikking stellen van arbeidskrachten (Wet toelating terbeschikkingstelling van arbeidskrachten)</w:t>
            </w:r>
          </w:p>
        </w:tc>
      </w:tr>
      <w:tr w:rsidR="003C21AC" w:rsidTr="00EA1CE4" w14:paraId="66115D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1EE97C5"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49413815" w14:textId="77777777">
            <w:pPr>
              <w:pStyle w:val="Amendement"/>
              <w:tabs>
                <w:tab w:val="clear" w:pos="3310"/>
                <w:tab w:val="clear" w:pos="3600"/>
              </w:tabs>
              <w:ind w:left="-70"/>
              <w:rPr>
                <w:rFonts w:ascii="Times New Roman" w:hAnsi="Times New Roman"/>
              </w:rPr>
            </w:pPr>
          </w:p>
        </w:tc>
      </w:tr>
      <w:tr w:rsidR="003C21AC" w:rsidTr="00EA1CE4" w14:paraId="209AC1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33B5DEB"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578EE958" w14:textId="77777777">
            <w:pPr>
              <w:pStyle w:val="Amendement"/>
              <w:tabs>
                <w:tab w:val="clear" w:pos="3310"/>
                <w:tab w:val="clear" w:pos="3600"/>
              </w:tabs>
              <w:ind w:left="-70"/>
              <w:rPr>
                <w:rFonts w:ascii="Times New Roman" w:hAnsi="Times New Roman"/>
              </w:rPr>
            </w:pPr>
          </w:p>
        </w:tc>
      </w:tr>
      <w:tr w:rsidR="003C21AC" w:rsidTr="00EA1CE4" w14:paraId="426A1F7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6BF14D2F" w14:textId="63C3B278">
            <w:pPr>
              <w:pStyle w:val="Amendement"/>
              <w:tabs>
                <w:tab w:val="clear" w:pos="3310"/>
                <w:tab w:val="clear" w:pos="3600"/>
              </w:tabs>
              <w:rPr>
                <w:rFonts w:ascii="Times New Roman" w:hAnsi="Times New Roman"/>
              </w:rPr>
            </w:pPr>
            <w:r w:rsidRPr="00C035D4">
              <w:rPr>
                <w:rFonts w:ascii="Times New Roman" w:hAnsi="Times New Roman"/>
              </w:rPr>
              <w:t xml:space="preserve">Nr. </w:t>
            </w:r>
            <w:r w:rsidR="00E841AF">
              <w:rPr>
                <w:rFonts w:ascii="Times New Roman" w:hAnsi="Times New Roman"/>
                <w:caps/>
              </w:rPr>
              <w:t>80</w:t>
            </w:r>
          </w:p>
        </w:tc>
        <w:tc>
          <w:tcPr>
            <w:tcW w:w="7371" w:type="dxa"/>
            <w:gridSpan w:val="2"/>
          </w:tcPr>
          <w:p w:rsidRPr="00C035D4" w:rsidR="003C21AC" w:rsidP="006E0971" w:rsidRDefault="003C21AC" w14:paraId="232AF79E" w14:textId="196D6CF9">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AD5FCA">
              <w:rPr>
                <w:rFonts w:ascii="Times New Roman" w:hAnsi="Times New Roman"/>
                <w:caps/>
              </w:rPr>
              <w:t>aartsen</w:t>
            </w:r>
          </w:p>
        </w:tc>
      </w:tr>
      <w:tr w:rsidR="003C21AC" w:rsidTr="00EA1CE4" w14:paraId="1FF5D0C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7C462BD6"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2B0CAA81" w14:textId="7C619578">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8D2FFF">
              <w:rPr>
                <w:rFonts w:ascii="Times New Roman" w:hAnsi="Times New Roman"/>
                <w:b w:val="0"/>
              </w:rPr>
              <w:t>2 april 2025</w:t>
            </w:r>
          </w:p>
        </w:tc>
      </w:tr>
      <w:tr w:rsidR="00B01BA6" w:rsidTr="00EA1CE4" w14:paraId="716618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34577228"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19C338C8" w14:textId="77777777">
            <w:pPr>
              <w:pStyle w:val="Amendement"/>
              <w:tabs>
                <w:tab w:val="clear" w:pos="3310"/>
                <w:tab w:val="clear" w:pos="3600"/>
              </w:tabs>
              <w:ind w:left="-70"/>
              <w:rPr>
                <w:rFonts w:ascii="Times New Roman" w:hAnsi="Times New Roman"/>
                <w:b w:val="0"/>
              </w:rPr>
            </w:pPr>
          </w:p>
        </w:tc>
      </w:tr>
      <w:tr w:rsidRPr="00EA69AC" w:rsidR="00B01BA6" w:rsidTr="00EA1CE4" w14:paraId="64FCA59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74CFDA75" w14:textId="77777777">
            <w:pPr>
              <w:ind w:firstLine="284"/>
            </w:pPr>
            <w:r w:rsidRPr="00EA69AC">
              <w:t>De ondergetekende stelt het volgende amendement voor:</w:t>
            </w:r>
          </w:p>
        </w:tc>
      </w:tr>
    </w:tbl>
    <w:p w:rsidRPr="00EA69AC" w:rsidR="004330ED" w:rsidP="00D774B3" w:rsidRDefault="004330ED" w14:paraId="4B68E7F8" w14:textId="77777777"/>
    <w:p w:rsidR="00AD5FCA" w:rsidP="00AD5FCA" w:rsidRDefault="00AD5FCA" w14:paraId="120AA738" w14:textId="5C9D755D">
      <w:pPr>
        <w:ind w:firstLine="284"/>
      </w:pPr>
      <w:r>
        <w:t>In artikel I, onderdeel C, wordt het voorgestelde artikel 1b als volgt gewijzigd:</w:t>
      </w:r>
    </w:p>
    <w:p w:rsidR="00AD5FCA" w:rsidP="00AD5FCA" w:rsidRDefault="00AD5FCA" w14:paraId="3DBDD3D4" w14:textId="77777777"/>
    <w:p w:rsidR="00AD5FCA" w:rsidP="00AD5FCA" w:rsidRDefault="00AD5FCA" w14:paraId="3674469B" w14:textId="77777777">
      <w:r>
        <w:tab/>
        <w:t>1. Voor de tekst wordt de aanduiding “2.” geplaatst.</w:t>
      </w:r>
    </w:p>
    <w:p w:rsidR="00AD5FCA" w:rsidP="00AD5FCA" w:rsidRDefault="00AD5FCA" w14:paraId="25C572F0" w14:textId="77777777"/>
    <w:p w:rsidR="00AD5FCA" w:rsidP="00AD5FCA" w:rsidRDefault="00AD5FCA" w14:paraId="22D737BB" w14:textId="77777777">
      <w:r>
        <w:tab/>
        <w:t>2. Voor het tweede lid (nieuw) wordt een lid ingevoegd, luidende:</w:t>
      </w:r>
    </w:p>
    <w:p w:rsidR="00AD5FCA" w:rsidP="00AD5FCA" w:rsidRDefault="00AD5FCA" w14:paraId="3777E569" w14:textId="69F59649">
      <w:r>
        <w:tab/>
        <w:t xml:space="preserve">1. </w:t>
      </w:r>
      <w:r w:rsidRPr="00226807">
        <w:t xml:space="preserve">Van het bepaalde bij of krachtens hoofdstuk 3a zijn uitgezonderd </w:t>
      </w:r>
      <w:r w:rsidRPr="00AD5FCA">
        <w:t>beveiligingsorganisatie</w:t>
      </w:r>
      <w:r>
        <w:t>s</w:t>
      </w:r>
      <w:r w:rsidRPr="00AD5FCA">
        <w:t xml:space="preserve"> </w:t>
      </w:r>
      <w:r>
        <w:t>en r</w:t>
      </w:r>
      <w:r w:rsidRPr="00AD5FCA">
        <w:t>echerchebureau</w:t>
      </w:r>
      <w:r>
        <w:t>s</w:t>
      </w:r>
      <w:r w:rsidRPr="00AD5FCA">
        <w:t xml:space="preserve"> als bedoeld in </w:t>
      </w:r>
      <w:r w:rsidR="004D4B6E">
        <w:t>artikel 1, eerste lid, onder d</w:t>
      </w:r>
      <w:r w:rsidR="007237C2">
        <w:t>,</w:t>
      </w:r>
      <w:r w:rsidR="004D4B6E">
        <w:t xml:space="preserve"> onderscheidenlijk onder f, </w:t>
      </w:r>
      <w:r w:rsidR="007237C2">
        <w:t xml:space="preserve">van </w:t>
      </w:r>
      <w:r>
        <w:t xml:space="preserve">de Wet </w:t>
      </w:r>
      <w:r w:rsidRPr="00AD5FCA">
        <w:t>particuliere beveiligingsorganisaties en recherchebureaus</w:t>
      </w:r>
      <w:r>
        <w:t xml:space="preserve"> </w:t>
      </w:r>
      <w:r w:rsidR="007237C2">
        <w:t>met</w:t>
      </w:r>
      <w:r w:rsidR="001C4059">
        <w:t xml:space="preserve"> een vergunning als bedoeld in</w:t>
      </w:r>
      <w:r>
        <w:t xml:space="preserve"> artikel 2, eerste lid, van die wet</w:t>
      </w:r>
      <w:r w:rsidR="001C4059">
        <w:t>.</w:t>
      </w:r>
    </w:p>
    <w:p w:rsidR="00EA1CE4" w:rsidP="00EA1CE4" w:rsidRDefault="00EA1CE4" w14:paraId="1672DE7A" w14:textId="77777777"/>
    <w:p w:rsidRPr="00EA69AC" w:rsidR="003C21AC" w:rsidP="00EA1CE4" w:rsidRDefault="003C21AC" w14:paraId="4FCDAB03" w14:textId="77777777">
      <w:pPr>
        <w:rPr>
          <w:b/>
        </w:rPr>
      </w:pPr>
      <w:r w:rsidRPr="00EA69AC">
        <w:rPr>
          <w:b/>
        </w:rPr>
        <w:t>Toelichting</w:t>
      </w:r>
    </w:p>
    <w:p w:rsidRPr="00EA69AC" w:rsidR="003C21AC" w:rsidP="00BF623B" w:rsidRDefault="003C21AC" w14:paraId="202670E0" w14:textId="77777777"/>
    <w:p w:rsidRPr="00A63EC4" w:rsidR="00A63EC4" w:rsidP="00A63EC4" w:rsidRDefault="00A63EC4" w14:paraId="6B1C56EE" w14:textId="6164BF3D">
      <w:r w:rsidRPr="00A63EC4">
        <w:t>Dit amendement beoogt te voorkomen dat beveiligings- en recherchebedrijven onder zowel de WTTA als de Wet Particuliere Beveiligingsorganisaties en Recherchebureaus (WPBR) vallen, aangezien beide regelingen gericht zijn op integriteitsborging en het voorkomen van misstanden. Indiener stelt voor om beveiligings</w:t>
      </w:r>
      <w:r>
        <w:t>- en recherche</w:t>
      </w:r>
      <w:r w:rsidRPr="00A63EC4">
        <w:t xml:space="preserve">bedrijven uit te sluiten </w:t>
      </w:r>
      <w:r>
        <w:t>van</w:t>
      </w:r>
      <w:r w:rsidRPr="00A63EC4">
        <w:t xml:space="preserve"> de WTTA. Reden hiervoor is dat de WPBR in dit geval een specifieke branche reguleert, terwijl de WTTA betrekking heeft op de overkoepelende uitzendsector. De regels uit de WPBR zijn dus beter toegespitst op beveiligings- en recherchebedrijven. Bedrijven die niet zelf beveiligings- en/of recherchewerkzaamheden verrichten maar alleen mensen ter beschikking stellen zodat anderen dit soort werkzaamheden kunnen uitvoeren zijn op basis van dit amendement niet uitgezonderd van de werkingssfeer van de WTTA.</w:t>
      </w:r>
    </w:p>
    <w:p w:rsidRPr="00226807" w:rsidR="00AD5FCA" w:rsidP="00AD5FCA" w:rsidRDefault="00AD5FCA" w14:paraId="3BF1AA90" w14:textId="77777777"/>
    <w:p w:rsidRPr="00EA69AC" w:rsidR="00B4708A" w:rsidP="00AD5FCA" w:rsidRDefault="00AD5FCA" w14:paraId="7215F4B4" w14:textId="7050A788">
      <w:r w:rsidRPr="00226807">
        <w:t>Aartsen</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15403" w14:textId="77777777" w:rsidR="00F03895" w:rsidRDefault="00F03895">
      <w:pPr>
        <w:spacing w:line="20" w:lineRule="exact"/>
      </w:pPr>
    </w:p>
  </w:endnote>
  <w:endnote w:type="continuationSeparator" w:id="0">
    <w:p w14:paraId="16B9CE01" w14:textId="77777777" w:rsidR="00F03895" w:rsidRDefault="00F03895">
      <w:pPr>
        <w:pStyle w:val="Amendement"/>
      </w:pPr>
      <w:r>
        <w:rPr>
          <w:b w:val="0"/>
        </w:rPr>
        <w:t xml:space="preserve"> </w:t>
      </w:r>
    </w:p>
  </w:endnote>
  <w:endnote w:type="continuationNotice" w:id="1">
    <w:p w14:paraId="0DCA3F7F" w14:textId="77777777" w:rsidR="00F03895" w:rsidRDefault="00F0389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C27BA" w14:textId="77777777" w:rsidR="00F03895" w:rsidRDefault="00F03895">
      <w:pPr>
        <w:pStyle w:val="Amendement"/>
      </w:pPr>
      <w:r>
        <w:rPr>
          <w:b w:val="0"/>
        </w:rPr>
        <w:separator/>
      </w:r>
    </w:p>
  </w:footnote>
  <w:footnote w:type="continuationSeparator" w:id="0">
    <w:p w14:paraId="13EECABF" w14:textId="77777777" w:rsidR="00F03895" w:rsidRDefault="00F038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88E"/>
    <w:rsid w:val="0007471A"/>
    <w:rsid w:val="000D17BF"/>
    <w:rsid w:val="00107A3B"/>
    <w:rsid w:val="00157CAF"/>
    <w:rsid w:val="001656EE"/>
    <w:rsid w:val="0016653D"/>
    <w:rsid w:val="001C4059"/>
    <w:rsid w:val="001D56AF"/>
    <w:rsid w:val="001E0E21"/>
    <w:rsid w:val="00212E0A"/>
    <w:rsid w:val="002153B0"/>
    <w:rsid w:val="0021777F"/>
    <w:rsid w:val="00241DD0"/>
    <w:rsid w:val="002A0713"/>
    <w:rsid w:val="003C21AC"/>
    <w:rsid w:val="003C5218"/>
    <w:rsid w:val="003C7876"/>
    <w:rsid w:val="003E2308"/>
    <w:rsid w:val="003E2F98"/>
    <w:rsid w:val="0042574B"/>
    <w:rsid w:val="004330ED"/>
    <w:rsid w:val="00481C91"/>
    <w:rsid w:val="004911E3"/>
    <w:rsid w:val="00497D57"/>
    <w:rsid w:val="004A1E29"/>
    <w:rsid w:val="004A7DD4"/>
    <w:rsid w:val="004B50D8"/>
    <w:rsid w:val="004B5B90"/>
    <w:rsid w:val="004D4B6E"/>
    <w:rsid w:val="00501109"/>
    <w:rsid w:val="0054788E"/>
    <w:rsid w:val="005703C9"/>
    <w:rsid w:val="00597703"/>
    <w:rsid w:val="005A6097"/>
    <w:rsid w:val="005B1DCC"/>
    <w:rsid w:val="005B7323"/>
    <w:rsid w:val="005C25B9"/>
    <w:rsid w:val="006267E6"/>
    <w:rsid w:val="006558D2"/>
    <w:rsid w:val="00672D25"/>
    <w:rsid w:val="006738BC"/>
    <w:rsid w:val="006A2AD9"/>
    <w:rsid w:val="006D3E69"/>
    <w:rsid w:val="006E0971"/>
    <w:rsid w:val="007237C2"/>
    <w:rsid w:val="007709F6"/>
    <w:rsid w:val="00783215"/>
    <w:rsid w:val="007965FC"/>
    <w:rsid w:val="007D2608"/>
    <w:rsid w:val="00816030"/>
    <w:rsid w:val="008164E5"/>
    <w:rsid w:val="00830081"/>
    <w:rsid w:val="008467D7"/>
    <w:rsid w:val="00852541"/>
    <w:rsid w:val="0086012A"/>
    <w:rsid w:val="00865D47"/>
    <w:rsid w:val="0088452C"/>
    <w:rsid w:val="008D2FFF"/>
    <w:rsid w:val="008D7DCB"/>
    <w:rsid w:val="00902BDB"/>
    <w:rsid w:val="009055DB"/>
    <w:rsid w:val="00905ECB"/>
    <w:rsid w:val="0096165D"/>
    <w:rsid w:val="00993E91"/>
    <w:rsid w:val="009A409F"/>
    <w:rsid w:val="009B5845"/>
    <w:rsid w:val="009C0C1F"/>
    <w:rsid w:val="00A10505"/>
    <w:rsid w:val="00A1288B"/>
    <w:rsid w:val="00A53203"/>
    <w:rsid w:val="00A63EC4"/>
    <w:rsid w:val="00A772EB"/>
    <w:rsid w:val="00AD5FCA"/>
    <w:rsid w:val="00B01BA6"/>
    <w:rsid w:val="00B4708A"/>
    <w:rsid w:val="00BF623B"/>
    <w:rsid w:val="00C035D4"/>
    <w:rsid w:val="00C679BF"/>
    <w:rsid w:val="00C81BBD"/>
    <w:rsid w:val="00CD3132"/>
    <w:rsid w:val="00CE27CD"/>
    <w:rsid w:val="00D134F3"/>
    <w:rsid w:val="00D47D01"/>
    <w:rsid w:val="00D774B3"/>
    <w:rsid w:val="00DD35A5"/>
    <w:rsid w:val="00DE2948"/>
    <w:rsid w:val="00DE3203"/>
    <w:rsid w:val="00DF68BE"/>
    <w:rsid w:val="00DF712A"/>
    <w:rsid w:val="00E25DF4"/>
    <w:rsid w:val="00E3485D"/>
    <w:rsid w:val="00E44E6C"/>
    <w:rsid w:val="00E6619B"/>
    <w:rsid w:val="00E841AF"/>
    <w:rsid w:val="00E908D7"/>
    <w:rsid w:val="00EA1CE4"/>
    <w:rsid w:val="00EA69AC"/>
    <w:rsid w:val="00EB40A1"/>
    <w:rsid w:val="00EC3112"/>
    <w:rsid w:val="00ED5E57"/>
    <w:rsid w:val="00EE1BD8"/>
    <w:rsid w:val="00F03895"/>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2BD051"/>
  <w15:docId w15:val="{9138A91F-9A72-47C3-9A4A-B80FC6BE8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AD5FCA"/>
    <w:rPr>
      <w:sz w:val="24"/>
    </w:rPr>
  </w:style>
  <w:style w:type="character" w:styleId="Hyperlink">
    <w:name w:val="Hyperlink"/>
    <w:basedOn w:val="Standaardalinea-lettertype"/>
    <w:unhideWhenUsed/>
    <w:rsid w:val="00AD5FC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31323">
      <w:bodyDiv w:val="1"/>
      <w:marLeft w:val="0"/>
      <w:marRight w:val="0"/>
      <w:marTop w:val="0"/>
      <w:marBottom w:val="0"/>
      <w:divBdr>
        <w:top w:val="none" w:sz="0" w:space="0" w:color="auto"/>
        <w:left w:val="none" w:sz="0" w:space="0" w:color="auto"/>
        <w:bottom w:val="none" w:sz="0" w:space="0" w:color="auto"/>
        <w:right w:val="none" w:sz="0" w:space="0" w:color="auto"/>
      </w:divBdr>
    </w:div>
    <w:div w:id="259413804">
      <w:bodyDiv w:val="1"/>
      <w:marLeft w:val="0"/>
      <w:marRight w:val="0"/>
      <w:marTop w:val="0"/>
      <w:marBottom w:val="0"/>
      <w:divBdr>
        <w:top w:val="none" w:sz="0" w:space="0" w:color="auto"/>
        <w:left w:val="none" w:sz="0" w:space="0" w:color="auto"/>
        <w:bottom w:val="none" w:sz="0" w:space="0" w:color="auto"/>
        <w:right w:val="none" w:sz="0" w:space="0" w:color="auto"/>
      </w:divBdr>
    </w:div>
    <w:div w:id="961618353">
      <w:bodyDiv w:val="1"/>
      <w:marLeft w:val="0"/>
      <w:marRight w:val="0"/>
      <w:marTop w:val="0"/>
      <w:marBottom w:val="0"/>
      <w:divBdr>
        <w:top w:val="none" w:sz="0" w:space="0" w:color="auto"/>
        <w:left w:val="none" w:sz="0" w:space="0" w:color="auto"/>
        <w:bottom w:val="none" w:sz="0" w:space="0" w:color="auto"/>
        <w:right w:val="none" w:sz="0" w:space="0" w:color="auto"/>
      </w:divBdr>
    </w:div>
    <w:div w:id="2022733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261</ap:Words>
  <ap:Characters>1628</ap:Characters>
  <ap:DocSecurity>4</ap:DocSecurity>
  <ap:Lines>13</ap:Lines>
  <ap:Paragraphs>3</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1886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2025-04-03T16:37:00.0000000Z</dcterms:created>
  <dcterms:modified xsi:type="dcterms:W3CDTF">2025-04-03T16:37:00.0000000Z</dcterms:modified>
  <dc:description>------------------------</dc:description>
  <dc:subject/>
  <keywords/>
  <version/>
  <category/>
</coreProperties>
</file>