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6B3" w:rsidP="000510C4" w:rsidRDefault="001536B3" w14:paraId="13A18F6D" w14:textId="6144B42E"/>
    <w:p w:rsidR="00FA6FEB" w:rsidP="000510C4" w:rsidRDefault="00FA6FEB" w14:paraId="02A9AE1E" w14:textId="77777777"/>
    <w:p w:rsidR="007B15C0" w:rsidP="000510C4" w:rsidRDefault="007B15C0" w14:paraId="7C96CF5C" w14:textId="77777777">
      <w:pPr>
        <w:rPr>
          <w:rFonts w:eastAsia="Verdana" w:cs="Verdana"/>
          <w:szCs w:val="18"/>
        </w:rPr>
      </w:pPr>
      <w:r w:rsidRPr="164FB921">
        <w:rPr>
          <w:rFonts w:eastAsia="Verdana" w:cs="Verdana"/>
          <w:szCs w:val="18"/>
        </w:rPr>
        <w:t xml:space="preserve">Geachte Voorzitter, </w:t>
      </w:r>
    </w:p>
    <w:p w:rsidR="007B15C0" w:rsidP="000510C4" w:rsidRDefault="007B15C0" w14:paraId="409DE835" w14:textId="77777777">
      <w:pPr>
        <w:rPr>
          <w:rFonts w:eastAsia="Verdana" w:cs="Verdana"/>
          <w:szCs w:val="18"/>
        </w:rPr>
      </w:pPr>
    </w:p>
    <w:p w:rsidRPr="00DF62AD" w:rsidR="007B15C0" w:rsidP="000510C4" w:rsidRDefault="007B15C0" w14:paraId="04E20B28" w14:textId="4DF9B784">
      <w:pPr>
        <w:rPr>
          <w:rFonts w:eastAsia="Verdana" w:cs="Verdana"/>
          <w:szCs w:val="18"/>
        </w:rPr>
      </w:pPr>
      <w:r>
        <w:rPr>
          <w:rFonts w:eastAsia="Verdana" w:cs="Verdana"/>
          <w:szCs w:val="18"/>
        </w:rPr>
        <w:t xml:space="preserve">Gezelschapsdieren zijn voor veel mensen een belangrijk onderdeel van hun leven. Wie een dier heeft, draagt </w:t>
      </w:r>
      <w:r w:rsidRPr="00C57C1B">
        <w:rPr>
          <w:rFonts w:eastAsia="Verdana" w:cs="Verdana"/>
          <w:szCs w:val="18"/>
        </w:rPr>
        <w:t xml:space="preserve">de verantwoordelijkheid </w:t>
      </w:r>
      <w:r>
        <w:rPr>
          <w:rFonts w:eastAsia="Verdana" w:cs="Verdana"/>
          <w:szCs w:val="18"/>
        </w:rPr>
        <w:t xml:space="preserve">daar </w:t>
      </w:r>
      <w:r w:rsidRPr="00C57C1B">
        <w:rPr>
          <w:rFonts w:eastAsia="Verdana" w:cs="Verdana"/>
          <w:szCs w:val="18"/>
        </w:rPr>
        <w:t xml:space="preserve">goed voor te zorgen. </w:t>
      </w:r>
      <w:r>
        <w:rPr>
          <w:rFonts w:eastAsia="Verdana" w:cs="Verdana"/>
          <w:szCs w:val="18"/>
        </w:rPr>
        <w:t>Dit betekent goede dagelijkse verzorging zoals voeding, gezonde leefomstandigheden en waar nodig medische behandeling ter preventie of behandeling van ziekten. Hiervoor is het belangrijk dat er kwalitatief goede diergeneeskundige zorg beschikbaar is,</w:t>
      </w:r>
      <w:r w:rsidRPr="009E0BF7">
        <w:rPr>
          <w:rFonts w:eastAsia="Verdana" w:cs="Verdana"/>
          <w:szCs w:val="18"/>
        </w:rPr>
        <w:t xml:space="preserve"> </w:t>
      </w:r>
      <w:r w:rsidR="008F71E5">
        <w:rPr>
          <w:rFonts w:eastAsia="Verdana" w:cs="Verdana"/>
          <w:szCs w:val="18"/>
        </w:rPr>
        <w:t xml:space="preserve">in </w:t>
      </w:r>
      <w:r>
        <w:rPr>
          <w:rFonts w:eastAsia="Verdana" w:cs="Verdana"/>
          <w:szCs w:val="18"/>
        </w:rPr>
        <w:t>regulier</w:t>
      </w:r>
      <w:r w:rsidR="00144103">
        <w:rPr>
          <w:rFonts w:eastAsia="Verdana" w:cs="Verdana"/>
          <w:szCs w:val="18"/>
        </w:rPr>
        <w:t>e tijden</w:t>
      </w:r>
      <w:r>
        <w:rPr>
          <w:rFonts w:eastAsia="Verdana" w:cs="Verdana"/>
          <w:szCs w:val="18"/>
        </w:rPr>
        <w:t xml:space="preserve"> </w:t>
      </w:r>
      <w:r w:rsidR="00336264">
        <w:rPr>
          <w:rFonts w:eastAsia="Verdana" w:cs="Verdana"/>
          <w:szCs w:val="18"/>
        </w:rPr>
        <w:t>en</w:t>
      </w:r>
      <w:r>
        <w:rPr>
          <w:rFonts w:eastAsia="Verdana" w:cs="Verdana"/>
          <w:szCs w:val="18"/>
        </w:rPr>
        <w:t xml:space="preserve"> in de spoed. Veel mensen hebben </w:t>
      </w:r>
      <w:r w:rsidRPr="164FB921">
        <w:rPr>
          <w:rFonts w:eastAsia="Verdana" w:cs="Verdana"/>
          <w:szCs w:val="18"/>
        </w:rPr>
        <w:t xml:space="preserve">zorgen </w:t>
      </w:r>
      <w:r>
        <w:rPr>
          <w:rFonts w:eastAsia="Verdana" w:cs="Verdana"/>
          <w:szCs w:val="18"/>
        </w:rPr>
        <w:t xml:space="preserve">over het stijgen van </w:t>
      </w:r>
      <w:r w:rsidRPr="164FB921">
        <w:rPr>
          <w:rFonts w:eastAsia="Verdana" w:cs="Verdana"/>
          <w:szCs w:val="18"/>
        </w:rPr>
        <w:t>de prijzen van de diergeneeskundige zorg voor gezelschapsdieren</w:t>
      </w:r>
      <w:r>
        <w:rPr>
          <w:rFonts w:eastAsia="Verdana" w:cs="Verdana"/>
          <w:szCs w:val="18"/>
        </w:rPr>
        <w:t xml:space="preserve"> en vragen zich af of zij de</w:t>
      </w:r>
      <w:r w:rsidRPr="164FB921">
        <w:rPr>
          <w:rFonts w:eastAsia="Verdana" w:cs="Verdana"/>
          <w:szCs w:val="18"/>
        </w:rPr>
        <w:t xml:space="preserve"> zorg voor hun dier </w:t>
      </w:r>
      <w:r>
        <w:rPr>
          <w:rFonts w:eastAsia="Verdana" w:cs="Verdana"/>
          <w:szCs w:val="18"/>
        </w:rPr>
        <w:t xml:space="preserve">kunnen blijven betalen. </w:t>
      </w:r>
      <w:r w:rsidRPr="00913411">
        <w:rPr>
          <w:rFonts w:eastAsia="Verdana" w:cs="Verdana"/>
          <w:szCs w:val="18"/>
        </w:rPr>
        <w:t>E</w:t>
      </w:r>
      <w:r>
        <w:rPr>
          <w:rFonts w:eastAsia="Verdana" w:cs="Verdana"/>
          <w:szCs w:val="18"/>
        </w:rPr>
        <w:t xml:space="preserve">r zijn zorgen over de gevolgen die dit kan hebben voor diergezondheid en dierenwelzijn. </w:t>
      </w:r>
      <w:r w:rsidRPr="00913411">
        <w:rPr>
          <w:szCs w:val="18"/>
        </w:rPr>
        <w:t xml:space="preserve">Ook </w:t>
      </w:r>
      <w:r w:rsidR="00DD3252">
        <w:rPr>
          <w:szCs w:val="18"/>
        </w:rPr>
        <w:t>zijn</w:t>
      </w:r>
      <w:r w:rsidRPr="00913411">
        <w:rPr>
          <w:szCs w:val="18"/>
        </w:rPr>
        <w:t xml:space="preserve"> </w:t>
      </w:r>
      <w:r w:rsidR="00364822">
        <w:rPr>
          <w:szCs w:val="18"/>
        </w:rPr>
        <w:t xml:space="preserve">er </w:t>
      </w:r>
      <w:r w:rsidRPr="00913411">
        <w:rPr>
          <w:szCs w:val="18"/>
        </w:rPr>
        <w:t>vragen over de mogelijke invloed van ketenvorming in de diergeneeskundige zorg op de hoogte van deze prijzen.</w:t>
      </w:r>
      <w:r>
        <w:rPr>
          <w:szCs w:val="18"/>
        </w:rPr>
        <w:t xml:space="preserve"> </w:t>
      </w:r>
      <w:r w:rsidRPr="00DF62AD">
        <w:rPr>
          <w:szCs w:val="18"/>
        </w:rPr>
        <w:t xml:space="preserve">Deze signalen en zorgen over prijsstijgingen, de mogelijke rol van ketenvorming daarbij en </w:t>
      </w:r>
      <w:r>
        <w:rPr>
          <w:szCs w:val="18"/>
        </w:rPr>
        <w:t xml:space="preserve">de </w:t>
      </w:r>
      <w:r w:rsidRPr="00DF62AD">
        <w:rPr>
          <w:szCs w:val="18"/>
        </w:rPr>
        <w:t xml:space="preserve">mogelijke gevolgen voor dieren </w:t>
      </w:r>
      <w:r>
        <w:rPr>
          <w:szCs w:val="18"/>
        </w:rPr>
        <w:t xml:space="preserve">deel ik en </w:t>
      </w:r>
      <w:r w:rsidRPr="00DF62AD">
        <w:rPr>
          <w:szCs w:val="18"/>
        </w:rPr>
        <w:t xml:space="preserve">neem ik </w:t>
      </w:r>
      <w:r>
        <w:rPr>
          <w:szCs w:val="18"/>
        </w:rPr>
        <w:t xml:space="preserve">zeer </w:t>
      </w:r>
      <w:r w:rsidRPr="00DF62AD">
        <w:rPr>
          <w:szCs w:val="18"/>
        </w:rPr>
        <w:t>serieus.</w:t>
      </w:r>
      <w:r w:rsidRPr="00DF62AD">
        <w:rPr>
          <w:rFonts w:eastAsia="Verdana" w:cs="Verdana"/>
          <w:szCs w:val="18"/>
        </w:rPr>
        <w:t xml:space="preserve"> </w:t>
      </w:r>
      <w:r>
        <w:rPr>
          <w:rFonts w:eastAsia="Verdana" w:cs="Verdana"/>
          <w:szCs w:val="18"/>
        </w:rPr>
        <w:t>U</w:t>
      </w:r>
      <w:r w:rsidRPr="164FB921">
        <w:rPr>
          <w:rFonts w:eastAsia="Verdana" w:cs="Verdana"/>
          <w:szCs w:val="18"/>
        </w:rPr>
        <w:t xml:space="preserve">w Kamer heeft hier meermaals aandacht voor gevraagd en heeft </w:t>
      </w:r>
      <w:r>
        <w:rPr>
          <w:rFonts w:eastAsia="Verdana" w:cs="Verdana"/>
          <w:szCs w:val="18"/>
        </w:rPr>
        <w:t xml:space="preserve">hierover </w:t>
      </w:r>
      <w:r w:rsidRPr="164FB921">
        <w:rPr>
          <w:rFonts w:eastAsia="Verdana" w:cs="Verdana"/>
          <w:szCs w:val="18"/>
        </w:rPr>
        <w:t xml:space="preserve">verschillende moties aangenomen die </w:t>
      </w:r>
      <w:r>
        <w:rPr>
          <w:rFonts w:eastAsia="Verdana" w:cs="Verdana"/>
          <w:szCs w:val="18"/>
        </w:rPr>
        <w:t xml:space="preserve">de regering vragen om hier actie op te </w:t>
      </w:r>
      <w:r w:rsidRPr="00913411">
        <w:rPr>
          <w:rFonts w:eastAsia="Verdana" w:cs="Verdana"/>
          <w:szCs w:val="18"/>
        </w:rPr>
        <w:t>ondernemen.</w:t>
      </w:r>
    </w:p>
    <w:p w:rsidR="007B15C0" w:rsidP="000510C4" w:rsidRDefault="007B15C0" w14:paraId="6ED29F19" w14:textId="77777777">
      <w:pPr>
        <w:rPr>
          <w:rFonts w:eastAsia="Verdana" w:cs="Verdana"/>
          <w:szCs w:val="18"/>
        </w:rPr>
      </w:pPr>
    </w:p>
    <w:p w:rsidRPr="004F44AC" w:rsidR="00535BE6" w:rsidP="000510C4" w:rsidRDefault="007B15C0" w14:paraId="50288028" w14:textId="5B87B39F">
      <w:pPr>
        <w:rPr>
          <w:rFonts w:eastAsia="Verdana" w:cs="Verdana"/>
          <w:szCs w:val="18"/>
        </w:rPr>
      </w:pPr>
      <w:r>
        <w:rPr>
          <w:rFonts w:eastAsia="Verdana" w:cs="Verdana"/>
          <w:szCs w:val="18"/>
        </w:rPr>
        <w:t>In deze brief ga ik</w:t>
      </w:r>
      <w:r w:rsidR="006C15EE">
        <w:rPr>
          <w:rFonts w:eastAsia="Verdana" w:cs="Verdana"/>
          <w:szCs w:val="18"/>
        </w:rPr>
        <w:t>, mede namens de minister van E</w:t>
      </w:r>
      <w:r w:rsidR="00336264">
        <w:rPr>
          <w:rFonts w:eastAsia="Verdana" w:cs="Verdana"/>
          <w:szCs w:val="18"/>
        </w:rPr>
        <w:t xml:space="preserve">conomische </w:t>
      </w:r>
      <w:r w:rsidR="006C15EE">
        <w:rPr>
          <w:rFonts w:eastAsia="Verdana" w:cs="Verdana"/>
          <w:szCs w:val="18"/>
        </w:rPr>
        <w:t>Z</w:t>
      </w:r>
      <w:r w:rsidR="00336264">
        <w:rPr>
          <w:rFonts w:eastAsia="Verdana" w:cs="Verdana"/>
          <w:szCs w:val="18"/>
        </w:rPr>
        <w:t>aken</w:t>
      </w:r>
      <w:r w:rsidR="006C15EE">
        <w:rPr>
          <w:rFonts w:eastAsia="Verdana" w:cs="Verdana"/>
          <w:szCs w:val="18"/>
        </w:rPr>
        <w:t>,</w:t>
      </w:r>
      <w:r>
        <w:rPr>
          <w:rFonts w:eastAsia="Verdana" w:cs="Verdana"/>
          <w:szCs w:val="18"/>
        </w:rPr>
        <w:t xml:space="preserve"> in op de resultaten van het onderzoek dat ik heb laten uitvoeren door Ecorys</w:t>
      </w:r>
      <w:r w:rsidR="00C63689">
        <w:rPr>
          <w:rFonts w:eastAsia="Verdana" w:cs="Verdana"/>
          <w:szCs w:val="18"/>
        </w:rPr>
        <w:t xml:space="preserve"> (bijlage 1)</w:t>
      </w:r>
      <w:r>
        <w:rPr>
          <w:rFonts w:eastAsia="Verdana" w:cs="Verdana"/>
          <w:szCs w:val="18"/>
        </w:rPr>
        <w:t xml:space="preserve">. </w:t>
      </w:r>
      <w:r w:rsidR="006C15EE">
        <w:rPr>
          <w:rFonts w:eastAsia="Verdana" w:cs="Verdana"/>
          <w:szCs w:val="18"/>
        </w:rPr>
        <w:t xml:space="preserve">Met de uitvoering van dit onderzoek geef ik invulling aan de motie Beckerman </w:t>
      </w:r>
      <w:r w:rsidR="00341641">
        <w:rPr>
          <w:rFonts w:eastAsia="Verdana" w:cs="Verdana"/>
          <w:szCs w:val="18"/>
        </w:rPr>
        <w:t xml:space="preserve">(Kamerstuk 36200-XIV, nr. 28). </w:t>
      </w:r>
      <w:r>
        <w:rPr>
          <w:rFonts w:eastAsia="Verdana" w:cs="Verdana"/>
          <w:szCs w:val="18"/>
        </w:rPr>
        <w:t>Dit onderzoek was nodig om een objectief beeld te krijgen van</w:t>
      </w:r>
      <w:r w:rsidRPr="164FB921">
        <w:rPr>
          <w:rFonts w:eastAsia="Verdana" w:cs="Verdana"/>
          <w:szCs w:val="18"/>
        </w:rPr>
        <w:t xml:space="preserve"> de prijsontwikkeling in de diergeneeskundige zorg in de periode 1991-2024</w:t>
      </w:r>
      <w:r w:rsidR="00517A60">
        <w:rPr>
          <w:rFonts w:eastAsia="Verdana" w:cs="Verdana"/>
          <w:szCs w:val="18"/>
        </w:rPr>
        <w:t>,</w:t>
      </w:r>
      <w:r>
        <w:rPr>
          <w:rFonts w:eastAsia="Verdana" w:cs="Verdana"/>
          <w:szCs w:val="18"/>
        </w:rPr>
        <w:t xml:space="preserve"> de oorzaken voor deze </w:t>
      </w:r>
      <w:r w:rsidRPr="008A0E27">
        <w:rPr>
          <w:rFonts w:eastAsia="Verdana" w:cs="Verdana"/>
          <w:szCs w:val="18"/>
        </w:rPr>
        <w:t>prijsontwikkeling</w:t>
      </w:r>
      <w:r w:rsidRPr="008A0E27" w:rsidR="00517A60">
        <w:rPr>
          <w:rFonts w:eastAsia="Verdana" w:cs="Verdana"/>
          <w:szCs w:val="18"/>
        </w:rPr>
        <w:t xml:space="preserve"> en de rol van ketenvorming</w:t>
      </w:r>
      <w:r w:rsidR="00517A60">
        <w:rPr>
          <w:rFonts w:eastAsia="Verdana" w:cs="Verdana"/>
          <w:szCs w:val="18"/>
        </w:rPr>
        <w:t xml:space="preserve"> daarbij</w:t>
      </w:r>
      <w:r>
        <w:rPr>
          <w:rFonts w:eastAsia="Verdana" w:cs="Verdana"/>
          <w:szCs w:val="18"/>
        </w:rPr>
        <w:t xml:space="preserve">. Op basis daarvan heb ik samen met de minister van EZ en in overleg met de veterinaire beroepsgroep bepaald welke acties vanuit de </w:t>
      </w:r>
      <w:r w:rsidRPr="004F44AC">
        <w:rPr>
          <w:rFonts w:eastAsia="Verdana" w:cs="Verdana"/>
          <w:szCs w:val="18"/>
        </w:rPr>
        <w:t xml:space="preserve">beroepsgroep, de overheid en de ACM nodig zijn om concreet invulling te geven aan de aanpak van dit vraagstuk. </w:t>
      </w:r>
      <w:r w:rsidRPr="004F44AC" w:rsidR="00E552FD">
        <w:rPr>
          <w:rFonts w:eastAsia="Verdana" w:cs="Verdana"/>
          <w:szCs w:val="18"/>
        </w:rPr>
        <w:t xml:space="preserve">Centrale </w:t>
      </w:r>
      <w:r w:rsidR="00256AAE">
        <w:rPr>
          <w:rFonts w:eastAsia="Verdana" w:cs="Verdana"/>
          <w:szCs w:val="18"/>
        </w:rPr>
        <w:t>doelen</w:t>
      </w:r>
      <w:r w:rsidRPr="004F44AC" w:rsidR="00256AAE">
        <w:rPr>
          <w:rFonts w:eastAsia="Verdana" w:cs="Verdana"/>
          <w:szCs w:val="18"/>
        </w:rPr>
        <w:t xml:space="preserve"> </w:t>
      </w:r>
      <w:r w:rsidRPr="004F44AC" w:rsidR="00E552FD">
        <w:rPr>
          <w:rFonts w:eastAsia="Verdana" w:cs="Verdana"/>
          <w:szCs w:val="18"/>
        </w:rPr>
        <w:t>in de aanpak zijn</w:t>
      </w:r>
      <w:r w:rsidRPr="004F44AC" w:rsidR="008602CD">
        <w:rPr>
          <w:rFonts w:eastAsia="Verdana" w:cs="Verdana"/>
          <w:szCs w:val="18"/>
        </w:rPr>
        <w:t xml:space="preserve">: </w:t>
      </w:r>
    </w:p>
    <w:p w:rsidRPr="004F44AC" w:rsidR="004F44AC" w:rsidP="000510C4" w:rsidRDefault="005D3166" w14:paraId="2DB9C167" w14:textId="77777777">
      <w:pPr>
        <w:pStyle w:val="Lijstalinea"/>
        <w:numPr>
          <w:ilvl w:val="0"/>
          <w:numId w:val="26"/>
        </w:numPr>
        <w:rPr>
          <w:rFonts w:eastAsia="Verdana" w:cs="Verdana"/>
          <w:i/>
          <w:iCs/>
          <w:szCs w:val="18"/>
        </w:rPr>
      </w:pPr>
      <w:r w:rsidRPr="004F44AC">
        <w:rPr>
          <w:rFonts w:eastAsia="Verdana" w:cs="Verdana"/>
          <w:szCs w:val="18"/>
        </w:rPr>
        <w:t xml:space="preserve">Een goed functionerende markt voor diergeneeskundige zorg, met voldoende effectieve concurrentie op dienstverlening, zorgaanbod en prijs. </w:t>
      </w:r>
    </w:p>
    <w:p w:rsidRPr="004F44AC" w:rsidR="004F44AC" w:rsidP="000510C4" w:rsidRDefault="003F2E7C" w14:paraId="5EE9D1C2" w14:textId="755070AF">
      <w:pPr>
        <w:pStyle w:val="Lijstalinea"/>
        <w:numPr>
          <w:ilvl w:val="0"/>
          <w:numId w:val="26"/>
        </w:numPr>
        <w:rPr>
          <w:rFonts w:eastAsia="Verdana" w:cs="Verdana"/>
          <w:i/>
          <w:iCs/>
          <w:szCs w:val="18"/>
        </w:rPr>
      </w:pPr>
      <w:r w:rsidRPr="004F44AC">
        <w:rPr>
          <w:rFonts w:eastAsia="Verdana" w:cs="Verdana"/>
          <w:szCs w:val="18"/>
        </w:rPr>
        <w:t>V</w:t>
      </w:r>
      <w:r w:rsidRPr="004F44AC" w:rsidR="00E552FD">
        <w:rPr>
          <w:rFonts w:eastAsia="Verdana" w:cs="Verdana"/>
          <w:szCs w:val="18"/>
        </w:rPr>
        <w:t>er</w:t>
      </w:r>
      <w:r w:rsidRPr="004F44AC">
        <w:rPr>
          <w:rFonts w:eastAsia="Verdana" w:cs="Verdana"/>
          <w:szCs w:val="18"/>
        </w:rPr>
        <w:t xml:space="preserve">sterking </w:t>
      </w:r>
      <w:r w:rsidRPr="004F44AC" w:rsidR="00E552FD">
        <w:rPr>
          <w:rFonts w:eastAsia="Verdana" w:cs="Verdana"/>
          <w:szCs w:val="18"/>
        </w:rPr>
        <w:t xml:space="preserve">van de informatiepositie van de consument, zodat hij een goed geïnformeerde vrije keuze kan maken voor </w:t>
      </w:r>
      <w:r w:rsidRPr="004F44AC" w:rsidR="007807D6">
        <w:rPr>
          <w:rFonts w:eastAsia="Verdana" w:cs="Verdana"/>
          <w:szCs w:val="18"/>
        </w:rPr>
        <w:t xml:space="preserve">de </w:t>
      </w:r>
      <w:r w:rsidRPr="004F44AC" w:rsidR="00E552FD">
        <w:rPr>
          <w:rFonts w:eastAsia="Verdana" w:cs="Verdana"/>
          <w:szCs w:val="18"/>
        </w:rPr>
        <w:t>zorg voor zijn dier</w:t>
      </w:r>
      <w:r w:rsidR="00873CB4">
        <w:rPr>
          <w:rFonts w:eastAsia="Verdana" w:cs="Verdana"/>
          <w:szCs w:val="18"/>
        </w:rPr>
        <w:t>.</w:t>
      </w:r>
      <w:r w:rsidRPr="004F44AC" w:rsidR="00E552FD">
        <w:rPr>
          <w:rFonts w:eastAsia="Verdana" w:cs="Verdana"/>
          <w:szCs w:val="18"/>
        </w:rPr>
        <w:t xml:space="preserve"> </w:t>
      </w:r>
    </w:p>
    <w:p w:rsidRPr="004F44AC" w:rsidR="00535BE6" w:rsidP="000510C4" w:rsidRDefault="00B02A83" w14:paraId="536CA530" w14:textId="7F85B704">
      <w:pPr>
        <w:pStyle w:val="Lijstalinea"/>
        <w:numPr>
          <w:ilvl w:val="0"/>
          <w:numId w:val="26"/>
        </w:numPr>
        <w:rPr>
          <w:rFonts w:eastAsia="Verdana" w:cs="Verdana"/>
          <w:i/>
          <w:iCs/>
          <w:szCs w:val="18"/>
        </w:rPr>
      </w:pPr>
      <w:r w:rsidRPr="008A0E27">
        <w:rPr>
          <w:rFonts w:eastAsia="Verdana" w:cs="Verdana"/>
          <w:szCs w:val="18"/>
        </w:rPr>
        <w:t>Maatregelen om</w:t>
      </w:r>
      <w:r w:rsidRPr="00D03CFF">
        <w:rPr>
          <w:rFonts w:eastAsia="Verdana" w:cs="Verdana"/>
          <w:szCs w:val="18"/>
        </w:rPr>
        <w:t xml:space="preserve"> kosten te kunnen te be</w:t>
      </w:r>
      <w:r>
        <w:rPr>
          <w:rFonts w:eastAsia="Verdana" w:cs="Verdana"/>
          <w:szCs w:val="18"/>
        </w:rPr>
        <w:t xml:space="preserve">sparen, </w:t>
      </w:r>
      <w:r w:rsidRPr="00D03CFF">
        <w:rPr>
          <w:rFonts w:eastAsia="Verdana" w:cs="Verdana"/>
          <w:szCs w:val="18"/>
        </w:rPr>
        <w:t>zowel aan de aanbodkant</w:t>
      </w:r>
      <w:r w:rsidRPr="0088238A">
        <w:rPr>
          <w:rFonts w:eastAsia="Verdana" w:cs="Verdana"/>
          <w:szCs w:val="18"/>
        </w:rPr>
        <w:t xml:space="preserve"> </w:t>
      </w:r>
      <w:r>
        <w:rPr>
          <w:rFonts w:eastAsia="Verdana" w:cs="Verdana"/>
          <w:szCs w:val="18"/>
        </w:rPr>
        <w:t>(</w:t>
      </w:r>
      <w:r w:rsidRPr="0088238A">
        <w:rPr>
          <w:rFonts w:eastAsia="Verdana" w:cs="Verdana"/>
          <w:szCs w:val="18"/>
        </w:rPr>
        <w:t>door de beroepsgroep</w:t>
      </w:r>
      <w:r>
        <w:rPr>
          <w:rFonts w:eastAsia="Verdana" w:cs="Verdana"/>
          <w:szCs w:val="18"/>
        </w:rPr>
        <w:t>)</w:t>
      </w:r>
      <w:r w:rsidRPr="0088238A">
        <w:rPr>
          <w:rFonts w:eastAsia="Verdana" w:cs="Verdana"/>
          <w:szCs w:val="18"/>
        </w:rPr>
        <w:t xml:space="preserve"> </w:t>
      </w:r>
      <w:r>
        <w:rPr>
          <w:rFonts w:eastAsia="Verdana" w:cs="Verdana"/>
          <w:szCs w:val="18"/>
        </w:rPr>
        <w:t xml:space="preserve">als </w:t>
      </w:r>
      <w:r w:rsidRPr="0088238A">
        <w:rPr>
          <w:rFonts w:eastAsia="Verdana" w:cs="Verdana"/>
          <w:szCs w:val="18"/>
        </w:rPr>
        <w:t xml:space="preserve">aan de vraagkant </w:t>
      </w:r>
      <w:r>
        <w:rPr>
          <w:rFonts w:eastAsia="Verdana" w:cs="Verdana"/>
          <w:szCs w:val="18"/>
        </w:rPr>
        <w:t>(</w:t>
      </w:r>
      <w:r w:rsidRPr="0088238A">
        <w:rPr>
          <w:rFonts w:eastAsia="Verdana" w:cs="Verdana"/>
          <w:szCs w:val="18"/>
        </w:rPr>
        <w:t>door de consument</w:t>
      </w:r>
      <w:r w:rsidR="00A15D5E">
        <w:rPr>
          <w:rFonts w:eastAsia="Verdana" w:cs="Verdana"/>
          <w:szCs w:val="18"/>
        </w:rPr>
        <w:t>).</w:t>
      </w:r>
    </w:p>
    <w:p w:rsidR="005C2FFB" w:rsidP="000510C4" w:rsidRDefault="003F2E7C" w14:paraId="4918D9C3" w14:textId="10056057">
      <w:pPr>
        <w:rPr>
          <w:rFonts w:eastAsia="Verdana" w:cs="Verdana"/>
          <w:szCs w:val="18"/>
        </w:rPr>
      </w:pPr>
      <w:r>
        <w:rPr>
          <w:b/>
          <w:bCs/>
          <w:szCs w:val="18"/>
        </w:rPr>
        <w:lastRenderedPageBreak/>
        <w:t>Resultaten o</w:t>
      </w:r>
      <w:r w:rsidRPr="00B1750D" w:rsidR="00FD693D">
        <w:rPr>
          <w:b/>
          <w:bCs/>
          <w:szCs w:val="18"/>
        </w:rPr>
        <w:t>nderzoek prijsontwikkelingen diergeneeskundige zorg</w:t>
      </w:r>
    </w:p>
    <w:p w:rsidR="003F2E7C" w:rsidP="000510C4" w:rsidRDefault="003F2E7C" w14:paraId="3E604ACC" w14:textId="77777777">
      <w:pPr>
        <w:rPr>
          <w:rFonts w:eastAsia="Verdana" w:cs="Verdana"/>
          <w:szCs w:val="18"/>
        </w:rPr>
      </w:pPr>
    </w:p>
    <w:p w:rsidRPr="00101D9C" w:rsidR="003F2E7C" w:rsidP="000510C4" w:rsidRDefault="003F2E7C" w14:paraId="1D30FF1E" w14:textId="64D16888">
      <w:pPr>
        <w:rPr>
          <w:rFonts w:eastAsia="Verdana" w:cs="Verdana"/>
          <w:i/>
          <w:iCs/>
          <w:szCs w:val="18"/>
        </w:rPr>
      </w:pPr>
      <w:r>
        <w:rPr>
          <w:rFonts w:eastAsia="Verdana" w:cs="Verdana"/>
          <w:i/>
          <w:iCs/>
          <w:szCs w:val="18"/>
        </w:rPr>
        <w:t>R</w:t>
      </w:r>
      <w:r w:rsidRPr="00101D9C">
        <w:rPr>
          <w:rFonts w:eastAsia="Verdana" w:cs="Verdana"/>
          <w:i/>
          <w:iCs/>
          <w:szCs w:val="18"/>
        </w:rPr>
        <w:t>eguliere zorg</w:t>
      </w:r>
    </w:p>
    <w:p w:rsidR="007B15C0" w:rsidP="000510C4" w:rsidRDefault="007B15C0" w14:paraId="69A0A24B" w14:textId="6957431A">
      <w:pPr>
        <w:rPr>
          <w:rFonts w:eastAsia="Verdana" w:cs="Verdana"/>
          <w:szCs w:val="18"/>
        </w:rPr>
      </w:pPr>
      <w:r w:rsidRPr="164FB921">
        <w:rPr>
          <w:rFonts w:eastAsia="Verdana" w:cs="Verdana"/>
          <w:szCs w:val="18"/>
        </w:rPr>
        <w:t xml:space="preserve">Uit </w:t>
      </w:r>
      <w:r>
        <w:rPr>
          <w:rFonts w:eastAsia="Verdana" w:cs="Verdana"/>
          <w:szCs w:val="18"/>
        </w:rPr>
        <w:t>het Ecorys</w:t>
      </w:r>
      <w:r w:rsidR="00750F13">
        <w:rPr>
          <w:rFonts w:eastAsia="Verdana" w:cs="Verdana"/>
          <w:szCs w:val="18"/>
        </w:rPr>
        <w:t>-</w:t>
      </w:r>
      <w:r w:rsidRPr="164FB921">
        <w:rPr>
          <w:rFonts w:eastAsia="Verdana" w:cs="Verdana"/>
          <w:szCs w:val="18"/>
        </w:rPr>
        <w:t xml:space="preserve">rapport </w:t>
      </w:r>
      <w:r>
        <w:rPr>
          <w:rFonts w:eastAsia="Verdana" w:cs="Verdana"/>
          <w:szCs w:val="18"/>
        </w:rPr>
        <w:t xml:space="preserve">komt </w:t>
      </w:r>
      <w:r w:rsidR="006C15EE">
        <w:rPr>
          <w:rFonts w:eastAsia="Verdana" w:cs="Verdana"/>
          <w:szCs w:val="18"/>
        </w:rPr>
        <w:t>naar voren dat d</w:t>
      </w:r>
      <w:r w:rsidRPr="006C15EE">
        <w:rPr>
          <w:rFonts w:eastAsia="Verdana" w:cs="Verdana"/>
          <w:szCs w:val="18"/>
        </w:rPr>
        <w:t xml:space="preserve">e tarieven voor alle typen consulten (reguliere zorg en spoedzorg samen) in de periode 1991-2024 2 tot 2,5 keer sneller zijn gestegen dan de inflatie. De grootste prijsstijging vond plaats in de periode 1991-2015, voordat de ketens hun intrede hadden gedaan. In de periode 2015-2024 zijn deze tarieven ook gestegen, maar in deze periode benaderde de stijging meer de inflatie dan in de periode 1991-2015 (met name bij reguliere zorg). Het rapport beschrijft diverse uiteenlopende oorzaken voor deze stijging, zoals </w:t>
      </w:r>
      <w:r w:rsidR="006D1FE7">
        <w:rPr>
          <w:rFonts w:eastAsia="Verdana" w:cs="Verdana"/>
          <w:szCs w:val="18"/>
        </w:rPr>
        <w:t>grote</w:t>
      </w:r>
      <w:r w:rsidRPr="006C15EE" w:rsidR="006D1FE7">
        <w:rPr>
          <w:rFonts w:eastAsia="Verdana" w:cs="Verdana"/>
          <w:szCs w:val="18"/>
        </w:rPr>
        <w:t xml:space="preserve"> </w:t>
      </w:r>
      <w:r w:rsidRPr="006C15EE">
        <w:rPr>
          <w:rFonts w:eastAsia="Verdana" w:cs="Verdana"/>
          <w:szCs w:val="18"/>
        </w:rPr>
        <w:t>verandering</w:t>
      </w:r>
      <w:r w:rsidR="003F2E7C">
        <w:rPr>
          <w:rFonts w:eastAsia="Verdana" w:cs="Verdana"/>
          <w:szCs w:val="18"/>
        </w:rPr>
        <w:t>en</w:t>
      </w:r>
      <w:r w:rsidRPr="006C15EE">
        <w:rPr>
          <w:rFonts w:eastAsia="Verdana" w:cs="Verdana"/>
          <w:szCs w:val="18"/>
        </w:rPr>
        <w:t xml:space="preserve"> in vraag en aanbod, professionalisering van de diergeneeskundige zorg</w:t>
      </w:r>
      <w:r w:rsidR="006D1FE7">
        <w:rPr>
          <w:rFonts w:eastAsia="Verdana" w:cs="Verdana"/>
          <w:szCs w:val="18"/>
        </w:rPr>
        <w:t xml:space="preserve"> (zowel qua techniek als organisatie)</w:t>
      </w:r>
      <w:r w:rsidRPr="006C15EE">
        <w:rPr>
          <w:rFonts w:eastAsia="Verdana" w:cs="Verdana"/>
          <w:szCs w:val="18"/>
        </w:rPr>
        <w:t xml:space="preserve">, </w:t>
      </w:r>
      <w:r w:rsidR="003F2E7C">
        <w:rPr>
          <w:rFonts w:eastAsia="Verdana" w:cs="Verdana"/>
          <w:szCs w:val="18"/>
        </w:rPr>
        <w:t xml:space="preserve">een veranderende </w:t>
      </w:r>
      <w:r w:rsidRPr="006C15EE">
        <w:rPr>
          <w:rFonts w:eastAsia="Verdana" w:cs="Verdana"/>
          <w:szCs w:val="18"/>
        </w:rPr>
        <w:t>arbeidsmarkt</w:t>
      </w:r>
      <w:r w:rsidR="00BF554E">
        <w:rPr>
          <w:rFonts w:eastAsia="Verdana" w:cs="Verdana"/>
          <w:szCs w:val="18"/>
        </w:rPr>
        <w:t xml:space="preserve">, </w:t>
      </w:r>
      <w:r w:rsidRPr="006C15EE">
        <w:rPr>
          <w:rFonts w:eastAsia="Verdana" w:cs="Verdana"/>
          <w:szCs w:val="18"/>
        </w:rPr>
        <w:t>toename van kosten</w:t>
      </w:r>
      <w:r w:rsidR="00BF554E">
        <w:rPr>
          <w:rFonts w:eastAsia="Verdana" w:cs="Verdana"/>
          <w:szCs w:val="18"/>
        </w:rPr>
        <w:t xml:space="preserve"> en een meer marktconforme prijsstelling</w:t>
      </w:r>
      <w:r w:rsidRPr="006C15EE">
        <w:rPr>
          <w:rFonts w:eastAsia="Verdana" w:cs="Verdana"/>
          <w:szCs w:val="18"/>
        </w:rPr>
        <w:t xml:space="preserve">. </w:t>
      </w:r>
      <w:r w:rsidR="00BF554E">
        <w:rPr>
          <w:rFonts w:eastAsia="Verdana" w:cs="Verdana"/>
          <w:szCs w:val="18"/>
        </w:rPr>
        <w:t xml:space="preserve">In de jaren ’90 hanteerden de meeste praktijken volgens Ecorys relatief bescheiden tarieven die dicht tegen de kostprijs aanlagen. Ook vond kruissubsidie plaats tussen diensten voor verschillende diersoorten (er werd verdiend aan de zorg voor landbouwhuisdieren). Er is nu meer differentiatie in behandelingen en prijsstellingen, waarbij </w:t>
      </w:r>
      <w:r w:rsidRPr="006C15EE">
        <w:rPr>
          <w:rFonts w:eastAsia="Verdana" w:cs="Verdana"/>
          <w:szCs w:val="18"/>
        </w:rPr>
        <w:t xml:space="preserve">meer marktconforme tarieven </w:t>
      </w:r>
      <w:r w:rsidR="00BF554E">
        <w:rPr>
          <w:rFonts w:eastAsia="Verdana" w:cs="Verdana"/>
          <w:szCs w:val="18"/>
        </w:rPr>
        <w:t xml:space="preserve">worden </w:t>
      </w:r>
      <w:r w:rsidRPr="006C15EE">
        <w:rPr>
          <w:rFonts w:eastAsia="Verdana" w:cs="Verdana"/>
          <w:szCs w:val="18"/>
        </w:rPr>
        <w:t xml:space="preserve">gerekend. </w:t>
      </w:r>
    </w:p>
    <w:p w:rsidR="006C15EE" w:rsidP="000510C4" w:rsidRDefault="006C15EE" w14:paraId="1B04C425" w14:textId="77777777">
      <w:pPr>
        <w:rPr>
          <w:rFonts w:eastAsia="Verdana" w:cs="Verdana"/>
          <w:szCs w:val="18"/>
        </w:rPr>
      </w:pPr>
    </w:p>
    <w:p w:rsidRPr="004F44AC" w:rsidR="003F2E7C" w:rsidP="000510C4" w:rsidRDefault="003F2E7C" w14:paraId="6F1D263E" w14:textId="046578DE">
      <w:pPr>
        <w:rPr>
          <w:rFonts w:eastAsia="Verdana" w:cs="Verdana"/>
          <w:i/>
          <w:iCs/>
          <w:szCs w:val="18"/>
        </w:rPr>
      </w:pPr>
      <w:r w:rsidRPr="004F44AC">
        <w:rPr>
          <w:rFonts w:eastAsia="Verdana" w:cs="Verdana"/>
          <w:i/>
          <w:iCs/>
          <w:szCs w:val="18"/>
        </w:rPr>
        <w:t>Spoedzorg</w:t>
      </w:r>
    </w:p>
    <w:p w:rsidR="007B15C0" w:rsidP="000510C4" w:rsidRDefault="007B15C0" w14:paraId="527F1157" w14:textId="31360730">
      <w:pPr>
        <w:rPr>
          <w:rFonts w:eastAsia="Verdana" w:cs="Verdana"/>
          <w:szCs w:val="18"/>
        </w:rPr>
      </w:pPr>
      <w:r w:rsidRPr="006C15EE">
        <w:rPr>
          <w:rFonts w:eastAsia="Verdana" w:cs="Verdana"/>
          <w:szCs w:val="18"/>
        </w:rPr>
        <w:t xml:space="preserve">In de periode 1991-2024 zijn de tarieven voor spoedzorg 3 tot 3,5 keer sneller gestegen dan de inflatie. Dat betekent dat de tarieven in de spoedzorg harder zijn gestegen dan de tarieven voor reguliere zorg. Daarvan is de grootste stijging in de periode 1991–2015, voordat de ketens hun intrede hadden gedaan. In de periode 2015-2024 zijn de tarieven sneller gestegen dan de inflatie en is de tariefstijging voor spoedzorg hoger dan de tariefstijging voor de reguliere zorg. Oorzaken voor deze prijsstijging zijn volgens Ecorys verminderde bereidheid onder veterinaire professionals om onregelmatig te werken, veranderingen in de beschikbaarheid van spoedzorg (24/7) en aanpassing van de arbeidsrechtelijke wetgeving. Ook beschrijft Ecorys dat het aanbod van spoedzorg de afgelopen decennia sterk is veranderd. Ketenpartijen nemen een steeds grotere rol in de organisatie van de spoedzorg. </w:t>
      </w:r>
    </w:p>
    <w:p w:rsidR="006C15EE" w:rsidP="000510C4" w:rsidRDefault="006C15EE" w14:paraId="43D745AA" w14:textId="77777777">
      <w:pPr>
        <w:rPr>
          <w:rFonts w:eastAsia="Verdana" w:cs="Verdana"/>
          <w:szCs w:val="18"/>
        </w:rPr>
      </w:pPr>
    </w:p>
    <w:p w:rsidRPr="004F44AC" w:rsidR="003F2E7C" w:rsidP="000510C4" w:rsidRDefault="003F2E7C" w14:paraId="4200422C" w14:textId="19BE94A2">
      <w:pPr>
        <w:rPr>
          <w:rFonts w:eastAsia="Verdana" w:cs="Verdana"/>
          <w:i/>
          <w:iCs/>
          <w:szCs w:val="18"/>
        </w:rPr>
      </w:pPr>
      <w:r w:rsidRPr="004F44AC">
        <w:rPr>
          <w:rFonts w:eastAsia="Verdana" w:cs="Verdana"/>
          <w:i/>
          <w:iCs/>
          <w:szCs w:val="18"/>
        </w:rPr>
        <w:t>Keten</w:t>
      </w:r>
      <w:r>
        <w:rPr>
          <w:rFonts w:eastAsia="Verdana" w:cs="Verdana"/>
          <w:i/>
          <w:iCs/>
          <w:szCs w:val="18"/>
        </w:rPr>
        <w:t>ontwikkeling</w:t>
      </w:r>
    </w:p>
    <w:p w:rsidR="00C70885" w:rsidP="000510C4" w:rsidRDefault="006C15EE" w14:paraId="16E1CA45" w14:textId="5E53DECE">
      <w:pPr>
        <w:rPr>
          <w:rFonts w:eastAsia="Verdana" w:cs="Verdana"/>
          <w:szCs w:val="18"/>
        </w:rPr>
      </w:pPr>
      <w:r w:rsidRPr="006C15EE">
        <w:rPr>
          <w:rFonts w:eastAsia="Verdana" w:cs="Verdana"/>
          <w:szCs w:val="18"/>
        </w:rPr>
        <w:t>Naast de prijsontwikkelingen heeft Ecorys ook gekeken naar ketenontwikkeling in de diergeneeskundige zorg in Nederland.</w:t>
      </w:r>
      <w:r w:rsidR="00D03CFF">
        <w:rPr>
          <w:rFonts w:eastAsia="Verdana" w:cs="Verdana"/>
          <w:szCs w:val="18"/>
        </w:rPr>
        <w:t xml:space="preserve"> N</w:t>
      </w:r>
      <w:r w:rsidRPr="00D03CFF" w:rsidR="00D03CFF">
        <w:rPr>
          <w:rFonts w:eastAsia="Verdana" w:cs="Verdana"/>
          <w:szCs w:val="18"/>
        </w:rPr>
        <w:t xml:space="preserve">aar schatting </w:t>
      </w:r>
      <w:r w:rsidR="00D03CFF">
        <w:rPr>
          <w:rFonts w:eastAsia="Verdana" w:cs="Verdana"/>
          <w:szCs w:val="18"/>
        </w:rPr>
        <w:t xml:space="preserve">zijn er </w:t>
      </w:r>
      <w:r w:rsidRPr="00D03CFF" w:rsidR="00D03CFF">
        <w:rPr>
          <w:rFonts w:eastAsia="Verdana" w:cs="Verdana"/>
          <w:szCs w:val="18"/>
        </w:rPr>
        <w:t>1.200 praktijken voor gezelschapsdieren in Nederland. Van deze praktijken zijn circa 490 praktijken in handen van ketens. Het marktaandeel van ketens is dus circa 40</w:t>
      </w:r>
      <w:r w:rsidR="000510C4">
        <w:rPr>
          <w:rFonts w:eastAsia="Verdana" w:cs="Verdana"/>
          <w:szCs w:val="18"/>
        </w:rPr>
        <w:t>%</w:t>
      </w:r>
      <w:r w:rsidRPr="00D03CFF" w:rsidR="00D03CFF">
        <w:rPr>
          <w:rFonts w:eastAsia="Verdana" w:cs="Verdana"/>
          <w:szCs w:val="18"/>
        </w:rPr>
        <w:t>.</w:t>
      </w:r>
      <w:r w:rsidR="00D03CFF">
        <w:rPr>
          <w:rFonts w:eastAsia="Verdana" w:cs="Verdana"/>
          <w:szCs w:val="18"/>
        </w:rPr>
        <w:t xml:space="preserve"> </w:t>
      </w:r>
      <w:r w:rsidRPr="00D03CFF" w:rsidR="00D03CFF">
        <w:rPr>
          <w:rFonts w:eastAsia="Verdana" w:cs="Verdana"/>
          <w:szCs w:val="18"/>
        </w:rPr>
        <w:t xml:space="preserve">Er zijn twee grote internationale </w:t>
      </w:r>
      <w:r w:rsidR="00261CC7">
        <w:rPr>
          <w:rFonts w:eastAsia="Verdana" w:cs="Verdana"/>
          <w:szCs w:val="18"/>
        </w:rPr>
        <w:t>ketens</w:t>
      </w:r>
      <w:r w:rsidRPr="00D03CFF" w:rsidR="00D03CFF">
        <w:rPr>
          <w:rFonts w:eastAsia="Verdana" w:cs="Verdana"/>
          <w:szCs w:val="18"/>
        </w:rPr>
        <w:t xml:space="preserve"> met honderden aangesloten praktijken en daarnaast zijn er drie middelgrote </w:t>
      </w:r>
      <w:r w:rsidR="00261CC7">
        <w:rPr>
          <w:rFonts w:eastAsia="Verdana" w:cs="Verdana"/>
          <w:szCs w:val="18"/>
        </w:rPr>
        <w:t>ketens</w:t>
      </w:r>
      <w:r w:rsidR="00DD3252">
        <w:rPr>
          <w:rFonts w:eastAsia="Verdana" w:cs="Verdana"/>
          <w:szCs w:val="18"/>
        </w:rPr>
        <w:t>, met enkele tientallen praktijken</w:t>
      </w:r>
      <w:r w:rsidRPr="00D03CFF" w:rsidR="00D03CFF">
        <w:rPr>
          <w:rFonts w:eastAsia="Verdana" w:cs="Verdana"/>
          <w:szCs w:val="18"/>
        </w:rPr>
        <w:t>.</w:t>
      </w:r>
      <w:r w:rsidRPr="006C15EE" w:rsidR="00C70885">
        <w:rPr>
          <w:rFonts w:eastAsia="Verdana" w:cs="Verdana"/>
          <w:szCs w:val="18"/>
        </w:rPr>
        <w:t xml:space="preserve"> </w:t>
      </w:r>
    </w:p>
    <w:p w:rsidR="00C70885" w:rsidP="000510C4" w:rsidRDefault="00C70885" w14:paraId="1A9B32BD" w14:textId="77777777">
      <w:pPr>
        <w:rPr>
          <w:rFonts w:eastAsia="Verdana" w:cs="Verdana"/>
          <w:szCs w:val="18"/>
        </w:rPr>
      </w:pPr>
    </w:p>
    <w:p w:rsidR="006C15EE" w:rsidP="000510C4" w:rsidRDefault="00C70885" w14:paraId="69B851B8" w14:textId="2362276C">
      <w:pPr>
        <w:rPr>
          <w:rFonts w:eastAsia="Verdana" w:cs="Verdana"/>
          <w:szCs w:val="18"/>
        </w:rPr>
      </w:pPr>
      <w:r>
        <w:rPr>
          <w:rFonts w:eastAsia="Verdana" w:cs="Verdana"/>
          <w:szCs w:val="18"/>
        </w:rPr>
        <w:t>D</w:t>
      </w:r>
      <w:r w:rsidRPr="006C15EE" w:rsidR="006C15EE">
        <w:rPr>
          <w:rFonts w:eastAsia="Verdana" w:cs="Verdana"/>
          <w:szCs w:val="18"/>
        </w:rPr>
        <w:t xml:space="preserve">e opkomst van ketens heeft volgens Ecorys mede geleid tot verdere ontwikkeling van de diergeneeskundige zorg, door </w:t>
      </w:r>
      <w:r w:rsidR="00A9543B">
        <w:rPr>
          <w:rFonts w:eastAsia="Verdana" w:cs="Verdana"/>
          <w:szCs w:val="18"/>
        </w:rPr>
        <w:t xml:space="preserve">onder meer </w:t>
      </w:r>
      <w:r w:rsidRPr="006C15EE" w:rsidR="006C15EE">
        <w:rPr>
          <w:rFonts w:eastAsia="Verdana" w:cs="Verdana"/>
          <w:szCs w:val="18"/>
        </w:rPr>
        <w:t xml:space="preserve">het aanbieden van een breed scala aan diensten en specialisaties in diagnostiek en behandeling. Doordat ketens vaak meer gespecialiseerde dierenartsen en meer parttimers in dienst hebben, hebben zij relatief hogere personeelskosten. Naast salariskosten zijn andere kosten ook vaak hoger, in vergelijking met reguliere praktijken, zoals de huur van grote(re) locaties en kostbaar(der) aanbod aan diagnostische- en medische apparatuur en de mate waarin deze worden gebruikt. </w:t>
      </w:r>
      <w:r w:rsidR="004A1553">
        <w:rPr>
          <w:rFonts w:eastAsia="Verdana" w:cs="Verdana"/>
          <w:szCs w:val="18"/>
        </w:rPr>
        <w:t xml:space="preserve">De </w:t>
      </w:r>
      <w:r w:rsidRPr="006C15EE" w:rsidR="006C15EE">
        <w:rPr>
          <w:rFonts w:eastAsia="Verdana" w:cs="Verdana"/>
          <w:szCs w:val="18"/>
        </w:rPr>
        <w:t xml:space="preserve">tarieven van ketens ten opzichte van zelfstandige praktijken </w:t>
      </w:r>
      <w:r w:rsidR="004A1553">
        <w:rPr>
          <w:rFonts w:eastAsia="Verdana" w:cs="Verdana"/>
          <w:szCs w:val="18"/>
        </w:rPr>
        <w:t xml:space="preserve">zijn </w:t>
      </w:r>
      <w:r w:rsidRPr="006C15EE" w:rsidR="006C15EE">
        <w:rPr>
          <w:rFonts w:eastAsia="Verdana" w:cs="Verdana"/>
          <w:szCs w:val="18"/>
        </w:rPr>
        <w:t xml:space="preserve">circa 6% tot 10% hoger voor reguliere </w:t>
      </w:r>
      <w:r w:rsidRPr="006C15EE" w:rsidR="006C15EE">
        <w:rPr>
          <w:rFonts w:eastAsia="Verdana" w:cs="Verdana"/>
          <w:szCs w:val="18"/>
        </w:rPr>
        <w:lastRenderedPageBreak/>
        <w:t xml:space="preserve">zorg, en circa 40% hoger voor spoedzorg. </w:t>
      </w:r>
      <w:r w:rsidR="00734145">
        <w:rPr>
          <w:rFonts w:eastAsia="Verdana" w:cs="Verdana"/>
          <w:szCs w:val="18"/>
        </w:rPr>
        <w:t xml:space="preserve">Bij deze 40% </w:t>
      </w:r>
      <w:r w:rsidR="00A9543B">
        <w:t xml:space="preserve">is sprake van een bandbreedte </w:t>
      </w:r>
      <w:r w:rsidR="00734145">
        <w:t>(</w:t>
      </w:r>
      <w:r w:rsidR="00A9543B">
        <w:t>lagere en hogere prijzen</w:t>
      </w:r>
      <w:r w:rsidR="00734145">
        <w:t xml:space="preserve">) en </w:t>
      </w:r>
      <w:r w:rsidR="00A9543B">
        <w:t>zijn sommige zelfstandige dierenklinieken bij bepaalde handelingen duurder dan ketens</w:t>
      </w:r>
      <w:r w:rsidR="00734145">
        <w:t xml:space="preserve">. </w:t>
      </w:r>
    </w:p>
    <w:p w:rsidR="00D03CFF" w:rsidP="000510C4" w:rsidRDefault="00D03CFF" w14:paraId="6F7F3DCB" w14:textId="77777777">
      <w:pPr>
        <w:rPr>
          <w:rFonts w:eastAsia="Verdana" w:cs="Verdana"/>
          <w:szCs w:val="18"/>
        </w:rPr>
      </w:pPr>
    </w:p>
    <w:p w:rsidRPr="006C15EE" w:rsidR="00D03CFF" w:rsidP="000510C4" w:rsidRDefault="00D03CFF" w14:paraId="415815C0" w14:textId="00CC09AE">
      <w:pPr>
        <w:rPr>
          <w:rFonts w:eastAsia="Verdana" w:cs="Verdana"/>
          <w:szCs w:val="18"/>
        </w:rPr>
      </w:pPr>
      <w:r>
        <w:rPr>
          <w:rFonts w:eastAsia="Verdana" w:cs="Verdana"/>
          <w:szCs w:val="18"/>
        </w:rPr>
        <w:t>Ecorys benoemt dat d</w:t>
      </w:r>
      <w:r w:rsidRPr="00D03CFF">
        <w:rPr>
          <w:rFonts w:eastAsia="Verdana" w:cs="Verdana"/>
          <w:szCs w:val="18"/>
        </w:rPr>
        <w:t xml:space="preserve">e spoedzorg in de periode tot circa 2015 </w:t>
      </w:r>
      <w:r>
        <w:rPr>
          <w:rFonts w:eastAsia="Verdana" w:cs="Verdana"/>
          <w:szCs w:val="18"/>
        </w:rPr>
        <w:t xml:space="preserve">vaak werd </w:t>
      </w:r>
      <w:r w:rsidRPr="00D03CFF">
        <w:rPr>
          <w:rFonts w:eastAsia="Verdana" w:cs="Verdana"/>
          <w:szCs w:val="18"/>
        </w:rPr>
        <w:t xml:space="preserve">geleverd als een service boven op de basiszorg van de praktijk. Regelmatig gebeurde dit in samenwerking met andere dierenartsen in de regio. De vraag naar spoedzorg buiten standaard werktijden nam echter toe en de bereidheid van dierenartsen in loondienst om deze dienst te leveren verminderde. Door </w:t>
      </w:r>
      <w:r w:rsidR="00336264">
        <w:rPr>
          <w:rFonts w:eastAsia="Verdana" w:cs="Verdana"/>
          <w:szCs w:val="18"/>
        </w:rPr>
        <w:t xml:space="preserve">het </w:t>
      </w:r>
      <w:r w:rsidRPr="00D03CFF">
        <w:rPr>
          <w:rFonts w:eastAsia="Verdana" w:cs="Verdana"/>
          <w:szCs w:val="18"/>
        </w:rPr>
        <w:t xml:space="preserve">afnemende </w:t>
      </w:r>
      <w:r w:rsidR="00873CB4">
        <w:rPr>
          <w:rFonts w:eastAsia="Verdana" w:cs="Verdana"/>
          <w:szCs w:val="18"/>
        </w:rPr>
        <w:t xml:space="preserve">aanbod </w:t>
      </w:r>
      <w:r w:rsidRPr="00D03CFF">
        <w:rPr>
          <w:rFonts w:eastAsia="Verdana" w:cs="Verdana"/>
          <w:szCs w:val="18"/>
        </w:rPr>
        <w:t>van spoeddienst door reguliere praktijken en de overname of oprichting van spoedzorgklinieken, wordt spoedzorg in toenemende mate door ketens gefaciliteerd. Kleinere</w:t>
      </w:r>
      <w:r w:rsidR="00873CB4">
        <w:rPr>
          <w:rFonts w:eastAsia="Verdana" w:cs="Verdana"/>
          <w:szCs w:val="18"/>
        </w:rPr>
        <w:t xml:space="preserve"> en/of </w:t>
      </w:r>
      <w:r w:rsidRPr="00D03CFF">
        <w:rPr>
          <w:rFonts w:eastAsia="Verdana" w:cs="Verdana"/>
          <w:szCs w:val="18"/>
        </w:rPr>
        <w:t>zelfstandige praktijken sluiten vaak in de avonduren en weekenden en maken, bijvoorbeeld door middel van doorverwijzing, gebruik van de centrale spoedlocaties.</w:t>
      </w:r>
    </w:p>
    <w:p w:rsidR="00683C3B" w:rsidP="000510C4" w:rsidRDefault="00683C3B" w14:paraId="252D886C" w14:textId="77777777">
      <w:pPr>
        <w:rPr>
          <w:rFonts w:eastAsia="Verdana" w:cs="Verdana"/>
          <w:szCs w:val="18"/>
        </w:rPr>
      </w:pPr>
    </w:p>
    <w:p w:rsidRPr="006C15EE" w:rsidR="006C15EE" w:rsidP="000510C4" w:rsidRDefault="006C15EE" w14:paraId="201EA52A" w14:textId="1739F30A">
      <w:pPr>
        <w:rPr>
          <w:rFonts w:eastAsia="Verdana" w:cs="Verdana"/>
          <w:szCs w:val="18"/>
        </w:rPr>
      </w:pPr>
      <w:r w:rsidRPr="006C15EE">
        <w:rPr>
          <w:rFonts w:eastAsia="Verdana" w:cs="Verdana"/>
          <w:szCs w:val="18"/>
        </w:rPr>
        <w:t xml:space="preserve">Ecorys beschrijft in het rapport een aantal algemene risico’s van ketenvorming op het functioneren van markten, zoals minder keuzevrijheid voor de consument. </w:t>
      </w:r>
      <w:r w:rsidR="004A1553">
        <w:rPr>
          <w:rFonts w:eastAsia="Verdana" w:cs="Verdana"/>
          <w:szCs w:val="18"/>
        </w:rPr>
        <w:t xml:space="preserve">Daarnaast geeft </w:t>
      </w:r>
      <w:r w:rsidRPr="006C15EE">
        <w:rPr>
          <w:rFonts w:eastAsia="Verdana" w:cs="Verdana"/>
          <w:szCs w:val="18"/>
        </w:rPr>
        <w:t xml:space="preserve">Ecorys aan dat een aandachtspunt naar de toekomst is of verdere concentratie op de markt tot minder concurrentie gaat leiden. </w:t>
      </w:r>
      <w:r w:rsidR="00830CC9">
        <w:rPr>
          <w:rFonts w:eastAsia="Verdana" w:cs="Verdana"/>
          <w:szCs w:val="18"/>
        </w:rPr>
        <w:t xml:space="preserve">Om het effect van ketenvorming op de marktwerking te kunnen beoordelen, moet gekeken worden of er voldoende </w:t>
      </w:r>
      <w:proofErr w:type="spellStart"/>
      <w:r w:rsidR="00830CC9">
        <w:rPr>
          <w:rFonts w:eastAsia="Verdana" w:cs="Verdana"/>
          <w:szCs w:val="18"/>
        </w:rPr>
        <w:t>concurrrentie</w:t>
      </w:r>
      <w:proofErr w:type="spellEnd"/>
      <w:r w:rsidR="00830CC9">
        <w:rPr>
          <w:rFonts w:eastAsia="Verdana" w:cs="Verdana"/>
          <w:szCs w:val="18"/>
        </w:rPr>
        <w:t xml:space="preserve"> (op lokale en regionale schaal) tussen de aanbieders is, zo stelt Ecorys. </w:t>
      </w:r>
    </w:p>
    <w:p w:rsidR="009654EC" w:rsidP="000510C4" w:rsidRDefault="009654EC" w14:paraId="581E3414" w14:textId="77777777">
      <w:pPr>
        <w:rPr>
          <w:rFonts w:eastAsia="Verdana" w:cs="Verdana"/>
          <w:szCs w:val="18"/>
        </w:rPr>
      </w:pPr>
    </w:p>
    <w:p w:rsidRPr="00683C3B" w:rsidR="00BE4F35" w:rsidP="000510C4" w:rsidRDefault="00BE4F35" w14:paraId="1B9D07A3" w14:textId="598C8C8C">
      <w:pPr>
        <w:rPr>
          <w:rFonts w:eastAsia="Verdana" w:cs="Verdana"/>
          <w:i/>
          <w:iCs/>
          <w:szCs w:val="18"/>
        </w:rPr>
      </w:pPr>
      <w:r w:rsidRPr="00683C3B">
        <w:rPr>
          <w:rFonts w:eastAsia="Verdana" w:cs="Verdana"/>
          <w:i/>
          <w:iCs/>
          <w:szCs w:val="18"/>
        </w:rPr>
        <w:t>Kostenbesparende maatregelen</w:t>
      </w:r>
    </w:p>
    <w:p w:rsidRPr="007C71DD" w:rsidR="007C71DD" w:rsidP="000510C4" w:rsidRDefault="00FD693D" w14:paraId="6362EAD1" w14:textId="35A12A75">
      <w:pPr>
        <w:rPr>
          <w:szCs w:val="18"/>
        </w:rPr>
      </w:pPr>
      <w:r w:rsidRPr="00FD693D">
        <w:rPr>
          <w:szCs w:val="18"/>
        </w:rPr>
        <w:t>Naast de prijs- en ketenontwikkeling heeft Ecorys ook gekeken naar mogelijke kostenbesparende maatregelen vanuit de sector. Daaruit komen een aantal mogelijkheden, zoals het verbreden van het takenpakket van de paraveterinair waardoor het takenpakket van de dierenarts deels wordt ontlast</w:t>
      </w:r>
      <w:r w:rsidR="00517A60">
        <w:rPr>
          <w:szCs w:val="18"/>
        </w:rPr>
        <w:t xml:space="preserve"> en kosten kunnen worden bespaard</w:t>
      </w:r>
      <w:r w:rsidRPr="00FD693D">
        <w:rPr>
          <w:szCs w:val="18"/>
        </w:rPr>
        <w:t xml:space="preserve">. Daarnaast </w:t>
      </w:r>
      <w:r w:rsidR="00517A60">
        <w:rPr>
          <w:szCs w:val="18"/>
        </w:rPr>
        <w:t xml:space="preserve">noemt </w:t>
      </w:r>
      <w:proofErr w:type="spellStart"/>
      <w:r w:rsidRPr="00FD693D">
        <w:rPr>
          <w:szCs w:val="18"/>
        </w:rPr>
        <w:t>Ecorys</w:t>
      </w:r>
      <w:proofErr w:type="spellEnd"/>
      <w:r w:rsidRPr="00FD693D">
        <w:rPr>
          <w:szCs w:val="18"/>
        </w:rPr>
        <w:t xml:space="preserve"> het creëren van een functie op hbo-niveau en het verbeteren van de voorlichting richting de consument over (zorg)kosten, diagnostiek- en behandelmogelijkheden</w:t>
      </w:r>
      <w:r w:rsidR="00BE4F35">
        <w:rPr>
          <w:szCs w:val="18"/>
        </w:rPr>
        <w:t xml:space="preserve"> zodat de consument een goed </w:t>
      </w:r>
      <w:proofErr w:type="spellStart"/>
      <w:r w:rsidR="00BE4F35">
        <w:rPr>
          <w:szCs w:val="18"/>
        </w:rPr>
        <w:t>geinformeerde</w:t>
      </w:r>
      <w:proofErr w:type="spellEnd"/>
      <w:r w:rsidR="00BE4F35">
        <w:rPr>
          <w:szCs w:val="18"/>
        </w:rPr>
        <w:t xml:space="preserve"> keuze kan maken en waar mogelijk zijn kosten besparen</w:t>
      </w:r>
      <w:r w:rsidR="007C71DD">
        <w:rPr>
          <w:szCs w:val="18"/>
        </w:rPr>
        <w:t>.</w:t>
      </w:r>
      <w:r w:rsidR="00336264">
        <w:rPr>
          <w:szCs w:val="18"/>
        </w:rPr>
        <w:t xml:space="preserve"> </w:t>
      </w:r>
      <w:r w:rsidR="007C71DD">
        <w:rPr>
          <w:szCs w:val="18"/>
        </w:rPr>
        <w:t>Ook het opstellen van en behandelen conform richtlijnen voor veterinair handelen kan tot kostenbesparing leiden</w:t>
      </w:r>
      <w:r w:rsidR="00BE4F35">
        <w:rPr>
          <w:szCs w:val="18"/>
        </w:rPr>
        <w:t xml:space="preserve"> in diagnose en behandeling</w:t>
      </w:r>
      <w:r w:rsidR="007C71DD">
        <w:rPr>
          <w:szCs w:val="18"/>
        </w:rPr>
        <w:t>, en het b</w:t>
      </w:r>
      <w:r w:rsidRPr="007C71DD" w:rsidR="007C71DD">
        <w:rPr>
          <w:szCs w:val="18"/>
        </w:rPr>
        <w:t xml:space="preserve">undelen van krachten in de vorm van samenwerkingsverbanden </w:t>
      </w:r>
      <w:r w:rsidR="007C71DD">
        <w:rPr>
          <w:szCs w:val="18"/>
        </w:rPr>
        <w:t>om bijvoorbeeld d</w:t>
      </w:r>
      <w:r w:rsidRPr="007C71DD" w:rsidR="007C71DD">
        <w:rPr>
          <w:szCs w:val="18"/>
        </w:rPr>
        <w:t xml:space="preserve">e kosten voor spoedzorg naar beneden te brengen. </w:t>
      </w:r>
    </w:p>
    <w:p w:rsidR="00FD693D" w:rsidP="000510C4" w:rsidRDefault="00FD693D" w14:paraId="4C807E4E" w14:textId="77777777">
      <w:pPr>
        <w:rPr>
          <w:rFonts w:eastAsia="Verdana" w:cs="Verdana"/>
          <w:szCs w:val="18"/>
          <w:highlight w:val="yellow"/>
        </w:rPr>
      </w:pPr>
    </w:p>
    <w:p w:rsidRPr="00B1750D" w:rsidR="00C45C0B" w:rsidP="000510C4" w:rsidRDefault="00C45C0B" w14:paraId="34862850" w14:textId="77777777">
      <w:pPr>
        <w:rPr>
          <w:b/>
          <w:bCs/>
          <w:szCs w:val="18"/>
        </w:rPr>
      </w:pPr>
      <w:bookmarkStart w:name="_Hlk190790508" w:id="0"/>
      <w:r w:rsidRPr="00B1750D">
        <w:rPr>
          <w:b/>
          <w:bCs/>
          <w:szCs w:val="18"/>
        </w:rPr>
        <w:t>Externe analyse diergeneeskundige zorg in Europa</w:t>
      </w:r>
    </w:p>
    <w:p w:rsidRPr="00B1750D" w:rsidR="00C45C0B" w:rsidP="000510C4" w:rsidRDefault="009F6595" w14:paraId="19C55A8F" w14:textId="5EEEA9FD">
      <w:pPr>
        <w:rPr>
          <w:szCs w:val="18"/>
        </w:rPr>
      </w:pPr>
      <w:r>
        <w:rPr>
          <w:szCs w:val="18"/>
        </w:rPr>
        <w:t xml:space="preserve">Naast het Ecorys onderzoek heb ik </w:t>
      </w:r>
      <w:r w:rsidRPr="00B1750D" w:rsidR="00C45C0B">
        <w:rPr>
          <w:szCs w:val="18"/>
        </w:rPr>
        <w:t>een externe analyse laten uitvoeren naar de regulering van diergeneeskunde in andere landen in het licht van de motie van het lid Beckerman c.s. (Kamerstuk 36410-XIV, nr. 63), die verzocht om met maatregelen en/of wetgeving te komen die effectief is gebleken hier en in het buitenland om prijsstijgingen en de invloed van private investeerders in de dierenzorg te beperken. Om uitvoering te geven aan deze motie</w:t>
      </w:r>
      <w:r w:rsidR="00421750">
        <w:rPr>
          <w:szCs w:val="18"/>
        </w:rPr>
        <w:t xml:space="preserve"> en mijn toezegging van mijn voorganger uit het LNV-begrotingsdebat van januari 2025</w:t>
      </w:r>
      <w:r w:rsidRPr="00B1750D" w:rsidR="00C45C0B">
        <w:rPr>
          <w:szCs w:val="18"/>
        </w:rPr>
        <w:t>, heb ik</w:t>
      </w:r>
      <w:r w:rsidR="008326A0">
        <w:rPr>
          <w:szCs w:val="18"/>
        </w:rPr>
        <w:t xml:space="preserve"> </w:t>
      </w:r>
      <w:r w:rsidRPr="00B1750D" w:rsidR="00C45C0B">
        <w:rPr>
          <w:szCs w:val="18"/>
        </w:rPr>
        <w:t xml:space="preserve">Wageningen University &amp; Research (WUR) gevraagd onderzoek te doen naar wet- en regelgeving omtrent prijs- en ketenvorming in enkele relevante lidstaten en in de Verenigde Staten. </w:t>
      </w:r>
      <w:bookmarkStart w:name="_Hlk190790747" w:id="1"/>
      <w:bookmarkEnd w:id="0"/>
      <w:r w:rsidR="0035666A">
        <w:rPr>
          <w:szCs w:val="18"/>
        </w:rPr>
        <w:t xml:space="preserve">In bijlage 2 </w:t>
      </w:r>
      <w:r w:rsidRPr="00B1750D" w:rsidR="00C45C0B">
        <w:rPr>
          <w:szCs w:val="18"/>
        </w:rPr>
        <w:t>treft u dit rapport aan</w:t>
      </w:r>
      <w:r>
        <w:rPr>
          <w:szCs w:val="18"/>
        </w:rPr>
        <w:t xml:space="preserve">. </w:t>
      </w:r>
      <w:r w:rsidRPr="00B1750D" w:rsidR="00C45C0B">
        <w:rPr>
          <w:szCs w:val="18"/>
        </w:rPr>
        <w:t xml:space="preserve">In de analyse van WUR is door middel van kwalitatief onderzoek (bureauonderzoek, het afnemen van een vragenlijst met Landbouwraden en interviews met dierenartsen) </w:t>
      </w:r>
      <w:r w:rsidRPr="00B1750D" w:rsidR="00C45C0B">
        <w:rPr>
          <w:szCs w:val="18"/>
        </w:rPr>
        <w:lastRenderedPageBreak/>
        <w:t>gekeken naar zeven relevante Europese landen met verschillende mate van regulering van de diergeneeskundige zorg. Ook is, ter vergelijking, een korte omschrijving van de situatie in de Verenigde Staten gegeven. Het Verenigd Koninkrijk is niet betrokken bij deze analyse, omdat de CMA (</w:t>
      </w:r>
      <w:proofErr w:type="spellStart"/>
      <w:r w:rsidRPr="00B1750D" w:rsidR="00C45C0B">
        <w:rPr>
          <w:szCs w:val="18"/>
        </w:rPr>
        <w:t>Competition</w:t>
      </w:r>
      <w:proofErr w:type="spellEnd"/>
      <w:r w:rsidRPr="00B1750D" w:rsidR="00C45C0B">
        <w:rPr>
          <w:szCs w:val="18"/>
        </w:rPr>
        <w:t xml:space="preserve"> </w:t>
      </w:r>
      <w:proofErr w:type="spellStart"/>
      <w:r w:rsidRPr="00B1750D" w:rsidR="00C45C0B">
        <w:rPr>
          <w:szCs w:val="18"/>
        </w:rPr>
        <w:t>and</w:t>
      </w:r>
      <w:proofErr w:type="spellEnd"/>
      <w:r w:rsidRPr="00B1750D" w:rsidR="00C45C0B">
        <w:rPr>
          <w:szCs w:val="18"/>
        </w:rPr>
        <w:t xml:space="preserve"> Market </w:t>
      </w:r>
      <w:proofErr w:type="spellStart"/>
      <w:r w:rsidRPr="00B1750D" w:rsidR="00C45C0B">
        <w:rPr>
          <w:szCs w:val="18"/>
        </w:rPr>
        <w:t>Authority</w:t>
      </w:r>
      <w:proofErr w:type="spellEnd"/>
      <w:r w:rsidRPr="00B1750D" w:rsidR="00C45C0B">
        <w:rPr>
          <w:szCs w:val="18"/>
        </w:rPr>
        <w:t>) eerder al een onderzoek is gestart naar o.a. de rol van ketens en prijzen voor</w:t>
      </w:r>
      <w:r w:rsidR="008326A0">
        <w:rPr>
          <w:szCs w:val="18"/>
        </w:rPr>
        <w:t xml:space="preserve"> </w:t>
      </w:r>
      <w:r w:rsidR="00497D61">
        <w:rPr>
          <w:szCs w:val="18"/>
        </w:rPr>
        <w:t>d</w:t>
      </w:r>
      <w:r w:rsidRPr="00B1750D" w:rsidR="00C45C0B">
        <w:rPr>
          <w:szCs w:val="18"/>
        </w:rPr>
        <w:t>iergeneeskundige dienstverlening. De eerste resultaten van het onderzoek van de CMA worden eind 2025 verwacht</w:t>
      </w:r>
      <w:bookmarkEnd w:id="1"/>
      <w:r w:rsidRPr="00B1750D" w:rsidR="00C45C0B">
        <w:rPr>
          <w:szCs w:val="18"/>
        </w:rPr>
        <w:t>.</w:t>
      </w:r>
    </w:p>
    <w:p w:rsidR="00683C3B" w:rsidP="000510C4" w:rsidRDefault="00683C3B" w14:paraId="086E3752" w14:textId="77777777">
      <w:pPr>
        <w:rPr>
          <w:szCs w:val="18"/>
        </w:rPr>
      </w:pPr>
      <w:bookmarkStart w:name="_Hlk190790881" w:id="2"/>
    </w:p>
    <w:p w:rsidRPr="00B1750D" w:rsidR="00C45C0B" w:rsidP="000510C4" w:rsidRDefault="00C45C0B" w14:paraId="1E419D97" w14:textId="341799A6">
      <w:pPr>
        <w:rPr>
          <w:szCs w:val="18"/>
        </w:rPr>
      </w:pPr>
      <w:r w:rsidRPr="00B1750D">
        <w:rPr>
          <w:szCs w:val="18"/>
        </w:rPr>
        <w:t xml:space="preserve">Het rapport van WUR geeft aan dat in alle onderzochte landen sprake is van (een toename van) ketenvorming, hoewel het marktaandeel van de ketens sterk varieert. In de onderzochte landen is een grote variatie in de mate van regulering van de diergeneeskundige zorg. </w:t>
      </w:r>
      <w:bookmarkStart w:name="_Hlk190355999" w:id="3"/>
      <w:r w:rsidRPr="00B1750D">
        <w:rPr>
          <w:szCs w:val="18"/>
        </w:rPr>
        <w:t>Het rapport geeft aan dat ondanks de grote variatie in wet- en regelgeving, het erop lijkt dat dit niet leidt tot veel effect op de prijsvorming</w:t>
      </w:r>
      <w:bookmarkEnd w:id="3"/>
      <w:r w:rsidRPr="00B1750D">
        <w:rPr>
          <w:szCs w:val="18"/>
        </w:rPr>
        <w:t xml:space="preserve">. In alle onderzochte landen is een sterke prijsstijging voor diergeneeskundige zorg zichtbaar, aldus de kwalitatieve analyse van WUR. Het beeld uit het rapport sluit nauw aan op de ontwikkelingen in Nederland. </w:t>
      </w:r>
    </w:p>
    <w:bookmarkEnd w:id="2"/>
    <w:p w:rsidRPr="00101D9C" w:rsidR="007B15C0" w:rsidP="000510C4" w:rsidRDefault="007B15C0" w14:paraId="1EB280E7" w14:textId="77777777">
      <w:pPr>
        <w:rPr>
          <w:rFonts w:eastAsia="Verdana" w:cs="Verdana"/>
          <w:b/>
          <w:bCs/>
          <w:szCs w:val="18"/>
        </w:rPr>
      </w:pPr>
    </w:p>
    <w:p w:rsidRPr="00BF5CFF" w:rsidR="007B15C0" w:rsidP="000510C4" w:rsidRDefault="007B15C0" w14:paraId="63B6D1F9" w14:textId="4F804C54">
      <w:pPr>
        <w:rPr>
          <w:rFonts w:eastAsia="Verdana" w:cs="Verdana"/>
          <w:b/>
          <w:bCs/>
          <w:szCs w:val="18"/>
        </w:rPr>
      </w:pPr>
      <w:r w:rsidRPr="00BF5CFF">
        <w:rPr>
          <w:rFonts w:eastAsia="Verdana" w:cs="Verdana"/>
          <w:b/>
          <w:bCs/>
          <w:szCs w:val="18"/>
        </w:rPr>
        <w:t xml:space="preserve">Duiding </w:t>
      </w:r>
      <w:r w:rsidRPr="00BF5CFF" w:rsidR="00101D9C">
        <w:rPr>
          <w:rFonts w:eastAsia="Verdana" w:cs="Verdana"/>
          <w:b/>
          <w:bCs/>
          <w:szCs w:val="18"/>
        </w:rPr>
        <w:t>onderzoeksresultaten</w:t>
      </w:r>
    </w:p>
    <w:p w:rsidR="00C45C0B" w:rsidP="000510C4" w:rsidRDefault="00C45C0B" w14:paraId="1145B106" w14:textId="77777777">
      <w:pPr>
        <w:rPr>
          <w:rFonts w:eastAsia="Verdana" w:cs="Verdana"/>
          <w:szCs w:val="18"/>
        </w:rPr>
      </w:pPr>
    </w:p>
    <w:p w:rsidRPr="00101D9C" w:rsidR="00C45C0B" w:rsidP="000510C4" w:rsidRDefault="00101D9C" w14:paraId="3E2D1FB7" w14:textId="34201EE6">
      <w:pPr>
        <w:rPr>
          <w:rFonts w:eastAsia="Verdana" w:cs="Verdana"/>
          <w:i/>
          <w:iCs/>
          <w:szCs w:val="18"/>
        </w:rPr>
      </w:pPr>
      <w:r w:rsidRPr="00101D9C">
        <w:rPr>
          <w:rFonts w:eastAsia="Verdana" w:cs="Verdana"/>
          <w:i/>
          <w:iCs/>
          <w:szCs w:val="18"/>
        </w:rPr>
        <w:t>Ontwikkeling</w:t>
      </w:r>
      <w:r w:rsidR="00460892">
        <w:rPr>
          <w:rFonts w:eastAsia="Verdana" w:cs="Verdana"/>
          <w:i/>
          <w:iCs/>
          <w:szCs w:val="18"/>
        </w:rPr>
        <w:t>en</w:t>
      </w:r>
      <w:r w:rsidRPr="00101D9C">
        <w:rPr>
          <w:rFonts w:eastAsia="Verdana" w:cs="Verdana"/>
          <w:i/>
          <w:iCs/>
          <w:szCs w:val="18"/>
        </w:rPr>
        <w:t xml:space="preserve"> reguliere zorg</w:t>
      </w:r>
    </w:p>
    <w:p w:rsidR="00991C8B" w:rsidP="000510C4" w:rsidRDefault="00101D9C" w14:paraId="31ADC683" w14:textId="3962F14E">
      <w:pPr>
        <w:rPr>
          <w:szCs w:val="18"/>
        </w:rPr>
      </w:pPr>
      <w:r w:rsidRPr="00B1750D">
        <w:rPr>
          <w:szCs w:val="18"/>
        </w:rPr>
        <w:t xml:space="preserve">Het Ecorys-rapport laat zien dat de </w:t>
      </w:r>
      <w:r w:rsidRPr="00113B1D">
        <w:rPr>
          <w:szCs w:val="18"/>
        </w:rPr>
        <w:t>tarieven voor reguliere diergeneeskundige zorg in de afgelopen decennia (ruim 30 jaar) aanzienlijk zijn gestegen</w:t>
      </w:r>
      <w:r w:rsidRPr="00113B1D" w:rsidR="006D1FE7">
        <w:rPr>
          <w:szCs w:val="18"/>
        </w:rPr>
        <w:t xml:space="preserve"> als gevolg van diverse </w:t>
      </w:r>
      <w:r w:rsidRPr="00113B1D" w:rsidR="00853DA7">
        <w:rPr>
          <w:szCs w:val="18"/>
        </w:rPr>
        <w:t>uiteenlopende oorzaken. Ik constateer dat er in deze</w:t>
      </w:r>
      <w:r w:rsidR="00853DA7">
        <w:rPr>
          <w:szCs w:val="18"/>
        </w:rPr>
        <w:t xml:space="preserve"> periode </w:t>
      </w:r>
      <w:r w:rsidR="00DA1C77">
        <w:rPr>
          <w:szCs w:val="18"/>
        </w:rPr>
        <w:t>grote</w:t>
      </w:r>
      <w:r w:rsidR="00853DA7">
        <w:rPr>
          <w:szCs w:val="18"/>
        </w:rPr>
        <w:t xml:space="preserve"> </w:t>
      </w:r>
      <w:r w:rsidR="000C0550">
        <w:rPr>
          <w:szCs w:val="18"/>
        </w:rPr>
        <w:t xml:space="preserve">veranderingen hebben plaatsgevonden </w:t>
      </w:r>
      <w:r w:rsidRPr="00B1750D">
        <w:rPr>
          <w:szCs w:val="18"/>
        </w:rPr>
        <w:t>in de diergeneeskundige zorg</w:t>
      </w:r>
      <w:r w:rsidR="00113B1D">
        <w:rPr>
          <w:szCs w:val="18"/>
        </w:rPr>
        <w:t xml:space="preserve"> </w:t>
      </w:r>
      <w:r w:rsidR="000C0550">
        <w:rPr>
          <w:szCs w:val="18"/>
        </w:rPr>
        <w:t xml:space="preserve">die hebben geleid tot </w:t>
      </w:r>
      <w:r w:rsidRPr="00B1750D">
        <w:rPr>
          <w:szCs w:val="18"/>
        </w:rPr>
        <w:t xml:space="preserve">een </w:t>
      </w:r>
      <w:r w:rsidR="00BE4F35">
        <w:rPr>
          <w:szCs w:val="18"/>
        </w:rPr>
        <w:t xml:space="preserve">sterke </w:t>
      </w:r>
      <w:r w:rsidRPr="00B1750D">
        <w:rPr>
          <w:szCs w:val="18"/>
        </w:rPr>
        <w:t>professionaliseringsslag</w:t>
      </w:r>
      <w:r w:rsidR="00853DA7">
        <w:rPr>
          <w:szCs w:val="18"/>
        </w:rPr>
        <w:t xml:space="preserve"> en een hoger </w:t>
      </w:r>
      <w:r w:rsidR="004F2F56">
        <w:rPr>
          <w:szCs w:val="18"/>
        </w:rPr>
        <w:t>niveau</w:t>
      </w:r>
      <w:r w:rsidR="00853DA7">
        <w:rPr>
          <w:szCs w:val="18"/>
        </w:rPr>
        <w:t xml:space="preserve"> van zorg. Daar hebben zowel het dier, </w:t>
      </w:r>
      <w:r w:rsidRPr="00B1750D">
        <w:rPr>
          <w:szCs w:val="18"/>
        </w:rPr>
        <w:t>de eigenaar</w:t>
      </w:r>
      <w:r w:rsidR="0035666A">
        <w:rPr>
          <w:szCs w:val="18"/>
        </w:rPr>
        <w:t>, de praktijk</w:t>
      </w:r>
      <w:r w:rsidRPr="00B1750D">
        <w:rPr>
          <w:szCs w:val="18"/>
        </w:rPr>
        <w:t xml:space="preserve"> en de veterinaire professional</w:t>
      </w:r>
      <w:r w:rsidR="00853DA7">
        <w:rPr>
          <w:szCs w:val="18"/>
        </w:rPr>
        <w:t xml:space="preserve"> baat bij gehad</w:t>
      </w:r>
      <w:r w:rsidRPr="00B1750D">
        <w:rPr>
          <w:szCs w:val="18"/>
        </w:rPr>
        <w:t xml:space="preserve">. </w:t>
      </w:r>
      <w:r w:rsidRPr="00B1750D" w:rsidR="00460892">
        <w:rPr>
          <w:szCs w:val="18"/>
        </w:rPr>
        <w:t xml:space="preserve">Bij </w:t>
      </w:r>
      <w:r w:rsidR="000C0550">
        <w:rPr>
          <w:szCs w:val="18"/>
        </w:rPr>
        <w:t xml:space="preserve">deze </w:t>
      </w:r>
      <w:r w:rsidRPr="00B1750D" w:rsidR="00460892">
        <w:rPr>
          <w:szCs w:val="18"/>
        </w:rPr>
        <w:t>professionele dienstverlening horen marktconforme tarieven, die de onderliggende kosten inclusief een redelijk rendement reflecteren</w:t>
      </w:r>
      <w:r w:rsidR="00460892">
        <w:rPr>
          <w:szCs w:val="18"/>
        </w:rPr>
        <w:t xml:space="preserve"> en waar de veterinair professional </w:t>
      </w:r>
      <w:r w:rsidR="00497D61">
        <w:rPr>
          <w:szCs w:val="18"/>
        </w:rPr>
        <w:t xml:space="preserve">ook </w:t>
      </w:r>
      <w:r w:rsidR="00460892">
        <w:rPr>
          <w:szCs w:val="18"/>
        </w:rPr>
        <w:t>een redelijk inkomen mee kan verdienen</w:t>
      </w:r>
      <w:r w:rsidRPr="00B1750D" w:rsidR="00460892">
        <w:rPr>
          <w:szCs w:val="18"/>
        </w:rPr>
        <w:t>.</w:t>
      </w:r>
      <w:r w:rsidRPr="00B1750D" w:rsidDel="003C7DC7">
        <w:rPr>
          <w:szCs w:val="18"/>
        </w:rPr>
        <w:t xml:space="preserve"> </w:t>
      </w:r>
      <w:bookmarkStart w:name="_Hlk190790965" w:id="4"/>
      <w:r w:rsidR="00853DA7">
        <w:rPr>
          <w:szCs w:val="18"/>
        </w:rPr>
        <w:t>D</w:t>
      </w:r>
      <w:r w:rsidRPr="00B1750D">
        <w:rPr>
          <w:szCs w:val="18"/>
        </w:rPr>
        <w:t xml:space="preserve">e stijging van de tarieven voor reguliere zorg </w:t>
      </w:r>
      <w:r w:rsidR="00DA1C77">
        <w:rPr>
          <w:szCs w:val="18"/>
        </w:rPr>
        <w:t xml:space="preserve">zijn door deze </w:t>
      </w:r>
      <w:r w:rsidRPr="00B1750D">
        <w:rPr>
          <w:szCs w:val="18"/>
        </w:rPr>
        <w:t xml:space="preserve">professionaliseringsslag </w:t>
      </w:r>
      <w:r w:rsidR="00DA1C77">
        <w:rPr>
          <w:szCs w:val="18"/>
        </w:rPr>
        <w:t xml:space="preserve">– zowel veterinair als economisch – goed te verklaren. </w:t>
      </w:r>
    </w:p>
    <w:bookmarkEnd w:id="4"/>
    <w:p w:rsidRPr="00B1750D" w:rsidR="00101D9C" w:rsidP="000510C4" w:rsidRDefault="00101D9C" w14:paraId="0E03C9EC" w14:textId="77777777">
      <w:pPr>
        <w:rPr>
          <w:szCs w:val="18"/>
        </w:rPr>
      </w:pPr>
    </w:p>
    <w:p w:rsidRPr="00B1750D" w:rsidR="00101D9C" w:rsidP="000510C4" w:rsidRDefault="00101D9C" w14:paraId="426628DE" w14:textId="77777777">
      <w:pPr>
        <w:rPr>
          <w:i/>
          <w:iCs/>
          <w:szCs w:val="18"/>
        </w:rPr>
      </w:pPr>
      <w:bookmarkStart w:name="_Hlk190791964" w:id="5"/>
      <w:r w:rsidRPr="00B1750D">
        <w:rPr>
          <w:i/>
          <w:iCs/>
          <w:szCs w:val="18"/>
        </w:rPr>
        <w:t>Ontwikkelingen spoedzorg</w:t>
      </w:r>
    </w:p>
    <w:p w:rsidR="00C44758" w:rsidP="000510C4" w:rsidRDefault="00101D9C" w14:paraId="3502A6EF" w14:textId="334F9BF6">
      <w:pPr>
        <w:rPr>
          <w:szCs w:val="18"/>
        </w:rPr>
      </w:pPr>
      <w:r w:rsidRPr="00113B1D">
        <w:rPr>
          <w:szCs w:val="18"/>
        </w:rPr>
        <w:t>Uit het Ecorys-rapport blijkt dat tarieven voor spoedzorg twee- tot driemaal hoger zijn dan tarieven voor reguliere zorg en dat de</w:t>
      </w:r>
      <w:r w:rsidRPr="00113B1D" w:rsidR="00BE4F35">
        <w:rPr>
          <w:szCs w:val="18"/>
        </w:rPr>
        <w:t>ze</w:t>
      </w:r>
      <w:r w:rsidRPr="00113B1D">
        <w:rPr>
          <w:szCs w:val="18"/>
        </w:rPr>
        <w:t xml:space="preserve"> de afgelopen decennia </w:t>
      </w:r>
      <w:r w:rsidR="00C74BF8">
        <w:rPr>
          <w:szCs w:val="18"/>
        </w:rPr>
        <w:t xml:space="preserve">nog </w:t>
      </w:r>
      <w:r w:rsidRPr="00113B1D">
        <w:rPr>
          <w:szCs w:val="18"/>
        </w:rPr>
        <w:t xml:space="preserve">harder </w:t>
      </w:r>
      <w:r w:rsidRPr="00113B1D" w:rsidR="00BE4F35">
        <w:rPr>
          <w:szCs w:val="18"/>
        </w:rPr>
        <w:t xml:space="preserve">zijn gestegen </w:t>
      </w:r>
      <w:r w:rsidRPr="00113B1D">
        <w:rPr>
          <w:szCs w:val="18"/>
        </w:rPr>
        <w:t xml:space="preserve">dan </w:t>
      </w:r>
      <w:r w:rsidRPr="00113B1D" w:rsidR="00BE4F35">
        <w:rPr>
          <w:szCs w:val="18"/>
        </w:rPr>
        <w:t xml:space="preserve">de tarieven voor de </w:t>
      </w:r>
      <w:r w:rsidRPr="00113B1D">
        <w:rPr>
          <w:szCs w:val="18"/>
        </w:rPr>
        <w:t>reguliere zorg</w:t>
      </w:r>
      <w:r w:rsidRPr="008A0E27">
        <w:rPr>
          <w:szCs w:val="18"/>
        </w:rPr>
        <w:t xml:space="preserve">. </w:t>
      </w:r>
      <w:r w:rsidRPr="008A0E27" w:rsidR="00C74BF8">
        <w:rPr>
          <w:szCs w:val="18"/>
        </w:rPr>
        <w:t xml:space="preserve">Deze forse prijsstijging vind ik zorgelijk. </w:t>
      </w:r>
      <w:r w:rsidRPr="008A0E27" w:rsidR="00517A60">
        <w:rPr>
          <w:szCs w:val="18"/>
        </w:rPr>
        <w:t xml:space="preserve">Ik constateer dat </w:t>
      </w:r>
      <w:r w:rsidRPr="008A0E27" w:rsidR="00BE4F35">
        <w:rPr>
          <w:szCs w:val="18"/>
        </w:rPr>
        <w:t>in het aanbod en de</w:t>
      </w:r>
      <w:r w:rsidRPr="00113B1D" w:rsidR="00BE4F35">
        <w:rPr>
          <w:szCs w:val="18"/>
        </w:rPr>
        <w:t xml:space="preserve"> organisatie van spoedzorg de afgelopen decennia grote veranderingen </w:t>
      </w:r>
      <w:r w:rsidR="00517A60">
        <w:rPr>
          <w:szCs w:val="18"/>
        </w:rPr>
        <w:t xml:space="preserve">hebben </w:t>
      </w:r>
      <w:r w:rsidRPr="00113B1D" w:rsidR="00BE4F35">
        <w:rPr>
          <w:szCs w:val="18"/>
        </w:rPr>
        <w:t>plaatsgevonden</w:t>
      </w:r>
      <w:r w:rsidR="00336264">
        <w:rPr>
          <w:szCs w:val="18"/>
        </w:rPr>
        <w:t>,</w:t>
      </w:r>
      <w:r w:rsidRPr="00113B1D" w:rsidR="00BE4F35">
        <w:rPr>
          <w:szCs w:val="18"/>
        </w:rPr>
        <w:t xml:space="preserve"> die hebben geleid tot een sterke professionaliseringsslag en een hogere </w:t>
      </w:r>
      <w:r w:rsidR="009B1D2C">
        <w:rPr>
          <w:szCs w:val="18"/>
        </w:rPr>
        <w:t xml:space="preserve">niveau </w:t>
      </w:r>
      <w:r w:rsidRPr="00113B1D" w:rsidR="00BE4F35">
        <w:rPr>
          <w:szCs w:val="18"/>
        </w:rPr>
        <w:t xml:space="preserve">van acute zorg. </w:t>
      </w:r>
      <w:r w:rsidR="00CF6FBB">
        <w:rPr>
          <w:szCs w:val="18"/>
        </w:rPr>
        <w:t>H</w:t>
      </w:r>
      <w:r w:rsidRPr="00113B1D" w:rsidR="00BE4F35">
        <w:rPr>
          <w:szCs w:val="18"/>
        </w:rPr>
        <w:t>ier hebben zowel het dier, de eigenaar, de praktijk en de veterinaire professional baat bij gehad.</w:t>
      </w:r>
      <w:bookmarkEnd w:id="5"/>
      <w:r w:rsidRPr="00113B1D" w:rsidR="00113B1D">
        <w:rPr>
          <w:szCs w:val="18"/>
        </w:rPr>
        <w:t xml:space="preserve"> </w:t>
      </w:r>
      <w:r w:rsidRPr="00113B1D" w:rsidR="00834A68">
        <w:rPr>
          <w:szCs w:val="18"/>
        </w:rPr>
        <w:t>Het feit echter dat de tariefstijging in de spoedzorg nog hoger is dan de tariefstijging in de reguliere zorg</w:t>
      </w:r>
      <w:r w:rsidR="00943C14">
        <w:rPr>
          <w:szCs w:val="18"/>
        </w:rPr>
        <w:t xml:space="preserve"> en</w:t>
      </w:r>
      <w:r w:rsidRPr="00113B1D" w:rsidR="00834A68">
        <w:rPr>
          <w:szCs w:val="18"/>
        </w:rPr>
        <w:t xml:space="preserve"> dat de tarieven na 2015 nog verder zijn gestegen dan de inflatie</w:t>
      </w:r>
      <w:r w:rsidR="003B34E6">
        <w:rPr>
          <w:szCs w:val="18"/>
        </w:rPr>
        <w:t>,</w:t>
      </w:r>
      <w:r w:rsidRPr="00113B1D" w:rsidR="00834A68">
        <w:rPr>
          <w:szCs w:val="18"/>
        </w:rPr>
        <w:t xml:space="preserve"> </w:t>
      </w:r>
      <w:r w:rsidRPr="00113B1D">
        <w:rPr>
          <w:rFonts w:eastAsia="Verdana" w:cs="Verdana"/>
          <w:szCs w:val="18"/>
        </w:rPr>
        <w:t>in combinatie met de toenemende rol van ketens in de organisatie en het aanbod van spoedzorg,</w:t>
      </w:r>
      <w:r w:rsidR="003B34E6">
        <w:rPr>
          <w:rFonts w:eastAsia="Verdana" w:cs="Verdana"/>
          <w:szCs w:val="18"/>
        </w:rPr>
        <w:t xml:space="preserve"> met mogelijke gevolgen voor de keuzevrijheid van de consument</w:t>
      </w:r>
      <w:r w:rsidR="00C74BF8">
        <w:rPr>
          <w:rFonts w:eastAsia="Verdana" w:cs="Verdana"/>
          <w:szCs w:val="18"/>
        </w:rPr>
        <w:t>,</w:t>
      </w:r>
      <w:r w:rsidRPr="00113B1D">
        <w:rPr>
          <w:rFonts w:eastAsia="Verdana" w:cs="Verdana"/>
          <w:szCs w:val="18"/>
        </w:rPr>
        <w:t xml:space="preserve"> </w:t>
      </w:r>
      <w:r w:rsidRPr="00113B1D" w:rsidR="00834A68">
        <w:rPr>
          <w:rFonts w:eastAsia="Verdana" w:cs="Verdana"/>
          <w:szCs w:val="18"/>
        </w:rPr>
        <w:t xml:space="preserve">vind ik een </w:t>
      </w:r>
      <w:r w:rsidRPr="00113B1D">
        <w:rPr>
          <w:rFonts w:eastAsia="Verdana" w:cs="Verdana"/>
          <w:szCs w:val="18"/>
        </w:rPr>
        <w:t>zorgelijk</w:t>
      </w:r>
      <w:r w:rsidRPr="00113B1D" w:rsidR="00834A68">
        <w:rPr>
          <w:rFonts w:eastAsia="Verdana" w:cs="Verdana"/>
          <w:szCs w:val="18"/>
        </w:rPr>
        <w:t>e</w:t>
      </w:r>
      <w:r w:rsidRPr="00113B1D" w:rsidR="00113B1D">
        <w:rPr>
          <w:rFonts w:eastAsia="Verdana" w:cs="Verdana"/>
          <w:szCs w:val="18"/>
        </w:rPr>
        <w:t xml:space="preserve"> </w:t>
      </w:r>
      <w:r w:rsidRPr="00113B1D" w:rsidR="00834A68">
        <w:rPr>
          <w:rFonts w:eastAsia="Verdana" w:cs="Verdana"/>
          <w:szCs w:val="18"/>
        </w:rPr>
        <w:t>ontwikkeling</w:t>
      </w:r>
      <w:r w:rsidRPr="00113B1D">
        <w:rPr>
          <w:rFonts w:eastAsia="Verdana" w:cs="Verdana"/>
          <w:szCs w:val="18"/>
        </w:rPr>
        <w:t xml:space="preserve">. </w:t>
      </w:r>
      <w:r w:rsidRPr="00113B1D" w:rsidR="00834A68">
        <w:rPr>
          <w:rFonts w:eastAsia="Verdana" w:cs="Verdana"/>
          <w:szCs w:val="18"/>
        </w:rPr>
        <w:t>Ook in het buitenland leven deze zorgen.</w:t>
      </w:r>
      <w:r w:rsidRPr="00113B1D" w:rsidR="00C44758">
        <w:rPr>
          <w:szCs w:val="18"/>
        </w:rPr>
        <w:t xml:space="preserve"> Uit de externe analyse </w:t>
      </w:r>
      <w:r w:rsidR="00750F13">
        <w:rPr>
          <w:szCs w:val="18"/>
        </w:rPr>
        <w:t xml:space="preserve">van de </w:t>
      </w:r>
      <w:r w:rsidRPr="00113B1D" w:rsidR="00C44758">
        <w:rPr>
          <w:szCs w:val="18"/>
        </w:rPr>
        <w:t>diergeneeskundige zorg blijkt dat in alle onderzochte landen de kosten en beschikbaarheid van spoedzorg als een probleem worden ervaren.</w:t>
      </w:r>
    </w:p>
    <w:p w:rsidR="00F25582" w:rsidP="000510C4" w:rsidRDefault="00F25582" w14:paraId="4D2656C0" w14:textId="77777777">
      <w:pPr>
        <w:rPr>
          <w:rFonts w:eastAsia="Verdana" w:cs="Verdana"/>
          <w:szCs w:val="18"/>
        </w:rPr>
      </w:pPr>
    </w:p>
    <w:p w:rsidR="0031445A" w:rsidP="000510C4" w:rsidRDefault="0031445A" w14:paraId="3A138CFB" w14:textId="77777777">
      <w:pPr>
        <w:rPr>
          <w:rFonts w:eastAsia="Verdana" w:cs="Verdana"/>
          <w:szCs w:val="18"/>
        </w:rPr>
      </w:pPr>
    </w:p>
    <w:p w:rsidRPr="00B1750D" w:rsidR="00101D9C" w:rsidP="000510C4" w:rsidRDefault="00101D9C" w14:paraId="085940B4" w14:textId="213C390B">
      <w:pPr>
        <w:rPr>
          <w:i/>
          <w:iCs/>
          <w:szCs w:val="18"/>
        </w:rPr>
      </w:pPr>
      <w:r w:rsidRPr="00B1750D">
        <w:rPr>
          <w:i/>
          <w:iCs/>
          <w:szCs w:val="18"/>
        </w:rPr>
        <w:t>Ontwikkelingen keten</w:t>
      </w:r>
      <w:r w:rsidR="005069F4">
        <w:rPr>
          <w:i/>
          <w:iCs/>
          <w:szCs w:val="18"/>
        </w:rPr>
        <w:t xml:space="preserve">vorming </w:t>
      </w:r>
    </w:p>
    <w:p w:rsidR="00755E48" w:rsidP="000510C4" w:rsidRDefault="0064133C" w14:paraId="3AF97652" w14:textId="35FD4A42">
      <w:pPr>
        <w:rPr>
          <w:szCs w:val="18"/>
        </w:rPr>
      </w:pPr>
      <w:r w:rsidRPr="00B1750D">
        <w:rPr>
          <w:szCs w:val="18"/>
        </w:rPr>
        <w:t>Ketenpartijen hebben bijgedragen aan de professionaliseringsslag van de diergeneeskundige zorg en hebben</w:t>
      </w:r>
      <w:r w:rsidR="003B34E6">
        <w:rPr>
          <w:szCs w:val="18"/>
        </w:rPr>
        <w:t xml:space="preserve">, zoals </w:t>
      </w:r>
      <w:proofErr w:type="spellStart"/>
      <w:r w:rsidR="003B34E6">
        <w:rPr>
          <w:szCs w:val="18"/>
        </w:rPr>
        <w:t>Ecorys</w:t>
      </w:r>
      <w:proofErr w:type="spellEnd"/>
      <w:r w:rsidR="003B34E6">
        <w:rPr>
          <w:szCs w:val="18"/>
        </w:rPr>
        <w:t xml:space="preserve"> aangeeft, </w:t>
      </w:r>
      <w:r w:rsidRPr="00B1750D">
        <w:rPr>
          <w:szCs w:val="18"/>
        </w:rPr>
        <w:t xml:space="preserve">een steeds grotere rol in het aanbod van de 24/7 spoedzorg. Daarmee dragen de ketenpartijen bij aan het oplossen van een deel van het vraagstuk in het aanbod van spoedzorg. </w:t>
      </w:r>
      <w:r w:rsidRPr="00B1750D" w:rsidR="00ED0B74">
        <w:rPr>
          <w:szCs w:val="18"/>
        </w:rPr>
        <w:t xml:space="preserve">Tegelijkertijd </w:t>
      </w:r>
      <w:r w:rsidR="003B34E6">
        <w:rPr>
          <w:szCs w:val="18"/>
        </w:rPr>
        <w:t xml:space="preserve">constateer </w:t>
      </w:r>
      <w:r w:rsidRPr="00B1750D" w:rsidR="00ED0B74">
        <w:rPr>
          <w:szCs w:val="18"/>
        </w:rPr>
        <w:t xml:space="preserve">ik dat ketenpartijen hogere tarieven hanteren dan zelfstandige praktijken: zo’n 6% tot 10% bij reguliere zorg, zo’n 40% bij spoedzorg. </w:t>
      </w:r>
      <w:r w:rsidRPr="008A0E27" w:rsidR="003B34E6">
        <w:rPr>
          <w:szCs w:val="18"/>
        </w:rPr>
        <w:t>D</w:t>
      </w:r>
      <w:r w:rsidRPr="008A0E27" w:rsidR="0031445A">
        <w:rPr>
          <w:szCs w:val="18"/>
        </w:rPr>
        <w:t>a</w:t>
      </w:r>
      <w:r w:rsidRPr="008A0E27" w:rsidR="003B34E6">
        <w:rPr>
          <w:szCs w:val="18"/>
        </w:rPr>
        <w:t>t roept vragen op over of er sprake is van voldoende marktwerking</w:t>
      </w:r>
      <w:r w:rsidRPr="008A0E27" w:rsidR="0031445A">
        <w:rPr>
          <w:szCs w:val="18"/>
        </w:rPr>
        <w:t xml:space="preserve"> </w:t>
      </w:r>
      <w:r w:rsidRPr="008A0E27" w:rsidR="003B34E6">
        <w:rPr>
          <w:szCs w:val="18"/>
        </w:rPr>
        <w:t xml:space="preserve">en keuzevrijheid. </w:t>
      </w:r>
      <w:proofErr w:type="spellStart"/>
      <w:r w:rsidRPr="008A0E27" w:rsidR="003B34E6">
        <w:rPr>
          <w:szCs w:val="18"/>
        </w:rPr>
        <w:t>Ecorys</w:t>
      </w:r>
      <w:proofErr w:type="spellEnd"/>
      <w:r w:rsidR="003B34E6">
        <w:rPr>
          <w:szCs w:val="18"/>
        </w:rPr>
        <w:t xml:space="preserve"> geeft</w:t>
      </w:r>
      <w:r w:rsidR="0031445A">
        <w:rPr>
          <w:szCs w:val="18"/>
        </w:rPr>
        <w:t xml:space="preserve"> </w:t>
      </w:r>
      <w:r w:rsidR="003B34E6">
        <w:rPr>
          <w:szCs w:val="18"/>
        </w:rPr>
        <w:t>aa</w:t>
      </w:r>
      <w:r w:rsidRPr="00B1750D" w:rsidR="00ED0B74">
        <w:rPr>
          <w:szCs w:val="18"/>
        </w:rPr>
        <w:t xml:space="preserve">n </w:t>
      </w:r>
      <w:r w:rsidR="003B34E6">
        <w:rPr>
          <w:szCs w:val="18"/>
        </w:rPr>
        <w:t xml:space="preserve">dat een </w:t>
      </w:r>
      <w:r w:rsidRPr="00B1750D" w:rsidR="00ED0B74">
        <w:rPr>
          <w:szCs w:val="18"/>
        </w:rPr>
        <w:t xml:space="preserve">risico van ketenvorming is dat een verdere concentratie op de markt tot minder </w:t>
      </w:r>
      <w:r w:rsidRPr="008A0E27" w:rsidR="00ED0B74">
        <w:rPr>
          <w:szCs w:val="18"/>
        </w:rPr>
        <w:t xml:space="preserve">concurrentie </w:t>
      </w:r>
      <w:r w:rsidRPr="008A0E27" w:rsidR="0031445A">
        <w:rPr>
          <w:szCs w:val="18"/>
        </w:rPr>
        <w:t xml:space="preserve">kan leiden </w:t>
      </w:r>
      <w:r w:rsidRPr="008A0E27" w:rsidR="009B2C9D">
        <w:rPr>
          <w:szCs w:val="18"/>
        </w:rPr>
        <w:t>en</w:t>
      </w:r>
      <w:r w:rsidR="009B2C9D">
        <w:rPr>
          <w:szCs w:val="18"/>
        </w:rPr>
        <w:t xml:space="preserve"> daarmee tot een minder goed functionerende markt. </w:t>
      </w:r>
    </w:p>
    <w:p w:rsidR="0031445A" w:rsidP="000510C4" w:rsidRDefault="0031445A" w14:paraId="03B96F67" w14:textId="77777777">
      <w:pPr>
        <w:rPr>
          <w:szCs w:val="18"/>
        </w:rPr>
      </w:pPr>
    </w:p>
    <w:p w:rsidR="003C56F3" w:rsidP="000510C4" w:rsidRDefault="003C56F3" w14:paraId="17F94161" w14:textId="501D913A">
      <w:pPr>
        <w:rPr>
          <w:szCs w:val="18"/>
        </w:rPr>
      </w:pPr>
      <w:r>
        <w:rPr>
          <w:rFonts w:eastAsia="Verdana" w:cs="Verdana"/>
          <w:szCs w:val="18"/>
        </w:rPr>
        <w:t xml:space="preserve">Een goede informatiepositie van de consument is een belangrijk </w:t>
      </w:r>
      <w:r w:rsidR="00AA372A">
        <w:rPr>
          <w:rFonts w:eastAsia="Verdana" w:cs="Verdana"/>
          <w:szCs w:val="18"/>
        </w:rPr>
        <w:t>element in</w:t>
      </w:r>
      <w:r w:rsidR="007B1E1A">
        <w:rPr>
          <w:rFonts w:eastAsia="Verdana" w:cs="Verdana"/>
          <w:szCs w:val="18"/>
        </w:rPr>
        <w:t>,</w:t>
      </w:r>
      <w:r w:rsidR="00AA372A">
        <w:rPr>
          <w:rFonts w:eastAsia="Verdana" w:cs="Verdana"/>
          <w:szCs w:val="18"/>
        </w:rPr>
        <w:t xml:space="preserve"> en </w:t>
      </w:r>
      <w:r>
        <w:rPr>
          <w:rFonts w:eastAsia="Verdana" w:cs="Verdana"/>
          <w:szCs w:val="18"/>
        </w:rPr>
        <w:t>randvoorwaarde voor</w:t>
      </w:r>
      <w:r w:rsidR="007B1E1A">
        <w:rPr>
          <w:rFonts w:eastAsia="Verdana" w:cs="Verdana"/>
          <w:szCs w:val="18"/>
        </w:rPr>
        <w:t>,</w:t>
      </w:r>
      <w:r>
        <w:rPr>
          <w:rFonts w:eastAsia="Verdana" w:cs="Verdana"/>
          <w:szCs w:val="18"/>
        </w:rPr>
        <w:t xml:space="preserve"> een goed functionerende markt. </w:t>
      </w:r>
      <w:r>
        <w:rPr>
          <w:szCs w:val="18"/>
        </w:rPr>
        <w:t xml:space="preserve">Ik </w:t>
      </w:r>
      <w:r w:rsidRPr="00B1750D">
        <w:rPr>
          <w:szCs w:val="18"/>
        </w:rPr>
        <w:t xml:space="preserve">constateer op basis van het Ecorys-rapport dat er zorgpunten zijn over de keuzemogelijkheden voor consumenten, met name in de spoedzorg. Enerzijds ziet dit op (beperkte) keuzemogelijkheden voor een praktijk. Anderzijds ziet dit op </w:t>
      </w:r>
      <w:r w:rsidR="009B2C9D">
        <w:rPr>
          <w:szCs w:val="18"/>
        </w:rPr>
        <w:t xml:space="preserve">de keuze als </w:t>
      </w:r>
      <w:r w:rsidR="00522129">
        <w:rPr>
          <w:szCs w:val="18"/>
        </w:rPr>
        <w:t>consument</w:t>
      </w:r>
      <w:r w:rsidR="009B2C9D">
        <w:rPr>
          <w:szCs w:val="18"/>
        </w:rPr>
        <w:t xml:space="preserve"> </w:t>
      </w:r>
      <w:r w:rsidR="00AA372A">
        <w:rPr>
          <w:szCs w:val="18"/>
        </w:rPr>
        <w:t>voor</w:t>
      </w:r>
      <w:r w:rsidR="007B1E1A">
        <w:rPr>
          <w:szCs w:val="18"/>
        </w:rPr>
        <w:t xml:space="preserve"> </w:t>
      </w:r>
      <w:r w:rsidRPr="00B1750D">
        <w:rPr>
          <w:szCs w:val="18"/>
        </w:rPr>
        <w:t xml:space="preserve">diagnostiek en behandelmethoden. Vaak geldt dat er verschillende diagnostiek en behandelmogelijkheden zijn, met verschillende prijskaartjes en mogelijk verschillen in resultaat. Als voor een consument inzichtelijk is welke diagnostiek en behandelmogelijkheden er zijn, inclusief kostenplaatje en verwachte resultaat, kan deze een vrije en goed geïnformeerde keuze maken. Dit verlaagt het risico op </w:t>
      </w:r>
      <w:proofErr w:type="spellStart"/>
      <w:r w:rsidRPr="00B1750D">
        <w:rPr>
          <w:szCs w:val="18"/>
        </w:rPr>
        <w:t>overdiagnostiek</w:t>
      </w:r>
      <w:proofErr w:type="spellEnd"/>
      <w:r w:rsidRPr="00B1750D">
        <w:rPr>
          <w:szCs w:val="18"/>
        </w:rPr>
        <w:t xml:space="preserve"> en overbehandeling</w:t>
      </w:r>
      <w:r w:rsidR="00AA372A">
        <w:rPr>
          <w:szCs w:val="18"/>
        </w:rPr>
        <w:t xml:space="preserve"> en draagt bij aan de mogelijkheid voor consumenten om kosten te besparen</w:t>
      </w:r>
      <w:r w:rsidRPr="00B1750D">
        <w:rPr>
          <w:szCs w:val="18"/>
        </w:rPr>
        <w:t>.</w:t>
      </w:r>
    </w:p>
    <w:p w:rsidR="00755E48" w:rsidP="000510C4" w:rsidRDefault="003C56F3" w14:paraId="45025C2C" w14:textId="39CF6713">
      <w:pPr>
        <w:rPr>
          <w:szCs w:val="18"/>
        </w:rPr>
      </w:pPr>
      <w:r>
        <w:rPr>
          <w:szCs w:val="18"/>
        </w:rPr>
        <w:t>Een tweede belangrijk</w:t>
      </w:r>
      <w:r w:rsidR="00AA372A">
        <w:rPr>
          <w:szCs w:val="18"/>
        </w:rPr>
        <w:t xml:space="preserve"> element in</w:t>
      </w:r>
      <w:r w:rsidR="007B1E1A">
        <w:rPr>
          <w:szCs w:val="18"/>
        </w:rPr>
        <w:t>,</w:t>
      </w:r>
      <w:r w:rsidR="00AA372A">
        <w:rPr>
          <w:szCs w:val="18"/>
        </w:rPr>
        <w:t xml:space="preserve"> en </w:t>
      </w:r>
      <w:r>
        <w:rPr>
          <w:szCs w:val="18"/>
        </w:rPr>
        <w:t>randvoorwaarde</w:t>
      </w:r>
      <w:r w:rsidR="00AA372A">
        <w:rPr>
          <w:szCs w:val="18"/>
        </w:rPr>
        <w:t xml:space="preserve"> voor</w:t>
      </w:r>
      <w:r w:rsidR="007B1E1A">
        <w:rPr>
          <w:szCs w:val="18"/>
        </w:rPr>
        <w:t>,</w:t>
      </w:r>
      <w:r w:rsidR="00AA372A">
        <w:rPr>
          <w:szCs w:val="18"/>
        </w:rPr>
        <w:t xml:space="preserve"> een goed functionerende markt</w:t>
      </w:r>
      <w:r>
        <w:rPr>
          <w:szCs w:val="18"/>
        </w:rPr>
        <w:t xml:space="preserve"> is dat sprake is van</w:t>
      </w:r>
      <w:r w:rsidRPr="00B1750D">
        <w:rPr>
          <w:szCs w:val="18"/>
        </w:rPr>
        <w:t xml:space="preserve"> voldoende effectieve concurrentie, zodat dierenartsenpraktijken zich in hun prijsstelling niet onafhankelijk kunnen gedragen ten opzichte van andere aanbieders. </w:t>
      </w:r>
      <w:r w:rsidR="00F60756">
        <w:rPr>
          <w:szCs w:val="18"/>
        </w:rPr>
        <w:t>Ik c</w:t>
      </w:r>
      <w:r w:rsidRPr="00B1750D">
        <w:rPr>
          <w:szCs w:val="18"/>
        </w:rPr>
        <w:t xml:space="preserve">onstateer op basis van het </w:t>
      </w:r>
      <w:proofErr w:type="spellStart"/>
      <w:r w:rsidRPr="00B1750D">
        <w:rPr>
          <w:szCs w:val="18"/>
        </w:rPr>
        <w:t>Ecorys</w:t>
      </w:r>
      <w:proofErr w:type="spellEnd"/>
      <w:r w:rsidRPr="00B1750D">
        <w:rPr>
          <w:szCs w:val="18"/>
        </w:rPr>
        <w:t xml:space="preserve">-rapport dat er </w:t>
      </w:r>
      <w:r w:rsidR="003531C8">
        <w:rPr>
          <w:szCs w:val="18"/>
        </w:rPr>
        <w:t>risico</w:t>
      </w:r>
      <w:r w:rsidR="0031445A">
        <w:rPr>
          <w:szCs w:val="18"/>
        </w:rPr>
        <w:t>’</w:t>
      </w:r>
      <w:r w:rsidR="003531C8">
        <w:rPr>
          <w:szCs w:val="18"/>
        </w:rPr>
        <w:t>s</w:t>
      </w:r>
      <w:r w:rsidRPr="00B1750D">
        <w:rPr>
          <w:szCs w:val="18"/>
        </w:rPr>
        <w:t xml:space="preserve"> </w:t>
      </w:r>
      <w:r w:rsidR="0031445A">
        <w:rPr>
          <w:szCs w:val="18"/>
        </w:rPr>
        <w:t xml:space="preserve">zijn voor </w:t>
      </w:r>
      <w:r w:rsidR="00A15D5E">
        <w:rPr>
          <w:szCs w:val="18"/>
        </w:rPr>
        <w:t xml:space="preserve">de </w:t>
      </w:r>
      <w:r w:rsidRPr="00B1750D">
        <w:rPr>
          <w:szCs w:val="18"/>
        </w:rPr>
        <w:t xml:space="preserve">concurrentie op deze markt, met name in de spoedzorg. </w:t>
      </w:r>
    </w:p>
    <w:p w:rsidR="00755E48" w:rsidP="000510C4" w:rsidRDefault="00755E48" w14:paraId="27447CB7" w14:textId="77777777">
      <w:pPr>
        <w:rPr>
          <w:szCs w:val="18"/>
        </w:rPr>
      </w:pPr>
    </w:p>
    <w:p w:rsidRPr="00E83A50" w:rsidR="004F2F56" w:rsidP="000510C4" w:rsidRDefault="004F2F56" w14:paraId="6CC69111" w14:textId="77777777">
      <w:pPr>
        <w:rPr>
          <w:rFonts w:eastAsia="Verdana" w:cs="Verdana"/>
          <w:b/>
          <w:bCs/>
          <w:szCs w:val="18"/>
        </w:rPr>
      </w:pPr>
      <w:r>
        <w:rPr>
          <w:rFonts w:eastAsia="Verdana" w:cs="Verdana"/>
          <w:b/>
          <w:bCs/>
          <w:szCs w:val="18"/>
        </w:rPr>
        <w:t>Aanpak en v</w:t>
      </w:r>
      <w:r w:rsidRPr="00E83A50">
        <w:rPr>
          <w:rFonts w:eastAsia="Verdana" w:cs="Verdana"/>
          <w:b/>
          <w:bCs/>
          <w:szCs w:val="18"/>
        </w:rPr>
        <w:t xml:space="preserve">ervolgacties </w:t>
      </w:r>
    </w:p>
    <w:p w:rsidRPr="008A0E27" w:rsidR="0088238A" w:rsidP="000510C4" w:rsidRDefault="00755E48" w14:paraId="18D538AC" w14:textId="441D03FF">
      <w:pPr>
        <w:rPr>
          <w:rFonts w:eastAsia="Verdana" w:cs="Verdana"/>
          <w:szCs w:val="18"/>
        </w:rPr>
      </w:pPr>
      <w:r w:rsidRPr="0013525B">
        <w:rPr>
          <w:szCs w:val="18"/>
        </w:rPr>
        <w:t xml:space="preserve">De prijsontwikkelingen in de spoedzorg, in combinatie met de </w:t>
      </w:r>
      <w:r w:rsidRPr="003B6C69">
        <w:rPr>
          <w:szCs w:val="18"/>
        </w:rPr>
        <w:t xml:space="preserve">toenemende rol </w:t>
      </w:r>
      <w:r w:rsidR="00A15D5E">
        <w:rPr>
          <w:szCs w:val="18"/>
        </w:rPr>
        <w:t>van</w:t>
      </w:r>
      <w:r w:rsidRPr="003B6C69">
        <w:rPr>
          <w:szCs w:val="18"/>
        </w:rPr>
        <w:t xml:space="preserve"> ketens in de organisatie</w:t>
      </w:r>
      <w:r w:rsidRPr="003B6C69" w:rsidR="0064133C">
        <w:rPr>
          <w:szCs w:val="18"/>
        </w:rPr>
        <w:t xml:space="preserve"> en het aanbod</w:t>
      </w:r>
      <w:r w:rsidRPr="003B6C69">
        <w:rPr>
          <w:szCs w:val="18"/>
        </w:rPr>
        <w:t xml:space="preserve"> van </w:t>
      </w:r>
      <w:r w:rsidRPr="008A0E27">
        <w:rPr>
          <w:szCs w:val="18"/>
        </w:rPr>
        <w:t xml:space="preserve">spoedzorg en de mogelijke </w:t>
      </w:r>
      <w:r w:rsidRPr="008A0E27" w:rsidR="0031445A">
        <w:rPr>
          <w:szCs w:val="18"/>
        </w:rPr>
        <w:t xml:space="preserve">gevolgen van ketenvorming voor concurrentie en </w:t>
      </w:r>
      <w:r w:rsidRPr="008A0E27">
        <w:rPr>
          <w:szCs w:val="18"/>
        </w:rPr>
        <w:t>keuzevrijheid, vind ik zorgelijk</w:t>
      </w:r>
      <w:r w:rsidRPr="008A0E27" w:rsidR="0088238A">
        <w:rPr>
          <w:rFonts w:eastAsia="Verdana" w:cs="Verdana"/>
          <w:szCs w:val="18"/>
        </w:rPr>
        <w:t xml:space="preserve">, </w:t>
      </w:r>
      <w:r w:rsidRPr="008A0E27" w:rsidR="004F2F56">
        <w:rPr>
          <w:rFonts w:eastAsia="Verdana" w:cs="Verdana"/>
          <w:szCs w:val="18"/>
        </w:rPr>
        <w:t xml:space="preserve">en </w:t>
      </w:r>
      <w:r w:rsidRPr="008A0E27" w:rsidR="0064032F">
        <w:rPr>
          <w:rFonts w:eastAsia="Verdana" w:cs="Verdana"/>
          <w:szCs w:val="18"/>
        </w:rPr>
        <w:t xml:space="preserve">tonen voor mij de </w:t>
      </w:r>
      <w:r w:rsidRPr="008A0E27" w:rsidR="0088238A">
        <w:rPr>
          <w:rFonts w:eastAsia="Verdana" w:cs="Verdana"/>
          <w:szCs w:val="18"/>
        </w:rPr>
        <w:t>noodzaak</w:t>
      </w:r>
      <w:r w:rsidRPr="008A0E27" w:rsidR="0064032F">
        <w:rPr>
          <w:rFonts w:eastAsia="Verdana" w:cs="Verdana"/>
          <w:szCs w:val="18"/>
        </w:rPr>
        <w:t xml:space="preserve"> </w:t>
      </w:r>
      <w:r w:rsidRPr="008A0E27" w:rsidR="0088238A">
        <w:rPr>
          <w:rFonts w:eastAsia="Verdana" w:cs="Verdana"/>
          <w:szCs w:val="18"/>
        </w:rPr>
        <w:t>voor een stevige aanpak</w:t>
      </w:r>
      <w:r w:rsidRPr="008A0E27" w:rsidR="0064032F">
        <w:rPr>
          <w:rFonts w:eastAsia="Verdana" w:cs="Verdana"/>
          <w:szCs w:val="18"/>
        </w:rPr>
        <w:t>. In deze aanpak richt ik mij op drie</w:t>
      </w:r>
      <w:r w:rsidRPr="008A0E27" w:rsidR="00256AAE">
        <w:rPr>
          <w:rFonts w:eastAsia="Verdana" w:cs="Verdana"/>
          <w:szCs w:val="18"/>
        </w:rPr>
        <w:t xml:space="preserve"> centrale</w:t>
      </w:r>
      <w:r w:rsidRPr="008A0E27" w:rsidR="0064032F">
        <w:rPr>
          <w:rFonts w:eastAsia="Verdana" w:cs="Verdana"/>
          <w:szCs w:val="18"/>
        </w:rPr>
        <w:t xml:space="preserve"> doelen</w:t>
      </w:r>
      <w:r w:rsidRPr="008A0E27" w:rsidR="0088238A">
        <w:rPr>
          <w:rFonts w:eastAsia="Verdana" w:cs="Verdana"/>
          <w:szCs w:val="18"/>
        </w:rPr>
        <w:t>:</w:t>
      </w:r>
    </w:p>
    <w:p w:rsidRPr="008A0E27" w:rsidR="0088238A" w:rsidP="000510C4" w:rsidRDefault="00256699" w14:paraId="042C284C" w14:textId="06DFB08D">
      <w:pPr>
        <w:pStyle w:val="Lijstalinea"/>
        <w:numPr>
          <w:ilvl w:val="0"/>
          <w:numId w:val="25"/>
        </w:numPr>
        <w:rPr>
          <w:rFonts w:eastAsia="Verdana" w:cs="Verdana"/>
          <w:szCs w:val="18"/>
        </w:rPr>
      </w:pPr>
      <w:r w:rsidRPr="008A0E27">
        <w:rPr>
          <w:rFonts w:eastAsia="Verdana" w:cs="Verdana"/>
          <w:szCs w:val="18"/>
        </w:rPr>
        <w:t>E</w:t>
      </w:r>
      <w:r w:rsidRPr="008A0E27" w:rsidR="00002DE5">
        <w:rPr>
          <w:rFonts w:eastAsia="Verdana" w:cs="Verdana"/>
          <w:szCs w:val="18"/>
        </w:rPr>
        <w:t xml:space="preserve">en goed functionerende markt voor diergeneeskundige zorg, met voldoende effectieve concurrentie op dienstverlening, zorgaanbod en prijs. </w:t>
      </w:r>
    </w:p>
    <w:p w:rsidRPr="008A0E27" w:rsidR="0088238A" w:rsidP="000510C4" w:rsidRDefault="00256699" w14:paraId="06EEA240" w14:textId="4E762FF0">
      <w:pPr>
        <w:pStyle w:val="Lijstalinea"/>
        <w:numPr>
          <w:ilvl w:val="0"/>
          <w:numId w:val="25"/>
        </w:numPr>
        <w:rPr>
          <w:rFonts w:eastAsia="Verdana" w:cs="Verdana"/>
          <w:szCs w:val="18"/>
        </w:rPr>
      </w:pPr>
      <w:r w:rsidRPr="008A0E27">
        <w:rPr>
          <w:rFonts w:eastAsia="Verdana" w:cs="Verdana"/>
          <w:szCs w:val="18"/>
        </w:rPr>
        <w:t>Versterking van de</w:t>
      </w:r>
      <w:r w:rsidRPr="008A0E27" w:rsidR="00002DE5">
        <w:rPr>
          <w:rFonts w:eastAsia="Verdana" w:cs="Verdana"/>
          <w:szCs w:val="18"/>
        </w:rPr>
        <w:t xml:space="preserve"> informatiepositie van de consument, zodat hij een goed geïnformeerde vrije keuze kan maken voor de zorg voor zijn dier</w:t>
      </w:r>
      <w:r w:rsidRPr="008A0E27">
        <w:rPr>
          <w:rFonts w:eastAsia="Verdana" w:cs="Verdana"/>
          <w:szCs w:val="18"/>
        </w:rPr>
        <w:t>.</w:t>
      </w:r>
      <w:r w:rsidRPr="008A0E27" w:rsidR="00002DE5">
        <w:rPr>
          <w:rFonts w:eastAsia="Verdana" w:cs="Verdana"/>
          <w:szCs w:val="18"/>
        </w:rPr>
        <w:t xml:space="preserve"> </w:t>
      </w:r>
    </w:p>
    <w:p w:rsidRPr="0088238A" w:rsidR="00002DE5" w:rsidP="000510C4" w:rsidRDefault="00A15D5E" w14:paraId="278E7FF8" w14:textId="177182BC">
      <w:pPr>
        <w:pStyle w:val="Lijstalinea"/>
        <w:numPr>
          <w:ilvl w:val="0"/>
          <w:numId w:val="25"/>
        </w:numPr>
        <w:rPr>
          <w:rFonts w:eastAsia="Verdana" w:cs="Verdana"/>
          <w:szCs w:val="18"/>
        </w:rPr>
      </w:pPr>
      <w:bookmarkStart w:name="_Hlk193990780" w:id="6"/>
      <w:r w:rsidRPr="008A0E27">
        <w:rPr>
          <w:rFonts w:eastAsia="Verdana" w:cs="Verdana"/>
          <w:szCs w:val="18"/>
        </w:rPr>
        <w:t>M</w:t>
      </w:r>
      <w:r w:rsidRPr="008A0E27" w:rsidR="00002DE5">
        <w:rPr>
          <w:rFonts w:eastAsia="Verdana" w:cs="Verdana"/>
          <w:szCs w:val="18"/>
        </w:rPr>
        <w:t>aatregelen om kosten te kunnen te be</w:t>
      </w:r>
      <w:r w:rsidRPr="008A0E27" w:rsidR="00256699">
        <w:rPr>
          <w:rFonts w:eastAsia="Verdana" w:cs="Verdana"/>
          <w:szCs w:val="18"/>
        </w:rPr>
        <w:t>sparen</w:t>
      </w:r>
      <w:r w:rsidRPr="008A0E27" w:rsidR="00256AAE">
        <w:rPr>
          <w:rFonts w:eastAsia="Verdana" w:cs="Verdana"/>
          <w:szCs w:val="18"/>
        </w:rPr>
        <w:t xml:space="preserve">, </w:t>
      </w:r>
      <w:r w:rsidRPr="008A0E27" w:rsidR="001B1885">
        <w:rPr>
          <w:rFonts w:eastAsia="Verdana" w:cs="Verdana"/>
          <w:szCs w:val="18"/>
        </w:rPr>
        <w:t xml:space="preserve">zowel aan de </w:t>
      </w:r>
      <w:r w:rsidRPr="008A0E27" w:rsidR="00002DE5">
        <w:rPr>
          <w:rFonts w:eastAsia="Verdana" w:cs="Verdana"/>
          <w:szCs w:val="18"/>
        </w:rPr>
        <w:t>aanbodkant door de beroepsg</w:t>
      </w:r>
      <w:r w:rsidRPr="0088238A" w:rsidR="00002DE5">
        <w:rPr>
          <w:rFonts w:eastAsia="Verdana" w:cs="Verdana"/>
          <w:szCs w:val="18"/>
        </w:rPr>
        <w:t xml:space="preserve">roep </w:t>
      </w:r>
      <w:r w:rsidR="001B1885">
        <w:rPr>
          <w:rFonts w:eastAsia="Verdana" w:cs="Verdana"/>
          <w:szCs w:val="18"/>
        </w:rPr>
        <w:t xml:space="preserve">als </w:t>
      </w:r>
      <w:r w:rsidRPr="0088238A" w:rsidR="00002DE5">
        <w:rPr>
          <w:rFonts w:eastAsia="Verdana" w:cs="Verdana"/>
          <w:szCs w:val="18"/>
        </w:rPr>
        <w:t>aan de vraagkant door de consument.</w:t>
      </w:r>
    </w:p>
    <w:bookmarkEnd w:id="6"/>
    <w:p w:rsidR="00497D61" w:rsidP="000510C4" w:rsidRDefault="00497D61" w14:paraId="68BE1D25" w14:textId="77777777">
      <w:pPr>
        <w:rPr>
          <w:rFonts w:eastAsia="Verdana" w:cs="Verdana"/>
          <w:szCs w:val="18"/>
        </w:rPr>
      </w:pPr>
    </w:p>
    <w:p w:rsidRPr="001B1885" w:rsidR="001B1885" w:rsidP="000510C4" w:rsidRDefault="0064032F" w14:paraId="10CA6BD6" w14:textId="527CA36F">
      <w:pPr>
        <w:rPr>
          <w:rFonts w:eastAsia="Verdana" w:cs="Verdana"/>
          <w:szCs w:val="18"/>
        </w:rPr>
      </w:pPr>
      <w:r>
        <w:rPr>
          <w:rFonts w:eastAsia="Verdana" w:cs="Verdana"/>
          <w:szCs w:val="18"/>
        </w:rPr>
        <w:t>Er is</w:t>
      </w:r>
      <w:r w:rsidR="001B1885">
        <w:rPr>
          <w:rFonts w:eastAsia="Verdana" w:cs="Verdana"/>
          <w:szCs w:val="18"/>
        </w:rPr>
        <w:t xml:space="preserve"> niet één</w:t>
      </w:r>
      <w:r w:rsidR="004262C3">
        <w:rPr>
          <w:rFonts w:eastAsia="Verdana" w:cs="Verdana"/>
          <w:szCs w:val="18"/>
        </w:rPr>
        <w:t xml:space="preserve"> </w:t>
      </w:r>
      <w:r w:rsidR="00256699">
        <w:rPr>
          <w:rFonts w:eastAsia="Verdana" w:cs="Verdana"/>
          <w:szCs w:val="18"/>
        </w:rPr>
        <w:t xml:space="preserve">actie </w:t>
      </w:r>
      <w:r w:rsidR="00F60756">
        <w:rPr>
          <w:rFonts w:eastAsia="Verdana" w:cs="Verdana"/>
          <w:szCs w:val="18"/>
        </w:rPr>
        <w:t xml:space="preserve">die dit vraagstuk volledig kan oplossen, </w:t>
      </w:r>
      <w:r>
        <w:rPr>
          <w:rFonts w:eastAsia="Verdana" w:cs="Verdana"/>
          <w:szCs w:val="18"/>
        </w:rPr>
        <w:t xml:space="preserve">het </w:t>
      </w:r>
      <w:r w:rsidR="001B1885">
        <w:rPr>
          <w:rFonts w:eastAsia="Verdana" w:cs="Verdana"/>
          <w:szCs w:val="18"/>
        </w:rPr>
        <w:t xml:space="preserve">gaat </w:t>
      </w:r>
      <w:r w:rsidR="00F60756">
        <w:rPr>
          <w:rFonts w:eastAsia="Verdana" w:cs="Verdana"/>
          <w:szCs w:val="18"/>
        </w:rPr>
        <w:t xml:space="preserve">om </w:t>
      </w:r>
      <w:r w:rsidR="001B1885">
        <w:rPr>
          <w:rFonts w:eastAsia="Verdana" w:cs="Verdana"/>
          <w:szCs w:val="18"/>
        </w:rPr>
        <w:t xml:space="preserve">een </w:t>
      </w:r>
      <w:r w:rsidR="00291FE6">
        <w:rPr>
          <w:rFonts w:eastAsia="Verdana" w:cs="Verdana"/>
          <w:szCs w:val="18"/>
        </w:rPr>
        <w:t xml:space="preserve">integrale </w:t>
      </w:r>
      <w:r w:rsidR="001B1885">
        <w:rPr>
          <w:rFonts w:eastAsia="Verdana" w:cs="Verdana"/>
          <w:szCs w:val="18"/>
        </w:rPr>
        <w:t xml:space="preserve">aanpak </w:t>
      </w:r>
      <w:r>
        <w:rPr>
          <w:rFonts w:eastAsia="Verdana" w:cs="Verdana"/>
          <w:szCs w:val="18"/>
        </w:rPr>
        <w:t>waarin</w:t>
      </w:r>
      <w:r w:rsidR="00F60756">
        <w:rPr>
          <w:rFonts w:eastAsia="Verdana" w:cs="Verdana"/>
          <w:szCs w:val="18"/>
        </w:rPr>
        <w:t xml:space="preserve"> </w:t>
      </w:r>
      <w:r>
        <w:rPr>
          <w:rFonts w:eastAsia="Verdana" w:cs="Verdana"/>
          <w:szCs w:val="18"/>
        </w:rPr>
        <w:t xml:space="preserve">zowel </w:t>
      </w:r>
      <w:r w:rsidR="00F60756">
        <w:rPr>
          <w:rFonts w:eastAsia="Verdana" w:cs="Verdana"/>
          <w:szCs w:val="18"/>
        </w:rPr>
        <w:t>acties van de overheid als de veterinaire beroepsgroep</w:t>
      </w:r>
      <w:r>
        <w:rPr>
          <w:rFonts w:eastAsia="Verdana" w:cs="Verdana"/>
          <w:szCs w:val="18"/>
        </w:rPr>
        <w:t xml:space="preserve"> nodig zijn</w:t>
      </w:r>
      <w:r w:rsidR="00F60756">
        <w:rPr>
          <w:rFonts w:eastAsia="Verdana" w:cs="Verdana"/>
          <w:szCs w:val="18"/>
        </w:rPr>
        <w:t xml:space="preserve">. </w:t>
      </w:r>
      <w:r w:rsidR="001B1885">
        <w:rPr>
          <w:rFonts w:eastAsia="Verdana" w:cs="Verdana"/>
          <w:szCs w:val="18"/>
        </w:rPr>
        <w:t xml:space="preserve">Over de onderzoeksresultaten en </w:t>
      </w:r>
      <w:r>
        <w:rPr>
          <w:rFonts w:eastAsia="Verdana" w:cs="Verdana"/>
          <w:szCs w:val="18"/>
        </w:rPr>
        <w:t xml:space="preserve">de </w:t>
      </w:r>
      <w:r w:rsidR="001B1885">
        <w:rPr>
          <w:rFonts w:eastAsia="Verdana" w:cs="Verdana"/>
          <w:szCs w:val="18"/>
        </w:rPr>
        <w:t>zorgen over de markt voor diergeneeskundige zorg, heb ik met het ministerie van E</w:t>
      </w:r>
      <w:r w:rsidR="00336264">
        <w:rPr>
          <w:rFonts w:eastAsia="Verdana" w:cs="Verdana"/>
          <w:szCs w:val="18"/>
        </w:rPr>
        <w:t xml:space="preserve">conomische </w:t>
      </w:r>
      <w:r w:rsidR="001B1885">
        <w:rPr>
          <w:rFonts w:eastAsia="Verdana" w:cs="Verdana"/>
          <w:szCs w:val="18"/>
        </w:rPr>
        <w:t>Z</w:t>
      </w:r>
      <w:r w:rsidR="00336264">
        <w:rPr>
          <w:rFonts w:eastAsia="Verdana" w:cs="Verdana"/>
          <w:szCs w:val="18"/>
        </w:rPr>
        <w:t>aken</w:t>
      </w:r>
      <w:r w:rsidR="001B1885">
        <w:rPr>
          <w:rFonts w:eastAsia="Verdana" w:cs="Verdana"/>
          <w:szCs w:val="18"/>
        </w:rPr>
        <w:t>, de ACM en diverse partijen in de beroepsgroep gesprekken gevoerd</w:t>
      </w:r>
      <w:r w:rsidR="009515DE">
        <w:rPr>
          <w:rFonts w:eastAsia="Verdana" w:cs="Verdana"/>
          <w:szCs w:val="18"/>
        </w:rPr>
        <w:t xml:space="preserve">, </w:t>
      </w:r>
      <w:r w:rsidR="009515DE">
        <w:rPr>
          <w:rFonts w:eastAsia="Verdana" w:cs="Verdana"/>
          <w:szCs w:val="18"/>
        </w:rPr>
        <w:lastRenderedPageBreak/>
        <w:t>waarbij we</w:t>
      </w:r>
      <w:r w:rsidR="001A61D9">
        <w:rPr>
          <w:rFonts w:eastAsia="Verdana" w:cs="Verdana"/>
          <w:szCs w:val="18"/>
        </w:rPr>
        <w:t xml:space="preserve"> </w:t>
      </w:r>
      <w:r>
        <w:rPr>
          <w:rFonts w:eastAsia="Verdana" w:cs="Verdana"/>
          <w:szCs w:val="18"/>
        </w:rPr>
        <w:t>g</w:t>
      </w:r>
      <w:r w:rsidRPr="004262C3" w:rsidR="001B1885">
        <w:rPr>
          <w:rStyle w:val="cf01"/>
          <w:rFonts w:ascii="Verdana" w:hAnsi="Verdana"/>
        </w:rPr>
        <w:t xml:space="preserve">ezamenlijk </w:t>
      </w:r>
      <w:r w:rsidR="009515DE">
        <w:rPr>
          <w:rStyle w:val="cf01"/>
          <w:rFonts w:ascii="Verdana" w:hAnsi="Verdana"/>
        </w:rPr>
        <w:t xml:space="preserve">hebben </w:t>
      </w:r>
      <w:r w:rsidR="001A61D9">
        <w:rPr>
          <w:rStyle w:val="cf01"/>
          <w:rFonts w:ascii="Verdana" w:hAnsi="Verdana"/>
        </w:rPr>
        <w:t xml:space="preserve">bezien </w:t>
      </w:r>
      <w:r w:rsidRPr="004262C3" w:rsidR="001B1885">
        <w:rPr>
          <w:rStyle w:val="cf01"/>
          <w:rFonts w:ascii="Verdana" w:hAnsi="Verdana"/>
        </w:rPr>
        <w:t xml:space="preserve">welke </w:t>
      </w:r>
      <w:r w:rsidRPr="00D03CFF" w:rsidR="001B1885">
        <w:rPr>
          <w:rStyle w:val="cf01"/>
          <w:rFonts w:ascii="Verdana" w:hAnsi="Verdana"/>
        </w:rPr>
        <w:t>acties nodig zijn en wat ieders rol daarin is.</w:t>
      </w:r>
      <w:r w:rsidRPr="00D03CFF" w:rsidR="004262C3">
        <w:rPr>
          <w:rFonts w:eastAsia="Verdana" w:cs="Verdana"/>
          <w:szCs w:val="18"/>
        </w:rPr>
        <w:t xml:space="preserve"> </w:t>
      </w:r>
      <w:r w:rsidRPr="00D03CFF">
        <w:rPr>
          <w:rFonts w:eastAsia="Verdana" w:cs="Verdana"/>
          <w:szCs w:val="18"/>
        </w:rPr>
        <w:t xml:space="preserve">Dit heeft geleid tot een aanpak met </w:t>
      </w:r>
      <w:r w:rsidR="00570A20">
        <w:rPr>
          <w:rFonts w:eastAsia="Verdana" w:cs="Verdana"/>
          <w:szCs w:val="18"/>
        </w:rPr>
        <w:t>drie</w:t>
      </w:r>
      <w:r w:rsidRPr="00D03CFF">
        <w:rPr>
          <w:rFonts w:eastAsia="Verdana" w:cs="Verdana"/>
          <w:szCs w:val="18"/>
        </w:rPr>
        <w:t xml:space="preserve"> concrete actielijnen</w:t>
      </w:r>
      <w:r>
        <w:rPr>
          <w:rFonts w:eastAsia="Verdana" w:cs="Verdana"/>
          <w:szCs w:val="18"/>
        </w:rPr>
        <w:t>:</w:t>
      </w:r>
    </w:p>
    <w:p w:rsidRPr="00A5086D" w:rsidR="00BF090E" w:rsidP="000510C4" w:rsidRDefault="001863F4" w14:paraId="1D7592B0" w14:textId="571F20A5">
      <w:pPr>
        <w:pStyle w:val="Lijstalinea"/>
        <w:numPr>
          <w:ilvl w:val="0"/>
          <w:numId w:val="21"/>
        </w:numPr>
        <w:rPr>
          <w:rFonts w:eastAsia="Verdana" w:cs="Verdana"/>
          <w:szCs w:val="18"/>
        </w:rPr>
      </w:pPr>
      <w:r>
        <w:rPr>
          <w:rFonts w:eastAsia="Verdana" w:cs="Verdana"/>
          <w:szCs w:val="18"/>
        </w:rPr>
        <w:t xml:space="preserve">Vervolgonderzoek </w:t>
      </w:r>
      <w:r w:rsidR="00B07CA5">
        <w:rPr>
          <w:rFonts w:eastAsia="Verdana" w:cs="Verdana"/>
          <w:szCs w:val="18"/>
        </w:rPr>
        <w:t xml:space="preserve">functioneren markt </w:t>
      </w:r>
      <w:r>
        <w:rPr>
          <w:rFonts w:eastAsia="Verdana" w:cs="Verdana"/>
          <w:szCs w:val="18"/>
        </w:rPr>
        <w:t>dierenartsenpraktijken</w:t>
      </w:r>
      <w:r w:rsidR="00B07CA5">
        <w:rPr>
          <w:rFonts w:eastAsia="Verdana" w:cs="Verdana"/>
          <w:szCs w:val="18"/>
        </w:rPr>
        <w:t xml:space="preserve"> door</w:t>
      </w:r>
      <w:r>
        <w:rPr>
          <w:rFonts w:eastAsia="Verdana" w:cs="Verdana"/>
          <w:szCs w:val="18"/>
        </w:rPr>
        <w:t xml:space="preserve"> </w:t>
      </w:r>
      <w:r w:rsidR="00BF090E">
        <w:rPr>
          <w:rFonts w:eastAsia="Verdana" w:cs="Verdana"/>
          <w:szCs w:val="18"/>
        </w:rPr>
        <w:t>ACM</w:t>
      </w:r>
    </w:p>
    <w:p w:rsidRPr="00643945" w:rsidR="00A5086D" w:rsidP="000510C4" w:rsidRDefault="0064032F" w14:paraId="55C31AF6" w14:textId="19670A2E">
      <w:pPr>
        <w:pStyle w:val="Lijstalinea"/>
        <w:numPr>
          <w:ilvl w:val="0"/>
          <w:numId w:val="21"/>
        </w:numPr>
        <w:rPr>
          <w:rFonts w:eastAsia="Verdana" w:cs="Verdana"/>
          <w:szCs w:val="18"/>
        </w:rPr>
      </w:pPr>
      <w:r>
        <w:rPr>
          <w:rFonts w:eastAsia="Verdana" w:cs="Verdana"/>
          <w:szCs w:val="18"/>
        </w:rPr>
        <w:t xml:space="preserve">Acties </w:t>
      </w:r>
      <w:r w:rsidRPr="00643945" w:rsidR="00A5086D">
        <w:rPr>
          <w:rFonts w:eastAsia="Verdana" w:cs="Verdana"/>
          <w:szCs w:val="18"/>
        </w:rPr>
        <w:t>veterinaire beroepsgroep</w:t>
      </w:r>
    </w:p>
    <w:p w:rsidR="00643945" w:rsidP="000510C4" w:rsidRDefault="00570A20" w14:paraId="42CD4F68" w14:textId="78F0C702">
      <w:pPr>
        <w:pStyle w:val="Lijstalinea"/>
        <w:numPr>
          <w:ilvl w:val="0"/>
          <w:numId w:val="21"/>
        </w:numPr>
        <w:rPr>
          <w:rFonts w:eastAsia="Verdana" w:cs="Verdana"/>
          <w:szCs w:val="18"/>
        </w:rPr>
      </w:pPr>
      <w:r>
        <w:rPr>
          <w:rFonts w:eastAsia="Verdana" w:cs="Verdana"/>
          <w:szCs w:val="18"/>
        </w:rPr>
        <w:t>Acties overheid</w:t>
      </w:r>
    </w:p>
    <w:p w:rsidRPr="00643945" w:rsidR="00A5086D" w:rsidP="000510C4" w:rsidRDefault="00A5086D" w14:paraId="5CAE5D36" w14:textId="77777777">
      <w:pPr>
        <w:rPr>
          <w:rFonts w:eastAsia="Verdana" w:cs="Verdana"/>
          <w:szCs w:val="18"/>
        </w:rPr>
      </w:pPr>
    </w:p>
    <w:p w:rsidRPr="00EE2034" w:rsidR="001863F4" w:rsidP="000510C4" w:rsidRDefault="001863F4" w14:paraId="2BC24BD2" w14:textId="77777777">
      <w:pPr>
        <w:pStyle w:val="Lijstalinea"/>
        <w:numPr>
          <w:ilvl w:val="0"/>
          <w:numId w:val="22"/>
        </w:numPr>
        <w:rPr>
          <w:rFonts w:eastAsia="Verdana" w:cs="Verdana"/>
          <w:i/>
          <w:iCs/>
          <w:szCs w:val="18"/>
        </w:rPr>
      </w:pPr>
      <w:r w:rsidRPr="00EE2034">
        <w:rPr>
          <w:rFonts w:eastAsia="Verdana" w:cs="Verdana"/>
          <w:i/>
          <w:iCs/>
          <w:szCs w:val="18"/>
        </w:rPr>
        <w:t>Onderzoek ACM naar dierenartsenpraktijken</w:t>
      </w:r>
    </w:p>
    <w:p w:rsidR="001863F4" w:rsidP="000510C4" w:rsidRDefault="001863F4" w14:paraId="57E37F5E" w14:textId="7A3F5F08">
      <w:pPr>
        <w:rPr>
          <w:szCs w:val="18"/>
        </w:rPr>
      </w:pPr>
      <w:r>
        <w:rPr>
          <w:rFonts w:eastAsia="Verdana" w:cs="Verdana"/>
          <w:szCs w:val="18"/>
        </w:rPr>
        <w:t xml:space="preserve">Het onderzoek naar de prijsontwikkeling </w:t>
      </w:r>
      <w:r w:rsidRPr="008A0E27" w:rsidR="00B02A83">
        <w:rPr>
          <w:rFonts w:eastAsia="Verdana" w:cs="Verdana"/>
          <w:szCs w:val="18"/>
        </w:rPr>
        <w:t xml:space="preserve">en de rol van ketenvorming </w:t>
      </w:r>
      <w:r w:rsidRPr="008A0E27">
        <w:rPr>
          <w:rFonts w:eastAsia="Verdana" w:cs="Verdana"/>
          <w:szCs w:val="18"/>
        </w:rPr>
        <w:t>was</w:t>
      </w:r>
      <w:r>
        <w:rPr>
          <w:rFonts w:eastAsia="Verdana" w:cs="Verdana"/>
          <w:szCs w:val="18"/>
        </w:rPr>
        <w:t xml:space="preserve"> een belangrijke eerste stap om meer inzicht te krijgen in de ontwikkelingen in de markt voor diergeneeskundige zorg. Zoals hierboven benoemd, geven de resultaten aanleiding tot aanvullende vragen over het functioneren van deze markt. </w:t>
      </w:r>
      <w:r w:rsidRPr="164FB921">
        <w:rPr>
          <w:rFonts w:eastAsia="Verdana" w:cs="Verdana"/>
          <w:szCs w:val="18"/>
        </w:rPr>
        <w:t xml:space="preserve">De Autoriteit Consument en Markt (ACM) is als onafhankelijk toezichthouder als enige in staat om antwoord te geven op de vraag of de markt voor diergeneeskundige (spoed)zorg goed functioneert. Op 5 februari jl. heeft de ACM aangekondigd in 2025 nader onderzoek te doen naar dierenartsenpraktijken. </w:t>
      </w:r>
      <w:r w:rsidR="00421750">
        <w:rPr>
          <w:rFonts w:eastAsia="Verdana" w:cs="Verdana"/>
          <w:szCs w:val="18"/>
        </w:rPr>
        <w:t xml:space="preserve">Met dit onderzoek wordt invulling gegeven aan het deel van de motie </w:t>
      </w:r>
      <w:proofErr w:type="spellStart"/>
      <w:r w:rsidR="00421750">
        <w:rPr>
          <w:rFonts w:eastAsia="Verdana" w:cs="Verdana"/>
          <w:szCs w:val="18"/>
        </w:rPr>
        <w:t>Graus</w:t>
      </w:r>
      <w:proofErr w:type="spellEnd"/>
      <w:r w:rsidR="00421750">
        <w:rPr>
          <w:rFonts w:eastAsia="Verdana" w:cs="Verdana"/>
          <w:szCs w:val="18"/>
        </w:rPr>
        <w:t xml:space="preserve"> c.s., dat verzocht om </w:t>
      </w:r>
      <w:r w:rsidRPr="00421750" w:rsidR="00421750">
        <w:rPr>
          <w:rFonts w:eastAsia="Verdana" w:cs="Verdana"/>
          <w:szCs w:val="18"/>
        </w:rPr>
        <w:t xml:space="preserve">bezien hoe bestaande monopolies kunnen worden aangepakt, en bijvoorbeeld te beginnen met een onderzoek naar </w:t>
      </w:r>
      <w:r w:rsidR="00421750">
        <w:rPr>
          <w:rFonts w:eastAsia="Verdana" w:cs="Verdana"/>
          <w:szCs w:val="18"/>
        </w:rPr>
        <w:t>-</w:t>
      </w:r>
      <w:r w:rsidRPr="00421750" w:rsidR="00B13895">
        <w:rPr>
          <w:rFonts w:eastAsia="Verdana" w:cs="Verdana"/>
          <w:szCs w:val="18"/>
        </w:rPr>
        <w:t xml:space="preserve"> </w:t>
      </w:r>
      <w:r w:rsidRPr="00421750" w:rsidR="00421750">
        <w:rPr>
          <w:rFonts w:eastAsia="Verdana" w:cs="Verdana"/>
          <w:szCs w:val="18"/>
        </w:rPr>
        <w:t>dierenartspraktijken</w:t>
      </w:r>
      <w:r w:rsidR="00421750">
        <w:rPr>
          <w:rFonts w:eastAsia="Verdana" w:cs="Verdana"/>
          <w:szCs w:val="18"/>
        </w:rPr>
        <w:t xml:space="preserve"> (Kamerstuk 36.000 </w:t>
      </w:r>
      <w:r w:rsidR="00B13895">
        <w:rPr>
          <w:rFonts w:eastAsia="Verdana" w:cs="Verdana"/>
          <w:szCs w:val="18"/>
        </w:rPr>
        <w:t xml:space="preserve">XIV, nr. 48). </w:t>
      </w:r>
      <w:r w:rsidRPr="164FB921">
        <w:rPr>
          <w:rFonts w:eastAsia="Verdana" w:cs="Verdana"/>
          <w:szCs w:val="18"/>
        </w:rPr>
        <w:t>Ik ben blij met dit aangekondigde marktonderzoek en heb uw Kamer hier op 5 februari jl. over geïnformeerd (Kamerstuk 28286, nr. 1378).</w:t>
      </w:r>
      <w:r w:rsidR="00BF5CFF">
        <w:rPr>
          <w:rFonts w:eastAsia="Verdana" w:cs="Verdana"/>
          <w:szCs w:val="18"/>
        </w:rPr>
        <w:t xml:space="preserve"> </w:t>
      </w:r>
      <w:r w:rsidRPr="00B1750D">
        <w:rPr>
          <w:szCs w:val="18"/>
        </w:rPr>
        <w:t xml:space="preserve">Ik heb de ACM verzocht of zij in hun onderzoek de keuzevrijheid van de consument in de reguliere zorg en, met name, </w:t>
      </w:r>
      <w:r w:rsidR="00B07CA5">
        <w:rPr>
          <w:szCs w:val="18"/>
        </w:rPr>
        <w:t xml:space="preserve">in </w:t>
      </w:r>
      <w:r w:rsidRPr="00B1750D">
        <w:rPr>
          <w:szCs w:val="18"/>
        </w:rPr>
        <w:t xml:space="preserve">de spoedzorg willen meenemen en of zij aanbevelingen willen formuleren om de positie van de consument effectief te versterken en de consument beter in staat te stellen om een goed geïnformeerde keuze te maken. Daarnaast heb ik </w:t>
      </w:r>
      <w:r w:rsidRPr="00B1750D" w:rsidR="00291FE6">
        <w:rPr>
          <w:szCs w:val="18"/>
        </w:rPr>
        <w:t xml:space="preserve">ACM </w:t>
      </w:r>
      <w:r w:rsidRPr="00B1750D">
        <w:rPr>
          <w:szCs w:val="18"/>
        </w:rPr>
        <w:t>gevraagd aanbevelingen</w:t>
      </w:r>
      <w:r w:rsidR="00291FE6">
        <w:rPr>
          <w:szCs w:val="18"/>
        </w:rPr>
        <w:t xml:space="preserve"> te doen over</w:t>
      </w:r>
      <w:r w:rsidRPr="00B1750D">
        <w:rPr>
          <w:szCs w:val="18"/>
        </w:rPr>
        <w:t xml:space="preserve"> eventuele marktmacht in de diergeneeskundige zorg, in het bijzonder de positie van ketens in de spoedzorg. </w:t>
      </w:r>
    </w:p>
    <w:p w:rsidRPr="001863F4" w:rsidR="001863F4" w:rsidP="000510C4" w:rsidRDefault="001863F4" w14:paraId="2629D37C" w14:textId="77777777">
      <w:pPr>
        <w:rPr>
          <w:rFonts w:eastAsia="Verdana" w:cs="Verdana"/>
          <w:szCs w:val="18"/>
        </w:rPr>
      </w:pPr>
    </w:p>
    <w:p w:rsidRPr="0095515C" w:rsidR="00A5086D" w:rsidP="000510C4" w:rsidRDefault="00D01214" w14:paraId="2481FFD6" w14:textId="5C90096D">
      <w:pPr>
        <w:pStyle w:val="Lijstalinea"/>
        <w:numPr>
          <w:ilvl w:val="0"/>
          <w:numId w:val="22"/>
        </w:numPr>
        <w:rPr>
          <w:rFonts w:eastAsia="Verdana" w:cs="Verdana"/>
          <w:i/>
          <w:iCs/>
          <w:szCs w:val="18"/>
        </w:rPr>
      </w:pPr>
      <w:r>
        <w:rPr>
          <w:rFonts w:eastAsia="Verdana" w:cs="Verdana"/>
          <w:i/>
          <w:iCs/>
          <w:szCs w:val="18"/>
        </w:rPr>
        <w:t>Acties</w:t>
      </w:r>
      <w:r w:rsidRPr="0095515C" w:rsidR="005C2FFB">
        <w:rPr>
          <w:rFonts w:eastAsia="Verdana" w:cs="Verdana"/>
          <w:i/>
          <w:iCs/>
          <w:szCs w:val="18"/>
        </w:rPr>
        <w:t xml:space="preserve"> </w:t>
      </w:r>
      <w:r w:rsidR="00570A20">
        <w:rPr>
          <w:rFonts w:eastAsia="Verdana" w:cs="Verdana"/>
          <w:i/>
          <w:iCs/>
          <w:szCs w:val="18"/>
        </w:rPr>
        <w:t xml:space="preserve">veterinaire </w:t>
      </w:r>
      <w:r w:rsidRPr="0095515C" w:rsidR="005C2FFB">
        <w:rPr>
          <w:rFonts w:eastAsia="Verdana" w:cs="Verdana"/>
          <w:i/>
          <w:iCs/>
          <w:szCs w:val="18"/>
        </w:rPr>
        <w:t>b</w:t>
      </w:r>
      <w:r w:rsidRPr="0095515C" w:rsidR="00A5086D">
        <w:rPr>
          <w:rFonts w:eastAsia="Verdana" w:cs="Verdana"/>
          <w:i/>
          <w:iCs/>
          <w:szCs w:val="18"/>
        </w:rPr>
        <w:t>eroepsgroep</w:t>
      </w:r>
    </w:p>
    <w:p w:rsidR="0025009A" w:rsidP="000510C4" w:rsidRDefault="007B15C0" w14:paraId="7414D161" w14:textId="162DFA54">
      <w:pPr>
        <w:rPr>
          <w:rFonts w:eastAsia="Verdana" w:cs="Verdana"/>
          <w:szCs w:val="18"/>
        </w:rPr>
      </w:pPr>
      <w:r w:rsidRPr="164FB921">
        <w:rPr>
          <w:rFonts w:eastAsia="Verdana" w:cs="Verdana"/>
          <w:szCs w:val="18"/>
        </w:rPr>
        <w:t>De veterinaire beroepsgroep heeft een belangrijke rol in</w:t>
      </w:r>
      <w:r w:rsidR="00002DE5">
        <w:rPr>
          <w:rFonts w:eastAsia="Verdana" w:cs="Verdana"/>
          <w:szCs w:val="18"/>
        </w:rPr>
        <w:t xml:space="preserve"> het verbeteren van de informatiepositie van de consument en</w:t>
      </w:r>
      <w:r w:rsidRPr="00B07CA5" w:rsidR="00B07CA5">
        <w:rPr>
          <w:rFonts w:eastAsia="Verdana" w:cs="Verdana"/>
          <w:szCs w:val="18"/>
        </w:rPr>
        <w:t xml:space="preserve"> </w:t>
      </w:r>
      <w:r w:rsidR="00B07CA5">
        <w:rPr>
          <w:rFonts w:eastAsia="Verdana" w:cs="Verdana"/>
          <w:szCs w:val="18"/>
        </w:rPr>
        <w:t xml:space="preserve">het </w:t>
      </w:r>
      <w:r w:rsidRPr="164FB921" w:rsidR="00B07CA5">
        <w:rPr>
          <w:rFonts w:eastAsia="Verdana" w:cs="Verdana"/>
          <w:szCs w:val="18"/>
        </w:rPr>
        <w:t>bijdragen aan kostenbesparingen in de diergeneeskundige zorg</w:t>
      </w:r>
      <w:r w:rsidRPr="164FB921">
        <w:rPr>
          <w:rFonts w:eastAsia="Verdana" w:cs="Verdana"/>
          <w:szCs w:val="18"/>
        </w:rPr>
        <w:t xml:space="preserve">. </w:t>
      </w:r>
      <w:r>
        <w:rPr>
          <w:rFonts w:eastAsia="Verdana" w:cs="Verdana"/>
          <w:szCs w:val="18"/>
        </w:rPr>
        <w:t>D</w:t>
      </w:r>
      <w:r w:rsidRPr="164FB921">
        <w:rPr>
          <w:rFonts w:eastAsia="Verdana" w:cs="Verdana"/>
          <w:szCs w:val="18"/>
        </w:rPr>
        <w:t>aarom</w:t>
      </w:r>
      <w:r>
        <w:rPr>
          <w:rFonts w:eastAsia="Verdana" w:cs="Verdana"/>
          <w:szCs w:val="18"/>
        </w:rPr>
        <w:t xml:space="preserve"> heb ik </w:t>
      </w:r>
      <w:r w:rsidRPr="164FB921">
        <w:rPr>
          <w:rFonts w:eastAsia="Verdana" w:cs="Verdana"/>
          <w:szCs w:val="18"/>
        </w:rPr>
        <w:t>intensief overleg gevoerd met de beroeps</w:t>
      </w:r>
      <w:r w:rsidR="0025009A">
        <w:rPr>
          <w:rFonts w:eastAsia="Verdana" w:cs="Verdana"/>
          <w:szCs w:val="18"/>
        </w:rPr>
        <w:t xml:space="preserve">organisaties </w:t>
      </w:r>
      <w:proofErr w:type="spellStart"/>
      <w:r w:rsidR="0025009A">
        <w:rPr>
          <w:rFonts w:eastAsia="Verdana" w:cs="Verdana"/>
          <w:szCs w:val="18"/>
        </w:rPr>
        <w:t>KNMvD</w:t>
      </w:r>
      <w:proofErr w:type="spellEnd"/>
      <w:r w:rsidR="0025009A">
        <w:rPr>
          <w:rFonts w:eastAsia="Verdana" w:cs="Verdana"/>
          <w:szCs w:val="18"/>
        </w:rPr>
        <w:t xml:space="preserve"> (Koninklijke Maatschappij voor Diergeneeskunde), CPD (Collectief Praktiserende Dierenartsen) en </w:t>
      </w:r>
      <w:proofErr w:type="spellStart"/>
      <w:r w:rsidR="0025009A">
        <w:rPr>
          <w:rFonts w:eastAsia="Verdana" w:cs="Verdana"/>
          <w:szCs w:val="18"/>
        </w:rPr>
        <w:t>Vedias</w:t>
      </w:r>
      <w:proofErr w:type="spellEnd"/>
      <w:r w:rsidR="0025009A">
        <w:rPr>
          <w:rFonts w:eastAsia="Verdana" w:cs="Verdana"/>
          <w:szCs w:val="18"/>
        </w:rPr>
        <w:t xml:space="preserve"> (Vereniging voor </w:t>
      </w:r>
      <w:proofErr w:type="spellStart"/>
      <w:r w:rsidR="0025009A">
        <w:rPr>
          <w:rFonts w:eastAsia="Verdana" w:cs="Verdana"/>
          <w:szCs w:val="18"/>
        </w:rPr>
        <w:t>paraveterinairen</w:t>
      </w:r>
      <w:proofErr w:type="spellEnd"/>
      <w:r w:rsidR="0025009A">
        <w:rPr>
          <w:rFonts w:eastAsia="Verdana" w:cs="Verdana"/>
          <w:szCs w:val="18"/>
        </w:rPr>
        <w:t>)</w:t>
      </w:r>
      <w:r w:rsidRPr="164FB921">
        <w:rPr>
          <w:rFonts w:eastAsia="Verdana" w:cs="Verdana"/>
          <w:szCs w:val="18"/>
        </w:rPr>
        <w:t xml:space="preserve">. </w:t>
      </w:r>
    </w:p>
    <w:p w:rsidR="00EE606A" w:rsidP="000510C4" w:rsidRDefault="007B15C0" w14:paraId="2AAA3A67" w14:textId="14253FFF">
      <w:pPr>
        <w:rPr>
          <w:rFonts w:eastAsia="Verdana" w:cs="Verdana"/>
          <w:szCs w:val="18"/>
        </w:rPr>
      </w:pPr>
      <w:r w:rsidRPr="164FB921">
        <w:rPr>
          <w:rFonts w:eastAsia="Verdana" w:cs="Verdana"/>
          <w:szCs w:val="18"/>
        </w:rPr>
        <w:t xml:space="preserve">De beroepsgroep </w:t>
      </w:r>
      <w:r>
        <w:rPr>
          <w:rFonts w:eastAsia="Verdana" w:cs="Verdana"/>
          <w:szCs w:val="18"/>
        </w:rPr>
        <w:t>zet</w:t>
      </w:r>
      <w:r w:rsidRPr="164FB921">
        <w:rPr>
          <w:rFonts w:eastAsia="Verdana" w:cs="Verdana"/>
          <w:szCs w:val="18"/>
        </w:rPr>
        <w:t xml:space="preserve"> </w:t>
      </w:r>
      <w:r w:rsidR="0025009A">
        <w:rPr>
          <w:rFonts w:eastAsia="Verdana" w:cs="Verdana"/>
          <w:szCs w:val="18"/>
        </w:rPr>
        <w:t xml:space="preserve">diverse </w:t>
      </w:r>
      <w:r w:rsidR="00A5086D">
        <w:rPr>
          <w:rFonts w:eastAsia="Verdana" w:cs="Verdana"/>
          <w:szCs w:val="18"/>
        </w:rPr>
        <w:t xml:space="preserve">acties in gang om de positie van de consument </w:t>
      </w:r>
      <w:r w:rsidRPr="164FB921">
        <w:rPr>
          <w:rFonts w:eastAsia="Verdana" w:cs="Verdana"/>
          <w:szCs w:val="18"/>
        </w:rPr>
        <w:t xml:space="preserve">te </w:t>
      </w:r>
      <w:r w:rsidR="00A5086D">
        <w:rPr>
          <w:rFonts w:eastAsia="Verdana" w:cs="Verdana"/>
          <w:szCs w:val="18"/>
        </w:rPr>
        <w:t>versterken</w:t>
      </w:r>
      <w:r w:rsidRPr="164FB921">
        <w:rPr>
          <w:rFonts w:eastAsia="Verdana" w:cs="Verdana"/>
          <w:szCs w:val="18"/>
        </w:rPr>
        <w:t>, zodat deze vrije en goed geïnformeerde keuzes kan maken en</w:t>
      </w:r>
      <w:r w:rsidR="00256699">
        <w:rPr>
          <w:rFonts w:eastAsia="Verdana" w:cs="Verdana"/>
          <w:szCs w:val="18"/>
        </w:rPr>
        <w:t xml:space="preserve"> zo mogelijk</w:t>
      </w:r>
      <w:r w:rsidRPr="164FB921">
        <w:rPr>
          <w:rFonts w:eastAsia="Verdana" w:cs="Verdana"/>
          <w:szCs w:val="18"/>
        </w:rPr>
        <w:t xml:space="preserve"> kosten kan beperken. </w:t>
      </w:r>
      <w:r w:rsidR="00515715">
        <w:rPr>
          <w:rFonts w:eastAsia="Verdana" w:cs="Verdana"/>
          <w:szCs w:val="18"/>
        </w:rPr>
        <w:t xml:space="preserve">Deze acties voeren zij uit </w:t>
      </w:r>
      <w:r w:rsidRPr="164FB921" w:rsidR="00515715">
        <w:rPr>
          <w:rFonts w:eastAsia="Verdana" w:cs="Verdana"/>
          <w:szCs w:val="18"/>
        </w:rPr>
        <w:t>binnen het kader van de vorming van één sterke beroepsorganisatie voor veterinaire professionals</w:t>
      </w:r>
      <w:r w:rsidR="00515715">
        <w:rPr>
          <w:rFonts w:eastAsia="Verdana" w:cs="Verdana"/>
          <w:szCs w:val="18"/>
        </w:rPr>
        <w:t xml:space="preserve">. </w:t>
      </w:r>
    </w:p>
    <w:p w:rsidR="004506C8" w:rsidP="000510C4" w:rsidRDefault="004506C8" w14:paraId="0A0D33FF" w14:textId="77777777">
      <w:pPr>
        <w:rPr>
          <w:rFonts w:eastAsia="Verdana" w:cs="Verdana"/>
          <w:szCs w:val="18"/>
        </w:rPr>
      </w:pPr>
    </w:p>
    <w:p w:rsidRPr="004506C8" w:rsidR="00EE606A" w:rsidP="000510C4" w:rsidRDefault="007B15C0" w14:paraId="624C5AD1" w14:textId="3D5A67EB">
      <w:pPr>
        <w:rPr>
          <w:rFonts w:eastAsia="Verdana" w:cs="Verdana"/>
          <w:szCs w:val="18"/>
        </w:rPr>
      </w:pPr>
      <w:r w:rsidRPr="004506C8">
        <w:rPr>
          <w:rFonts w:eastAsia="Verdana" w:cs="Verdana"/>
          <w:szCs w:val="18"/>
        </w:rPr>
        <w:t xml:space="preserve">Zij hebben aangekondigd </w:t>
      </w:r>
      <w:r w:rsidRPr="004506C8" w:rsidR="0025009A">
        <w:rPr>
          <w:rFonts w:eastAsia="Verdana" w:cs="Verdana"/>
          <w:szCs w:val="18"/>
        </w:rPr>
        <w:t xml:space="preserve">concrete </w:t>
      </w:r>
      <w:r w:rsidRPr="004506C8" w:rsidR="00F756F0">
        <w:rPr>
          <w:rFonts w:eastAsia="Verdana" w:cs="Verdana"/>
          <w:szCs w:val="18"/>
        </w:rPr>
        <w:t xml:space="preserve">afspraken </w:t>
      </w:r>
      <w:r w:rsidRPr="004506C8" w:rsidR="00E33728">
        <w:rPr>
          <w:rFonts w:eastAsia="Verdana" w:cs="Verdana"/>
          <w:szCs w:val="18"/>
        </w:rPr>
        <w:t xml:space="preserve">te gaan </w:t>
      </w:r>
      <w:r w:rsidRPr="004506C8" w:rsidR="00F756F0">
        <w:rPr>
          <w:rFonts w:eastAsia="Verdana" w:cs="Verdana"/>
          <w:szCs w:val="18"/>
        </w:rPr>
        <w:t>maken</w:t>
      </w:r>
      <w:r w:rsidRPr="004506C8" w:rsidR="00E33728">
        <w:rPr>
          <w:rFonts w:eastAsia="Verdana" w:cs="Verdana"/>
          <w:szCs w:val="18"/>
        </w:rPr>
        <w:t xml:space="preserve"> met </w:t>
      </w:r>
      <w:r w:rsidRPr="004506C8" w:rsidR="00F756F0">
        <w:rPr>
          <w:rFonts w:eastAsia="Verdana" w:cs="Verdana"/>
          <w:szCs w:val="18"/>
        </w:rPr>
        <w:t xml:space="preserve">praktijken en werkgevers over </w:t>
      </w:r>
      <w:r w:rsidRPr="004506C8" w:rsidR="0025009A">
        <w:rPr>
          <w:rFonts w:eastAsia="Verdana" w:cs="Verdana"/>
          <w:szCs w:val="18"/>
        </w:rPr>
        <w:t xml:space="preserve">een betere </w:t>
      </w:r>
      <w:r w:rsidRPr="004506C8" w:rsidR="00F756F0">
        <w:rPr>
          <w:rFonts w:eastAsia="Verdana" w:cs="Verdana"/>
          <w:szCs w:val="18"/>
        </w:rPr>
        <w:t xml:space="preserve">organisatie van spoedzorg. Dit komt de beschikbaarheid en de toegankelijkheid ten goede in het belang van het dier en </w:t>
      </w:r>
      <w:r w:rsidRPr="004506C8" w:rsidR="00E70B00">
        <w:rPr>
          <w:rFonts w:eastAsia="Verdana" w:cs="Verdana"/>
          <w:szCs w:val="18"/>
        </w:rPr>
        <w:t>de consument</w:t>
      </w:r>
      <w:r w:rsidRPr="004506C8" w:rsidR="00F756F0">
        <w:rPr>
          <w:rFonts w:eastAsia="Verdana" w:cs="Verdana"/>
          <w:szCs w:val="18"/>
        </w:rPr>
        <w:t xml:space="preserve">. </w:t>
      </w:r>
    </w:p>
    <w:p w:rsidRPr="004506C8" w:rsidR="00EE606A" w:rsidP="000510C4" w:rsidRDefault="00F756F0" w14:paraId="78A05B11" w14:textId="4CF6B458">
      <w:pPr>
        <w:rPr>
          <w:rFonts w:eastAsia="Verdana" w:cs="Verdana"/>
          <w:szCs w:val="18"/>
        </w:rPr>
      </w:pPr>
      <w:r w:rsidRPr="004506C8">
        <w:rPr>
          <w:rFonts w:eastAsia="Verdana" w:cs="Verdana"/>
          <w:szCs w:val="18"/>
        </w:rPr>
        <w:t xml:space="preserve">Daarnaast </w:t>
      </w:r>
      <w:r w:rsidR="004506C8">
        <w:rPr>
          <w:rFonts w:eastAsia="Verdana" w:cs="Verdana"/>
          <w:szCs w:val="18"/>
        </w:rPr>
        <w:t xml:space="preserve">is hun inzet om </w:t>
      </w:r>
      <w:r w:rsidRPr="004506C8" w:rsidR="00E33728">
        <w:rPr>
          <w:rFonts w:eastAsia="Verdana" w:cs="Verdana"/>
          <w:szCs w:val="18"/>
        </w:rPr>
        <w:t>de</w:t>
      </w:r>
      <w:r w:rsidRPr="004506C8" w:rsidR="006A778A">
        <w:rPr>
          <w:rFonts w:eastAsia="Verdana" w:cs="Verdana"/>
          <w:szCs w:val="18"/>
        </w:rPr>
        <w:t xml:space="preserve"> transparantie</w:t>
      </w:r>
      <w:r w:rsidRPr="004506C8" w:rsidR="00E33728">
        <w:rPr>
          <w:rFonts w:eastAsia="Verdana" w:cs="Verdana"/>
          <w:szCs w:val="18"/>
        </w:rPr>
        <w:t xml:space="preserve"> over</w:t>
      </w:r>
      <w:r w:rsidRPr="004506C8" w:rsidR="0009188B">
        <w:rPr>
          <w:rFonts w:eastAsia="Verdana" w:cs="Verdana"/>
          <w:szCs w:val="18"/>
        </w:rPr>
        <w:t xml:space="preserve"> </w:t>
      </w:r>
      <w:r w:rsidRPr="004506C8">
        <w:rPr>
          <w:rFonts w:eastAsia="Verdana" w:cs="Verdana"/>
          <w:szCs w:val="18"/>
        </w:rPr>
        <w:t xml:space="preserve">tarieven </w:t>
      </w:r>
      <w:r w:rsidRPr="004506C8" w:rsidR="0009188B">
        <w:rPr>
          <w:rFonts w:eastAsia="Verdana" w:cs="Verdana"/>
          <w:szCs w:val="18"/>
        </w:rPr>
        <w:t xml:space="preserve">van </w:t>
      </w:r>
      <w:r w:rsidRPr="004506C8">
        <w:rPr>
          <w:rFonts w:eastAsia="Verdana" w:cs="Verdana"/>
          <w:szCs w:val="18"/>
        </w:rPr>
        <w:t>diagnostiek en behandelmogelijkheden</w:t>
      </w:r>
      <w:r w:rsidRPr="004506C8" w:rsidR="00E33728">
        <w:rPr>
          <w:rFonts w:eastAsia="Verdana" w:cs="Verdana"/>
          <w:szCs w:val="18"/>
        </w:rPr>
        <w:t xml:space="preserve"> </w:t>
      </w:r>
      <w:r w:rsidR="004506C8">
        <w:rPr>
          <w:rFonts w:eastAsia="Verdana" w:cs="Verdana"/>
          <w:szCs w:val="18"/>
        </w:rPr>
        <w:t xml:space="preserve">te </w:t>
      </w:r>
      <w:r w:rsidRPr="004506C8" w:rsidR="00E33728">
        <w:rPr>
          <w:rFonts w:eastAsia="Verdana" w:cs="Verdana"/>
          <w:szCs w:val="18"/>
        </w:rPr>
        <w:t>bevorderen</w:t>
      </w:r>
      <w:r w:rsidR="004506C8">
        <w:rPr>
          <w:rFonts w:eastAsia="Verdana" w:cs="Verdana"/>
          <w:szCs w:val="18"/>
        </w:rPr>
        <w:t>,</w:t>
      </w:r>
      <w:r w:rsidRPr="004506C8" w:rsidR="00E33728">
        <w:rPr>
          <w:rFonts w:eastAsia="Verdana" w:cs="Verdana"/>
          <w:szCs w:val="18"/>
        </w:rPr>
        <w:t xml:space="preserve"> door praktijken te ondersteunen bij eenduidige communicatie</w:t>
      </w:r>
      <w:r w:rsidRPr="004506C8">
        <w:rPr>
          <w:rFonts w:eastAsia="Verdana" w:cs="Verdana"/>
          <w:szCs w:val="18"/>
        </w:rPr>
        <w:t xml:space="preserve">. Zo kan een eigenaar een beter afgewogen keuze maken voor een dierenartsenpraktijk. </w:t>
      </w:r>
    </w:p>
    <w:p w:rsidRPr="004506C8" w:rsidR="00EE606A" w:rsidP="000510C4" w:rsidRDefault="002B422A" w14:paraId="64B7DE0F" w14:textId="32995F21">
      <w:pPr>
        <w:rPr>
          <w:rFonts w:eastAsia="Verdana" w:cs="Verdana"/>
          <w:szCs w:val="18"/>
        </w:rPr>
      </w:pPr>
      <w:r>
        <w:rPr>
          <w:rFonts w:eastAsia="Verdana" w:cs="Verdana"/>
          <w:szCs w:val="18"/>
        </w:rPr>
        <w:lastRenderedPageBreak/>
        <w:t xml:space="preserve">Tevens </w:t>
      </w:r>
      <w:r w:rsidRPr="008A0E27" w:rsidR="00F756F0">
        <w:rPr>
          <w:rFonts w:eastAsia="Verdana" w:cs="Verdana"/>
          <w:szCs w:val="18"/>
        </w:rPr>
        <w:t xml:space="preserve">maken zij </w:t>
      </w:r>
      <w:r w:rsidRPr="008A0E27" w:rsidR="000760E7">
        <w:rPr>
          <w:rFonts w:eastAsia="Verdana" w:cs="Verdana"/>
          <w:szCs w:val="18"/>
        </w:rPr>
        <w:t>dit jaar</w:t>
      </w:r>
      <w:r w:rsidRPr="004506C8" w:rsidR="000760E7">
        <w:rPr>
          <w:rFonts w:eastAsia="Verdana" w:cs="Verdana"/>
          <w:szCs w:val="18"/>
        </w:rPr>
        <w:t xml:space="preserve"> </w:t>
      </w:r>
      <w:r w:rsidRPr="004506C8" w:rsidR="00F756F0">
        <w:rPr>
          <w:rFonts w:eastAsia="Verdana" w:cs="Verdana"/>
          <w:szCs w:val="18"/>
        </w:rPr>
        <w:t xml:space="preserve">een plan </w:t>
      </w:r>
      <w:r w:rsidR="004506C8">
        <w:rPr>
          <w:rFonts w:eastAsia="Verdana" w:cs="Verdana"/>
          <w:szCs w:val="18"/>
        </w:rPr>
        <w:t xml:space="preserve">van aanpak </w:t>
      </w:r>
      <w:r w:rsidRPr="004506C8" w:rsidR="00F756F0">
        <w:rPr>
          <w:rFonts w:eastAsia="Verdana" w:cs="Verdana"/>
          <w:szCs w:val="18"/>
        </w:rPr>
        <w:t>voor de ontwikkeling van professionele standaarden die de veterinaire professional ondersteun</w:t>
      </w:r>
      <w:r w:rsidRPr="004506C8" w:rsidR="00515715">
        <w:rPr>
          <w:rFonts w:eastAsia="Verdana" w:cs="Verdana"/>
          <w:szCs w:val="18"/>
        </w:rPr>
        <w:t>t</w:t>
      </w:r>
      <w:r w:rsidRPr="004506C8" w:rsidR="00F756F0">
        <w:rPr>
          <w:rFonts w:eastAsia="Verdana" w:cs="Verdana"/>
          <w:szCs w:val="18"/>
        </w:rPr>
        <w:t xml:space="preserve"> bij het onafhankelijk veterinair handelen. </w:t>
      </w:r>
    </w:p>
    <w:p w:rsidRPr="0025009A" w:rsidR="00EE606A" w:rsidP="000510C4" w:rsidRDefault="0009188B" w14:paraId="53FD3BB2" w14:textId="414728EB">
      <w:pPr>
        <w:rPr>
          <w:rFonts w:eastAsia="Verdana" w:cs="Verdana"/>
          <w:szCs w:val="18"/>
        </w:rPr>
      </w:pPr>
      <w:r w:rsidRPr="0025009A">
        <w:rPr>
          <w:rFonts w:eastAsia="Verdana" w:cs="Verdana"/>
          <w:szCs w:val="18"/>
        </w:rPr>
        <w:t xml:space="preserve">Zij geven </w:t>
      </w:r>
      <w:r w:rsidR="00EE5C59">
        <w:rPr>
          <w:rFonts w:eastAsia="Verdana" w:cs="Verdana"/>
          <w:szCs w:val="18"/>
        </w:rPr>
        <w:t xml:space="preserve">daarbij de hoogste prioriteit aan </w:t>
      </w:r>
      <w:r w:rsidRPr="0025009A">
        <w:rPr>
          <w:rFonts w:eastAsia="Verdana" w:cs="Verdana"/>
          <w:szCs w:val="18"/>
        </w:rPr>
        <w:t xml:space="preserve">normering van transparantie en van de beschikbaarheid van (spoed)zorg buiten reguliere werktijden </w:t>
      </w:r>
      <w:r w:rsidR="00EE5C59">
        <w:rPr>
          <w:rFonts w:eastAsia="Verdana" w:cs="Verdana"/>
          <w:szCs w:val="18"/>
        </w:rPr>
        <w:t xml:space="preserve">en </w:t>
      </w:r>
      <w:r w:rsidR="004506C8">
        <w:rPr>
          <w:rFonts w:eastAsia="Verdana" w:cs="Verdana"/>
          <w:szCs w:val="18"/>
        </w:rPr>
        <w:t xml:space="preserve">starten met de ontwikkeling van </w:t>
      </w:r>
      <w:r w:rsidRPr="0025009A" w:rsidR="000D7313">
        <w:rPr>
          <w:rFonts w:eastAsia="Verdana" w:cs="Verdana"/>
          <w:szCs w:val="18"/>
        </w:rPr>
        <w:t xml:space="preserve">een </w:t>
      </w:r>
      <w:r w:rsidR="00EE5C59">
        <w:rPr>
          <w:rFonts w:eastAsia="Verdana" w:cs="Verdana"/>
          <w:szCs w:val="18"/>
        </w:rPr>
        <w:t xml:space="preserve">professionele </w:t>
      </w:r>
      <w:r w:rsidRPr="0025009A" w:rsidR="000D7313">
        <w:rPr>
          <w:rFonts w:eastAsia="Verdana" w:cs="Verdana"/>
          <w:szCs w:val="18"/>
        </w:rPr>
        <w:t>standaard voor transparantie en een standaard voor beschikbaarheid van (spoed) zorg</w:t>
      </w:r>
      <w:r w:rsidRPr="0025009A">
        <w:rPr>
          <w:rFonts w:eastAsia="Verdana" w:cs="Verdana"/>
          <w:szCs w:val="18"/>
        </w:rPr>
        <w:t xml:space="preserve">. </w:t>
      </w:r>
    </w:p>
    <w:p w:rsidRPr="00EE606A" w:rsidR="007B15C0" w:rsidP="000510C4" w:rsidRDefault="007B15C0" w14:paraId="7D4E4291" w14:textId="5195BC08">
      <w:pPr>
        <w:rPr>
          <w:rFonts w:eastAsia="Verdana" w:cs="Verdana"/>
          <w:szCs w:val="18"/>
        </w:rPr>
      </w:pPr>
      <w:r w:rsidRPr="00EE606A">
        <w:rPr>
          <w:rFonts w:eastAsia="Verdana" w:cs="Verdana"/>
          <w:szCs w:val="18"/>
        </w:rPr>
        <w:t xml:space="preserve">Ik waardeer deze inzet en ondersteun </w:t>
      </w:r>
      <w:r w:rsidRPr="00EE606A" w:rsidR="00FC3BF2">
        <w:rPr>
          <w:rFonts w:eastAsia="Verdana" w:cs="Verdana"/>
          <w:szCs w:val="18"/>
        </w:rPr>
        <w:t xml:space="preserve">de beroepsgroep voor </w:t>
      </w:r>
      <w:r w:rsidRPr="00EE606A">
        <w:rPr>
          <w:rFonts w:eastAsia="Verdana" w:cs="Verdana"/>
          <w:szCs w:val="18"/>
        </w:rPr>
        <w:t xml:space="preserve">de ontwikkeling </w:t>
      </w:r>
      <w:r w:rsidR="002B422A">
        <w:rPr>
          <w:rFonts w:eastAsia="Verdana" w:cs="Verdana"/>
          <w:szCs w:val="18"/>
        </w:rPr>
        <w:t xml:space="preserve">van de standaarden </w:t>
      </w:r>
      <w:r w:rsidRPr="00EE606A">
        <w:rPr>
          <w:rFonts w:eastAsia="Verdana" w:cs="Verdana"/>
          <w:szCs w:val="18"/>
        </w:rPr>
        <w:t>dit jaar m</w:t>
      </w:r>
      <w:r w:rsidR="002B422A">
        <w:rPr>
          <w:rFonts w:eastAsia="Verdana" w:cs="Verdana"/>
          <w:szCs w:val="18"/>
        </w:rPr>
        <w:t xml:space="preserve">et </w:t>
      </w:r>
      <w:r w:rsidRPr="00EE606A">
        <w:rPr>
          <w:rFonts w:eastAsia="Verdana" w:cs="Verdana"/>
          <w:szCs w:val="18"/>
        </w:rPr>
        <w:t xml:space="preserve">een bedrag van € 250.000 gereserveerd op de begroting van het ministerie van LVVN. </w:t>
      </w:r>
    </w:p>
    <w:p w:rsidR="007B15C0" w:rsidP="000510C4" w:rsidRDefault="007B15C0" w14:paraId="3E5CA897" w14:textId="77777777">
      <w:pPr>
        <w:rPr>
          <w:rFonts w:eastAsia="Verdana" w:cs="Verdana"/>
          <w:szCs w:val="18"/>
        </w:rPr>
      </w:pPr>
    </w:p>
    <w:p w:rsidRPr="001863F4" w:rsidR="007B15C0" w:rsidP="000510C4" w:rsidRDefault="007B15C0" w14:paraId="71EEB855" w14:textId="45EA7C08">
      <w:pPr>
        <w:rPr>
          <w:rFonts w:eastAsia="Verdana" w:cs="Verdana"/>
          <w:szCs w:val="18"/>
        </w:rPr>
      </w:pPr>
      <w:r w:rsidRPr="164FB921">
        <w:rPr>
          <w:rFonts w:eastAsia="Verdana" w:cs="Verdana"/>
          <w:szCs w:val="18"/>
        </w:rPr>
        <w:t>De</w:t>
      </w:r>
      <w:r>
        <w:rPr>
          <w:rFonts w:eastAsia="Verdana" w:cs="Verdana"/>
          <w:szCs w:val="18"/>
        </w:rPr>
        <w:t>ze maatschappelijke thema’s vragen</w:t>
      </w:r>
      <w:r w:rsidRPr="164FB921">
        <w:rPr>
          <w:rFonts w:eastAsia="Verdana" w:cs="Verdana"/>
          <w:szCs w:val="18"/>
        </w:rPr>
        <w:t xml:space="preserve"> om een sterke en goed georganiseerde beroepsgroep.</w:t>
      </w:r>
      <w:r>
        <w:rPr>
          <w:rFonts w:eastAsia="Verdana" w:cs="Verdana"/>
          <w:szCs w:val="18"/>
        </w:rPr>
        <w:t xml:space="preserve"> Sinds 2022 zet ik mij hiervoor actief in zoals eerder aan de Kamer bericht </w:t>
      </w:r>
      <w:r w:rsidRPr="3AA00C94">
        <w:rPr>
          <w:rFonts w:eastAsia="Verdana" w:cs="Verdana"/>
          <w:szCs w:val="18"/>
        </w:rPr>
        <w:t>(Kamerstuk 29683, nr. 263</w:t>
      </w:r>
      <w:r w:rsidR="00750F13">
        <w:rPr>
          <w:rFonts w:eastAsia="Verdana" w:cs="Verdana"/>
          <w:szCs w:val="18"/>
        </w:rPr>
        <w:t xml:space="preserve"> en</w:t>
      </w:r>
      <w:r w:rsidRPr="3AA00C94">
        <w:rPr>
          <w:rFonts w:eastAsia="Verdana" w:cs="Verdana"/>
          <w:szCs w:val="18"/>
        </w:rPr>
        <w:t xml:space="preserve"> nr. 301)</w:t>
      </w:r>
      <w:r>
        <w:rPr>
          <w:rFonts w:eastAsia="Verdana" w:cs="Verdana"/>
          <w:szCs w:val="18"/>
        </w:rPr>
        <w:t xml:space="preserve">. </w:t>
      </w:r>
      <w:r w:rsidRPr="3AA00C94">
        <w:rPr>
          <w:rFonts w:eastAsia="Verdana" w:cs="Verdana"/>
          <w:szCs w:val="18"/>
        </w:rPr>
        <w:t>De beroepsgroep heeft</w:t>
      </w:r>
      <w:r>
        <w:rPr>
          <w:rFonts w:eastAsia="Verdana" w:cs="Verdana"/>
          <w:szCs w:val="18"/>
        </w:rPr>
        <w:t xml:space="preserve"> </w:t>
      </w:r>
      <w:r w:rsidRPr="3AA00C94">
        <w:rPr>
          <w:rFonts w:eastAsia="Verdana" w:cs="Verdana"/>
          <w:szCs w:val="18"/>
        </w:rPr>
        <w:t>zelf een belangrijke taak om de kwaliteitsborging van veterinair handelen te versterken.</w:t>
      </w:r>
      <w:r>
        <w:rPr>
          <w:rFonts w:eastAsia="Verdana" w:cs="Verdana"/>
          <w:szCs w:val="18"/>
        </w:rPr>
        <w:t xml:space="preserve"> </w:t>
      </w:r>
      <w:r w:rsidRPr="164FB921">
        <w:rPr>
          <w:rFonts w:eastAsia="Verdana" w:cs="Verdana"/>
          <w:szCs w:val="18"/>
        </w:rPr>
        <w:t>Ik</w:t>
      </w:r>
      <w:r w:rsidR="000510C4">
        <w:rPr>
          <w:rFonts w:eastAsia="Verdana" w:cs="Verdana"/>
          <w:szCs w:val="18"/>
        </w:rPr>
        <w:t> </w:t>
      </w:r>
      <w:r w:rsidRPr="164FB921">
        <w:rPr>
          <w:rFonts w:eastAsia="Verdana" w:cs="Verdana"/>
          <w:szCs w:val="18"/>
        </w:rPr>
        <w:t>faciliteer daarom de ontwikkeling van een nieuwe beroepsorganisatie om de positie van de veterinaire professional en de kwaliteitsborging van de diergeneeskundige dienstverlening te versterken.</w:t>
      </w:r>
      <w:r>
        <w:rPr>
          <w:rFonts w:eastAsia="Verdana" w:cs="Verdana"/>
          <w:szCs w:val="18"/>
        </w:rPr>
        <w:t xml:space="preserve"> </w:t>
      </w:r>
      <w:r w:rsidRPr="3AA00C94">
        <w:rPr>
          <w:rFonts w:eastAsia="Verdana" w:cs="Verdana"/>
          <w:szCs w:val="18"/>
        </w:rPr>
        <w:t>De heer Hans Schirmbeck is eind vorig jaar als kwartiermaker gestart om samen met het veterinaire veld de visie verder uit te werken tot een ontwerp voor een beroepsorganisatie voor veterinaire professionals. In dit proces neem ik de motie van de leden Van</w:t>
      </w:r>
      <w:r w:rsidR="000510C4">
        <w:rPr>
          <w:rFonts w:eastAsia="Verdana" w:cs="Verdana"/>
          <w:szCs w:val="18"/>
        </w:rPr>
        <w:t> </w:t>
      </w:r>
      <w:r w:rsidRPr="3AA00C94">
        <w:rPr>
          <w:rFonts w:eastAsia="Verdana" w:cs="Verdana"/>
          <w:szCs w:val="18"/>
        </w:rPr>
        <w:t>Campen en Holman (Kamerstuk 28286, nr. 1364) mee</w:t>
      </w:r>
      <w:r w:rsidR="001863F4">
        <w:rPr>
          <w:rFonts w:eastAsia="Verdana" w:cs="Verdana"/>
          <w:szCs w:val="18"/>
        </w:rPr>
        <w:t xml:space="preserve">, die </w:t>
      </w:r>
      <w:r w:rsidRPr="001863F4" w:rsidR="001863F4">
        <w:rPr>
          <w:rFonts w:eastAsia="Verdana" w:cs="Verdana"/>
          <w:szCs w:val="18"/>
        </w:rPr>
        <w:t xml:space="preserve">de regering </w:t>
      </w:r>
      <w:r w:rsidR="001863F4">
        <w:rPr>
          <w:rFonts w:eastAsia="Verdana" w:cs="Verdana"/>
          <w:szCs w:val="18"/>
        </w:rPr>
        <w:t xml:space="preserve">verzoekt </w:t>
      </w:r>
      <w:r w:rsidRPr="001863F4" w:rsidR="001863F4">
        <w:rPr>
          <w:rFonts w:eastAsia="Verdana" w:cs="Verdana"/>
          <w:szCs w:val="18"/>
        </w:rPr>
        <w:t>om met de beroepsgroep te komen tot een stelsel waarmee de dierenartsenbranche komt te beschikken over een instrumentarium voor zelfregulering op het gebied van dierenwelzijnscriteria, kwaliteitsborging en tarievenopbouw</w:t>
      </w:r>
      <w:r w:rsidR="001863F4">
        <w:rPr>
          <w:rFonts w:eastAsia="Verdana" w:cs="Verdana"/>
          <w:szCs w:val="18"/>
        </w:rPr>
        <w:t xml:space="preserve">. </w:t>
      </w:r>
      <w:r w:rsidRPr="3AA00C94">
        <w:rPr>
          <w:rFonts w:eastAsia="Verdana" w:cs="Verdana"/>
          <w:szCs w:val="18"/>
        </w:rPr>
        <w:t xml:space="preserve">Het ontwerp voor de nieuwe beroepsorganisatie verwacht ik in de zomer van 2025. Ik zal uw Kamer dit najaar over de voortgang informeren. </w:t>
      </w:r>
    </w:p>
    <w:p w:rsidR="007B15C0" w:rsidP="000510C4" w:rsidRDefault="007B15C0" w14:paraId="6E2294A1" w14:textId="77777777">
      <w:pPr>
        <w:rPr>
          <w:rFonts w:eastAsia="Verdana" w:cs="Verdana"/>
          <w:szCs w:val="18"/>
        </w:rPr>
      </w:pPr>
    </w:p>
    <w:p w:rsidR="005C2FFB" w:rsidP="000510C4" w:rsidRDefault="003B6C69" w14:paraId="38250622" w14:textId="18ED3B16">
      <w:pPr>
        <w:pStyle w:val="Lijstalinea"/>
        <w:numPr>
          <w:ilvl w:val="0"/>
          <w:numId w:val="22"/>
        </w:numPr>
        <w:rPr>
          <w:rFonts w:eastAsia="Verdana" w:cs="Verdana"/>
          <w:i/>
          <w:iCs/>
          <w:szCs w:val="18"/>
        </w:rPr>
      </w:pPr>
      <w:r>
        <w:rPr>
          <w:rFonts w:eastAsia="Verdana" w:cs="Verdana"/>
          <w:i/>
          <w:iCs/>
          <w:szCs w:val="18"/>
        </w:rPr>
        <w:t>Acties van de overheid</w:t>
      </w:r>
    </w:p>
    <w:p w:rsidR="003B6C69" w:rsidP="000510C4" w:rsidRDefault="003B6C69" w14:paraId="40075E2A" w14:textId="5073051F">
      <w:pPr>
        <w:rPr>
          <w:rFonts w:eastAsia="Verdana" w:cs="Verdana"/>
          <w:szCs w:val="18"/>
        </w:rPr>
      </w:pPr>
      <w:r w:rsidRPr="003B6C69">
        <w:rPr>
          <w:rFonts w:eastAsia="Verdana" w:cs="Verdana"/>
          <w:szCs w:val="18"/>
        </w:rPr>
        <w:t xml:space="preserve">Ik ben eind 2024 gestart met </w:t>
      </w:r>
      <w:r w:rsidR="00643E75">
        <w:rPr>
          <w:rFonts w:eastAsia="Verdana" w:cs="Verdana"/>
          <w:szCs w:val="18"/>
        </w:rPr>
        <w:t>inventariseren</w:t>
      </w:r>
      <w:r w:rsidRPr="003B6C69">
        <w:rPr>
          <w:rFonts w:eastAsia="Verdana" w:cs="Verdana"/>
          <w:szCs w:val="18"/>
        </w:rPr>
        <w:t xml:space="preserve"> welke mogelijkheden er zijn om </w:t>
      </w:r>
      <w:proofErr w:type="spellStart"/>
      <w:r w:rsidR="00643E75">
        <w:rPr>
          <w:rFonts w:eastAsia="Verdana" w:cs="Verdana"/>
          <w:szCs w:val="18"/>
        </w:rPr>
        <w:t>paraveterinairen</w:t>
      </w:r>
      <w:proofErr w:type="spellEnd"/>
      <w:r w:rsidR="00643E75">
        <w:rPr>
          <w:rFonts w:eastAsia="Verdana" w:cs="Verdana"/>
          <w:szCs w:val="18"/>
        </w:rPr>
        <w:t xml:space="preserve"> meer bevoegdheden te geven binnen het wettelijke stelsel van veterinaire bevoegdheden o</w:t>
      </w:r>
      <w:r w:rsidRPr="003B6C69" w:rsidR="00643E75">
        <w:rPr>
          <w:rFonts w:eastAsia="Verdana" w:cs="Verdana"/>
          <w:szCs w:val="18"/>
        </w:rPr>
        <w:t xml:space="preserve">m mogelijk de kosten en werkdruk voor dierenartsen te verlichten en </w:t>
      </w:r>
      <w:proofErr w:type="spellStart"/>
      <w:r w:rsidRPr="003B6C69" w:rsidR="00643E75">
        <w:rPr>
          <w:rFonts w:eastAsia="Verdana" w:cs="Verdana"/>
          <w:szCs w:val="18"/>
        </w:rPr>
        <w:t>paraveterinaire</w:t>
      </w:r>
      <w:proofErr w:type="spellEnd"/>
      <w:r w:rsidRPr="003B6C69" w:rsidR="00643E75">
        <w:rPr>
          <w:rFonts w:eastAsia="Verdana" w:cs="Verdana"/>
          <w:szCs w:val="18"/>
        </w:rPr>
        <w:t xml:space="preserve"> bevoegdheden beter te benutten.</w:t>
      </w:r>
      <w:r w:rsidR="00643E75">
        <w:rPr>
          <w:rFonts w:eastAsia="Verdana" w:cs="Verdana"/>
          <w:szCs w:val="18"/>
        </w:rPr>
        <w:t xml:space="preserve"> Ook verwacht ik dat dit positief zal kunnen bijdragen aan de kwaliteit van de zorg. </w:t>
      </w:r>
      <w:r w:rsidR="00D360A8">
        <w:rPr>
          <w:rFonts w:eastAsia="Verdana" w:cs="Verdana"/>
          <w:szCs w:val="18"/>
        </w:rPr>
        <w:t xml:space="preserve">Deze verkenning bestaat uit 3 elementen. </w:t>
      </w:r>
      <w:r w:rsidR="00643E75">
        <w:rPr>
          <w:rFonts w:eastAsia="Verdana" w:cs="Verdana"/>
          <w:szCs w:val="18"/>
        </w:rPr>
        <w:t xml:space="preserve">Allereerst kijk ik </w:t>
      </w:r>
      <w:r w:rsidRPr="003B6C69">
        <w:rPr>
          <w:rFonts w:eastAsia="Verdana" w:cs="Verdana"/>
          <w:szCs w:val="18"/>
        </w:rPr>
        <w:t xml:space="preserve">binnen het huidige </w:t>
      </w:r>
      <w:r w:rsidR="002B5F90">
        <w:rPr>
          <w:rFonts w:eastAsia="Verdana" w:cs="Verdana"/>
          <w:szCs w:val="18"/>
        </w:rPr>
        <w:t xml:space="preserve">wettelijke </w:t>
      </w:r>
      <w:r w:rsidR="00643E75">
        <w:rPr>
          <w:rFonts w:eastAsia="Verdana" w:cs="Verdana"/>
          <w:szCs w:val="18"/>
        </w:rPr>
        <w:t xml:space="preserve">kader </w:t>
      </w:r>
      <w:r w:rsidR="002B422A">
        <w:rPr>
          <w:rFonts w:eastAsia="Verdana" w:cs="Verdana"/>
          <w:szCs w:val="18"/>
        </w:rPr>
        <w:t xml:space="preserve">naar </w:t>
      </w:r>
      <w:r w:rsidR="00643E75">
        <w:rPr>
          <w:rFonts w:eastAsia="Verdana" w:cs="Verdana"/>
          <w:szCs w:val="18"/>
        </w:rPr>
        <w:t xml:space="preserve">maximale benutting </w:t>
      </w:r>
      <w:r w:rsidR="002B422A">
        <w:rPr>
          <w:rFonts w:eastAsia="Verdana" w:cs="Verdana"/>
          <w:szCs w:val="18"/>
        </w:rPr>
        <w:t xml:space="preserve">en inzet </w:t>
      </w:r>
      <w:r w:rsidR="00643E75">
        <w:rPr>
          <w:rFonts w:eastAsia="Verdana" w:cs="Verdana"/>
          <w:szCs w:val="18"/>
        </w:rPr>
        <w:t>van</w:t>
      </w:r>
      <w:r w:rsidRPr="003B6C69">
        <w:rPr>
          <w:rFonts w:eastAsia="Verdana" w:cs="Verdana"/>
          <w:szCs w:val="18"/>
        </w:rPr>
        <w:t xml:space="preserve"> </w:t>
      </w:r>
      <w:proofErr w:type="spellStart"/>
      <w:r w:rsidRPr="003B6C69">
        <w:rPr>
          <w:rFonts w:eastAsia="Verdana" w:cs="Verdana"/>
          <w:szCs w:val="18"/>
        </w:rPr>
        <w:t>paraveterinairen</w:t>
      </w:r>
      <w:proofErr w:type="spellEnd"/>
      <w:r w:rsidR="00643E75">
        <w:rPr>
          <w:rFonts w:eastAsia="Verdana" w:cs="Verdana"/>
          <w:szCs w:val="18"/>
        </w:rPr>
        <w:t xml:space="preserve"> in de praktijk. </w:t>
      </w:r>
      <w:r w:rsidRPr="003B6C69">
        <w:rPr>
          <w:rFonts w:eastAsia="Verdana" w:cs="Verdana"/>
          <w:szCs w:val="18"/>
        </w:rPr>
        <w:t xml:space="preserve">Deze inzet </w:t>
      </w:r>
      <w:r w:rsidR="003F6BA0">
        <w:rPr>
          <w:rFonts w:eastAsia="Verdana" w:cs="Verdana"/>
          <w:szCs w:val="18"/>
        </w:rPr>
        <w:t xml:space="preserve">vergt geen aanpassing van de wet, en kan </w:t>
      </w:r>
      <w:r w:rsidRPr="003B6C69">
        <w:rPr>
          <w:rFonts w:eastAsia="Verdana" w:cs="Verdana"/>
          <w:szCs w:val="18"/>
        </w:rPr>
        <w:t>op korte termijn al effect in de praktijk</w:t>
      </w:r>
      <w:r w:rsidR="003F6BA0">
        <w:rPr>
          <w:rFonts w:eastAsia="Verdana" w:cs="Verdana"/>
          <w:szCs w:val="18"/>
        </w:rPr>
        <w:t xml:space="preserve"> hebben</w:t>
      </w:r>
      <w:r w:rsidRPr="003B6C69">
        <w:rPr>
          <w:rFonts w:eastAsia="Verdana" w:cs="Verdana"/>
          <w:szCs w:val="18"/>
        </w:rPr>
        <w:t>. Daar</w:t>
      </w:r>
      <w:r w:rsidR="002B5F90">
        <w:rPr>
          <w:rFonts w:eastAsia="Verdana" w:cs="Verdana"/>
          <w:szCs w:val="18"/>
        </w:rPr>
        <w:t>naast</w:t>
      </w:r>
      <w:r w:rsidRPr="003B6C69">
        <w:rPr>
          <w:rFonts w:eastAsia="Verdana" w:cs="Verdana"/>
          <w:szCs w:val="18"/>
        </w:rPr>
        <w:t xml:space="preserve"> kijk ik ook naar mogelijke verruiming</w:t>
      </w:r>
      <w:r w:rsidR="003F6BA0">
        <w:rPr>
          <w:rFonts w:eastAsia="Verdana" w:cs="Verdana"/>
          <w:szCs w:val="18"/>
        </w:rPr>
        <w:t xml:space="preserve"> en aanpassing</w:t>
      </w:r>
      <w:r w:rsidRPr="003B6C69">
        <w:rPr>
          <w:rFonts w:eastAsia="Verdana" w:cs="Verdana"/>
          <w:szCs w:val="18"/>
        </w:rPr>
        <w:t xml:space="preserve"> van de wettelijke bevoegdheden. </w:t>
      </w:r>
      <w:r w:rsidR="00643E75">
        <w:rPr>
          <w:rFonts w:eastAsia="Verdana" w:cs="Verdana"/>
          <w:szCs w:val="18"/>
        </w:rPr>
        <w:t xml:space="preserve">En als derde </w:t>
      </w:r>
      <w:r w:rsidRPr="003B6C69">
        <w:rPr>
          <w:rFonts w:eastAsia="Verdana" w:cs="Verdana"/>
          <w:szCs w:val="18"/>
        </w:rPr>
        <w:t>wil ik nut en noodzaak van een hbo-opleiding en een hbo-functie in het veld verkennen. Ik doe dit zorgvuldig om te zien welke praktijkbehoefte er is na de aanpassingen zoals hierboven beschreven, wat de impact is van een hbo-functie op het stelsel van diergeneeskundige bevoegdheden en op de werkdruk. Met deze verkenning wordt uitvoering gegeven aan de motie van de leden Holman en Van Campen (Kamerstuk 28286, nr. 1372).</w:t>
      </w:r>
    </w:p>
    <w:p w:rsidRPr="00570A20" w:rsidR="001F477E" w:rsidP="000510C4" w:rsidRDefault="001F477E" w14:paraId="1CFF16DF" w14:textId="77777777">
      <w:pPr>
        <w:rPr>
          <w:szCs w:val="18"/>
        </w:rPr>
      </w:pPr>
    </w:p>
    <w:p w:rsidR="003B6C69" w:rsidP="000510C4" w:rsidRDefault="001F477E" w14:paraId="01C77729" w14:textId="7A5FD9CA">
      <w:pPr>
        <w:rPr>
          <w:rFonts w:eastAsia="Verdana" w:cs="Verdana"/>
          <w:szCs w:val="18"/>
        </w:rPr>
      </w:pPr>
      <w:r>
        <w:rPr>
          <w:szCs w:val="18"/>
        </w:rPr>
        <w:t>Daarnaast geef ik financi</w:t>
      </w:r>
      <w:r w:rsidR="00750F13">
        <w:rPr>
          <w:szCs w:val="18"/>
        </w:rPr>
        <w:t>ë</w:t>
      </w:r>
      <w:r>
        <w:rPr>
          <w:szCs w:val="18"/>
        </w:rPr>
        <w:t>le ondersteuning aan de maatregelen waar d</w:t>
      </w:r>
      <w:r w:rsidRPr="003B6C69">
        <w:rPr>
          <w:szCs w:val="18"/>
        </w:rPr>
        <w:t xml:space="preserve">e beroepsgroep komend jaar concreet </w:t>
      </w:r>
      <w:r>
        <w:rPr>
          <w:szCs w:val="18"/>
        </w:rPr>
        <w:t xml:space="preserve">mee </w:t>
      </w:r>
      <w:r w:rsidRPr="003B6C69">
        <w:rPr>
          <w:szCs w:val="18"/>
        </w:rPr>
        <w:t xml:space="preserve">aan de slag </w:t>
      </w:r>
      <w:r>
        <w:rPr>
          <w:szCs w:val="18"/>
        </w:rPr>
        <w:t>gaat</w:t>
      </w:r>
      <w:r w:rsidR="003F6BA0">
        <w:rPr>
          <w:szCs w:val="18"/>
        </w:rPr>
        <w:t>. Ik ondersteun dit jaar</w:t>
      </w:r>
      <w:r w:rsidR="00D360A8">
        <w:rPr>
          <w:szCs w:val="18"/>
        </w:rPr>
        <w:t xml:space="preserve"> </w:t>
      </w:r>
      <w:r w:rsidRPr="003B6C69">
        <w:rPr>
          <w:szCs w:val="18"/>
        </w:rPr>
        <w:t xml:space="preserve">het ontwikkelen van </w:t>
      </w:r>
      <w:r w:rsidR="002B422A">
        <w:rPr>
          <w:szCs w:val="18"/>
        </w:rPr>
        <w:t xml:space="preserve">twee </w:t>
      </w:r>
      <w:r w:rsidRPr="003B6C69">
        <w:rPr>
          <w:szCs w:val="18"/>
        </w:rPr>
        <w:t xml:space="preserve">professionele standaarden voor </w:t>
      </w:r>
      <w:r w:rsidR="003F6BA0">
        <w:rPr>
          <w:szCs w:val="18"/>
        </w:rPr>
        <w:t xml:space="preserve">transparantie en </w:t>
      </w:r>
      <w:r w:rsidRPr="003B6C69" w:rsidR="003F6BA0">
        <w:rPr>
          <w:szCs w:val="18"/>
        </w:rPr>
        <w:t>de organisatie van spoedzorg</w:t>
      </w:r>
      <w:r w:rsidR="003F6BA0">
        <w:rPr>
          <w:szCs w:val="18"/>
        </w:rPr>
        <w:t xml:space="preserve">. Tevens ondersteun ik het opstellen van een plan voor </w:t>
      </w:r>
      <w:r w:rsidR="00E45D14">
        <w:rPr>
          <w:szCs w:val="18"/>
        </w:rPr>
        <w:lastRenderedPageBreak/>
        <w:t xml:space="preserve">de ontwikkeling van </w:t>
      </w:r>
      <w:r w:rsidR="003F6BA0">
        <w:rPr>
          <w:szCs w:val="18"/>
        </w:rPr>
        <w:t xml:space="preserve">professionele standaarden voor </w:t>
      </w:r>
      <w:r w:rsidRPr="003B6C69">
        <w:rPr>
          <w:szCs w:val="18"/>
        </w:rPr>
        <w:t>diagnostiek en behandeling</w:t>
      </w:r>
      <w:r w:rsidR="003F6BA0">
        <w:rPr>
          <w:szCs w:val="18"/>
        </w:rPr>
        <w:t>.</w:t>
      </w:r>
      <w:r w:rsidR="00D360A8">
        <w:rPr>
          <w:szCs w:val="18"/>
        </w:rPr>
        <w:t xml:space="preserve"> </w:t>
      </w:r>
      <w:r w:rsidR="00426854">
        <w:rPr>
          <w:rFonts w:eastAsia="Verdana" w:cs="Verdana"/>
          <w:szCs w:val="18"/>
        </w:rPr>
        <w:t>Z</w:t>
      </w:r>
      <w:r w:rsidRPr="003B6C69" w:rsidR="00426854">
        <w:rPr>
          <w:rFonts w:eastAsia="Verdana" w:cs="Verdana"/>
          <w:szCs w:val="18"/>
        </w:rPr>
        <w:t>oals eerder in de brief beschreven</w:t>
      </w:r>
      <w:r w:rsidR="00426854">
        <w:rPr>
          <w:rFonts w:eastAsia="Verdana" w:cs="Verdana"/>
          <w:szCs w:val="18"/>
        </w:rPr>
        <w:t xml:space="preserve"> zet ik mij sinds 2022 actief in </w:t>
      </w:r>
      <w:r w:rsidR="00FC3BF2">
        <w:rPr>
          <w:szCs w:val="18"/>
        </w:rPr>
        <w:t xml:space="preserve">voor </w:t>
      </w:r>
      <w:r w:rsidRPr="003B6C69" w:rsidR="003B6C69">
        <w:rPr>
          <w:rFonts w:eastAsia="Verdana" w:cs="Verdana"/>
          <w:szCs w:val="18"/>
        </w:rPr>
        <w:t>de ontwikkeling van een nieuwe beroepsorganisatie om de positie van de veterinaire professional en de kwaliteitsborging van de diergeneeskundige dienstverlening te versterken</w:t>
      </w:r>
      <w:r w:rsidR="00426854">
        <w:rPr>
          <w:rFonts w:eastAsia="Verdana" w:cs="Verdana"/>
          <w:szCs w:val="18"/>
        </w:rPr>
        <w:t>.</w:t>
      </w:r>
      <w:r w:rsidRPr="003B6C69" w:rsidR="003B6C69">
        <w:rPr>
          <w:rFonts w:eastAsia="Verdana" w:cs="Verdana"/>
          <w:szCs w:val="18"/>
        </w:rPr>
        <w:t xml:space="preserve"> </w:t>
      </w:r>
    </w:p>
    <w:p w:rsidR="00F75E03" w:rsidP="000510C4" w:rsidRDefault="00F75E03" w14:paraId="36F5BD40" w14:textId="77777777">
      <w:pPr>
        <w:rPr>
          <w:rFonts w:eastAsia="Verdana" w:cs="Verdana"/>
          <w:szCs w:val="18"/>
        </w:rPr>
      </w:pPr>
    </w:p>
    <w:p w:rsidRPr="00B1750D" w:rsidR="00F75E03" w:rsidP="000510C4" w:rsidRDefault="00206FD8" w14:paraId="58636CD8" w14:textId="4157E59B">
      <w:pPr>
        <w:rPr>
          <w:szCs w:val="18"/>
        </w:rPr>
      </w:pPr>
      <w:r>
        <w:rPr>
          <w:szCs w:val="18"/>
        </w:rPr>
        <w:t>I</w:t>
      </w:r>
      <w:r w:rsidRPr="00F75E03" w:rsidR="00F75E03">
        <w:rPr>
          <w:szCs w:val="18"/>
        </w:rPr>
        <w:t>n het kader van betere informatie en voorlichting voor de consument</w:t>
      </w:r>
      <w:r w:rsidR="00F75E03">
        <w:rPr>
          <w:szCs w:val="18"/>
        </w:rPr>
        <w:t xml:space="preserve"> heeft de Kamer mij per motie verzocht </w:t>
      </w:r>
      <w:r w:rsidRPr="00F756F0" w:rsidR="00F75E03">
        <w:rPr>
          <w:szCs w:val="18"/>
        </w:rPr>
        <w:t>om met dierenartsen in overleg te gaan om de voorlichting te verbeteren voor aanschaf van een gezelschapsdier, bijvoorbeeld door het aanbieden van een gratis preconsult</w:t>
      </w:r>
      <w:r w:rsidR="00F75E03">
        <w:rPr>
          <w:szCs w:val="18"/>
        </w:rPr>
        <w:t xml:space="preserve"> </w:t>
      </w:r>
      <w:r w:rsidRPr="00B1750D" w:rsidR="00F75E03">
        <w:rPr>
          <w:szCs w:val="18"/>
        </w:rPr>
        <w:t>(</w:t>
      </w:r>
      <w:r w:rsidR="00F75E03">
        <w:rPr>
          <w:szCs w:val="18"/>
        </w:rPr>
        <w:t xml:space="preserve">motie Holman en </w:t>
      </w:r>
      <w:proofErr w:type="spellStart"/>
      <w:r w:rsidR="00F75E03">
        <w:rPr>
          <w:szCs w:val="18"/>
        </w:rPr>
        <w:t>Bromet</w:t>
      </w:r>
      <w:proofErr w:type="spellEnd"/>
      <w:r w:rsidR="00F75E03">
        <w:rPr>
          <w:szCs w:val="18"/>
        </w:rPr>
        <w:t xml:space="preserve">, </w:t>
      </w:r>
      <w:r w:rsidRPr="00B1750D" w:rsidR="00F75E03">
        <w:rPr>
          <w:szCs w:val="18"/>
        </w:rPr>
        <w:t>Kamerstuk 28286</w:t>
      </w:r>
      <w:r w:rsidR="000510C4">
        <w:rPr>
          <w:szCs w:val="18"/>
        </w:rPr>
        <w:t>,</w:t>
      </w:r>
      <w:r w:rsidRPr="00B1750D" w:rsidR="00F75E03">
        <w:rPr>
          <w:szCs w:val="18"/>
        </w:rPr>
        <w:t xml:space="preserve"> nr. 1365)</w:t>
      </w:r>
      <w:r w:rsidR="00F75E03">
        <w:rPr>
          <w:szCs w:val="18"/>
        </w:rPr>
        <w:t xml:space="preserve">. </w:t>
      </w:r>
      <w:r w:rsidRPr="008A0E27" w:rsidR="00E45D14">
        <w:rPr>
          <w:szCs w:val="18"/>
        </w:rPr>
        <w:t xml:space="preserve">Als een consument kiest voor een huisdier, gaat hij een langjarige verbintenis aan, waarbij hij rekening moet houden met reguliere kosten, maar ook met onverwachte kosten voor diergeneeskundige zorg. </w:t>
      </w:r>
      <w:r w:rsidRPr="008A0E27" w:rsidR="00F75E03">
        <w:rPr>
          <w:szCs w:val="18"/>
        </w:rPr>
        <w:t>De consument kan bij de keuze voor een huisdier ondersteund worden door de</w:t>
      </w:r>
      <w:r w:rsidRPr="00F756F0" w:rsidR="00F75E03">
        <w:rPr>
          <w:szCs w:val="18"/>
        </w:rPr>
        <w:t xml:space="preserve"> veterinaire professional.</w:t>
      </w:r>
      <w:r w:rsidRPr="00E45D14" w:rsidR="00E45D14">
        <w:rPr>
          <w:szCs w:val="18"/>
        </w:rPr>
        <w:t xml:space="preserve"> </w:t>
      </w:r>
      <w:r w:rsidR="00F75E03">
        <w:rPr>
          <w:szCs w:val="18"/>
        </w:rPr>
        <w:t xml:space="preserve">Ik </w:t>
      </w:r>
      <w:r w:rsidRPr="00B1750D" w:rsidR="00F75E03">
        <w:rPr>
          <w:szCs w:val="18"/>
        </w:rPr>
        <w:t>ga in overleg met de beroepsgroep hoe hun rol versterkt kan worden bij de aanschaf van een huisdier.</w:t>
      </w:r>
    </w:p>
    <w:p w:rsidR="00F75E03" w:rsidP="000510C4" w:rsidRDefault="00F75E03" w14:paraId="6E210FEC" w14:textId="77777777">
      <w:pPr>
        <w:rPr>
          <w:szCs w:val="18"/>
        </w:rPr>
      </w:pPr>
    </w:p>
    <w:p w:rsidR="00DD4DB9" w:rsidP="000510C4" w:rsidRDefault="007B15C0" w14:paraId="23CE26C1" w14:textId="62B24C5E">
      <w:pPr>
        <w:rPr>
          <w:rFonts w:eastAsia="Verdana" w:cs="Verdana"/>
          <w:szCs w:val="18"/>
        </w:rPr>
      </w:pPr>
      <w:r w:rsidRPr="164FB921">
        <w:rPr>
          <w:rFonts w:eastAsia="Verdana" w:cs="Verdana"/>
          <w:szCs w:val="18"/>
        </w:rPr>
        <w:t xml:space="preserve">De minister van Economische Zaken heeft afgelopen oktober 2024 (Kamerstuk 24036, nr. 436) de Kamer geïnformeerd over zijn inzet op de actualisering van het mededingingsinstrumentarium. Onderdeel daarvan is een verdieping naar de mogelijke problemen rond </w:t>
      </w:r>
      <w:proofErr w:type="spellStart"/>
      <w:r w:rsidRPr="164FB921">
        <w:rPr>
          <w:rFonts w:eastAsia="Verdana" w:cs="Verdana"/>
          <w:szCs w:val="18"/>
        </w:rPr>
        <w:t>onderdrempelige</w:t>
      </w:r>
      <w:proofErr w:type="spellEnd"/>
      <w:r w:rsidRPr="164FB921">
        <w:rPr>
          <w:rFonts w:eastAsia="Verdana" w:cs="Verdana"/>
          <w:szCs w:val="18"/>
        </w:rPr>
        <w:t xml:space="preserve"> fusies en ook specifiek </w:t>
      </w:r>
      <w:proofErr w:type="spellStart"/>
      <w:r w:rsidRPr="164FB921">
        <w:rPr>
          <w:rFonts w:eastAsia="Verdana" w:cs="Verdana"/>
          <w:szCs w:val="18"/>
        </w:rPr>
        <w:t>kralenrijgpraktijken</w:t>
      </w:r>
      <w:proofErr w:type="spellEnd"/>
      <w:r w:rsidRPr="164FB921">
        <w:rPr>
          <w:rFonts w:eastAsia="Verdana" w:cs="Verdana"/>
          <w:szCs w:val="18"/>
        </w:rPr>
        <w:t xml:space="preserve">. Dit is een strategie waarbij een reeks aan </w:t>
      </w:r>
      <w:proofErr w:type="spellStart"/>
      <w:r w:rsidRPr="164FB921">
        <w:rPr>
          <w:rFonts w:eastAsia="Verdana" w:cs="Verdana"/>
          <w:szCs w:val="18"/>
        </w:rPr>
        <w:t>onderdrempelige</w:t>
      </w:r>
      <w:proofErr w:type="spellEnd"/>
      <w:r w:rsidRPr="164FB921">
        <w:rPr>
          <w:rFonts w:eastAsia="Verdana" w:cs="Verdana"/>
          <w:szCs w:val="18"/>
        </w:rPr>
        <w:t xml:space="preserve"> fusies op lokaal en regionaal niveau kan leiden tot marktmacht. Momenteel onderzoekt de minister of </w:t>
      </w:r>
      <w:r w:rsidR="00291FE6">
        <w:rPr>
          <w:rFonts w:eastAsia="Verdana" w:cs="Verdana"/>
          <w:szCs w:val="18"/>
        </w:rPr>
        <w:t>‘</w:t>
      </w:r>
      <w:r w:rsidRPr="164FB921">
        <w:rPr>
          <w:rFonts w:eastAsia="Verdana" w:cs="Verdana"/>
          <w:szCs w:val="18"/>
        </w:rPr>
        <w:t>kralen rijgen</w:t>
      </w:r>
      <w:r w:rsidR="00291FE6">
        <w:rPr>
          <w:rFonts w:eastAsia="Verdana" w:cs="Verdana"/>
          <w:szCs w:val="18"/>
        </w:rPr>
        <w:t>’</w:t>
      </w:r>
      <w:r w:rsidRPr="164FB921">
        <w:rPr>
          <w:rFonts w:eastAsia="Verdana" w:cs="Verdana"/>
          <w:szCs w:val="18"/>
        </w:rPr>
        <w:t xml:space="preserve"> kan leiden tot minder concurrentie op lokaal of regionaal niveau en hoe groot dit probleem is. En of ingrijpen door de overheid echt nodig is. </w:t>
      </w:r>
    </w:p>
    <w:p w:rsidR="003B6C69" w:rsidP="000510C4" w:rsidRDefault="003B6C69" w14:paraId="5C2165C2" w14:textId="77777777">
      <w:pPr>
        <w:rPr>
          <w:rFonts w:eastAsia="Verdana" w:cs="Verdana"/>
          <w:szCs w:val="18"/>
        </w:rPr>
      </w:pPr>
    </w:p>
    <w:p w:rsidR="003B6C69" w:rsidP="000510C4" w:rsidRDefault="003B6C69" w14:paraId="02DBFA3A" w14:textId="77777777">
      <w:pPr>
        <w:rPr>
          <w:szCs w:val="18"/>
        </w:rPr>
      </w:pPr>
      <w:r w:rsidRPr="00805C4A">
        <w:rPr>
          <w:szCs w:val="18"/>
        </w:rPr>
        <w:t xml:space="preserve">De minister van Economische Zaken en ikzelf achten het van belang dat er met zorgvuldigheid wordt bekeken of de situatie in de markt aanleiding geeft tot het treffen van eventuele </w:t>
      </w:r>
      <w:r>
        <w:rPr>
          <w:szCs w:val="18"/>
        </w:rPr>
        <w:t>regulerende</w:t>
      </w:r>
      <w:r w:rsidRPr="00805C4A">
        <w:rPr>
          <w:szCs w:val="18"/>
        </w:rPr>
        <w:t xml:space="preserve"> maatregelen </w:t>
      </w:r>
      <w:r>
        <w:rPr>
          <w:szCs w:val="18"/>
        </w:rPr>
        <w:t>door de overheid</w:t>
      </w:r>
      <w:r w:rsidRPr="00805C4A">
        <w:rPr>
          <w:szCs w:val="18"/>
        </w:rPr>
        <w:t>. Maatregelen die er op gericht zijn om bijvoorbeeld te interveniëren in de prijsvorming en ketenvorming in een vrije markt zijn vergaande maatregelen</w:t>
      </w:r>
      <w:r>
        <w:rPr>
          <w:szCs w:val="18"/>
        </w:rPr>
        <w:t>, waar een stevige onderbouwing voor nodig is</w:t>
      </w:r>
      <w:r w:rsidRPr="00805C4A">
        <w:rPr>
          <w:szCs w:val="18"/>
        </w:rPr>
        <w:t>. Deze maatregelen grijpen immers direct in op het vrije handelen van dieren</w:t>
      </w:r>
      <w:r>
        <w:rPr>
          <w:szCs w:val="18"/>
        </w:rPr>
        <w:t>artsenpraktijken</w:t>
      </w:r>
      <w:r w:rsidRPr="00805C4A">
        <w:rPr>
          <w:szCs w:val="18"/>
        </w:rPr>
        <w:t xml:space="preserve">. </w:t>
      </w:r>
    </w:p>
    <w:p w:rsidR="003B6C69" w:rsidP="000510C4" w:rsidRDefault="003B6C69" w14:paraId="1B884969" w14:textId="77777777">
      <w:pPr>
        <w:rPr>
          <w:szCs w:val="18"/>
        </w:rPr>
      </w:pPr>
    </w:p>
    <w:p w:rsidR="00570A20" w:rsidP="000510C4" w:rsidRDefault="003B6C69" w14:paraId="346D64EB" w14:textId="35A2ADDE">
      <w:pPr>
        <w:rPr>
          <w:szCs w:val="18"/>
        </w:rPr>
      </w:pPr>
      <w:r>
        <w:rPr>
          <w:szCs w:val="18"/>
        </w:rPr>
        <w:t xml:space="preserve">Het is voor deze onderbouwing </w:t>
      </w:r>
      <w:r w:rsidR="007B6436">
        <w:rPr>
          <w:szCs w:val="18"/>
        </w:rPr>
        <w:t xml:space="preserve">noodzakelijk </w:t>
      </w:r>
      <w:r>
        <w:rPr>
          <w:szCs w:val="18"/>
        </w:rPr>
        <w:t>e</w:t>
      </w:r>
      <w:r w:rsidRPr="00805C4A">
        <w:rPr>
          <w:szCs w:val="18"/>
        </w:rPr>
        <w:t xml:space="preserve">en goed beeld </w:t>
      </w:r>
      <w:r>
        <w:rPr>
          <w:szCs w:val="18"/>
        </w:rPr>
        <w:t xml:space="preserve">te krijgen </w:t>
      </w:r>
      <w:r w:rsidRPr="00805C4A">
        <w:rPr>
          <w:szCs w:val="18"/>
        </w:rPr>
        <w:t xml:space="preserve">van de </w:t>
      </w:r>
      <w:r>
        <w:rPr>
          <w:szCs w:val="18"/>
        </w:rPr>
        <w:t xml:space="preserve">werking van </w:t>
      </w:r>
      <w:r w:rsidRPr="00805C4A">
        <w:rPr>
          <w:szCs w:val="18"/>
        </w:rPr>
        <w:t xml:space="preserve">de markt voor diergeneeskundige zorg. </w:t>
      </w:r>
      <w:r w:rsidRPr="63B0EAA2">
        <w:rPr>
          <w:rFonts w:eastAsia="Verdana" w:cs="Verdana"/>
          <w:szCs w:val="18"/>
        </w:rPr>
        <w:t>Ik heb het vervolgonderzoek van ACM nodig om tot een zorgvuldige afweging te komen over eventuele prijsregulerende maatregelen.</w:t>
      </w:r>
      <w:r>
        <w:rPr>
          <w:rFonts w:eastAsia="Verdana" w:cs="Verdana"/>
          <w:szCs w:val="18"/>
        </w:rPr>
        <w:t xml:space="preserve"> Zodra dit ACM onderzoek is afgerond, zal ik aangeven hoe ik omga met de moties die verzoeken om </w:t>
      </w:r>
      <w:r>
        <w:rPr>
          <w:szCs w:val="18"/>
        </w:rPr>
        <w:t xml:space="preserve">het introduceren van prijsregulerende maatregelen door de overheid, zoals de motie van het lid </w:t>
      </w:r>
      <w:proofErr w:type="spellStart"/>
      <w:r>
        <w:rPr>
          <w:szCs w:val="18"/>
        </w:rPr>
        <w:t>Graus</w:t>
      </w:r>
      <w:proofErr w:type="spellEnd"/>
      <w:r w:rsidR="000510C4">
        <w:rPr>
          <w:szCs w:val="18"/>
        </w:rPr>
        <w:t> </w:t>
      </w:r>
      <w:r>
        <w:rPr>
          <w:szCs w:val="18"/>
        </w:rPr>
        <w:t xml:space="preserve">c.s. (Kamerstuk </w:t>
      </w:r>
      <w:r w:rsidRPr="00805C4A">
        <w:rPr>
          <w:szCs w:val="18"/>
        </w:rPr>
        <w:t>36410-XIV, nr. 40</w:t>
      </w:r>
      <w:r>
        <w:rPr>
          <w:szCs w:val="18"/>
        </w:rPr>
        <w:t xml:space="preserve">) en de motie van het lid Beckerman c.s. (Kamerstuk </w:t>
      </w:r>
      <w:r w:rsidRPr="0082280B">
        <w:rPr>
          <w:szCs w:val="18"/>
        </w:rPr>
        <w:t>36 410 XIV</w:t>
      </w:r>
      <w:r>
        <w:rPr>
          <w:szCs w:val="18"/>
        </w:rPr>
        <w:t xml:space="preserve">, nr. 63) vragen. </w:t>
      </w:r>
    </w:p>
    <w:p w:rsidR="00570A20" w:rsidP="000510C4" w:rsidRDefault="00570A20" w14:paraId="6B50CB04" w14:textId="77777777">
      <w:pPr>
        <w:rPr>
          <w:szCs w:val="18"/>
        </w:rPr>
      </w:pPr>
    </w:p>
    <w:p w:rsidR="003B6C69" w:rsidP="000510C4" w:rsidRDefault="00570A20" w14:paraId="657BEC17" w14:textId="473FE435">
      <w:pPr>
        <w:rPr>
          <w:rFonts w:eastAsia="Verdana" w:cs="Verdana"/>
          <w:szCs w:val="18"/>
        </w:rPr>
      </w:pPr>
      <w:r w:rsidRPr="003B6C69">
        <w:rPr>
          <w:szCs w:val="18"/>
        </w:rPr>
        <w:t>De Kamer heeft mij per motie verzocht te verkennen welke mogelijkheden de overheid heeft om prijzen en ketenvorming te reguleren (Kamerstuk 28 286, nr.</w:t>
      </w:r>
      <w:r w:rsidR="000510C4">
        <w:rPr>
          <w:szCs w:val="18"/>
        </w:rPr>
        <w:t> </w:t>
      </w:r>
      <w:r w:rsidRPr="003B6C69">
        <w:rPr>
          <w:szCs w:val="18"/>
        </w:rPr>
        <w:t xml:space="preserve">1350). </w:t>
      </w:r>
      <w:r w:rsidRPr="164FB921" w:rsidR="003B6C69">
        <w:rPr>
          <w:rFonts w:eastAsia="Verdana" w:cs="Verdana"/>
          <w:szCs w:val="18"/>
        </w:rPr>
        <w:t xml:space="preserve">Met </w:t>
      </w:r>
      <w:r>
        <w:rPr>
          <w:rFonts w:eastAsia="Verdana" w:cs="Verdana"/>
          <w:szCs w:val="18"/>
        </w:rPr>
        <w:t>de bovenstaande actielijnen</w:t>
      </w:r>
      <w:r w:rsidRPr="164FB921" w:rsidR="003B6C69">
        <w:rPr>
          <w:rFonts w:eastAsia="Verdana" w:cs="Verdana"/>
          <w:szCs w:val="18"/>
        </w:rPr>
        <w:t xml:space="preserve"> geef ik invulling aan de verkenning naar maatregelen die de overheid kan nemen, </w:t>
      </w:r>
      <w:r w:rsidR="003B6C69">
        <w:rPr>
          <w:rFonts w:eastAsia="Verdana" w:cs="Verdana"/>
          <w:szCs w:val="18"/>
        </w:rPr>
        <w:t xml:space="preserve">conform </w:t>
      </w:r>
      <w:r>
        <w:rPr>
          <w:rFonts w:eastAsia="Verdana" w:cs="Verdana"/>
          <w:szCs w:val="18"/>
        </w:rPr>
        <w:t xml:space="preserve">ook </w:t>
      </w:r>
      <w:r w:rsidR="003B6C69">
        <w:rPr>
          <w:rFonts w:eastAsia="Verdana" w:cs="Verdana"/>
          <w:szCs w:val="18"/>
        </w:rPr>
        <w:t xml:space="preserve">de toezegging van mijn voorganger tijdens het begrotingsdebat van LNV van januari 2024. </w:t>
      </w:r>
    </w:p>
    <w:p w:rsidR="00C43092" w:rsidP="000510C4" w:rsidRDefault="00C43092" w14:paraId="57CC72C0" w14:textId="77777777">
      <w:pPr>
        <w:rPr>
          <w:szCs w:val="18"/>
        </w:rPr>
      </w:pPr>
    </w:p>
    <w:p w:rsidRPr="00373C14" w:rsidR="007B15C0" w:rsidP="000510C4" w:rsidRDefault="007B15C0" w14:paraId="22C840A6" w14:textId="77777777">
      <w:pPr>
        <w:rPr>
          <w:rFonts w:eastAsia="Verdana" w:cs="Verdana"/>
          <w:i/>
          <w:iCs/>
          <w:szCs w:val="18"/>
        </w:rPr>
      </w:pPr>
      <w:r w:rsidRPr="00373C14">
        <w:rPr>
          <w:rFonts w:eastAsia="Verdana" w:cs="Verdana"/>
          <w:i/>
          <w:iCs/>
          <w:szCs w:val="18"/>
        </w:rPr>
        <w:lastRenderedPageBreak/>
        <w:t xml:space="preserve">Afsluiting </w:t>
      </w:r>
    </w:p>
    <w:p w:rsidR="00FA6FEB" w:rsidP="000510C4" w:rsidRDefault="007B15C0" w14:paraId="52A57541" w14:textId="1C3B52EA">
      <w:pPr>
        <w:rPr>
          <w:rFonts w:eastAsia="Verdana" w:cs="Verdana"/>
          <w:szCs w:val="18"/>
        </w:rPr>
      </w:pPr>
      <w:r w:rsidRPr="63B0EAA2">
        <w:rPr>
          <w:rFonts w:eastAsia="Verdana" w:cs="Verdana"/>
          <w:szCs w:val="18"/>
        </w:rPr>
        <w:t>Ik constateer dat in de afgelopen decennia enorme veranderingen hebben plaatsgevonden in de diergeneeskundige zorg. De professionalisering heeft geleid tot een hoger</w:t>
      </w:r>
      <w:r w:rsidR="00F4151C">
        <w:rPr>
          <w:rFonts w:eastAsia="Verdana" w:cs="Verdana"/>
          <w:szCs w:val="18"/>
        </w:rPr>
        <w:t xml:space="preserve"> niveau </w:t>
      </w:r>
      <w:r w:rsidRPr="63B0EAA2">
        <w:rPr>
          <w:rFonts w:eastAsia="Verdana" w:cs="Verdana"/>
          <w:szCs w:val="18"/>
        </w:rPr>
        <w:t xml:space="preserve">van zorg. Daar hebben zowel </w:t>
      </w:r>
      <w:r w:rsidR="00F4151C">
        <w:rPr>
          <w:rFonts w:eastAsia="Verdana" w:cs="Verdana"/>
          <w:szCs w:val="18"/>
        </w:rPr>
        <w:t xml:space="preserve">het dier, </w:t>
      </w:r>
      <w:r w:rsidRPr="63B0EAA2">
        <w:rPr>
          <w:rFonts w:eastAsia="Verdana" w:cs="Verdana"/>
          <w:szCs w:val="18"/>
        </w:rPr>
        <w:t>de eigenaar</w:t>
      </w:r>
      <w:r w:rsidR="00F4151C">
        <w:rPr>
          <w:rFonts w:eastAsia="Verdana" w:cs="Verdana"/>
          <w:szCs w:val="18"/>
        </w:rPr>
        <w:t>,</w:t>
      </w:r>
      <w:r w:rsidRPr="63B0EAA2">
        <w:rPr>
          <w:rFonts w:eastAsia="Verdana" w:cs="Verdana"/>
          <w:szCs w:val="18"/>
        </w:rPr>
        <w:t xml:space="preserve"> </w:t>
      </w:r>
      <w:r w:rsidR="00F4151C">
        <w:rPr>
          <w:szCs w:val="18"/>
        </w:rPr>
        <w:t>de praktijk</w:t>
      </w:r>
      <w:r w:rsidRPr="00B1750D" w:rsidR="00F4151C">
        <w:rPr>
          <w:szCs w:val="18"/>
        </w:rPr>
        <w:t xml:space="preserve"> en de veterinaire professional</w:t>
      </w:r>
      <w:r w:rsidR="00F4151C">
        <w:rPr>
          <w:szCs w:val="18"/>
        </w:rPr>
        <w:t xml:space="preserve"> </w:t>
      </w:r>
      <w:r w:rsidRPr="63B0EAA2">
        <w:rPr>
          <w:rFonts w:eastAsia="Verdana" w:cs="Verdana"/>
          <w:szCs w:val="18"/>
        </w:rPr>
        <w:t>baat bij gehad.</w:t>
      </w:r>
      <w:r>
        <w:rPr>
          <w:rFonts w:eastAsia="Verdana" w:cs="Verdana"/>
          <w:szCs w:val="18"/>
        </w:rPr>
        <w:t xml:space="preserve"> </w:t>
      </w:r>
      <w:r w:rsidR="00F4151C">
        <w:rPr>
          <w:rFonts w:eastAsia="Verdana" w:cs="Verdana"/>
          <w:szCs w:val="18"/>
        </w:rPr>
        <w:t xml:space="preserve">Tegelijkertijd heeft dit geleid tot zorgen over de aanzienlijke prijsstijgingen in met name de spoedzorg, en vragen over voldoende keuzevrijheid voor de consument en concurrentie in de markt voor diergeneeskundige zorg. </w:t>
      </w:r>
      <w:r>
        <w:rPr>
          <w:rFonts w:eastAsia="Verdana" w:cs="Verdana"/>
          <w:szCs w:val="18"/>
        </w:rPr>
        <w:t>Daarom zet ik mij</w:t>
      </w:r>
      <w:r w:rsidR="007E2CDA">
        <w:rPr>
          <w:rFonts w:eastAsia="Verdana" w:cs="Verdana"/>
          <w:szCs w:val="18"/>
        </w:rPr>
        <w:t>, samen met de beroepsgroep</w:t>
      </w:r>
      <w:r w:rsidR="0064032F">
        <w:rPr>
          <w:rFonts w:eastAsia="Verdana" w:cs="Verdana"/>
          <w:szCs w:val="18"/>
        </w:rPr>
        <w:t xml:space="preserve"> en de minister van EZ</w:t>
      </w:r>
      <w:r w:rsidR="007E2CDA">
        <w:rPr>
          <w:rFonts w:eastAsia="Verdana" w:cs="Verdana"/>
          <w:szCs w:val="18"/>
        </w:rPr>
        <w:t xml:space="preserve">, maximaal </w:t>
      </w:r>
      <w:r>
        <w:rPr>
          <w:rFonts w:eastAsia="Verdana" w:cs="Verdana"/>
          <w:szCs w:val="18"/>
        </w:rPr>
        <w:t xml:space="preserve">in op verschillende sporen zoals beschreven in deze brief. </w:t>
      </w:r>
      <w:r w:rsidRPr="164FB921" w:rsidR="0095515C">
        <w:rPr>
          <w:rFonts w:eastAsia="Verdana" w:cs="Verdana"/>
          <w:szCs w:val="18"/>
        </w:rPr>
        <w:t>Ik verwacht dat met deze acties de positie van de consument beter wordt geborgd en de markt voor diergeneeskundige zorg wordt versterkt</w:t>
      </w:r>
      <w:r w:rsidR="00BF5CFF">
        <w:rPr>
          <w:rFonts w:eastAsia="Verdana" w:cs="Verdana"/>
          <w:szCs w:val="18"/>
        </w:rPr>
        <w:t xml:space="preserve">, wat zal leiden tot </w:t>
      </w:r>
      <w:r w:rsidRPr="00A36666" w:rsidR="00BF5CFF">
        <w:rPr>
          <w:rFonts w:eastAsia="Verdana" w:cs="Verdana"/>
          <w:szCs w:val="18"/>
        </w:rPr>
        <w:t>kostenbesparingen voor de consument</w:t>
      </w:r>
      <w:r w:rsidRPr="00A36666" w:rsidR="0095515C">
        <w:rPr>
          <w:rFonts w:eastAsia="Verdana" w:cs="Verdana"/>
          <w:szCs w:val="18"/>
        </w:rPr>
        <w:t>.</w:t>
      </w:r>
      <w:r w:rsidRPr="00A36666" w:rsidR="00BF5CFF">
        <w:rPr>
          <w:rFonts w:eastAsia="Verdana" w:cs="Verdana"/>
          <w:szCs w:val="18"/>
        </w:rPr>
        <w:t xml:space="preserve"> </w:t>
      </w:r>
      <w:r w:rsidRPr="00A36666">
        <w:rPr>
          <w:rFonts w:eastAsia="Verdana" w:cs="Verdana"/>
          <w:szCs w:val="18"/>
        </w:rPr>
        <w:t>Wanneer het ACM-onderzoek gereed is, zal ik uw Kamer over de uitkomsten informeren</w:t>
      </w:r>
      <w:r w:rsidRPr="63B0EAA2">
        <w:rPr>
          <w:rFonts w:eastAsia="Verdana" w:cs="Verdana"/>
          <w:szCs w:val="18"/>
        </w:rPr>
        <w:t xml:space="preserve">. </w:t>
      </w:r>
    </w:p>
    <w:p w:rsidR="00BF5CFF" w:rsidP="000510C4" w:rsidRDefault="00BF5CFF" w14:paraId="46DA03CD" w14:textId="77777777">
      <w:pPr>
        <w:rPr>
          <w:rFonts w:eastAsia="Verdana" w:cs="Verdana"/>
          <w:szCs w:val="18"/>
        </w:rPr>
      </w:pPr>
    </w:p>
    <w:p w:rsidR="00BF5CFF" w:rsidP="000510C4" w:rsidRDefault="00BF5CFF" w14:paraId="3C4E4F7B" w14:textId="77777777">
      <w:pPr>
        <w:rPr>
          <w:rFonts w:eastAsia="Verdana" w:cs="Verdana"/>
          <w:szCs w:val="18"/>
        </w:rPr>
      </w:pPr>
    </w:p>
    <w:p w:rsidR="000510C4" w:rsidP="000510C4" w:rsidRDefault="000510C4" w14:paraId="18D4FE21" w14:textId="77777777">
      <w:pPr>
        <w:rPr>
          <w:rFonts w:eastAsia="Verdana" w:cs="Verdana"/>
          <w:szCs w:val="18"/>
        </w:rPr>
      </w:pPr>
    </w:p>
    <w:p w:rsidRPr="00B1750D" w:rsidR="00BF5CFF" w:rsidP="000510C4" w:rsidRDefault="00BF5CFF" w14:paraId="73310DD1" w14:textId="77777777">
      <w:pPr>
        <w:rPr>
          <w:szCs w:val="18"/>
        </w:rPr>
      </w:pPr>
    </w:p>
    <w:p w:rsidRPr="00B1750D" w:rsidR="00BF5CFF" w:rsidP="000510C4" w:rsidRDefault="00BF5CFF" w14:paraId="3BEC0E6D" w14:textId="77777777">
      <w:pPr>
        <w:rPr>
          <w:szCs w:val="18"/>
        </w:rPr>
      </w:pPr>
      <w:r w:rsidRPr="00B1750D">
        <w:rPr>
          <w:szCs w:val="18"/>
        </w:rPr>
        <w:t xml:space="preserve">Jean </w:t>
      </w:r>
      <w:proofErr w:type="spellStart"/>
      <w:r w:rsidRPr="00B1750D">
        <w:rPr>
          <w:szCs w:val="18"/>
        </w:rPr>
        <w:t>Rummenie</w:t>
      </w:r>
      <w:proofErr w:type="spellEnd"/>
    </w:p>
    <w:p w:rsidR="00BF5CFF" w:rsidP="000510C4" w:rsidRDefault="00BF5CFF" w14:paraId="69F23D0B" w14:textId="77777777">
      <w:r w:rsidRPr="00B1750D">
        <w:rPr>
          <w:szCs w:val="18"/>
        </w:rPr>
        <w:t xml:space="preserve">Staatssecretaris van </w:t>
      </w:r>
      <w:r w:rsidRPr="00B1750D">
        <w:rPr>
          <w:rFonts w:cs="Calibri"/>
          <w:szCs w:val="18"/>
        </w:rPr>
        <w:t>Landbouw, Visserij, Voedselzekerheid en Natuur</w:t>
      </w:r>
    </w:p>
    <w:p w:rsidRPr="007E2CDA" w:rsidR="00BF5CFF" w:rsidP="000510C4" w:rsidRDefault="00BF5CFF" w14:paraId="6F9AD6EE" w14:textId="77777777">
      <w:pPr>
        <w:rPr>
          <w:rFonts w:eastAsia="Verdana" w:cs="Verdana"/>
          <w:szCs w:val="18"/>
        </w:rPr>
      </w:pPr>
    </w:p>
    <w:sectPr w:rsidRPr="007E2CDA" w:rsidR="00BF5CF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DDD8" w14:textId="77777777" w:rsidR="00EA4894" w:rsidRDefault="00EA4894">
      <w:r>
        <w:separator/>
      </w:r>
    </w:p>
    <w:p w14:paraId="5A2968F4" w14:textId="77777777" w:rsidR="00EA4894" w:rsidRDefault="00EA4894"/>
  </w:endnote>
  <w:endnote w:type="continuationSeparator" w:id="0">
    <w:p w14:paraId="4A6EF86F" w14:textId="77777777" w:rsidR="00EA4894" w:rsidRDefault="00EA4894">
      <w:r>
        <w:continuationSeparator/>
      </w:r>
    </w:p>
    <w:p w14:paraId="1E3DA840" w14:textId="77777777" w:rsidR="00EA4894" w:rsidRDefault="00EA4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691F" w14:textId="77777777" w:rsidR="00D61BF0" w:rsidRDefault="00D61B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D09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A40FF" w14:paraId="6E30AAC8" w14:textId="77777777" w:rsidTr="00CA6A25">
      <w:trPr>
        <w:trHeight w:hRule="exact" w:val="240"/>
      </w:trPr>
      <w:tc>
        <w:tcPr>
          <w:tcW w:w="7601" w:type="dxa"/>
          <w:shd w:val="clear" w:color="auto" w:fill="auto"/>
        </w:tcPr>
        <w:p w14:paraId="66003402" w14:textId="77777777" w:rsidR="00527BD4" w:rsidRDefault="00527BD4" w:rsidP="003F1F6B">
          <w:pPr>
            <w:pStyle w:val="Huisstijl-Rubricering"/>
          </w:pPr>
        </w:p>
      </w:tc>
      <w:tc>
        <w:tcPr>
          <w:tcW w:w="2156" w:type="dxa"/>
        </w:tcPr>
        <w:p w14:paraId="30D81F2C" w14:textId="47659FD0" w:rsidR="00527BD4" w:rsidRPr="00645414" w:rsidRDefault="00D61BF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0702E">
            <w:t>9</w:t>
          </w:r>
          <w:r w:rsidR="00144B73">
            <w:fldChar w:fldCharType="end"/>
          </w:r>
        </w:p>
      </w:tc>
    </w:tr>
  </w:tbl>
  <w:p w14:paraId="5C14A5A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A40FF" w14:paraId="1A522094" w14:textId="77777777" w:rsidTr="00CA6A25">
      <w:trPr>
        <w:trHeight w:hRule="exact" w:val="240"/>
      </w:trPr>
      <w:tc>
        <w:tcPr>
          <w:tcW w:w="7601" w:type="dxa"/>
          <w:shd w:val="clear" w:color="auto" w:fill="auto"/>
        </w:tcPr>
        <w:p w14:paraId="55CDED2E" w14:textId="77777777" w:rsidR="00527BD4" w:rsidRDefault="00527BD4" w:rsidP="008C356D">
          <w:pPr>
            <w:pStyle w:val="Huisstijl-Rubricering"/>
          </w:pPr>
        </w:p>
      </w:tc>
      <w:tc>
        <w:tcPr>
          <w:tcW w:w="2170" w:type="dxa"/>
        </w:tcPr>
        <w:p w14:paraId="5810DF44" w14:textId="4E96F884" w:rsidR="00527BD4" w:rsidRPr="00ED539E" w:rsidRDefault="00D61BF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80702E">
            <w:t>9</w:t>
          </w:r>
          <w:r w:rsidR="00144B73">
            <w:fldChar w:fldCharType="end"/>
          </w:r>
        </w:p>
      </w:tc>
    </w:tr>
  </w:tbl>
  <w:p w14:paraId="5BB87E51" w14:textId="77777777" w:rsidR="00527BD4" w:rsidRPr="00BC3B53" w:rsidRDefault="00527BD4" w:rsidP="008C356D">
    <w:pPr>
      <w:pStyle w:val="Voettekst"/>
      <w:spacing w:line="240" w:lineRule="auto"/>
      <w:rPr>
        <w:sz w:val="2"/>
        <w:szCs w:val="2"/>
      </w:rPr>
    </w:pPr>
  </w:p>
  <w:p w14:paraId="4FD2DE3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DF17" w14:textId="77777777" w:rsidR="00EA4894" w:rsidRDefault="00EA4894">
      <w:r>
        <w:separator/>
      </w:r>
    </w:p>
    <w:p w14:paraId="06EE2AA2" w14:textId="77777777" w:rsidR="00EA4894" w:rsidRDefault="00EA4894"/>
  </w:footnote>
  <w:footnote w:type="continuationSeparator" w:id="0">
    <w:p w14:paraId="117CCA7E" w14:textId="77777777" w:rsidR="00EA4894" w:rsidRDefault="00EA4894">
      <w:r>
        <w:continuationSeparator/>
      </w:r>
    </w:p>
    <w:p w14:paraId="7B70F4B3" w14:textId="77777777" w:rsidR="00EA4894" w:rsidRDefault="00EA4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BE0B" w14:textId="77777777" w:rsidR="00D61BF0" w:rsidRDefault="00D61B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A40FF" w14:paraId="114EBCFC" w14:textId="77777777" w:rsidTr="00A50CF6">
      <w:tc>
        <w:tcPr>
          <w:tcW w:w="2156" w:type="dxa"/>
          <w:shd w:val="clear" w:color="auto" w:fill="auto"/>
        </w:tcPr>
        <w:p w14:paraId="3DC6DE66" w14:textId="77777777" w:rsidR="00527BD4" w:rsidRPr="005819CE" w:rsidRDefault="00D61BF0" w:rsidP="00A50CF6">
          <w:pPr>
            <w:pStyle w:val="Huisstijl-Adres"/>
            <w:rPr>
              <w:b/>
            </w:rPr>
          </w:pPr>
          <w:r>
            <w:rPr>
              <w:b/>
            </w:rPr>
            <w:t>Directoraat-generaal Agro</w:t>
          </w:r>
          <w:r w:rsidRPr="005819CE">
            <w:rPr>
              <w:b/>
            </w:rPr>
            <w:br/>
          </w:r>
          <w:r>
            <w:t>Directie Dierlijke Agroketens en Dierenwelzijn</w:t>
          </w:r>
        </w:p>
      </w:tc>
    </w:tr>
    <w:tr w:rsidR="009A40FF" w14:paraId="7520950E" w14:textId="77777777" w:rsidTr="00A50CF6">
      <w:trPr>
        <w:trHeight w:hRule="exact" w:val="200"/>
      </w:trPr>
      <w:tc>
        <w:tcPr>
          <w:tcW w:w="2156" w:type="dxa"/>
          <w:shd w:val="clear" w:color="auto" w:fill="auto"/>
        </w:tcPr>
        <w:p w14:paraId="14B4BF6E" w14:textId="77777777" w:rsidR="00527BD4" w:rsidRPr="005819CE" w:rsidRDefault="00527BD4" w:rsidP="00A50CF6"/>
      </w:tc>
    </w:tr>
    <w:tr w:rsidR="009A40FF" w14:paraId="77F96ED4" w14:textId="77777777" w:rsidTr="00502512">
      <w:trPr>
        <w:trHeight w:hRule="exact" w:val="774"/>
      </w:trPr>
      <w:tc>
        <w:tcPr>
          <w:tcW w:w="2156" w:type="dxa"/>
          <w:shd w:val="clear" w:color="auto" w:fill="auto"/>
        </w:tcPr>
        <w:p w14:paraId="7E033FD4" w14:textId="77777777" w:rsidR="00527BD4" w:rsidRDefault="00D61BF0" w:rsidP="003A5290">
          <w:pPr>
            <w:pStyle w:val="Huisstijl-Kopje"/>
          </w:pPr>
          <w:r>
            <w:t>Ons kenmerk</w:t>
          </w:r>
        </w:p>
        <w:p w14:paraId="5DB4B10F" w14:textId="77777777" w:rsidR="00527BD4" w:rsidRPr="005819CE" w:rsidRDefault="00D61BF0" w:rsidP="001E6117">
          <w:pPr>
            <w:pStyle w:val="Huisstijl-Kopje"/>
          </w:pPr>
          <w:r>
            <w:rPr>
              <w:b w:val="0"/>
            </w:rPr>
            <w:t>DGA-DAD</w:t>
          </w:r>
          <w:r w:rsidRPr="00502512">
            <w:rPr>
              <w:b w:val="0"/>
            </w:rPr>
            <w:t xml:space="preserve"> / </w:t>
          </w:r>
          <w:r>
            <w:rPr>
              <w:b w:val="0"/>
            </w:rPr>
            <w:t>97129692</w:t>
          </w:r>
        </w:p>
      </w:tc>
    </w:tr>
  </w:tbl>
  <w:p w14:paraId="371DA7D0" w14:textId="77777777" w:rsidR="00527BD4" w:rsidRDefault="00527BD4" w:rsidP="008C356D"/>
  <w:p w14:paraId="07BBA684" w14:textId="77777777" w:rsidR="00527BD4" w:rsidRPr="00740712" w:rsidRDefault="00527BD4" w:rsidP="008C356D"/>
  <w:p w14:paraId="44EFC229" w14:textId="77777777" w:rsidR="00527BD4" w:rsidRPr="00217880" w:rsidRDefault="00527BD4" w:rsidP="008C356D">
    <w:pPr>
      <w:spacing w:line="0" w:lineRule="atLeast"/>
      <w:rPr>
        <w:sz w:val="2"/>
        <w:szCs w:val="2"/>
      </w:rPr>
    </w:pPr>
  </w:p>
  <w:p w14:paraId="3CF87F2E" w14:textId="77777777" w:rsidR="00527BD4" w:rsidRDefault="00527BD4" w:rsidP="004F44C2">
    <w:pPr>
      <w:pStyle w:val="Koptekst"/>
      <w:rPr>
        <w:rFonts w:cs="Verdana-Bold"/>
        <w:b/>
        <w:bCs/>
        <w:smallCaps/>
        <w:szCs w:val="18"/>
      </w:rPr>
    </w:pPr>
  </w:p>
  <w:p w14:paraId="2433CAD9" w14:textId="77777777" w:rsidR="00527BD4" w:rsidRDefault="00527BD4" w:rsidP="004F44C2"/>
  <w:p w14:paraId="71F9B714" w14:textId="77777777" w:rsidR="00527BD4" w:rsidRPr="00740712" w:rsidRDefault="00527BD4" w:rsidP="004F44C2"/>
  <w:p w14:paraId="13F168B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A40FF" w14:paraId="3A214AE2" w14:textId="77777777" w:rsidTr="00751A6A">
      <w:trPr>
        <w:trHeight w:val="2636"/>
      </w:trPr>
      <w:tc>
        <w:tcPr>
          <w:tcW w:w="737" w:type="dxa"/>
          <w:shd w:val="clear" w:color="auto" w:fill="auto"/>
        </w:tcPr>
        <w:p w14:paraId="3E5CA08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2881885" w14:textId="77777777" w:rsidR="00527BD4" w:rsidRDefault="00D61BF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234F4EC" wp14:editId="54A4F20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A428C28" w14:textId="77777777" w:rsidR="00527BD4" w:rsidRDefault="00527BD4" w:rsidP="00D0609E">
    <w:pPr>
      <w:framePr w:w="6340" w:h="2750" w:hRule="exact" w:hSpace="180" w:wrap="around" w:vAnchor="page" w:hAnchor="text" w:x="3873" w:y="-140"/>
    </w:pPr>
  </w:p>
  <w:p w14:paraId="5607B30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A40FF" w:rsidRPr="00D27A99" w14:paraId="054B8BC0" w14:textId="77777777" w:rsidTr="00A50CF6">
      <w:tc>
        <w:tcPr>
          <w:tcW w:w="2160" w:type="dxa"/>
          <w:shd w:val="clear" w:color="auto" w:fill="auto"/>
        </w:tcPr>
        <w:p w14:paraId="006BB484" w14:textId="77777777" w:rsidR="00527BD4" w:rsidRPr="005819CE" w:rsidRDefault="00D61BF0" w:rsidP="00A50CF6">
          <w:pPr>
            <w:pStyle w:val="Huisstijl-Adres"/>
            <w:rPr>
              <w:b/>
            </w:rPr>
          </w:pPr>
          <w:r>
            <w:rPr>
              <w:b/>
            </w:rPr>
            <w:t>Directoraat-generaal Agro</w:t>
          </w:r>
          <w:r w:rsidRPr="005819CE">
            <w:rPr>
              <w:b/>
            </w:rPr>
            <w:br/>
          </w:r>
          <w:r>
            <w:t>Directie Dierlijke Agroketens en Dierenwelzijn</w:t>
          </w:r>
        </w:p>
        <w:p w14:paraId="3EF8DC6F" w14:textId="77777777" w:rsidR="00527BD4" w:rsidRPr="00BE5ED9" w:rsidRDefault="00D61BF0" w:rsidP="00A50CF6">
          <w:pPr>
            <w:pStyle w:val="Huisstijl-Adres"/>
          </w:pPr>
          <w:r>
            <w:rPr>
              <w:b/>
            </w:rPr>
            <w:t>Bezoekadres</w:t>
          </w:r>
          <w:r>
            <w:rPr>
              <w:b/>
            </w:rPr>
            <w:br/>
          </w:r>
          <w:r>
            <w:t>Bezuidenhoutseweg 73</w:t>
          </w:r>
          <w:r w:rsidRPr="005819CE">
            <w:br/>
          </w:r>
          <w:r>
            <w:t>2594 AC Den Haag</w:t>
          </w:r>
        </w:p>
        <w:p w14:paraId="6C2D55CE" w14:textId="77777777" w:rsidR="00EF495B" w:rsidRDefault="00D61BF0" w:rsidP="0098788A">
          <w:pPr>
            <w:pStyle w:val="Huisstijl-Adres"/>
          </w:pPr>
          <w:r>
            <w:rPr>
              <w:b/>
            </w:rPr>
            <w:t>Postadres</w:t>
          </w:r>
          <w:r>
            <w:rPr>
              <w:b/>
            </w:rPr>
            <w:br/>
          </w:r>
          <w:r>
            <w:t>Postbus 20401</w:t>
          </w:r>
          <w:r w:rsidRPr="005819CE">
            <w:br/>
            <w:t>2500 E</w:t>
          </w:r>
          <w:r>
            <w:t>K</w:t>
          </w:r>
          <w:r w:rsidRPr="005819CE">
            <w:t xml:space="preserve"> Den Haag</w:t>
          </w:r>
        </w:p>
        <w:p w14:paraId="2241B015" w14:textId="77777777" w:rsidR="00556BEE" w:rsidRPr="005B3814" w:rsidRDefault="00D61BF0" w:rsidP="0098788A">
          <w:pPr>
            <w:pStyle w:val="Huisstijl-Adres"/>
          </w:pPr>
          <w:r>
            <w:rPr>
              <w:b/>
            </w:rPr>
            <w:t>Overheidsidentificatienr</w:t>
          </w:r>
          <w:r>
            <w:rPr>
              <w:b/>
            </w:rPr>
            <w:br/>
          </w:r>
          <w:r w:rsidR="00BA129E">
            <w:rPr>
              <w:rFonts w:cs="Agrofont"/>
              <w:iCs/>
            </w:rPr>
            <w:t>00000001858272854000</w:t>
          </w:r>
        </w:p>
        <w:p w14:paraId="3DC9E463" w14:textId="0AF57E8F" w:rsidR="00527BD4" w:rsidRPr="00D27A99" w:rsidRDefault="00D61BF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A40FF" w:rsidRPr="00D27A99" w14:paraId="4447F807" w14:textId="77777777" w:rsidTr="00A50CF6">
      <w:trPr>
        <w:trHeight w:hRule="exact" w:val="200"/>
      </w:trPr>
      <w:tc>
        <w:tcPr>
          <w:tcW w:w="2160" w:type="dxa"/>
          <w:shd w:val="clear" w:color="auto" w:fill="auto"/>
        </w:tcPr>
        <w:p w14:paraId="3E3CF9CD" w14:textId="77777777" w:rsidR="00527BD4" w:rsidRPr="00400A2A" w:rsidRDefault="00527BD4" w:rsidP="00A50CF6"/>
      </w:tc>
    </w:tr>
    <w:tr w:rsidR="009A40FF" w14:paraId="559CAAA7" w14:textId="77777777" w:rsidTr="00A50CF6">
      <w:tc>
        <w:tcPr>
          <w:tcW w:w="2160" w:type="dxa"/>
          <w:shd w:val="clear" w:color="auto" w:fill="auto"/>
        </w:tcPr>
        <w:p w14:paraId="1802F41F" w14:textId="77777777" w:rsidR="000C0163" w:rsidRPr="005819CE" w:rsidRDefault="00D61BF0" w:rsidP="000C0163">
          <w:pPr>
            <w:pStyle w:val="Huisstijl-Kopje"/>
          </w:pPr>
          <w:r>
            <w:t>Ons kenmerk</w:t>
          </w:r>
          <w:r w:rsidRPr="005819CE">
            <w:t xml:space="preserve"> </w:t>
          </w:r>
        </w:p>
        <w:p w14:paraId="445BF8FE" w14:textId="77777777" w:rsidR="000C0163" w:rsidRPr="005819CE" w:rsidRDefault="00D61BF0" w:rsidP="000C0163">
          <w:pPr>
            <w:pStyle w:val="Huisstijl-Gegeven"/>
          </w:pPr>
          <w:r>
            <w:t>DGA-DAD /</w:t>
          </w:r>
          <w:r w:rsidR="00486354">
            <w:t xml:space="preserve"> </w:t>
          </w:r>
          <w:r>
            <w:t>97129692</w:t>
          </w:r>
        </w:p>
        <w:p w14:paraId="104C2928" w14:textId="77777777" w:rsidR="00527BD4" w:rsidRPr="005819CE" w:rsidRDefault="00D61BF0" w:rsidP="00A50CF6">
          <w:pPr>
            <w:pStyle w:val="Huisstijl-Kopje"/>
          </w:pPr>
          <w:r>
            <w:t>Bijlage(n)</w:t>
          </w:r>
        </w:p>
        <w:p w14:paraId="54D39F8C" w14:textId="452B3372" w:rsidR="00527BD4" w:rsidRPr="005819CE" w:rsidRDefault="00D27A99" w:rsidP="00A50CF6">
          <w:pPr>
            <w:pStyle w:val="Huisstijl-Gegeven"/>
          </w:pPr>
          <w:r>
            <w:t>2</w:t>
          </w:r>
        </w:p>
      </w:tc>
    </w:tr>
  </w:tbl>
  <w:p w14:paraId="764BBEF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A40FF" w14:paraId="07B44D8D" w14:textId="77777777" w:rsidTr="009E2051">
      <w:trPr>
        <w:trHeight w:val="400"/>
      </w:trPr>
      <w:tc>
        <w:tcPr>
          <w:tcW w:w="7520" w:type="dxa"/>
          <w:gridSpan w:val="2"/>
          <w:shd w:val="clear" w:color="auto" w:fill="auto"/>
        </w:tcPr>
        <w:p w14:paraId="52EA75C1" w14:textId="77777777" w:rsidR="00527BD4" w:rsidRPr="00BC3B53" w:rsidRDefault="00D61BF0" w:rsidP="00A50CF6">
          <w:pPr>
            <w:pStyle w:val="Huisstijl-Retouradres"/>
          </w:pPr>
          <w:r>
            <w:t>&gt; Retouradres Postbus 20401 2500 EK Den Haag</w:t>
          </w:r>
        </w:p>
      </w:tc>
    </w:tr>
    <w:tr w:rsidR="009A40FF" w14:paraId="1702CCD5" w14:textId="77777777" w:rsidTr="009E2051">
      <w:tc>
        <w:tcPr>
          <w:tcW w:w="7520" w:type="dxa"/>
          <w:gridSpan w:val="2"/>
          <w:shd w:val="clear" w:color="auto" w:fill="auto"/>
        </w:tcPr>
        <w:p w14:paraId="2B0FC4EF" w14:textId="77777777" w:rsidR="00527BD4" w:rsidRPr="00983E8F" w:rsidRDefault="00527BD4" w:rsidP="00A50CF6">
          <w:pPr>
            <w:pStyle w:val="Huisstijl-Rubricering"/>
          </w:pPr>
        </w:p>
      </w:tc>
    </w:tr>
    <w:tr w:rsidR="009A40FF" w14:paraId="01FA43D2" w14:textId="77777777" w:rsidTr="009E2051">
      <w:trPr>
        <w:trHeight w:hRule="exact" w:val="2440"/>
      </w:trPr>
      <w:tc>
        <w:tcPr>
          <w:tcW w:w="7520" w:type="dxa"/>
          <w:gridSpan w:val="2"/>
          <w:shd w:val="clear" w:color="auto" w:fill="auto"/>
        </w:tcPr>
        <w:p w14:paraId="7B8066C6" w14:textId="77777777" w:rsidR="00D27A99" w:rsidRPr="008F06CE" w:rsidRDefault="00D27A99" w:rsidP="007D1CDF">
          <w:pPr>
            <w:tabs>
              <w:tab w:val="left" w:pos="5580"/>
            </w:tabs>
            <w:rPr>
              <w:szCs w:val="18"/>
            </w:rPr>
          </w:pPr>
          <w:r w:rsidRPr="008F06CE">
            <w:rPr>
              <w:szCs w:val="18"/>
            </w:rPr>
            <w:t>De Voorzitter van de Tweede Kamer</w:t>
          </w:r>
        </w:p>
        <w:p w14:paraId="07F3B3EB" w14:textId="77777777" w:rsidR="00D27A99" w:rsidRPr="008F06CE" w:rsidRDefault="00D27A99" w:rsidP="007D1CDF">
          <w:pPr>
            <w:tabs>
              <w:tab w:val="left" w:pos="5580"/>
            </w:tabs>
            <w:rPr>
              <w:szCs w:val="18"/>
            </w:rPr>
          </w:pPr>
          <w:r w:rsidRPr="008F06CE">
            <w:rPr>
              <w:szCs w:val="18"/>
            </w:rPr>
            <w:t>der Staten-Generaal</w:t>
          </w:r>
        </w:p>
        <w:p w14:paraId="2B49E6C2" w14:textId="77777777" w:rsidR="00D27A99" w:rsidRPr="000F5C1D" w:rsidRDefault="00D27A99" w:rsidP="007D1CDF">
          <w:pPr>
            <w:tabs>
              <w:tab w:val="left" w:pos="5580"/>
            </w:tabs>
            <w:rPr>
              <w:szCs w:val="18"/>
            </w:rPr>
          </w:pPr>
          <w:r w:rsidRPr="000F5C1D">
            <w:rPr>
              <w:szCs w:val="18"/>
            </w:rPr>
            <w:t>Prinses Irenestraat 6</w:t>
          </w:r>
        </w:p>
        <w:p w14:paraId="4D2676A5" w14:textId="77777777" w:rsidR="00D27A99" w:rsidRPr="009A0EEB" w:rsidRDefault="00D27A99" w:rsidP="007D1CDF">
          <w:pPr>
            <w:tabs>
              <w:tab w:val="left" w:pos="5580"/>
            </w:tabs>
            <w:rPr>
              <w:szCs w:val="18"/>
            </w:rPr>
          </w:pPr>
          <w:r w:rsidRPr="000F5C1D">
            <w:rPr>
              <w:szCs w:val="18"/>
            </w:rPr>
            <w:t>2595 BD  DEN HAAG</w:t>
          </w:r>
        </w:p>
        <w:p w14:paraId="745BD4A9" w14:textId="507389F5" w:rsidR="009A40FF" w:rsidRDefault="009A40FF">
          <w:pPr>
            <w:pStyle w:val="Huisstijl-NAW"/>
          </w:pPr>
        </w:p>
      </w:tc>
    </w:tr>
    <w:tr w:rsidR="009A40FF" w14:paraId="559BF5BD" w14:textId="77777777" w:rsidTr="009E2051">
      <w:trPr>
        <w:trHeight w:hRule="exact" w:val="400"/>
      </w:trPr>
      <w:tc>
        <w:tcPr>
          <w:tcW w:w="7520" w:type="dxa"/>
          <w:gridSpan w:val="2"/>
          <w:shd w:val="clear" w:color="auto" w:fill="auto"/>
        </w:tcPr>
        <w:p w14:paraId="79087C7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A40FF" w14:paraId="7754A80A" w14:textId="77777777" w:rsidTr="009E2051">
      <w:trPr>
        <w:trHeight w:val="240"/>
      </w:trPr>
      <w:tc>
        <w:tcPr>
          <w:tcW w:w="900" w:type="dxa"/>
          <w:shd w:val="clear" w:color="auto" w:fill="auto"/>
        </w:tcPr>
        <w:p w14:paraId="5B2F4506" w14:textId="77777777" w:rsidR="00527BD4" w:rsidRPr="007709EF" w:rsidRDefault="00D61BF0" w:rsidP="00A50CF6">
          <w:pPr>
            <w:rPr>
              <w:szCs w:val="18"/>
            </w:rPr>
          </w:pPr>
          <w:r>
            <w:rPr>
              <w:szCs w:val="18"/>
            </w:rPr>
            <w:t>Datum</w:t>
          </w:r>
        </w:p>
      </w:tc>
      <w:tc>
        <w:tcPr>
          <w:tcW w:w="6620" w:type="dxa"/>
          <w:shd w:val="clear" w:color="auto" w:fill="auto"/>
        </w:tcPr>
        <w:p w14:paraId="3F77F090" w14:textId="10920465" w:rsidR="00527BD4" w:rsidRPr="007709EF" w:rsidRDefault="0080702E" w:rsidP="00A50CF6">
          <w:r>
            <w:t>3 april 2025</w:t>
          </w:r>
        </w:p>
      </w:tc>
    </w:tr>
    <w:tr w:rsidR="009A40FF" w14:paraId="27E6E4DF" w14:textId="77777777" w:rsidTr="009E2051">
      <w:trPr>
        <w:trHeight w:val="240"/>
      </w:trPr>
      <w:tc>
        <w:tcPr>
          <w:tcW w:w="900" w:type="dxa"/>
          <w:shd w:val="clear" w:color="auto" w:fill="auto"/>
        </w:tcPr>
        <w:p w14:paraId="05BF7EC6" w14:textId="77777777" w:rsidR="00527BD4" w:rsidRPr="007709EF" w:rsidRDefault="00D61BF0" w:rsidP="00A50CF6">
          <w:pPr>
            <w:rPr>
              <w:szCs w:val="18"/>
            </w:rPr>
          </w:pPr>
          <w:r>
            <w:rPr>
              <w:szCs w:val="18"/>
            </w:rPr>
            <w:t>Betreft</w:t>
          </w:r>
        </w:p>
      </w:tc>
      <w:tc>
        <w:tcPr>
          <w:tcW w:w="6620" w:type="dxa"/>
          <w:shd w:val="clear" w:color="auto" w:fill="auto"/>
        </w:tcPr>
        <w:p w14:paraId="1E6F1E37" w14:textId="77777777" w:rsidR="00527BD4" w:rsidRPr="007709EF" w:rsidRDefault="00D61BF0" w:rsidP="00A50CF6">
          <w:r>
            <w:t>Ontwikkelingen diergeneeskundige zorg</w:t>
          </w:r>
        </w:p>
      </w:tc>
    </w:tr>
  </w:tbl>
  <w:p w14:paraId="5FE6FE0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0487B24"/>
    <w:multiLevelType w:val="hybridMultilevel"/>
    <w:tmpl w:val="BBDEB44A"/>
    <w:lvl w:ilvl="0" w:tplc="FF0C361A">
      <w:start w:val="1"/>
      <w:numFmt w:val="decimal"/>
      <w:lvlText w:val="%1."/>
      <w:lvlJc w:val="left"/>
      <w:pPr>
        <w:ind w:left="1020" w:hanging="360"/>
      </w:pPr>
    </w:lvl>
    <w:lvl w:ilvl="1" w:tplc="E6B8A52A">
      <w:start w:val="1"/>
      <w:numFmt w:val="decimal"/>
      <w:lvlText w:val="%2."/>
      <w:lvlJc w:val="left"/>
      <w:pPr>
        <w:ind w:left="1020" w:hanging="360"/>
      </w:pPr>
    </w:lvl>
    <w:lvl w:ilvl="2" w:tplc="CA7227A0">
      <w:start w:val="1"/>
      <w:numFmt w:val="decimal"/>
      <w:lvlText w:val="%3."/>
      <w:lvlJc w:val="left"/>
      <w:pPr>
        <w:ind w:left="1020" w:hanging="360"/>
      </w:pPr>
    </w:lvl>
    <w:lvl w:ilvl="3" w:tplc="963286FE">
      <w:start w:val="1"/>
      <w:numFmt w:val="decimal"/>
      <w:lvlText w:val="%4."/>
      <w:lvlJc w:val="left"/>
      <w:pPr>
        <w:ind w:left="1020" w:hanging="360"/>
      </w:pPr>
    </w:lvl>
    <w:lvl w:ilvl="4" w:tplc="4C26D7D6">
      <w:start w:val="1"/>
      <w:numFmt w:val="decimal"/>
      <w:lvlText w:val="%5."/>
      <w:lvlJc w:val="left"/>
      <w:pPr>
        <w:ind w:left="1020" w:hanging="360"/>
      </w:pPr>
    </w:lvl>
    <w:lvl w:ilvl="5" w:tplc="BC660CCA">
      <w:start w:val="1"/>
      <w:numFmt w:val="decimal"/>
      <w:lvlText w:val="%6."/>
      <w:lvlJc w:val="left"/>
      <w:pPr>
        <w:ind w:left="1020" w:hanging="360"/>
      </w:pPr>
    </w:lvl>
    <w:lvl w:ilvl="6" w:tplc="150A74C4">
      <w:start w:val="1"/>
      <w:numFmt w:val="decimal"/>
      <w:lvlText w:val="%7."/>
      <w:lvlJc w:val="left"/>
      <w:pPr>
        <w:ind w:left="1020" w:hanging="360"/>
      </w:pPr>
    </w:lvl>
    <w:lvl w:ilvl="7" w:tplc="EEA027AC">
      <w:start w:val="1"/>
      <w:numFmt w:val="decimal"/>
      <w:lvlText w:val="%8."/>
      <w:lvlJc w:val="left"/>
      <w:pPr>
        <w:ind w:left="1020" w:hanging="360"/>
      </w:pPr>
    </w:lvl>
    <w:lvl w:ilvl="8" w:tplc="46E066CA">
      <w:start w:val="1"/>
      <w:numFmt w:val="decimal"/>
      <w:lvlText w:val="%9."/>
      <w:lvlJc w:val="left"/>
      <w:pPr>
        <w:ind w:left="1020" w:hanging="360"/>
      </w:pPr>
    </w:lvl>
  </w:abstractNum>
  <w:abstractNum w:abstractNumId="10" w15:restartNumberingAfterBreak="0">
    <w:nsid w:val="05A7051A"/>
    <w:multiLevelType w:val="hybridMultilevel"/>
    <w:tmpl w:val="925A0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CC9E844C">
      <w:start w:val="1"/>
      <w:numFmt w:val="bullet"/>
      <w:pStyle w:val="Lijstopsomteken"/>
      <w:lvlText w:val="•"/>
      <w:lvlJc w:val="left"/>
      <w:pPr>
        <w:tabs>
          <w:tab w:val="num" w:pos="227"/>
        </w:tabs>
        <w:ind w:left="227" w:hanging="227"/>
      </w:pPr>
      <w:rPr>
        <w:rFonts w:ascii="Verdana" w:hAnsi="Verdana" w:hint="default"/>
        <w:sz w:val="18"/>
        <w:szCs w:val="18"/>
      </w:rPr>
    </w:lvl>
    <w:lvl w:ilvl="1" w:tplc="EAB23F1C" w:tentative="1">
      <w:start w:val="1"/>
      <w:numFmt w:val="bullet"/>
      <w:lvlText w:val="o"/>
      <w:lvlJc w:val="left"/>
      <w:pPr>
        <w:tabs>
          <w:tab w:val="num" w:pos="1440"/>
        </w:tabs>
        <w:ind w:left="1440" w:hanging="360"/>
      </w:pPr>
      <w:rPr>
        <w:rFonts w:ascii="Courier New" w:hAnsi="Courier New" w:cs="Courier New" w:hint="default"/>
      </w:rPr>
    </w:lvl>
    <w:lvl w:ilvl="2" w:tplc="9A9CEBFA" w:tentative="1">
      <w:start w:val="1"/>
      <w:numFmt w:val="bullet"/>
      <w:lvlText w:val=""/>
      <w:lvlJc w:val="left"/>
      <w:pPr>
        <w:tabs>
          <w:tab w:val="num" w:pos="2160"/>
        </w:tabs>
        <w:ind w:left="2160" w:hanging="360"/>
      </w:pPr>
      <w:rPr>
        <w:rFonts w:ascii="Wingdings" w:hAnsi="Wingdings" w:hint="default"/>
      </w:rPr>
    </w:lvl>
    <w:lvl w:ilvl="3" w:tplc="9D94CE7E" w:tentative="1">
      <w:start w:val="1"/>
      <w:numFmt w:val="bullet"/>
      <w:lvlText w:val=""/>
      <w:lvlJc w:val="left"/>
      <w:pPr>
        <w:tabs>
          <w:tab w:val="num" w:pos="2880"/>
        </w:tabs>
        <w:ind w:left="2880" w:hanging="360"/>
      </w:pPr>
      <w:rPr>
        <w:rFonts w:ascii="Symbol" w:hAnsi="Symbol" w:hint="default"/>
      </w:rPr>
    </w:lvl>
    <w:lvl w:ilvl="4" w:tplc="71148568" w:tentative="1">
      <w:start w:val="1"/>
      <w:numFmt w:val="bullet"/>
      <w:lvlText w:val="o"/>
      <w:lvlJc w:val="left"/>
      <w:pPr>
        <w:tabs>
          <w:tab w:val="num" w:pos="3600"/>
        </w:tabs>
        <w:ind w:left="3600" w:hanging="360"/>
      </w:pPr>
      <w:rPr>
        <w:rFonts w:ascii="Courier New" w:hAnsi="Courier New" w:cs="Courier New" w:hint="default"/>
      </w:rPr>
    </w:lvl>
    <w:lvl w:ilvl="5" w:tplc="4C04A7E8" w:tentative="1">
      <w:start w:val="1"/>
      <w:numFmt w:val="bullet"/>
      <w:lvlText w:val=""/>
      <w:lvlJc w:val="left"/>
      <w:pPr>
        <w:tabs>
          <w:tab w:val="num" w:pos="4320"/>
        </w:tabs>
        <w:ind w:left="4320" w:hanging="360"/>
      </w:pPr>
      <w:rPr>
        <w:rFonts w:ascii="Wingdings" w:hAnsi="Wingdings" w:hint="default"/>
      </w:rPr>
    </w:lvl>
    <w:lvl w:ilvl="6" w:tplc="EE4A2F12" w:tentative="1">
      <w:start w:val="1"/>
      <w:numFmt w:val="bullet"/>
      <w:lvlText w:val=""/>
      <w:lvlJc w:val="left"/>
      <w:pPr>
        <w:tabs>
          <w:tab w:val="num" w:pos="5040"/>
        </w:tabs>
        <w:ind w:left="5040" w:hanging="360"/>
      </w:pPr>
      <w:rPr>
        <w:rFonts w:ascii="Symbol" w:hAnsi="Symbol" w:hint="default"/>
      </w:rPr>
    </w:lvl>
    <w:lvl w:ilvl="7" w:tplc="27381136" w:tentative="1">
      <w:start w:val="1"/>
      <w:numFmt w:val="bullet"/>
      <w:lvlText w:val="o"/>
      <w:lvlJc w:val="left"/>
      <w:pPr>
        <w:tabs>
          <w:tab w:val="num" w:pos="5760"/>
        </w:tabs>
        <w:ind w:left="5760" w:hanging="360"/>
      </w:pPr>
      <w:rPr>
        <w:rFonts w:ascii="Courier New" w:hAnsi="Courier New" w:cs="Courier New" w:hint="default"/>
      </w:rPr>
    </w:lvl>
    <w:lvl w:ilvl="8" w:tplc="923C8B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0E541A"/>
    <w:multiLevelType w:val="hybridMultilevel"/>
    <w:tmpl w:val="5FBE876A"/>
    <w:lvl w:ilvl="0" w:tplc="9614111C">
      <w:start w:val="1"/>
      <w:numFmt w:val="decimal"/>
      <w:lvlText w:val="%1."/>
      <w:lvlJc w:val="left"/>
      <w:pPr>
        <w:ind w:left="1020" w:hanging="360"/>
      </w:pPr>
    </w:lvl>
    <w:lvl w:ilvl="1" w:tplc="A6328006">
      <w:start w:val="1"/>
      <w:numFmt w:val="decimal"/>
      <w:lvlText w:val="%2."/>
      <w:lvlJc w:val="left"/>
      <w:pPr>
        <w:ind w:left="1020" w:hanging="360"/>
      </w:pPr>
    </w:lvl>
    <w:lvl w:ilvl="2" w:tplc="EB223CB6">
      <w:start w:val="1"/>
      <w:numFmt w:val="decimal"/>
      <w:lvlText w:val="%3."/>
      <w:lvlJc w:val="left"/>
      <w:pPr>
        <w:ind w:left="1020" w:hanging="360"/>
      </w:pPr>
    </w:lvl>
    <w:lvl w:ilvl="3" w:tplc="686668CA">
      <w:start w:val="1"/>
      <w:numFmt w:val="decimal"/>
      <w:lvlText w:val="%4."/>
      <w:lvlJc w:val="left"/>
      <w:pPr>
        <w:ind w:left="1020" w:hanging="360"/>
      </w:pPr>
    </w:lvl>
    <w:lvl w:ilvl="4" w:tplc="686C79D2">
      <w:start w:val="1"/>
      <w:numFmt w:val="decimal"/>
      <w:lvlText w:val="%5."/>
      <w:lvlJc w:val="left"/>
      <w:pPr>
        <w:ind w:left="1020" w:hanging="360"/>
      </w:pPr>
    </w:lvl>
    <w:lvl w:ilvl="5" w:tplc="FA9011FE">
      <w:start w:val="1"/>
      <w:numFmt w:val="decimal"/>
      <w:lvlText w:val="%6."/>
      <w:lvlJc w:val="left"/>
      <w:pPr>
        <w:ind w:left="1020" w:hanging="360"/>
      </w:pPr>
    </w:lvl>
    <w:lvl w:ilvl="6" w:tplc="B1AC9E8A">
      <w:start w:val="1"/>
      <w:numFmt w:val="decimal"/>
      <w:lvlText w:val="%7."/>
      <w:lvlJc w:val="left"/>
      <w:pPr>
        <w:ind w:left="1020" w:hanging="360"/>
      </w:pPr>
    </w:lvl>
    <w:lvl w:ilvl="7" w:tplc="C6228772">
      <w:start w:val="1"/>
      <w:numFmt w:val="decimal"/>
      <w:lvlText w:val="%8."/>
      <w:lvlJc w:val="left"/>
      <w:pPr>
        <w:ind w:left="1020" w:hanging="360"/>
      </w:pPr>
    </w:lvl>
    <w:lvl w:ilvl="8" w:tplc="AC222906">
      <w:start w:val="1"/>
      <w:numFmt w:val="decimal"/>
      <w:lvlText w:val="%9."/>
      <w:lvlJc w:val="left"/>
      <w:pPr>
        <w:ind w:left="1020" w:hanging="360"/>
      </w:pPr>
    </w:lvl>
  </w:abstractNum>
  <w:abstractNum w:abstractNumId="14" w15:restartNumberingAfterBreak="0">
    <w:nsid w:val="12D06FCC"/>
    <w:multiLevelType w:val="hybridMultilevel"/>
    <w:tmpl w:val="8564F666"/>
    <w:lvl w:ilvl="0" w:tplc="3EE2CD64">
      <w:start w:val="1"/>
      <w:numFmt w:val="decimal"/>
      <w:lvlText w:val="%1."/>
      <w:lvlJc w:val="left"/>
      <w:pPr>
        <w:ind w:left="1020" w:hanging="360"/>
      </w:pPr>
    </w:lvl>
    <w:lvl w:ilvl="1" w:tplc="270EA904">
      <w:start w:val="1"/>
      <w:numFmt w:val="decimal"/>
      <w:lvlText w:val="%2."/>
      <w:lvlJc w:val="left"/>
      <w:pPr>
        <w:ind w:left="1020" w:hanging="360"/>
      </w:pPr>
    </w:lvl>
    <w:lvl w:ilvl="2" w:tplc="AA44A376">
      <w:start w:val="1"/>
      <w:numFmt w:val="decimal"/>
      <w:lvlText w:val="%3."/>
      <w:lvlJc w:val="left"/>
      <w:pPr>
        <w:ind w:left="1020" w:hanging="360"/>
      </w:pPr>
    </w:lvl>
    <w:lvl w:ilvl="3" w:tplc="74BEF8A8">
      <w:start w:val="1"/>
      <w:numFmt w:val="decimal"/>
      <w:lvlText w:val="%4."/>
      <w:lvlJc w:val="left"/>
      <w:pPr>
        <w:ind w:left="1020" w:hanging="360"/>
      </w:pPr>
    </w:lvl>
    <w:lvl w:ilvl="4" w:tplc="0D90A120">
      <w:start w:val="1"/>
      <w:numFmt w:val="decimal"/>
      <w:lvlText w:val="%5."/>
      <w:lvlJc w:val="left"/>
      <w:pPr>
        <w:ind w:left="1020" w:hanging="360"/>
      </w:pPr>
    </w:lvl>
    <w:lvl w:ilvl="5" w:tplc="CA9C67AC">
      <w:start w:val="1"/>
      <w:numFmt w:val="decimal"/>
      <w:lvlText w:val="%6."/>
      <w:lvlJc w:val="left"/>
      <w:pPr>
        <w:ind w:left="1020" w:hanging="360"/>
      </w:pPr>
    </w:lvl>
    <w:lvl w:ilvl="6" w:tplc="997E0BBE">
      <w:start w:val="1"/>
      <w:numFmt w:val="decimal"/>
      <w:lvlText w:val="%7."/>
      <w:lvlJc w:val="left"/>
      <w:pPr>
        <w:ind w:left="1020" w:hanging="360"/>
      </w:pPr>
    </w:lvl>
    <w:lvl w:ilvl="7" w:tplc="E37CC0D4">
      <w:start w:val="1"/>
      <w:numFmt w:val="decimal"/>
      <w:lvlText w:val="%8."/>
      <w:lvlJc w:val="left"/>
      <w:pPr>
        <w:ind w:left="1020" w:hanging="360"/>
      </w:pPr>
    </w:lvl>
    <w:lvl w:ilvl="8" w:tplc="FB8E3E68">
      <w:start w:val="1"/>
      <w:numFmt w:val="decimal"/>
      <w:lvlText w:val="%9."/>
      <w:lvlJc w:val="left"/>
      <w:pPr>
        <w:ind w:left="1020" w:hanging="360"/>
      </w:pPr>
    </w:lvl>
  </w:abstractNum>
  <w:abstractNum w:abstractNumId="15" w15:restartNumberingAfterBreak="0">
    <w:nsid w:val="1313684A"/>
    <w:multiLevelType w:val="hybridMultilevel"/>
    <w:tmpl w:val="6082DDB8"/>
    <w:lvl w:ilvl="0" w:tplc="94A0422A">
      <w:start w:val="1"/>
      <w:numFmt w:val="decimal"/>
      <w:lvlText w:val="%1."/>
      <w:lvlJc w:val="left"/>
      <w:pPr>
        <w:ind w:left="1020" w:hanging="360"/>
      </w:pPr>
    </w:lvl>
    <w:lvl w:ilvl="1" w:tplc="98FC8B2E">
      <w:start w:val="1"/>
      <w:numFmt w:val="decimal"/>
      <w:lvlText w:val="%2."/>
      <w:lvlJc w:val="left"/>
      <w:pPr>
        <w:ind w:left="1020" w:hanging="360"/>
      </w:pPr>
    </w:lvl>
    <w:lvl w:ilvl="2" w:tplc="E67CCAD0">
      <w:start w:val="1"/>
      <w:numFmt w:val="decimal"/>
      <w:lvlText w:val="%3."/>
      <w:lvlJc w:val="left"/>
      <w:pPr>
        <w:ind w:left="1020" w:hanging="360"/>
      </w:pPr>
    </w:lvl>
    <w:lvl w:ilvl="3" w:tplc="248C529A">
      <w:start w:val="1"/>
      <w:numFmt w:val="decimal"/>
      <w:lvlText w:val="%4."/>
      <w:lvlJc w:val="left"/>
      <w:pPr>
        <w:ind w:left="1020" w:hanging="360"/>
      </w:pPr>
    </w:lvl>
    <w:lvl w:ilvl="4" w:tplc="5FD84CE2">
      <w:start w:val="1"/>
      <w:numFmt w:val="decimal"/>
      <w:lvlText w:val="%5."/>
      <w:lvlJc w:val="left"/>
      <w:pPr>
        <w:ind w:left="1020" w:hanging="360"/>
      </w:pPr>
    </w:lvl>
    <w:lvl w:ilvl="5" w:tplc="C7C094CC">
      <w:start w:val="1"/>
      <w:numFmt w:val="decimal"/>
      <w:lvlText w:val="%6."/>
      <w:lvlJc w:val="left"/>
      <w:pPr>
        <w:ind w:left="1020" w:hanging="360"/>
      </w:pPr>
    </w:lvl>
    <w:lvl w:ilvl="6" w:tplc="D5D03BA2">
      <w:start w:val="1"/>
      <w:numFmt w:val="decimal"/>
      <w:lvlText w:val="%7."/>
      <w:lvlJc w:val="left"/>
      <w:pPr>
        <w:ind w:left="1020" w:hanging="360"/>
      </w:pPr>
    </w:lvl>
    <w:lvl w:ilvl="7" w:tplc="022EF58E">
      <w:start w:val="1"/>
      <w:numFmt w:val="decimal"/>
      <w:lvlText w:val="%8."/>
      <w:lvlJc w:val="left"/>
      <w:pPr>
        <w:ind w:left="1020" w:hanging="360"/>
      </w:pPr>
    </w:lvl>
    <w:lvl w:ilvl="8" w:tplc="11F2E2C2">
      <w:start w:val="1"/>
      <w:numFmt w:val="decimal"/>
      <w:lvlText w:val="%9."/>
      <w:lvlJc w:val="left"/>
      <w:pPr>
        <w:ind w:left="1020" w:hanging="360"/>
      </w:pPr>
    </w:lvl>
  </w:abstractNum>
  <w:abstractNum w:abstractNumId="16" w15:restartNumberingAfterBreak="0">
    <w:nsid w:val="13269CE4"/>
    <w:multiLevelType w:val="hybridMultilevel"/>
    <w:tmpl w:val="81DA1844"/>
    <w:lvl w:ilvl="0" w:tplc="568A55C8">
      <w:start w:val="1"/>
      <w:numFmt w:val="bullet"/>
      <w:lvlText w:val="-"/>
      <w:lvlJc w:val="left"/>
      <w:pPr>
        <w:ind w:left="720" w:hanging="360"/>
      </w:pPr>
      <w:rPr>
        <w:rFonts w:ascii="Aptos" w:hAnsi="Aptos" w:hint="default"/>
      </w:rPr>
    </w:lvl>
    <w:lvl w:ilvl="1" w:tplc="6C045BBE">
      <w:start w:val="1"/>
      <w:numFmt w:val="bullet"/>
      <w:lvlText w:val="o"/>
      <w:lvlJc w:val="left"/>
      <w:pPr>
        <w:ind w:left="1440" w:hanging="360"/>
      </w:pPr>
      <w:rPr>
        <w:rFonts w:ascii="Courier New" w:hAnsi="Courier New" w:hint="default"/>
      </w:rPr>
    </w:lvl>
    <w:lvl w:ilvl="2" w:tplc="20581288">
      <w:start w:val="1"/>
      <w:numFmt w:val="bullet"/>
      <w:lvlText w:val=""/>
      <w:lvlJc w:val="left"/>
      <w:pPr>
        <w:ind w:left="2160" w:hanging="360"/>
      </w:pPr>
      <w:rPr>
        <w:rFonts w:ascii="Wingdings" w:hAnsi="Wingdings" w:hint="default"/>
      </w:rPr>
    </w:lvl>
    <w:lvl w:ilvl="3" w:tplc="5106BF78">
      <w:start w:val="1"/>
      <w:numFmt w:val="bullet"/>
      <w:lvlText w:val=""/>
      <w:lvlJc w:val="left"/>
      <w:pPr>
        <w:ind w:left="2880" w:hanging="360"/>
      </w:pPr>
      <w:rPr>
        <w:rFonts w:ascii="Symbol" w:hAnsi="Symbol" w:hint="default"/>
      </w:rPr>
    </w:lvl>
    <w:lvl w:ilvl="4" w:tplc="EC2CD810">
      <w:start w:val="1"/>
      <w:numFmt w:val="bullet"/>
      <w:lvlText w:val="o"/>
      <w:lvlJc w:val="left"/>
      <w:pPr>
        <w:ind w:left="3600" w:hanging="360"/>
      </w:pPr>
      <w:rPr>
        <w:rFonts w:ascii="Courier New" w:hAnsi="Courier New" w:hint="default"/>
      </w:rPr>
    </w:lvl>
    <w:lvl w:ilvl="5" w:tplc="58202384">
      <w:start w:val="1"/>
      <w:numFmt w:val="bullet"/>
      <w:lvlText w:val=""/>
      <w:lvlJc w:val="left"/>
      <w:pPr>
        <w:ind w:left="4320" w:hanging="360"/>
      </w:pPr>
      <w:rPr>
        <w:rFonts w:ascii="Wingdings" w:hAnsi="Wingdings" w:hint="default"/>
      </w:rPr>
    </w:lvl>
    <w:lvl w:ilvl="6" w:tplc="DC0425FE">
      <w:start w:val="1"/>
      <w:numFmt w:val="bullet"/>
      <w:lvlText w:val=""/>
      <w:lvlJc w:val="left"/>
      <w:pPr>
        <w:ind w:left="5040" w:hanging="360"/>
      </w:pPr>
      <w:rPr>
        <w:rFonts w:ascii="Symbol" w:hAnsi="Symbol" w:hint="default"/>
      </w:rPr>
    </w:lvl>
    <w:lvl w:ilvl="7" w:tplc="CEC261DA">
      <w:start w:val="1"/>
      <w:numFmt w:val="bullet"/>
      <w:lvlText w:val="o"/>
      <w:lvlJc w:val="left"/>
      <w:pPr>
        <w:ind w:left="5760" w:hanging="360"/>
      </w:pPr>
      <w:rPr>
        <w:rFonts w:ascii="Courier New" w:hAnsi="Courier New" w:hint="default"/>
      </w:rPr>
    </w:lvl>
    <w:lvl w:ilvl="8" w:tplc="4078CBB6">
      <w:start w:val="1"/>
      <w:numFmt w:val="bullet"/>
      <w:lvlText w:val=""/>
      <w:lvlJc w:val="left"/>
      <w:pPr>
        <w:ind w:left="6480" w:hanging="360"/>
      </w:pPr>
      <w:rPr>
        <w:rFonts w:ascii="Wingdings" w:hAnsi="Wingdings" w:hint="default"/>
      </w:rPr>
    </w:lvl>
  </w:abstractNum>
  <w:abstractNum w:abstractNumId="17" w15:restartNumberingAfterBreak="0">
    <w:nsid w:val="18BF1232"/>
    <w:multiLevelType w:val="hybridMultilevel"/>
    <w:tmpl w:val="69B6E8AA"/>
    <w:lvl w:ilvl="0" w:tplc="57420AA2">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55FEF"/>
    <w:multiLevelType w:val="hybridMultilevel"/>
    <w:tmpl w:val="50F0923E"/>
    <w:lvl w:ilvl="0" w:tplc="4C5E209C">
      <w:start w:val="1"/>
      <w:numFmt w:val="bullet"/>
      <w:pStyle w:val="Lijstopsomteken2"/>
      <w:lvlText w:val="–"/>
      <w:lvlJc w:val="left"/>
      <w:pPr>
        <w:tabs>
          <w:tab w:val="num" w:pos="227"/>
        </w:tabs>
        <w:ind w:left="227" w:firstLine="0"/>
      </w:pPr>
      <w:rPr>
        <w:rFonts w:ascii="Verdana" w:hAnsi="Verdana" w:hint="default"/>
      </w:rPr>
    </w:lvl>
    <w:lvl w:ilvl="1" w:tplc="4F888BC4" w:tentative="1">
      <w:start w:val="1"/>
      <w:numFmt w:val="bullet"/>
      <w:lvlText w:val="o"/>
      <w:lvlJc w:val="left"/>
      <w:pPr>
        <w:tabs>
          <w:tab w:val="num" w:pos="1440"/>
        </w:tabs>
        <w:ind w:left="1440" w:hanging="360"/>
      </w:pPr>
      <w:rPr>
        <w:rFonts w:ascii="Courier New" w:hAnsi="Courier New" w:cs="Courier New" w:hint="default"/>
      </w:rPr>
    </w:lvl>
    <w:lvl w:ilvl="2" w:tplc="4B348DC6" w:tentative="1">
      <w:start w:val="1"/>
      <w:numFmt w:val="bullet"/>
      <w:lvlText w:val=""/>
      <w:lvlJc w:val="left"/>
      <w:pPr>
        <w:tabs>
          <w:tab w:val="num" w:pos="2160"/>
        </w:tabs>
        <w:ind w:left="2160" w:hanging="360"/>
      </w:pPr>
      <w:rPr>
        <w:rFonts w:ascii="Wingdings" w:hAnsi="Wingdings" w:hint="default"/>
      </w:rPr>
    </w:lvl>
    <w:lvl w:ilvl="3" w:tplc="7E4CAC12" w:tentative="1">
      <w:start w:val="1"/>
      <w:numFmt w:val="bullet"/>
      <w:lvlText w:val=""/>
      <w:lvlJc w:val="left"/>
      <w:pPr>
        <w:tabs>
          <w:tab w:val="num" w:pos="2880"/>
        </w:tabs>
        <w:ind w:left="2880" w:hanging="360"/>
      </w:pPr>
      <w:rPr>
        <w:rFonts w:ascii="Symbol" w:hAnsi="Symbol" w:hint="default"/>
      </w:rPr>
    </w:lvl>
    <w:lvl w:ilvl="4" w:tplc="BCC09E58" w:tentative="1">
      <w:start w:val="1"/>
      <w:numFmt w:val="bullet"/>
      <w:lvlText w:val="o"/>
      <w:lvlJc w:val="left"/>
      <w:pPr>
        <w:tabs>
          <w:tab w:val="num" w:pos="3600"/>
        </w:tabs>
        <w:ind w:left="3600" w:hanging="360"/>
      </w:pPr>
      <w:rPr>
        <w:rFonts w:ascii="Courier New" w:hAnsi="Courier New" w:cs="Courier New" w:hint="default"/>
      </w:rPr>
    </w:lvl>
    <w:lvl w:ilvl="5" w:tplc="36DABFDA" w:tentative="1">
      <w:start w:val="1"/>
      <w:numFmt w:val="bullet"/>
      <w:lvlText w:val=""/>
      <w:lvlJc w:val="left"/>
      <w:pPr>
        <w:tabs>
          <w:tab w:val="num" w:pos="4320"/>
        </w:tabs>
        <w:ind w:left="4320" w:hanging="360"/>
      </w:pPr>
      <w:rPr>
        <w:rFonts w:ascii="Wingdings" w:hAnsi="Wingdings" w:hint="default"/>
      </w:rPr>
    </w:lvl>
    <w:lvl w:ilvl="6" w:tplc="B7E08E4E" w:tentative="1">
      <w:start w:val="1"/>
      <w:numFmt w:val="bullet"/>
      <w:lvlText w:val=""/>
      <w:lvlJc w:val="left"/>
      <w:pPr>
        <w:tabs>
          <w:tab w:val="num" w:pos="5040"/>
        </w:tabs>
        <w:ind w:left="5040" w:hanging="360"/>
      </w:pPr>
      <w:rPr>
        <w:rFonts w:ascii="Symbol" w:hAnsi="Symbol" w:hint="default"/>
      </w:rPr>
    </w:lvl>
    <w:lvl w:ilvl="7" w:tplc="F1FCD9BA" w:tentative="1">
      <w:start w:val="1"/>
      <w:numFmt w:val="bullet"/>
      <w:lvlText w:val="o"/>
      <w:lvlJc w:val="left"/>
      <w:pPr>
        <w:tabs>
          <w:tab w:val="num" w:pos="5760"/>
        </w:tabs>
        <w:ind w:left="5760" w:hanging="360"/>
      </w:pPr>
      <w:rPr>
        <w:rFonts w:ascii="Courier New" w:hAnsi="Courier New" w:cs="Courier New" w:hint="default"/>
      </w:rPr>
    </w:lvl>
    <w:lvl w:ilvl="8" w:tplc="444ED2F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1A200D"/>
    <w:multiLevelType w:val="hybridMultilevel"/>
    <w:tmpl w:val="E71835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5414507"/>
    <w:multiLevelType w:val="hybridMultilevel"/>
    <w:tmpl w:val="35C0911A"/>
    <w:lvl w:ilvl="0" w:tplc="04130001">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210C23"/>
    <w:multiLevelType w:val="hybridMultilevel"/>
    <w:tmpl w:val="1646D9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6E7266"/>
    <w:multiLevelType w:val="hybridMultilevel"/>
    <w:tmpl w:val="889C709E"/>
    <w:lvl w:ilvl="0" w:tplc="1F90447A">
      <w:start w:val="3"/>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7D506D"/>
    <w:multiLevelType w:val="hybridMultilevel"/>
    <w:tmpl w:val="3396477E"/>
    <w:lvl w:ilvl="0" w:tplc="1E34FA60">
      <w:start w:val="1"/>
      <w:numFmt w:val="decimal"/>
      <w:lvlText w:val="%1."/>
      <w:lvlJc w:val="left"/>
      <w:pPr>
        <w:ind w:left="1020" w:hanging="360"/>
      </w:pPr>
    </w:lvl>
    <w:lvl w:ilvl="1" w:tplc="DB9EBFF0">
      <w:start w:val="1"/>
      <w:numFmt w:val="decimal"/>
      <w:lvlText w:val="%2."/>
      <w:lvlJc w:val="left"/>
      <w:pPr>
        <w:ind w:left="1020" w:hanging="360"/>
      </w:pPr>
    </w:lvl>
    <w:lvl w:ilvl="2" w:tplc="144AAA28">
      <w:start w:val="1"/>
      <w:numFmt w:val="decimal"/>
      <w:lvlText w:val="%3."/>
      <w:lvlJc w:val="left"/>
      <w:pPr>
        <w:ind w:left="1020" w:hanging="360"/>
      </w:pPr>
    </w:lvl>
    <w:lvl w:ilvl="3" w:tplc="3A1E055C">
      <w:start w:val="1"/>
      <w:numFmt w:val="decimal"/>
      <w:lvlText w:val="%4."/>
      <w:lvlJc w:val="left"/>
      <w:pPr>
        <w:ind w:left="1020" w:hanging="360"/>
      </w:pPr>
    </w:lvl>
    <w:lvl w:ilvl="4" w:tplc="D550F2F0">
      <w:start w:val="1"/>
      <w:numFmt w:val="decimal"/>
      <w:lvlText w:val="%5."/>
      <w:lvlJc w:val="left"/>
      <w:pPr>
        <w:ind w:left="1020" w:hanging="360"/>
      </w:pPr>
    </w:lvl>
    <w:lvl w:ilvl="5" w:tplc="7304E096">
      <w:start w:val="1"/>
      <w:numFmt w:val="decimal"/>
      <w:lvlText w:val="%6."/>
      <w:lvlJc w:val="left"/>
      <w:pPr>
        <w:ind w:left="1020" w:hanging="360"/>
      </w:pPr>
    </w:lvl>
    <w:lvl w:ilvl="6" w:tplc="69BCD9EE">
      <w:start w:val="1"/>
      <w:numFmt w:val="decimal"/>
      <w:lvlText w:val="%7."/>
      <w:lvlJc w:val="left"/>
      <w:pPr>
        <w:ind w:left="1020" w:hanging="360"/>
      </w:pPr>
    </w:lvl>
    <w:lvl w:ilvl="7" w:tplc="3DC0558A">
      <w:start w:val="1"/>
      <w:numFmt w:val="decimal"/>
      <w:lvlText w:val="%8."/>
      <w:lvlJc w:val="left"/>
      <w:pPr>
        <w:ind w:left="1020" w:hanging="360"/>
      </w:pPr>
    </w:lvl>
    <w:lvl w:ilvl="8" w:tplc="19121680">
      <w:start w:val="1"/>
      <w:numFmt w:val="decimal"/>
      <w:lvlText w:val="%9."/>
      <w:lvlJc w:val="left"/>
      <w:pPr>
        <w:ind w:left="1020" w:hanging="360"/>
      </w:pPr>
    </w:lvl>
  </w:abstractNum>
  <w:abstractNum w:abstractNumId="25" w15:restartNumberingAfterBreak="0">
    <w:nsid w:val="4BEB4A74"/>
    <w:multiLevelType w:val="hybridMultilevel"/>
    <w:tmpl w:val="898C42E4"/>
    <w:lvl w:ilvl="0" w:tplc="51104670">
      <w:numFmt w:val="bullet"/>
      <w:lvlText w:val="-"/>
      <w:lvlJc w:val="left"/>
      <w:pPr>
        <w:ind w:left="502"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77307D"/>
    <w:multiLevelType w:val="hybridMultilevel"/>
    <w:tmpl w:val="07FA77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6B17CA3"/>
    <w:multiLevelType w:val="hybridMultilevel"/>
    <w:tmpl w:val="791CAF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AA4177D"/>
    <w:multiLevelType w:val="hybridMultilevel"/>
    <w:tmpl w:val="9140D5D2"/>
    <w:lvl w:ilvl="0" w:tplc="849A9FB2">
      <w:start w:val="1"/>
      <w:numFmt w:val="decimal"/>
      <w:lvlText w:val="%1."/>
      <w:lvlJc w:val="left"/>
      <w:pPr>
        <w:ind w:left="1020" w:hanging="360"/>
      </w:pPr>
    </w:lvl>
    <w:lvl w:ilvl="1" w:tplc="008E98EC">
      <w:start w:val="1"/>
      <w:numFmt w:val="decimal"/>
      <w:lvlText w:val="%2."/>
      <w:lvlJc w:val="left"/>
      <w:pPr>
        <w:ind w:left="1020" w:hanging="360"/>
      </w:pPr>
    </w:lvl>
    <w:lvl w:ilvl="2" w:tplc="0BCA8280">
      <w:start w:val="1"/>
      <w:numFmt w:val="decimal"/>
      <w:lvlText w:val="%3."/>
      <w:lvlJc w:val="left"/>
      <w:pPr>
        <w:ind w:left="1020" w:hanging="360"/>
      </w:pPr>
    </w:lvl>
    <w:lvl w:ilvl="3" w:tplc="E108AC0A">
      <w:start w:val="1"/>
      <w:numFmt w:val="decimal"/>
      <w:lvlText w:val="%4."/>
      <w:lvlJc w:val="left"/>
      <w:pPr>
        <w:ind w:left="1020" w:hanging="360"/>
      </w:pPr>
    </w:lvl>
    <w:lvl w:ilvl="4" w:tplc="AB4AB518">
      <w:start w:val="1"/>
      <w:numFmt w:val="decimal"/>
      <w:lvlText w:val="%5."/>
      <w:lvlJc w:val="left"/>
      <w:pPr>
        <w:ind w:left="1020" w:hanging="360"/>
      </w:pPr>
    </w:lvl>
    <w:lvl w:ilvl="5" w:tplc="D93C79D4">
      <w:start w:val="1"/>
      <w:numFmt w:val="decimal"/>
      <w:lvlText w:val="%6."/>
      <w:lvlJc w:val="left"/>
      <w:pPr>
        <w:ind w:left="1020" w:hanging="360"/>
      </w:pPr>
    </w:lvl>
    <w:lvl w:ilvl="6" w:tplc="5B16E328">
      <w:start w:val="1"/>
      <w:numFmt w:val="decimal"/>
      <w:lvlText w:val="%7."/>
      <w:lvlJc w:val="left"/>
      <w:pPr>
        <w:ind w:left="1020" w:hanging="360"/>
      </w:pPr>
    </w:lvl>
    <w:lvl w:ilvl="7" w:tplc="1A048696">
      <w:start w:val="1"/>
      <w:numFmt w:val="decimal"/>
      <w:lvlText w:val="%8."/>
      <w:lvlJc w:val="left"/>
      <w:pPr>
        <w:ind w:left="1020" w:hanging="360"/>
      </w:pPr>
    </w:lvl>
    <w:lvl w:ilvl="8" w:tplc="BC5EDA20">
      <w:start w:val="1"/>
      <w:numFmt w:val="decimal"/>
      <w:lvlText w:val="%9."/>
      <w:lvlJc w:val="left"/>
      <w:pPr>
        <w:ind w:left="1020" w:hanging="360"/>
      </w:pPr>
    </w:lvl>
  </w:abstractNum>
  <w:abstractNum w:abstractNumId="30" w15:restartNumberingAfterBreak="0">
    <w:nsid w:val="5F8D642D"/>
    <w:multiLevelType w:val="hybridMultilevel"/>
    <w:tmpl w:val="A73C41E6"/>
    <w:lvl w:ilvl="0" w:tplc="AA5C2320">
      <w:start w:val="1"/>
      <w:numFmt w:val="decimal"/>
      <w:lvlText w:val="%1."/>
      <w:lvlJc w:val="left"/>
      <w:pPr>
        <w:ind w:left="1020" w:hanging="360"/>
      </w:pPr>
    </w:lvl>
    <w:lvl w:ilvl="1" w:tplc="F04EA682">
      <w:start w:val="1"/>
      <w:numFmt w:val="decimal"/>
      <w:lvlText w:val="%2."/>
      <w:lvlJc w:val="left"/>
      <w:pPr>
        <w:ind w:left="1020" w:hanging="360"/>
      </w:pPr>
    </w:lvl>
    <w:lvl w:ilvl="2" w:tplc="56E03A5C">
      <w:start w:val="1"/>
      <w:numFmt w:val="decimal"/>
      <w:lvlText w:val="%3."/>
      <w:lvlJc w:val="left"/>
      <w:pPr>
        <w:ind w:left="1020" w:hanging="360"/>
      </w:pPr>
    </w:lvl>
    <w:lvl w:ilvl="3" w:tplc="58144B28">
      <w:start w:val="1"/>
      <w:numFmt w:val="decimal"/>
      <w:lvlText w:val="%4."/>
      <w:lvlJc w:val="left"/>
      <w:pPr>
        <w:ind w:left="1020" w:hanging="360"/>
      </w:pPr>
    </w:lvl>
    <w:lvl w:ilvl="4" w:tplc="D1E865BA">
      <w:start w:val="1"/>
      <w:numFmt w:val="decimal"/>
      <w:lvlText w:val="%5."/>
      <w:lvlJc w:val="left"/>
      <w:pPr>
        <w:ind w:left="1020" w:hanging="360"/>
      </w:pPr>
    </w:lvl>
    <w:lvl w:ilvl="5" w:tplc="FB3A9D22">
      <w:start w:val="1"/>
      <w:numFmt w:val="decimal"/>
      <w:lvlText w:val="%6."/>
      <w:lvlJc w:val="left"/>
      <w:pPr>
        <w:ind w:left="1020" w:hanging="360"/>
      </w:pPr>
    </w:lvl>
    <w:lvl w:ilvl="6" w:tplc="A87C2738">
      <w:start w:val="1"/>
      <w:numFmt w:val="decimal"/>
      <w:lvlText w:val="%7."/>
      <w:lvlJc w:val="left"/>
      <w:pPr>
        <w:ind w:left="1020" w:hanging="360"/>
      </w:pPr>
    </w:lvl>
    <w:lvl w:ilvl="7" w:tplc="FB00DFA6">
      <w:start w:val="1"/>
      <w:numFmt w:val="decimal"/>
      <w:lvlText w:val="%8."/>
      <w:lvlJc w:val="left"/>
      <w:pPr>
        <w:ind w:left="1020" w:hanging="360"/>
      </w:pPr>
    </w:lvl>
    <w:lvl w:ilvl="8" w:tplc="5F14DB80">
      <w:start w:val="1"/>
      <w:numFmt w:val="decimal"/>
      <w:lvlText w:val="%9."/>
      <w:lvlJc w:val="left"/>
      <w:pPr>
        <w:ind w:left="1020" w:hanging="360"/>
      </w:pPr>
    </w:lvl>
  </w:abstractNum>
  <w:abstractNum w:abstractNumId="31" w15:restartNumberingAfterBreak="0">
    <w:nsid w:val="6B7D7621"/>
    <w:multiLevelType w:val="hybridMultilevel"/>
    <w:tmpl w:val="57ACBBB0"/>
    <w:lvl w:ilvl="0" w:tplc="F7644AB8">
      <w:start w:val="1"/>
      <w:numFmt w:val="decimal"/>
      <w:lvlText w:val="%1."/>
      <w:lvlJc w:val="left"/>
      <w:pPr>
        <w:ind w:left="1020" w:hanging="360"/>
      </w:pPr>
    </w:lvl>
    <w:lvl w:ilvl="1" w:tplc="E42852BE">
      <w:start w:val="1"/>
      <w:numFmt w:val="decimal"/>
      <w:lvlText w:val="%2."/>
      <w:lvlJc w:val="left"/>
      <w:pPr>
        <w:ind w:left="1020" w:hanging="360"/>
      </w:pPr>
    </w:lvl>
    <w:lvl w:ilvl="2" w:tplc="B1466E78">
      <w:start w:val="1"/>
      <w:numFmt w:val="decimal"/>
      <w:lvlText w:val="%3."/>
      <w:lvlJc w:val="left"/>
      <w:pPr>
        <w:ind w:left="1020" w:hanging="360"/>
      </w:pPr>
    </w:lvl>
    <w:lvl w:ilvl="3" w:tplc="93F8F4EA">
      <w:start w:val="1"/>
      <w:numFmt w:val="decimal"/>
      <w:lvlText w:val="%4."/>
      <w:lvlJc w:val="left"/>
      <w:pPr>
        <w:ind w:left="1020" w:hanging="360"/>
      </w:pPr>
    </w:lvl>
    <w:lvl w:ilvl="4" w:tplc="7286217C">
      <w:start w:val="1"/>
      <w:numFmt w:val="decimal"/>
      <w:lvlText w:val="%5."/>
      <w:lvlJc w:val="left"/>
      <w:pPr>
        <w:ind w:left="1020" w:hanging="360"/>
      </w:pPr>
    </w:lvl>
    <w:lvl w:ilvl="5" w:tplc="142C3110">
      <w:start w:val="1"/>
      <w:numFmt w:val="decimal"/>
      <w:lvlText w:val="%6."/>
      <w:lvlJc w:val="left"/>
      <w:pPr>
        <w:ind w:left="1020" w:hanging="360"/>
      </w:pPr>
    </w:lvl>
    <w:lvl w:ilvl="6" w:tplc="AC76C28A">
      <w:start w:val="1"/>
      <w:numFmt w:val="decimal"/>
      <w:lvlText w:val="%7."/>
      <w:lvlJc w:val="left"/>
      <w:pPr>
        <w:ind w:left="1020" w:hanging="360"/>
      </w:pPr>
    </w:lvl>
    <w:lvl w:ilvl="7" w:tplc="9E7A1B0E">
      <w:start w:val="1"/>
      <w:numFmt w:val="decimal"/>
      <w:lvlText w:val="%8."/>
      <w:lvlJc w:val="left"/>
      <w:pPr>
        <w:ind w:left="1020" w:hanging="360"/>
      </w:pPr>
    </w:lvl>
    <w:lvl w:ilvl="8" w:tplc="500087D8">
      <w:start w:val="1"/>
      <w:numFmt w:val="decimal"/>
      <w:lvlText w:val="%9."/>
      <w:lvlJc w:val="left"/>
      <w:pPr>
        <w:ind w:left="1020" w:hanging="360"/>
      </w:pPr>
    </w:lvl>
  </w:abstractNum>
  <w:abstractNum w:abstractNumId="32" w15:restartNumberingAfterBreak="0">
    <w:nsid w:val="6E2E388F"/>
    <w:multiLevelType w:val="hybridMultilevel"/>
    <w:tmpl w:val="6F7C5C7C"/>
    <w:lvl w:ilvl="0" w:tplc="2752DA62">
      <w:start w:val="3"/>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ECE2D25"/>
    <w:multiLevelType w:val="hybridMultilevel"/>
    <w:tmpl w:val="B816BB24"/>
    <w:lvl w:ilvl="0" w:tplc="704474FE">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ED5BD6"/>
    <w:multiLevelType w:val="hybridMultilevel"/>
    <w:tmpl w:val="D7AA2D58"/>
    <w:lvl w:ilvl="0" w:tplc="E8CC9890">
      <w:start w:val="1"/>
      <w:numFmt w:val="decimal"/>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B7471E2"/>
    <w:multiLevelType w:val="hybridMultilevel"/>
    <w:tmpl w:val="BE14B1A6"/>
    <w:lvl w:ilvl="0" w:tplc="A57023AA">
      <w:start w:val="3"/>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9234193">
    <w:abstractNumId w:val="12"/>
  </w:num>
  <w:num w:numId="2" w16cid:durableId="1375541752">
    <w:abstractNumId w:val="7"/>
  </w:num>
  <w:num w:numId="3" w16cid:durableId="756249709">
    <w:abstractNumId w:val="6"/>
  </w:num>
  <w:num w:numId="4" w16cid:durableId="1027874930">
    <w:abstractNumId w:val="5"/>
  </w:num>
  <w:num w:numId="5" w16cid:durableId="1578591909">
    <w:abstractNumId w:val="4"/>
  </w:num>
  <w:num w:numId="6" w16cid:durableId="1796176971">
    <w:abstractNumId w:val="8"/>
  </w:num>
  <w:num w:numId="7" w16cid:durableId="685135283">
    <w:abstractNumId w:val="3"/>
  </w:num>
  <w:num w:numId="8" w16cid:durableId="772634203">
    <w:abstractNumId w:val="2"/>
  </w:num>
  <w:num w:numId="9" w16cid:durableId="402721038">
    <w:abstractNumId w:val="1"/>
  </w:num>
  <w:num w:numId="10" w16cid:durableId="1417551567">
    <w:abstractNumId w:val="0"/>
  </w:num>
  <w:num w:numId="11" w16cid:durableId="1723211534">
    <w:abstractNumId w:val="11"/>
  </w:num>
  <w:num w:numId="12" w16cid:durableId="1776048218">
    <w:abstractNumId w:val="18"/>
  </w:num>
  <w:num w:numId="13" w16cid:durableId="247691658">
    <w:abstractNumId w:val="26"/>
  </w:num>
  <w:num w:numId="14" w16cid:durableId="2146580233">
    <w:abstractNumId w:val="19"/>
  </w:num>
  <w:num w:numId="15" w16cid:durableId="353388395">
    <w:abstractNumId w:val="25"/>
  </w:num>
  <w:num w:numId="16" w16cid:durableId="27684855">
    <w:abstractNumId w:val="21"/>
  </w:num>
  <w:num w:numId="17" w16cid:durableId="271128815">
    <w:abstractNumId w:val="16"/>
  </w:num>
  <w:num w:numId="18" w16cid:durableId="1419715660">
    <w:abstractNumId w:val="28"/>
  </w:num>
  <w:num w:numId="19" w16cid:durableId="1325821140">
    <w:abstractNumId w:val="27"/>
  </w:num>
  <w:num w:numId="20" w16cid:durableId="1360544675">
    <w:abstractNumId w:val="32"/>
  </w:num>
  <w:num w:numId="21" w16cid:durableId="1949969300">
    <w:abstractNumId w:val="22"/>
  </w:num>
  <w:num w:numId="22" w16cid:durableId="763308925">
    <w:abstractNumId w:val="20"/>
  </w:num>
  <w:num w:numId="23" w16cid:durableId="486746107">
    <w:abstractNumId w:val="23"/>
  </w:num>
  <w:num w:numId="24" w16cid:durableId="1709531130">
    <w:abstractNumId w:val="35"/>
  </w:num>
  <w:num w:numId="25" w16cid:durableId="154421227">
    <w:abstractNumId w:val="33"/>
  </w:num>
  <w:num w:numId="26" w16cid:durableId="1512376519">
    <w:abstractNumId w:val="34"/>
  </w:num>
  <w:num w:numId="27" w16cid:durableId="1888369230">
    <w:abstractNumId w:val="9"/>
  </w:num>
  <w:num w:numId="28" w16cid:durableId="2022467720">
    <w:abstractNumId w:val="31"/>
  </w:num>
  <w:num w:numId="29" w16cid:durableId="527304511">
    <w:abstractNumId w:val="13"/>
  </w:num>
  <w:num w:numId="30" w16cid:durableId="472983808">
    <w:abstractNumId w:val="30"/>
  </w:num>
  <w:num w:numId="31" w16cid:durableId="1002925903">
    <w:abstractNumId w:val="29"/>
  </w:num>
  <w:num w:numId="32" w16cid:durableId="1649703519">
    <w:abstractNumId w:val="15"/>
  </w:num>
  <w:num w:numId="33" w16cid:durableId="1485319488">
    <w:abstractNumId w:val="24"/>
  </w:num>
  <w:num w:numId="34" w16cid:durableId="1057169492">
    <w:abstractNumId w:val="14"/>
  </w:num>
  <w:num w:numId="35" w16cid:durableId="1793476537">
    <w:abstractNumId w:val="10"/>
  </w:num>
  <w:num w:numId="36" w16cid:durableId="120383297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78D"/>
    <w:rsid w:val="00002DE5"/>
    <w:rsid w:val="000049FB"/>
    <w:rsid w:val="00013862"/>
    <w:rsid w:val="00016012"/>
    <w:rsid w:val="00020189"/>
    <w:rsid w:val="00020EE4"/>
    <w:rsid w:val="00023E8D"/>
    <w:rsid w:val="00023E9A"/>
    <w:rsid w:val="000301C7"/>
    <w:rsid w:val="00033CDD"/>
    <w:rsid w:val="00034A84"/>
    <w:rsid w:val="00035E67"/>
    <w:rsid w:val="000366F3"/>
    <w:rsid w:val="0003680E"/>
    <w:rsid w:val="000510C4"/>
    <w:rsid w:val="0006024D"/>
    <w:rsid w:val="00064021"/>
    <w:rsid w:val="00071F28"/>
    <w:rsid w:val="00074079"/>
    <w:rsid w:val="000760E7"/>
    <w:rsid w:val="00082054"/>
    <w:rsid w:val="0009188B"/>
    <w:rsid w:val="00092799"/>
    <w:rsid w:val="00092C5F"/>
    <w:rsid w:val="00096680"/>
    <w:rsid w:val="00097873"/>
    <w:rsid w:val="000A0F36"/>
    <w:rsid w:val="000A174A"/>
    <w:rsid w:val="000A3E0A"/>
    <w:rsid w:val="000A4D70"/>
    <w:rsid w:val="000A65AC"/>
    <w:rsid w:val="000B7281"/>
    <w:rsid w:val="000B7FAB"/>
    <w:rsid w:val="000C0163"/>
    <w:rsid w:val="000C0550"/>
    <w:rsid w:val="000C1BA1"/>
    <w:rsid w:val="000C334A"/>
    <w:rsid w:val="000C370F"/>
    <w:rsid w:val="000C3EA9"/>
    <w:rsid w:val="000D0225"/>
    <w:rsid w:val="000D7313"/>
    <w:rsid w:val="000D73D7"/>
    <w:rsid w:val="000E7895"/>
    <w:rsid w:val="000F1558"/>
    <w:rsid w:val="000F161D"/>
    <w:rsid w:val="000F710A"/>
    <w:rsid w:val="00101D9C"/>
    <w:rsid w:val="0010526F"/>
    <w:rsid w:val="00113B1D"/>
    <w:rsid w:val="00121BF0"/>
    <w:rsid w:val="00123704"/>
    <w:rsid w:val="001270C7"/>
    <w:rsid w:val="00132540"/>
    <w:rsid w:val="00133211"/>
    <w:rsid w:val="0013525B"/>
    <w:rsid w:val="00144103"/>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863F4"/>
    <w:rsid w:val="00196B8B"/>
    <w:rsid w:val="001A2BEA"/>
    <w:rsid w:val="001A61D9"/>
    <w:rsid w:val="001A6D93"/>
    <w:rsid w:val="001B1885"/>
    <w:rsid w:val="001B36C9"/>
    <w:rsid w:val="001B3BAC"/>
    <w:rsid w:val="001B50CC"/>
    <w:rsid w:val="001C32EC"/>
    <w:rsid w:val="001C38BD"/>
    <w:rsid w:val="001C4D5A"/>
    <w:rsid w:val="001E34C6"/>
    <w:rsid w:val="001E5581"/>
    <w:rsid w:val="001E6117"/>
    <w:rsid w:val="001F3C70"/>
    <w:rsid w:val="001F477E"/>
    <w:rsid w:val="00200D88"/>
    <w:rsid w:val="00201F68"/>
    <w:rsid w:val="00203D2B"/>
    <w:rsid w:val="00206FD8"/>
    <w:rsid w:val="00212F2A"/>
    <w:rsid w:val="00214F2B"/>
    <w:rsid w:val="00216F4D"/>
    <w:rsid w:val="00217880"/>
    <w:rsid w:val="00222D66"/>
    <w:rsid w:val="00224A8A"/>
    <w:rsid w:val="00225022"/>
    <w:rsid w:val="002309A8"/>
    <w:rsid w:val="00236CFE"/>
    <w:rsid w:val="002428E3"/>
    <w:rsid w:val="00243031"/>
    <w:rsid w:val="0025009A"/>
    <w:rsid w:val="0025123C"/>
    <w:rsid w:val="00252DA8"/>
    <w:rsid w:val="0025457B"/>
    <w:rsid w:val="00256699"/>
    <w:rsid w:val="00256AAE"/>
    <w:rsid w:val="00260BAF"/>
    <w:rsid w:val="00261CC7"/>
    <w:rsid w:val="002650F7"/>
    <w:rsid w:val="002720A9"/>
    <w:rsid w:val="00273F3B"/>
    <w:rsid w:val="00274DB7"/>
    <w:rsid w:val="00275984"/>
    <w:rsid w:val="00280F74"/>
    <w:rsid w:val="00286998"/>
    <w:rsid w:val="00291AB7"/>
    <w:rsid w:val="00291FE6"/>
    <w:rsid w:val="0029422B"/>
    <w:rsid w:val="002B153C"/>
    <w:rsid w:val="002B422A"/>
    <w:rsid w:val="002B52FC"/>
    <w:rsid w:val="002B5F90"/>
    <w:rsid w:val="002C2830"/>
    <w:rsid w:val="002D001A"/>
    <w:rsid w:val="002D28E2"/>
    <w:rsid w:val="002D317B"/>
    <w:rsid w:val="002D3587"/>
    <w:rsid w:val="002D502D"/>
    <w:rsid w:val="002E0F69"/>
    <w:rsid w:val="002F5147"/>
    <w:rsid w:val="002F7ABD"/>
    <w:rsid w:val="00312597"/>
    <w:rsid w:val="0031445A"/>
    <w:rsid w:val="00327BA5"/>
    <w:rsid w:val="00334154"/>
    <w:rsid w:val="00334C39"/>
    <w:rsid w:val="00336264"/>
    <w:rsid w:val="003372C4"/>
    <w:rsid w:val="00340ECA"/>
    <w:rsid w:val="00341641"/>
    <w:rsid w:val="00341FA0"/>
    <w:rsid w:val="00343FAD"/>
    <w:rsid w:val="00344F3D"/>
    <w:rsid w:val="00345299"/>
    <w:rsid w:val="003474A9"/>
    <w:rsid w:val="00351A8D"/>
    <w:rsid w:val="003526BB"/>
    <w:rsid w:val="00352BCF"/>
    <w:rsid w:val="003531C8"/>
    <w:rsid w:val="00353932"/>
    <w:rsid w:val="0035464B"/>
    <w:rsid w:val="0035550C"/>
    <w:rsid w:val="00355F75"/>
    <w:rsid w:val="0035666A"/>
    <w:rsid w:val="00361A56"/>
    <w:rsid w:val="0036252A"/>
    <w:rsid w:val="00364822"/>
    <w:rsid w:val="00364D9D"/>
    <w:rsid w:val="003652EB"/>
    <w:rsid w:val="00371048"/>
    <w:rsid w:val="0037396C"/>
    <w:rsid w:val="0037421D"/>
    <w:rsid w:val="00376093"/>
    <w:rsid w:val="00377C58"/>
    <w:rsid w:val="003816F2"/>
    <w:rsid w:val="0038181A"/>
    <w:rsid w:val="00383DA1"/>
    <w:rsid w:val="00385F30"/>
    <w:rsid w:val="0039201D"/>
    <w:rsid w:val="00393696"/>
    <w:rsid w:val="00393963"/>
    <w:rsid w:val="0039515E"/>
    <w:rsid w:val="00395575"/>
    <w:rsid w:val="00395672"/>
    <w:rsid w:val="003A06C8"/>
    <w:rsid w:val="003A0D7C"/>
    <w:rsid w:val="003A127C"/>
    <w:rsid w:val="003A1B16"/>
    <w:rsid w:val="003A5290"/>
    <w:rsid w:val="003B0155"/>
    <w:rsid w:val="003B12E0"/>
    <w:rsid w:val="003B34E6"/>
    <w:rsid w:val="003B6C69"/>
    <w:rsid w:val="003B7EE7"/>
    <w:rsid w:val="003C2CCB"/>
    <w:rsid w:val="003C56F3"/>
    <w:rsid w:val="003D39EC"/>
    <w:rsid w:val="003D742F"/>
    <w:rsid w:val="003E3DD5"/>
    <w:rsid w:val="003F07C6"/>
    <w:rsid w:val="003F1F6B"/>
    <w:rsid w:val="003F2E7C"/>
    <w:rsid w:val="003F3757"/>
    <w:rsid w:val="003F38BD"/>
    <w:rsid w:val="003F44B7"/>
    <w:rsid w:val="003F505A"/>
    <w:rsid w:val="003F6BA0"/>
    <w:rsid w:val="004008E9"/>
    <w:rsid w:val="00400A2A"/>
    <w:rsid w:val="004033A4"/>
    <w:rsid w:val="00413D48"/>
    <w:rsid w:val="00421750"/>
    <w:rsid w:val="004262C3"/>
    <w:rsid w:val="00426854"/>
    <w:rsid w:val="00426BC7"/>
    <w:rsid w:val="00441AC2"/>
    <w:rsid w:val="0044249B"/>
    <w:rsid w:val="00445B5A"/>
    <w:rsid w:val="0045023C"/>
    <w:rsid w:val="004506C8"/>
    <w:rsid w:val="00451A5B"/>
    <w:rsid w:val="00452BCD"/>
    <w:rsid w:val="00452CEA"/>
    <w:rsid w:val="00460892"/>
    <w:rsid w:val="00465B52"/>
    <w:rsid w:val="0046708E"/>
    <w:rsid w:val="00472A65"/>
    <w:rsid w:val="00474463"/>
    <w:rsid w:val="00474B75"/>
    <w:rsid w:val="00483984"/>
    <w:rsid w:val="00483F0B"/>
    <w:rsid w:val="00486354"/>
    <w:rsid w:val="00494237"/>
    <w:rsid w:val="00496319"/>
    <w:rsid w:val="00497279"/>
    <w:rsid w:val="00497D61"/>
    <w:rsid w:val="004A1553"/>
    <w:rsid w:val="004A670A"/>
    <w:rsid w:val="004B5465"/>
    <w:rsid w:val="004B70F0"/>
    <w:rsid w:val="004C2382"/>
    <w:rsid w:val="004C63AB"/>
    <w:rsid w:val="004D505E"/>
    <w:rsid w:val="004D72CA"/>
    <w:rsid w:val="004E2242"/>
    <w:rsid w:val="004F2F56"/>
    <w:rsid w:val="004F42FF"/>
    <w:rsid w:val="004F44AC"/>
    <w:rsid w:val="004F44C2"/>
    <w:rsid w:val="004F4FF6"/>
    <w:rsid w:val="005019A1"/>
    <w:rsid w:val="00502512"/>
    <w:rsid w:val="00505262"/>
    <w:rsid w:val="005069F4"/>
    <w:rsid w:val="0051132F"/>
    <w:rsid w:val="00515715"/>
    <w:rsid w:val="00516022"/>
    <w:rsid w:val="00517A60"/>
    <w:rsid w:val="005206BE"/>
    <w:rsid w:val="00521CEE"/>
    <w:rsid w:val="00522129"/>
    <w:rsid w:val="00524FB4"/>
    <w:rsid w:val="00527BD4"/>
    <w:rsid w:val="00535B3C"/>
    <w:rsid w:val="00535BE6"/>
    <w:rsid w:val="005403C8"/>
    <w:rsid w:val="005429DC"/>
    <w:rsid w:val="005535DC"/>
    <w:rsid w:val="005565F9"/>
    <w:rsid w:val="00556BEE"/>
    <w:rsid w:val="0056244F"/>
    <w:rsid w:val="005654C3"/>
    <w:rsid w:val="00570A20"/>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6EE1"/>
    <w:rsid w:val="005C2FFB"/>
    <w:rsid w:val="005C34E1"/>
    <w:rsid w:val="005C3FE0"/>
    <w:rsid w:val="005C58D4"/>
    <w:rsid w:val="005C740C"/>
    <w:rsid w:val="005D20FE"/>
    <w:rsid w:val="005D3166"/>
    <w:rsid w:val="005D625B"/>
    <w:rsid w:val="005F0907"/>
    <w:rsid w:val="005F62D3"/>
    <w:rsid w:val="005F6D11"/>
    <w:rsid w:val="00600CF0"/>
    <w:rsid w:val="006048F4"/>
    <w:rsid w:val="00606149"/>
    <w:rsid w:val="0060660A"/>
    <w:rsid w:val="00613B1D"/>
    <w:rsid w:val="00617A44"/>
    <w:rsid w:val="006202B6"/>
    <w:rsid w:val="006232EA"/>
    <w:rsid w:val="006247BE"/>
    <w:rsid w:val="00625CD0"/>
    <w:rsid w:val="0062627D"/>
    <w:rsid w:val="00627432"/>
    <w:rsid w:val="00631096"/>
    <w:rsid w:val="006361C2"/>
    <w:rsid w:val="0064032F"/>
    <w:rsid w:val="0064133C"/>
    <w:rsid w:val="00643945"/>
    <w:rsid w:val="00643E75"/>
    <w:rsid w:val="006448E4"/>
    <w:rsid w:val="00645414"/>
    <w:rsid w:val="00652C91"/>
    <w:rsid w:val="00653606"/>
    <w:rsid w:val="006610E9"/>
    <w:rsid w:val="00661591"/>
    <w:rsid w:val="0066632F"/>
    <w:rsid w:val="00671164"/>
    <w:rsid w:val="00674A89"/>
    <w:rsid w:val="00674F3D"/>
    <w:rsid w:val="00682266"/>
    <w:rsid w:val="00683C3B"/>
    <w:rsid w:val="00685545"/>
    <w:rsid w:val="006864B3"/>
    <w:rsid w:val="00692D64"/>
    <w:rsid w:val="006A10F8"/>
    <w:rsid w:val="006A2100"/>
    <w:rsid w:val="006A5C3B"/>
    <w:rsid w:val="006A5D27"/>
    <w:rsid w:val="006A72E0"/>
    <w:rsid w:val="006A778A"/>
    <w:rsid w:val="006B0BF3"/>
    <w:rsid w:val="006B775E"/>
    <w:rsid w:val="006B7BC7"/>
    <w:rsid w:val="006C0D9E"/>
    <w:rsid w:val="006C1352"/>
    <w:rsid w:val="006C15EE"/>
    <w:rsid w:val="006C2535"/>
    <w:rsid w:val="006C441E"/>
    <w:rsid w:val="006C4B90"/>
    <w:rsid w:val="006D1016"/>
    <w:rsid w:val="006D17F2"/>
    <w:rsid w:val="006D1FE7"/>
    <w:rsid w:val="006D3BB9"/>
    <w:rsid w:val="006D44AA"/>
    <w:rsid w:val="006E3546"/>
    <w:rsid w:val="006E3FA9"/>
    <w:rsid w:val="006E4BA0"/>
    <w:rsid w:val="006E7D82"/>
    <w:rsid w:val="006F038F"/>
    <w:rsid w:val="006F0F93"/>
    <w:rsid w:val="006F31F2"/>
    <w:rsid w:val="006F59BF"/>
    <w:rsid w:val="006F7494"/>
    <w:rsid w:val="006F751F"/>
    <w:rsid w:val="00714DC5"/>
    <w:rsid w:val="00715237"/>
    <w:rsid w:val="007254A5"/>
    <w:rsid w:val="00725748"/>
    <w:rsid w:val="00734145"/>
    <w:rsid w:val="00735D88"/>
    <w:rsid w:val="0073720D"/>
    <w:rsid w:val="00737507"/>
    <w:rsid w:val="00740712"/>
    <w:rsid w:val="007426AA"/>
    <w:rsid w:val="00742AB9"/>
    <w:rsid w:val="007474DB"/>
    <w:rsid w:val="00750F13"/>
    <w:rsid w:val="00751A6A"/>
    <w:rsid w:val="00754FBF"/>
    <w:rsid w:val="00755E48"/>
    <w:rsid w:val="00764840"/>
    <w:rsid w:val="007709EF"/>
    <w:rsid w:val="007807D6"/>
    <w:rsid w:val="00783559"/>
    <w:rsid w:val="0079551B"/>
    <w:rsid w:val="00797AA5"/>
    <w:rsid w:val="007A26BD"/>
    <w:rsid w:val="007A4105"/>
    <w:rsid w:val="007B15C0"/>
    <w:rsid w:val="007B1E1A"/>
    <w:rsid w:val="007B4503"/>
    <w:rsid w:val="007B6436"/>
    <w:rsid w:val="007C23B5"/>
    <w:rsid w:val="007C2EDB"/>
    <w:rsid w:val="007C406E"/>
    <w:rsid w:val="007C5183"/>
    <w:rsid w:val="007C71DD"/>
    <w:rsid w:val="007C7573"/>
    <w:rsid w:val="007E2B20"/>
    <w:rsid w:val="007E2B88"/>
    <w:rsid w:val="007E2CDA"/>
    <w:rsid w:val="007F510A"/>
    <w:rsid w:val="007F5331"/>
    <w:rsid w:val="00800CCA"/>
    <w:rsid w:val="00806120"/>
    <w:rsid w:val="0080702E"/>
    <w:rsid w:val="00810C93"/>
    <w:rsid w:val="00812028"/>
    <w:rsid w:val="00812DD8"/>
    <w:rsid w:val="00813082"/>
    <w:rsid w:val="008131C3"/>
    <w:rsid w:val="00814D03"/>
    <w:rsid w:val="00821FC1"/>
    <w:rsid w:val="00823AE2"/>
    <w:rsid w:val="00827690"/>
    <w:rsid w:val="00830CC9"/>
    <w:rsid w:val="0083178B"/>
    <w:rsid w:val="008326A0"/>
    <w:rsid w:val="00832E54"/>
    <w:rsid w:val="00833695"/>
    <w:rsid w:val="008336B7"/>
    <w:rsid w:val="00833A8E"/>
    <w:rsid w:val="00834A68"/>
    <w:rsid w:val="00842CD8"/>
    <w:rsid w:val="008431FA"/>
    <w:rsid w:val="00846BAA"/>
    <w:rsid w:val="00847444"/>
    <w:rsid w:val="00853DA7"/>
    <w:rsid w:val="008547BA"/>
    <w:rsid w:val="008553C7"/>
    <w:rsid w:val="00857FEB"/>
    <w:rsid w:val="008601AF"/>
    <w:rsid w:val="008602CD"/>
    <w:rsid w:val="00872271"/>
    <w:rsid w:val="00873CB4"/>
    <w:rsid w:val="0088238A"/>
    <w:rsid w:val="00883137"/>
    <w:rsid w:val="00885E61"/>
    <w:rsid w:val="00894D44"/>
    <w:rsid w:val="008A0E2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E7646"/>
    <w:rsid w:val="008F2584"/>
    <w:rsid w:val="008F3246"/>
    <w:rsid w:val="008F3614"/>
    <w:rsid w:val="008F3C1B"/>
    <w:rsid w:val="008F508C"/>
    <w:rsid w:val="008F71E5"/>
    <w:rsid w:val="0090271B"/>
    <w:rsid w:val="00910642"/>
    <w:rsid w:val="00910DDF"/>
    <w:rsid w:val="009143D7"/>
    <w:rsid w:val="009159FD"/>
    <w:rsid w:val="00930B13"/>
    <w:rsid w:val="009311C8"/>
    <w:rsid w:val="00933376"/>
    <w:rsid w:val="00933A2F"/>
    <w:rsid w:val="00936FA9"/>
    <w:rsid w:val="00943C14"/>
    <w:rsid w:val="009476FE"/>
    <w:rsid w:val="009515DE"/>
    <w:rsid w:val="009539A6"/>
    <w:rsid w:val="0095515C"/>
    <w:rsid w:val="009654EC"/>
    <w:rsid w:val="0097026F"/>
    <w:rsid w:val="009716D8"/>
    <w:rsid w:val="009718F9"/>
    <w:rsid w:val="00972FB9"/>
    <w:rsid w:val="00975112"/>
    <w:rsid w:val="00981768"/>
    <w:rsid w:val="00983E8F"/>
    <w:rsid w:val="009850B1"/>
    <w:rsid w:val="0098788A"/>
    <w:rsid w:val="00991C8B"/>
    <w:rsid w:val="00994FDA"/>
    <w:rsid w:val="009A31BF"/>
    <w:rsid w:val="009A3B71"/>
    <w:rsid w:val="009A40FF"/>
    <w:rsid w:val="009A61BC"/>
    <w:rsid w:val="009B0138"/>
    <w:rsid w:val="009B0EC1"/>
    <w:rsid w:val="009B0FE9"/>
    <w:rsid w:val="009B173A"/>
    <w:rsid w:val="009B1D2C"/>
    <w:rsid w:val="009B2C9D"/>
    <w:rsid w:val="009C3F20"/>
    <w:rsid w:val="009C7113"/>
    <w:rsid w:val="009C7CA1"/>
    <w:rsid w:val="009D043D"/>
    <w:rsid w:val="009E2051"/>
    <w:rsid w:val="009E3058"/>
    <w:rsid w:val="009F095E"/>
    <w:rsid w:val="009F3259"/>
    <w:rsid w:val="009F535B"/>
    <w:rsid w:val="009F6595"/>
    <w:rsid w:val="00A00E9C"/>
    <w:rsid w:val="00A02C02"/>
    <w:rsid w:val="00A056DE"/>
    <w:rsid w:val="00A128AD"/>
    <w:rsid w:val="00A15D5E"/>
    <w:rsid w:val="00A21E76"/>
    <w:rsid w:val="00A23BC8"/>
    <w:rsid w:val="00A30E68"/>
    <w:rsid w:val="00A31933"/>
    <w:rsid w:val="00A32489"/>
    <w:rsid w:val="00A329D2"/>
    <w:rsid w:val="00A342A4"/>
    <w:rsid w:val="00A34AA0"/>
    <w:rsid w:val="00A359BC"/>
    <w:rsid w:val="00A36666"/>
    <w:rsid w:val="00A3715C"/>
    <w:rsid w:val="00A41FE2"/>
    <w:rsid w:val="00A452B0"/>
    <w:rsid w:val="00A46FEF"/>
    <w:rsid w:val="00A47948"/>
    <w:rsid w:val="00A5086D"/>
    <w:rsid w:val="00A50CF6"/>
    <w:rsid w:val="00A53885"/>
    <w:rsid w:val="00A54BCC"/>
    <w:rsid w:val="00A56946"/>
    <w:rsid w:val="00A57280"/>
    <w:rsid w:val="00A6170E"/>
    <w:rsid w:val="00A63B8C"/>
    <w:rsid w:val="00A715F8"/>
    <w:rsid w:val="00A75525"/>
    <w:rsid w:val="00A77F6F"/>
    <w:rsid w:val="00A831FD"/>
    <w:rsid w:val="00A83352"/>
    <w:rsid w:val="00A850A2"/>
    <w:rsid w:val="00A91FA3"/>
    <w:rsid w:val="00A927D3"/>
    <w:rsid w:val="00A9543B"/>
    <w:rsid w:val="00AA372A"/>
    <w:rsid w:val="00AA7FC9"/>
    <w:rsid w:val="00AB237D"/>
    <w:rsid w:val="00AB5933"/>
    <w:rsid w:val="00AD3859"/>
    <w:rsid w:val="00AE013D"/>
    <w:rsid w:val="00AE11B7"/>
    <w:rsid w:val="00AE361F"/>
    <w:rsid w:val="00AE7F68"/>
    <w:rsid w:val="00AF2321"/>
    <w:rsid w:val="00AF52F6"/>
    <w:rsid w:val="00AF52FD"/>
    <w:rsid w:val="00AF54A8"/>
    <w:rsid w:val="00AF7237"/>
    <w:rsid w:val="00B0043A"/>
    <w:rsid w:val="00B00D75"/>
    <w:rsid w:val="00B02A83"/>
    <w:rsid w:val="00B070CB"/>
    <w:rsid w:val="00B07CA5"/>
    <w:rsid w:val="00B12456"/>
    <w:rsid w:val="00B13895"/>
    <w:rsid w:val="00B145F0"/>
    <w:rsid w:val="00B259C8"/>
    <w:rsid w:val="00B26CCF"/>
    <w:rsid w:val="00B30FC2"/>
    <w:rsid w:val="00B331A2"/>
    <w:rsid w:val="00B425F0"/>
    <w:rsid w:val="00B42DFA"/>
    <w:rsid w:val="00B531DD"/>
    <w:rsid w:val="00B55014"/>
    <w:rsid w:val="00B55A27"/>
    <w:rsid w:val="00B62232"/>
    <w:rsid w:val="00B62A8D"/>
    <w:rsid w:val="00B70BF3"/>
    <w:rsid w:val="00B71DC2"/>
    <w:rsid w:val="00B732E3"/>
    <w:rsid w:val="00B744DC"/>
    <w:rsid w:val="00B878BF"/>
    <w:rsid w:val="00B91CFC"/>
    <w:rsid w:val="00B9300F"/>
    <w:rsid w:val="00B93893"/>
    <w:rsid w:val="00BA11F9"/>
    <w:rsid w:val="00BA129E"/>
    <w:rsid w:val="00BA6EB2"/>
    <w:rsid w:val="00BA7E0A"/>
    <w:rsid w:val="00BC3B53"/>
    <w:rsid w:val="00BC3B96"/>
    <w:rsid w:val="00BC4AE3"/>
    <w:rsid w:val="00BC5B28"/>
    <w:rsid w:val="00BD552B"/>
    <w:rsid w:val="00BE3F88"/>
    <w:rsid w:val="00BE4756"/>
    <w:rsid w:val="00BE4F35"/>
    <w:rsid w:val="00BE5ED9"/>
    <w:rsid w:val="00BE7B41"/>
    <w:rsid w:val="00BF090E"/>
    <w:rsid w:val="00BF554E"/>
    <w:rsid w:val="00BF5CFF"/>
    <w:rsid w:val="00BF6ED4"/>
    <w:rsid w:val="00C15A91"/>
    <w:rsid w:val="00C206F1"/>
    <w:rsid w:val="00C217E1"/>
    <w:rsid w:val="00C219B1"/>
    <w:rsid w:val="00C4015B"/>
    <w:rsid w:val="00C40C60"/>
    <w:rsid w:val="00C42903"/>
    <w:rsid w:val="00C43092"/>
    <w:rsid w:val="00C44758"/>
    <w:rsid w:val="00C45C0B"/>
    <w:rsid w:val="00C5258E"/>
    <w:rsid w:val="00C530C9"/>
    <w:rsid w:val="00C619A7"/>
    <w:rsid w:val="00C631AA"/>
    <w:rsid w:val="00C63689"/>
    <w:rsid w:val="00C70885"/>
    <w:rsid w:val="00C73D5F"/>
    <w:rsid w:val="00C74BF8"/>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47DD"/>
    <w:rsid w:val="00CE5055"/>
    <w:rsid w:val="00CE61C6"/>
    <w:rsid w:val="00CF053F"/>
    <w:rsid w:val="00CF1A17"/>
    <w:rsid w:val="00CF6FBB"/>
    <w:rsid w:val="00D01214"/>
    <w:rsid w:val="00D0375A"/>
    <w:rsid w:val="00D03CFF"/>
    <w:rsid w:val="00D0609E"/>
    <w:rsid w:val="00D078E1"/>
    <w:rsid w:val="00D100E9"/>
    <w:rsid w:val="00D106F4"/>
    <w:rsid w:val="00D17AF8"/>
    <w:rsid w:val="00D21E4B"/>
    <w:rsid w:val="00D23522"/>
    <w:rsid w:val="00D24A60"/>
    <w:rsid w:val="00D264D6"/>
    <w:rsid w:val="00D2719B"/>
    <w:rsid w:val="00D27A99"/>
    <w:rsid w:val="00D33BF0"/>
    <w:rsid w:val="00D33DE0"/>
    <w:rsid w:val="00D360A8"/>
    <w:rsid w:val="00D36447"/>
    <w:rsid w:val="00D378CC"/>
    <w:rsid w:val="00D516BE"/>
    <w:rsid w:val="00D5423B"/>
    <w:rsid w:val="00D54F4E"/>
    <w:rsid w:val="00D604B3"/>
    <w:rsid w:val="00D60BA4"/>
    <w:rsid w:val="00D61BF0"/>
    <w:rsid w:val="00D62419"/>
    <w:rsid w:val="00D637BB"/>
    <w:rsid w:val="00D75078"/>
    <w:rsid w:val="00D77870"/>
    <w:rsid w:val="00D80977"/>
    <w:rsid w:val="00D80CCE"/>
    <w:rsid w:val="00D86EEA"/>
    <w:rsid w:val="00D87D03"/>
    <w:rsid w:val="00D95C88"/>
    <w:rsid w:val="00D97B2E"/>
    <w:rsid w:val="00DA1C77"/>
    <w:rsid w:val="00DA1FAE"/>
    <w:rsid w:val="00DA241E"/>
    <w:rsid w:val="00DA63A4"/>
    <w:rsid w:val="00DA7695"/>
    <w:rsid w:val="00DB22BB"/>
    <w:rsid w:val="00DB36FE"/>
    <w:rsid w:val="00DB533A"/>
    <w:rsid w:val="00DB6307"/>
    <w:rsid w:val="00DD1DCD"/>
    <w:rsid w:val="00DD3252"/>
    <w:rsid w:val="00DD338F"/>
    <w:rsid w:val="00DD4DB9"/>
    <w:rsid w:val="00DD66F2"/>
    <w:rsid w:val="00DE35B7"/>
    <w:rsid w:val="00DE3FE0"/>
    <w:rsid w:val="00DE578A"/>
    <w:rsid w:val="00DF2583"/>
    <w:rsid w:val="00DF54D9"/>
    <w:rsid w:val="00DF7283"/>
    <w:rsid w:val="00E007A4"/>
    <w:rsid w:val="00E00D8E"/>
    <w:rsid w:val="00E01A59"/>
    <w:rsid w:val="00E0374E"/>
    <w:rsid w:val="00E03868"/>
    <w:rsid w:val="00E108E4"/>
    <w:rsid w:val="00E10DC6"/>
    <w:rsid w:val="00E11F8E"/>
    <w:rsid w:val="00E15881"/>
    <w:rsid w:val="00E16A8F"/>
    <w:rsid w:val="00E21DE3"/>
    <w:rsid w:val="00E22790"/>
    <w:rsid w:val="00E30017"/>
    <w:rsid w:val="00E307D1"/>
    <w:rsid w:val="00E33728"/>
    <w:rsid w:val="00E33CEC"/>
    <w:rsid w:val="00E3731D"/>
    <w:rsid w:val="00E45D14"/>
    <w:rsid w:val="00E51469"/>
    <w:rsid w:val="00E52F38"/>
    <w:rsid w:val="00E552FD"/>
    <w:rsid w:val="00E634E3"/>
    <w:rsid w:val="00E705D9"/>
    <w:rsid w:val="00E70B00"/>
    <w:rsid w:val="00E717C4"/>
    <w:rsid w:val="00E77E18"/>
    <w:rsid w:val="00E77F58"/>
    <w:rsid w:val="00E77F89"/>
    <w:rsid w:val="00E80330"/>
    <w:rsid w:val="00E806C5"/>
    <w:rsid w:val="00E80E71"/>
    <w:rsid w:val="00E83A50"/>
    <w:rsid w:val="00E850D3"/>
    <w:rsid w:val="00E853D6"/>
    <w:rsid w:val="00E8655A"/>
    <w:rsid w:val="00E876B9"/>
    <w:rsid w:val="00E87EF5"/>
    <w:rsid w:val="00EA4894"/>
    <w:rsid w:val="00EC0DFF"/>
    <w:rsid w:val="00EC237D"/>
    <w:rsid w:val="00EC4D0E"/>
    <w:rsid w:val="00EC4E2B"/>
    <w:rsid w:val="00ED072A"/>
    <w:rsid w:val="00ED0B74"/>
    <w:rsid w:val="00ED539E"/>
    <w:rsid w:val="00ED58ED"/>
    <w:rsid w:val="00ED62CF"/>
    <w:rsid w:val="00EE2034"/>
    <w:rsid w:val="00EE474C"/>
    <w:rsid w:val="00EE4A1F"/>
    <w:rsid w:val="00EE4C2D"/>
    <w:rsid w:val="00EE570D"/>
    <w:rsid w:val="00EE5C59"/>
    <w:rsid w:val="00EE606A"/>
    <w:rsid w:val="00EF1B5A"/>
    <w:rsid w:val="00EF24FB"/>
    <w:rsid w:val="00EF2CCA"/>
    <w:rsid w:val="00EF495B"/>
    <w:rsid w:val="00EF60DC"/>
    <w:rsid w:val="00F00F54"/>
    <w:rsid w:val="00F03963"/>
    <w:rsid w:val="00F11068"/>
    <w:rsid w:val="00F1232B"/>
    <w:rsid w:val="00F1256D"/>
    <w:rsid w:val="00F13A4E"/>
    <w:rsid w:val="00F172BB"/>
    <w:rsid w:val="00F17B10"/>
    <w:rsid w:val="00F21BEF"/>
    <w:rsid w:val="00F2315B"/>
    <w:rsid w:val="00F25582"/>
    <w:rsid w:val="00F4151C"/>
    <w:rsid w:val="00F41A6F"/>
    <w:rsid w:val="00F45A25"/>
    <w:rsid w:val="00F50F86"/>
    <w:rsid w:val="00F53F91"/>
    <w:rsid w:val="00F60756"/>
    <w:rsid w:val="00F61569"/>
    <w:rsid w:val="00F61A72"/>
    <w:rsid w:val="00F61C28"/>
    <w:rsid w:val="00F62B67"/>
    <w:rsid w:val="00F66F13"/>
    <w:rsid w:val="00F74073"/>
    <w:rsid w:val="00F75603"/>
    <w:rsid w:val="00F756F0"/>
    <w:rsid w:val="00F75E03"/>
    <w:rsid w:val="00F845B4"/>
    <w:rsid w:val="00F8713B"/>
    <w:rsid w:val="00F90A14"/>
    <w:rsid w:val="00F93F9E"/>
    <w:rsid w:val="00FA2CD7"/>
    <w:rsid w:val="00FA6FEB"/>
    <w:rsid w:val="00FB06ED"/>
    <w:rsid w:val="00FC02F0"/>
    <w:rsid w:val="00FC3165"/>
    <w:rsid w:val="00FC36AB"/>
    <w:rsid w:val="00FC3BF2"/>
    <w:rsid w:val="00FC4300"/>
    <w:rsid w:val="00FC7F66"/>
    <w:rsid w:val="00FD5776"/>
    <w:rsid w:val="00FD693D"/>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1917D"/>
  <w15:docId w15:val="{D11C6BC7-8282-4A4D-9AB2-69416B31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F61C28"/>
    <w:pPr>
      <w:ind w:left="720"/>
      <w:contextualSpacing/>
    </w:p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locked/>
    <w:rsid w:val="00F61C28"/>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03680E"/>
    <w:rPr>
      <w:sz w:val="16"/>
      <w:szCs w:val="16"/>
    </w:rPr>
  </w:style>
  <w:style w:type="paragraph" w:styleId="Tekstopmerking">
    <w:name w:val="annotation text"/>
    <w:basedOn w:val="Standaard"/>
    <w:link w:val="TekstopmerkingChar"/>
    <w:uiPriority w:val="99"/>
    <w:unhideWhenUsed/>
    <w:rsid w:val="0003680E"/>
    <w:pPr>
      <w:spacing w:line="240" w:lineRule="auto"/>
    </w:pPr>
    <w:rPr>
      <w:sz w:val="20"/>
      <w:szCs w:val="20"/>
    </w:rPr>
  </w:style>
  <w:style w:type="character" w:customStyle="1" w:styleId="TekstopmerkingChar">
    <w:name w:val="Tekst opmerking Char"/>
    <w:basedOn w:val="Standaardalinea-lettertype"/>
    <w:link w:val="Tekstopmerking"/>
    <w:uiPriority w:val="99"/>
    <w:rsid w:val="0003680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3680E"/>
    <w:rPr>
      <w:b/>
      <w:bCs/>
    </w:rPr>
  </w:style>
  <w:style w:type="character" w:customStyle="1" w:styleId="OnderwerpvanopmerkingChar">
    <w:name w:val="Onderwerp van opmerking Char"/>
    <w:basedOn w:val="TekstopmerkingChar"/>
    <w:link w:val="Onderwerpvanopmerking"/>
    <w:semiHidden/>
    <w:rsid w:val="0003680E"/>
    <w:rPr>
      <w:rFonts w:ascii="Verdana" w:hAnsi="Verdana"/>
      <w:b/>
      <w:bCs/>
      <w:lang w:val="nl-NL" w:eastAsia="nl-NL"/>
    </w:rPr>
  </w:style>
  <w:style w:type="paragraph" w:styleId="Revisie">
    <w:name w:val="Revision"/>
    <w:hidden/>
    <w:uiPriority w:val="99"/>
    <w:semiHidden/>
    <w:rsid w:val="003A127C"/>
    <w:rPr>
      <w:rFonts w:ascii="Verdana" w:hAnsi="Verdana"/>
      <w:sz w:val="18"/>
      <w:szCs w:val="24"/>
      <w:lang w:val="nl-NL" w:eastAsia="nl-NL"/>
    </w:rPr>
  </w:style>
  <w:style w:type="character" w:customStyle="1" w:styleId="cf01">
    <w:name w:val="cf01"/>
    <w:basedOn w:val="Standaardalinea-lettertype"/>
    <w:rsid w:val="001B18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34559">
      <w:bodyDiv w:val="1"/>
      <w:marLeft w:val="0"/>
      <w:marRight w:val="0"/>
      <w:marTop w:val="0"/>
      <w:marBottom w:val="0"/>
      <w:divBdr>
        <w:top w:val="none" w:sz="0" w:space="0" w:color="auto"/>
        <w:left w:val="none" w:sz="0" w:space="0" w:color="auto"/>
        <w:bottom w:val="none" w:sz="0" w:space="0" w:color="auto"/>
        <w:right w:val="none" w:sz="0" w:space="0" w:color="auto"/>
      </w:divBdr>
    </w:div>
    <w:div w:id="998314479">
      <w:bodyDiv w:val="1"/>
      <w:marLeft w:val="0"/>
      <w:marRight w:val="0"/>
      <w:marTop w:val="0"/>
      <w:marBottom w:val="0"/>
      <w:divBdr>
        <w:top w:val="none" w:sz="0" w:space="0" w:color="auto"/>
        <w:left w:val="none" w:sz="0" w:space="0" w:color="auto"/>
        <w:bottom w:val="none" w:sz="0" w:space="0" w:color="auto"/>
        <w:right w:val="none" w:sz="0" w:space="0" w:color="auto"/>
      </w:divBdr>
    </w:div>
    <w:div w:id="1314607324">
      <w:bodyDiv w:val="1"/>
      <w:marLeft w:val="0"/>
      <w:marRight w:val="0"/>
      <w:marTop w:val="0"/>
      <w:marBottom w:val="0"/>
      <w:divBdr>
        <w:top w:val="none" w:sz="0" w:space="0" w:color="auto"/>
        <w:left w:val="none" w:sz="0" w:space="0" w:color="auto"/>
        <w:bottom w:val="none" w:sz="0" w:space="0" w:color="auto"/>
        <w:right w:val="none" w:sz="0" w:space="0" w:color="auto"/>
      </w:divBdr>
    </w:div>
    <w:div w:id="1418406553">
      <w:bodyDiv w:val="1"/>
      <w:marLeft w:val="0"/>
      <w:marRight w:val="0"/>
      <w:marTop w:val="0"/>
      <w:marBottom w:val="0"/>
      <w:divBdr>
        <w:top w:val="none" w:sz="0" w:space="0" w:color="auto"/>
        <w:left w:val="none" w:sz="0" w:space="0" w:color="auto"/>
        <w:bottom w:val="none" w:sz="0" w:space="0" w:color="auto"/>
        <w:right w:val="none" w:sz="0" w:space="0" w:color="auto"/>
      </w:divBdr>
    </w:div>
    <w:div w:id="1637681988">
      <w:bodyDiv w:val="1"/>
      <w:marLeft w:val="0"/>
      <w:marRight w:val="0"/>
      <w:marTop w:val="0"/>
      <w:marBottom w:val="0"/>
      <w:divBdr>
        <w:top w:val="none" w:sz="0" w:space="0" w:color="auto"/>
        <w:left w:val="none" w:sz="0" w:space="0" w:color="auto"/>
        <w:bottom w:val="none" w:sz="0" w:space="0" w:color="auto"/>
        <w:right w:val="none" w:sz="0" w:space="0" w:color="auto"/>
      </w:divBdr>
    </w:div>
    <w:div w:id="189126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3848</ap:Words>
  <ap:Characters>22161</ap:Characters>
  <ap:DocSecurity>0</ap:DocSecurity>
  <ap:Lines>184</ap:Lines>
  <ap:Paragraphs>51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2025-03-24T15:17:00.0000000Z</lastPrinted>
  <dcterms:created xsi:type="dcterms:W3CDTF">2025-04-03T07:11:00.0000000Z</dcterms:created>
  <dcterms:modified xsi:type="dcterms:W3CDTF">2025-04-03T10:43:00.0000000Z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WirkenM</vt:lpwstr>
  </property>
  <property fmtid="{D5CDD505-2E9C-101B-9397-08002B2CF9AE}" pid="3" name="AUTHOR_ID">
    <vt:lpwstr>WirkenM</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Ontwikkelingen diergeneeskundige zorg</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WirkenM</vt:lpwstr>
  </property>
</Properties>
</file>