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F60A6" w14:paraId="088E0C3E" w14:textId="77777777">
        <w:tc>
          <w:tcPr>
            <w:tcW w:w="6733" w:type="dxa"/>
            <w:gridSpan w:val="2"/>
            <w:tcBorders>
              <w:top w:val="nil"/>
              <w:left w:val="nil"/>
              <w:bottom w:val="nil"/>
              <w:right w:val="nil"/>
            </w:tcBorders>
            <w:vAlign w:val="center"/>
          </w:tcPr>
          <w:p w:rsidR="00997775" w:rsidP="00710A7A" w:rsidRDefault="00997775" w14:paraId="186BFA6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171DF3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F60A6" w14:paraId="40526CF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C785B46" w14:textId="77777777">
            <w:r w:rsidRPr="008B0CC5">
              <w:t xml:space="preserve">Vergaderjaar </w:t>
            </w:r>
            <w:r w:rsidR="00AC6B87">
              <w:t>2024-2025</w:t>
            </w:r>
          </w:p>
        </w:tc>
      </w:tr>
      <w:tr w:rsidR="00997775" w:rsidTr="007F60A6" w14:paraId="60223F33" w14:textId="77777777">
        <w:trPr>
          <w:cantSplit/>
        </w:trPr>
        <w:tc>
          <w:tcPr>
            <w:tcW w:w="10985" w:type="dxa"/>
            <w:gridSpan w:val="3"/>
            <w:tcBorders>
              <w:top w:val="nil"/>
              <w:left w:val="nil"/>
              <w:bottom w:val="nil"/>
              <w:right w:val="nil"/>
            </w:tcBorders>
          </w:tcPr>
          <w:p w:rsidR="00997775" w:rsidRDefault="00997775" w14:paraId="352B7B34" w14:textId="77777777"/>
        </w:tc>
      </w:tr>
      <w:tr w:rsidR="00997775" w:rsidTr="007F60A6" w14:paraId="40C103A8" w14:textId="77777777">
        <w:trPr>
          <w:cantSplit/>
        </w:trPr>
        <w:tc>
          <w:tcPr>
            <w:tcW w:w="10985" w:type="dxa"/>
            <w:gridSpan w:val="3"/>
            <w:tcBorders>
              <w:top w:val="nil"/>
              <w:left w:val="nil"/>
              <w:bottom w:val="single" w:color="auto" w:sz="4" w:space="0"/>
              <w:right w:val="nil"/>
            </w:tcBorders>
          </w:tcPr>
          <w:p w:rsidR="00997775" w:rsidRDefault="00997775" w14:paraId="1CDF620B" w14:textId="77777777"/>
        </w:tc>
      </w:tr>
      <w:tr w:rsidR="00997775" w:rsidTr="007F60A6" w14:paraId="794730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B61EB2" w14:textId="77777777"/>
        </w:tc>
        <w:tc>
          <w:tcPr>
            <w:tcW w:w="7654" w:type="dxa"/>
            <w:gridSpan w:val="2"/>
          </w:tcPr>
          <w:p w:rsidR="00997775" w:rsidRDefault="00997775" w14:paraId="30C46443" w14:textId="77777777"/>
        </w:tc>
      </w:tr>
      <w:tr w:rsidR="007F60A6" w:rsidTr="007F60A6" w14:paraId="07DF20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60A6" w:rsidP="007F60A6" w:rsidRDefault="007F60A6" w14:paraId="3B267B30" w14:textId="281FF7C9">
            <w:pPr>
              <w:rPr>
                <w:b/>
              </w:rPr>
            </w:pPr>
            <w:r>
              <w:rPr>
                <w:b/>
              </w:rPr>
              <w:t>35 386</w:t>
            </w:r>
          </w:p>
        </w:tc>
        <w:tc>
          <w:tcPr>
            <w:tcW w:w="7654" w:type="dxa"/>
            <w:gridSpan w:val="2"/>
          </w:tcPr>
          <w:p w:rsidR="007F60A6" w:rsidP="007F60A6" w:rsidRDefault="007F60A6" w14:paraId="4E50ABE4" w14:textId="3976257D">
            <w:pPr>
              <w:rPr>
                <w:b/>
              </w:rPr>
            </w:pPr>
            <w:r w:rsidRPr="00C049EB">
              <w:rPr>
                <w:b/>
              </w:rPr>
              <w:t>Voorstel van wet van de leden Klaver en Ouwehand tot wijziging van de Wet milieubeheer en de Wet op de economische delicten in verband met de invoering van een vuurwerkverbod voor consumenten (Wet veilige jaarwisseling)</w:t>
            </w:r>
          </w:p>
        </w:tc>
      </w:tr>
      <w:tr w:rsidR="007F60A6" w:rsidTr="007F60A6" w14:paraId="26ED6C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60A6" w:rsidP="007F60A6" w:rsidRDefault="007F60A6" w14:paraId="15E6CE9E" w14:textId="77777777"/>
        </w:tc>
        <w:tc>
          <w:tcPr>
            <w:tcW w:w="7654" w:type="dxa"/>
            <w:gridSpan w:val="2"/>
          </w:tcPr>
          <w:p w:rsidR="007F60A6" w:rsidP="007F60A6" w:rsidRDefault="007F60A6" w14:paraId="5291300E" w14:textId="77777777"/>
        </w:tc>
      </w:tr>
      <w:tr w:rsidR="007F60A6" w:rsidTr="007F60A6" w14:paraId="66C9AD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60A6" w:rsidP="007F60A6" w:rsidRDefault="007F60A6" w14:paraId="7D745EB2" w14:textId="77777777"/>
        </w:tc>
        <w:tc>
          <w:tcPr>
            <w:tcW w:w="7654" w:type="dxa"/>
            <w:gridSpan w:val="2"/>
          </w:tcPr>
          <w:p w:rsidR="007F60A6" w:rsidP="007F60A6" w:rsidRDefault="007F60A6" w14:paraId="7461CB85" w14:textId="77777777"/>
        </w:tc>
      </w:tr>
      <w:tr w:rsidR="007F60A6" w:rsidTr="007F60A6" w14:paraId="02C90F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60A6" w:rsidP="007F60A6" w:rsidRDefault="007F60A6" w14:paraId="620159D6" w14:textId="6EFC8A89">
            <w:pPr>
              <w:rPr>
                <w:b/>
              </w:rPr>
            </w:pPr>
            <w:r>
              <w:rPr>
                <w:b/>
              </w:rPr>
              <w:t xml:space="preserve">Nr. </w:t>
            </w:r>
            <w:r>
              <w:rPr>
                <w:b/>
              </w:rPr>
              <w:t>28</w:t>
            </w:r>
          </w:p>
        </w:tc>
        <w:tc>
          <w:tcPr>
            <w:tcW w:w="7654" w:type="dxa"/>
            <w:gridSpan w:val="2"/>
          </w:tcPr>
          <w:p w:rsidR="007F60A6" w:rsidP="007F60A6" w:rsidRDefault="007F60A6" w14:paraId="68E05FD3" w14:textId="2C80CF50">
            <w:pPr>
              <w:rPr>
                <w:b/>
              </w:rPr>
            </w:pPr>
            <w:r>
              <w:rPr>
                <w:b/>
              </w:rPr>
              <w:t xml:space="preserve">MOTIE VAN </w:t>
            </w:r>
            <w:r>
              <w:rPr>
                <w:b/>
              </w:rPr>
              <w:t>HET LID EL ABASSI</w:t>
            </w:r>
          </w:p>
        </w:tc>
      </w:tr>
      <w:tr w:rsidR="007F60A6" w:rsidTr="007F60A6" w14:paraId="1A83E3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60A6" w:rsidP="007F60A6" w:rsidRDefault="007F60A6" w14:paraId="7672BF44" w14:textId="77777777"/>
        </w:tc>
        <w:tc>
          <w:tcPr>
            <w:tcW w:w="7654" w:type="dxa"/>
            <w:gridSpan w:val="2"/>
          </w:tcPr>
          <w:p w:rsidR="007F60A6" w:rsidP="007F60A6" w:rsidRDefault="007F60A6" w14:paraId="2B208B11" w14:textId="711FCFCF">
            <w:r>
              <w:t>Voorgesteld 3 april 2025</w:t>
            </w:r>
          </w:p>
        </w:tc>
      </w:tr>
      <w:tr w:rsidR="00997775" w:rsidTr="007F60A6" w14:paraId="08D04F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B09F3A" w14:textId="77777777"/>
        </w:tc>
        <w:tc>
          <w:tcPr>
            <w:tcW w:w="7654" w:type="dxa"/>
            <w:gridSpan w:val="2"/>
          </w:tcPr>
          <w:p w:rsidR="00997775" w:rsidRDefault="00997775" w14:paraId="22D963A4" w14:textId="77777777"/>
        </w:tc>
      </w:tr>
      <w:tr w:rsidR="00997775" w:rsidTr="007F60A6" w14:paraId="0DE9A1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92B21C" w14:textId="77777777"/>
        </w:tc>
        <w:tc>
          <w:tcPr>
            <w:tcW w:w="7654" w:type="dxa"/>
            <w:gridSpan w:val="2"/>
          </w:tcPr>
          <w:p w:rsidR="00997775" w:rsidRDefault="00997775" w14:paraId="28C7A3F4" w14:textId="77777777">
            <w:r>
              <w:t>De Kamer,</w:t>
            </w:r>
          </w:p>
        </w:tc>
      </w:tr>
      <w:tr w:rsidR="00997775" w:rsidTr="007F60A6" w14:paraId="12105C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F5FC94" w14:textId="77777777"/>
        </w:tc>
        <w:tc>
          <w:tcPr>
            <w:tcW w:w="7654" w:type="dxa"/>
            <w:gridSpan w:val="2"/>
          </w:tcPr>
          <w:p w:rsidR="00997775" w:rsidRDefault="00997775" w14:paraId="35E7A0CB" w14:textId="77777777"/>
        </w:tc>
      </w:tr>
      <w:tr w:rsidR="00997775" w:rsidTr="007F60A6" w14:paraId="263B3E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AEAD55" w14:textId="77777777"/>
        </w:tc>
        <w:tc>
          <w:tcPr>
            <w:tcW w:w="7654" w:type="dxa"/>
            <w:gridSpan w:val="2"/>
          </w:tcPr>
          <w:p w:rsidR="00997775" w:rsidRDefault="00997775" w14:paraId="003C5952" w14:textId="77777777">
            <w:r>
              <w:t>gehoord de beraadslaging,</w:t>
            </w:r>
          </w:p>
        </w:tc>
      </w:tr>
      <w:tr w:rsidR="00997775" w:rsidTr="007F60A6" w14:paraId="79EAE7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CD6F09" w14:textId="77777777"/>
        </w:tc>
        <w:tc>
          <w:tcPr>
            <w:tcW w:w="7654" w:type="dxa"/>
            <w:gridSpan w:val="2"/>
          </w:tcPr>
          <w:p w:rsidR="00997775" w:rsidRDefault="00997775" w14:paraId="69298BF3" w14:textId="77777777"/>
        </w:tc>
      </w:tr>
      <w:tr w:rsidR="00997775" w:rsidTr="007F60A6" w14:paraId="26B48E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C9C854" w14:textId="77777777"/>
        </w:tc>
        <w:tc>
          <w:tcPr>
            <w:tcW w:w="7654" w:type="dxa"/>
            <w:gridSpan w:val="2"/>
          </w:tcPr>
          <w:p w:rsidRPr="007F60A6" w:rsidR="007F60A6" w:rsidP="007F60A6" w:rsidRDefault="007F60A6" w14:paraId="26E999AD" w14:textId="77777777">
            <w:r w:rsidRPr="007F60A6">
              <w:t>constaterende dat de vuurwerkbranche 895 miljoen euro compensatie eist, terwijl de staatssecretaris 100 tot 150 miljoen voorziet bij een onmiddellijk verbod;</w:t>
            </w:r>
          </w:p>
          <w:p w:rsidR="007F60A6" w:rsidP="007F60A6" w:rsidRDefault="007F60A6" w14:paraId="1CCF4186" w14:textId="77777777"/>
          <w:p w:rsidRPr="007F60A6" w:rsidR="007F60A6" w:rsidP="007F60A6" w:rsidRDefault="007F60A6" w14:paraId="6AB937DE" w14:textId="649E0268">
            <w:r w:rsidRPr="007F60A6">
              <w:t>overwegende dat compensatie niet grote importeurs ten goede mag komen, terwijl kleinere ondernemers, die afhankelijk zijn van de verkoop aan particulieren, onevenredig hard getroffen zullen worden;</w:t>
            </w:r>
          </w:p>
          <w:p w:rsidR="007F60A6" w:rsidP="007F60A6" w:rsidRDefault="007F60A6" w14:paraId="789590D5" w14:textId="77777777"/>
          <w:p w:rsidRPr="007F60A6" w:rsidR="007F60A6" w:rsidP="007F60A6" w:rsidRDefault="007F60A6" w14:paraId="5EA13E6D" w14:textId="5611812D">
            <w:r w:rsidRPr="007F60A6">
              <w:t>overwegende dat importeurs door hun Europese afzetmarkten minder hinder ondervinden van een verbod, maar desondanks een groot aandeel in de compensatie opeisen;</w:t>
            </w:r>
          </w:p>
          <w:p w:rsidR="007F60A6" w:rsidP="007F60A6" w:rsidRDefault="007F60A6" w14:paraId="2D00A14B" w14:textId="77777777"/>
          <w:p w:rsidRPr="007F60A6" w:rsidR="007F60A6" w:rsidP="007F60A6" w:rsidRDefault="007F60A6" w14:paraId="6AE4C252" w14:textId="1CE23464">
            <w:r w:rsidRPr="007F60A6">
              <w:t>overwegende dat een onafhankelijke instantie nodig is voor een eerlijke en transparante verdeling van de compensatie over de gehele keten;</w:t>
            </w:r>
          </w:p>
          <w:p w:rsidR="007F60A6" w:rsidP="007F60A6" w:rsidRDefault="007F60A6" w14:paraId="6E9C23EF" w14:textId="77777777"/>
          <w:p w:rsidRPr="007F60A6" w:rsidR="007F60A6" w:rsidP="007F60A6" w:rsidRDefault="007F60A6" w14:paraId="64FFC51D" w14:textId="0C38803C">
            <w:r w:rsidRPr="007F60A6">
              <w:t>verzoekt de regering om te voorkomen dat compensatiegelden onevenredig ten goede komen aan grote importeurs, maar deze eerlijk te verdelen via een onafhankelijke instantie die ook kleinere ondernemers betrekt,</w:t>
            </w:r>
          </w:p>
          <w:p w:rsidR="007F60A6" w:rsidP="007F60A6" w:rsidRDefault="007F60A6" w14:paraId="731C4A4B" w14:textId="77777777"/>
          <w:p w:rsidRPr="007F60A6" w:rsidR="007F60A6" w:rsidP="007F60A6" w:rsidRDefault="007F60A6" w14:paraId="4339D728" w14:textId="771B731E">
            <w:r w:rsidRPr="007F60A6">
              <w:t>en gaat over tot de orde van de dag.</w:t>
            </w:r>
          </w:p>
          <w:p w:rsidR="007F60A6" w:rsidP="007F60A6" w:rsidRDefault="007F60A6" w14:paraId="0598D31D" w14:textId="77777777"/>
          <w:p w:rsidR="00997775" w:rsidP="007F60A6" w:rsidRDefault="007F60A6" w14:paraId="2F172A0A" w14:textId="1F9FD6AF">
            <w:r w:rsidRPr="007F60A6">
              <w:t xml:space="preserve">El </w:t>
            </w:r>
            <w:proofErr w:type="spellStart"/>
            <w:r w:rsidRPr="007F60A6">
              <w:t>Abassi</w:t>
            </w:r>
            <w:proofErr w:type="spellEnd"/>
          </w:p>
        </w:tc>
      </w:tr>
    </w:tbl>
    <w:p w:rsidR="00997775" w:rsidRDefault="00997775" w14:paraId="77C0798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4B5F0" w14:textId="77777777" w:rsidR="007F60A6" w:rsidRDefault="007F60A6">
      <w:pPr>
        <w:spacing w:line="20" w:lineRule="exact"/>
      </w:pPr>
    </w:p>
  </w:endnote>
  <w:endnote w:type="continuationSeparator" w:id="0">
    <w:p w14:paraId="3F98B6C3" w14:textId="77777777" w:rsidR="007F60A6" w:rsidRDefault="007F60A6">
      <w:pPr>
        <w:pStyle w:val="Amendement"/>
      </w:pPr>
      <w:r>
        <w:rPr>
          <w:b w:val="0"/>
        </w:rPr>
        <w:t xml:space="preserve"> </w:t>
      </w:r>
    </w:p>
  </w:endnote>
  <w:endnote w:type="continuationNotice" w:id="1">
    <w:p w14:paraId="2CE51177" w14:textId="77777777" w:rsidR="007F60A6" w:rsidRDefault="007F60A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25913" w14:textId="77777777" w:rsidR="007F60A6" w:rsidRDefault="007F60A6">
      <w:pPr>
        <w:pStyle w:val="Amendement"/>
      </w:pPr>
      <w:r>
        <w:rPr>
          <w:b w:val="0"/>
        </w:rPr>
        <w:separator/>
      </w:r>
    </w:p>
  </w:footnote>
  <w:footnote w:type="continuationSeparator" w:id="0">
    <w:p w14:paraId="2B467D96" w14:textId="77777777" w:rsidR="007F60A6" w:rsidRDefault="007F6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A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7F60A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381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FEBA4"/>
  <w15:docId w15:val="{FAF084BE-5232-47AD-985F-C9474E5D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1145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2025-04-04T08:48:00.0000000Z</dcterms:created>
  <dcterms:modified xsi:type="dcterms:W3CDTF">2025-04-04T08:57:00.0000000Z</dcterms:modified>
  <dc:description>------------------------</dc:description>
  <dc:subject/>
  <keywords/>
  <version/>
  <category/>
</coreProperties>
</file>