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2025Z06510</w:t>
        <w:br/>
      </w:r>
      <w:proofErr w:type="spellEnd"/>
    </w:p>
    <w:p>
      <w:pPr>
        <w:pStyle w:val="Normal"/>
        <w:rPr>
          <w:b w:val="1"/>
          <w:bCs w:val="1"/>
        </w:rPr>
      </w:pPr>
      <w:r w:rsidR="250AE766">
        <w:rPr>
          <w:b w:val="0"/>
          <w:bCs w:val="0"/>
        </w:rPr>
        <w:t>(ingezonden 4 april 2025)</w:t>
        <w:br/>
      </w:r>
    </w:p>
    <w:p>
      <w:r>
        <w:t xml:space="preserve">Vragen van het lid Van Campen (VVD) aan de staatssecretaris van Landbouw, Visserij, Voedselzekerheid en Natuur over het bericht 'Fokreglementen rashonden in strijd met wet'.</w:t>
      </w:r>
      <w:r>
        <w:br/>
      </w:r>
    </w:p>
    <w:p>
      <w:pPr>
        <w:pStyle w:val="ListParagraph"/>
        <w:numPr>
          <w:ilvl w:val="0"/>
          <w:numId w:val="100474210"/>
        </w:numPr>
        <w:ind w:left="360"/>
      </w:pPr>
      <w:r>
        <w:t>Bent u bekend met het bericht dat fokreglementen van zeker 25 rashondverenigingen in strijd met de wet zijn door toe te staan dat er wordt gefokt met honden met erfelijke afwijkingen en ziektes, zoals aandoeningen aan de heup- en ellebooggewrichten en epilepsie? [1]</w:t>
      </w:r>
      <w:r>
        <w:br/>
      </w:r>
    </w:p>
    <w:p>
      <w:pPr>
        <w:pStyle w:val="ListParagraph"/>
        <w:numPr>
          <w:ilvl w:val="0"/>
          <w:numId w:val="100474210"/>
        </w:numPr>
        <w:ind w:left="360"/>
      </w:pPr>
      <w:r>
        <w:t>Hoe beoordeelt u dit bericht? Klopt het dat de fokreglementen in strijd zijn met de wet? Zo ja, op welke punten? Zo nee, waarom niet?</w:t>
      </w:r>
      <w:r>
        <w:br/>
      </w:r>
    </w:p>
    <w:p>
      <w:pPr>
        <w:pStyle w:val="ListParagraph"/>
        <w:numPr>
          <w:ilvl w:val="0"/>
          <w:numId w:val="100474210"/>
        </w:numPr>
        <w:ind w:left="360"/>
      </w:pPr>
      <w:r>
        <w:t>Klopt het dat de Nederlandse Voedsel- en Warenautoriteit (NVWA) gaat handhaven? Zo ja, waarom is dat niet eerder gebeurd?</w:t>
      </w:r>
      <w:r>
        <w:br/>
      </w:r>
    </w:p>
    <w:p>
      <w:pPr>
        <w:pStyle w:val="ListParagraph"/>
        <w:numPr>
          <w:ilvl w:val="0"/>
          <w:numId w:val="100474210"/>
        </w:numPr>
        <w:ind w:left="360"/>
      </w:pPr>
      <w:r>
        <w:t>Wat vindt u van de constatering van veterinair neuroloog Paul Mandigers dat het probleem mogelijk veel groter is dan uit de steekproef van 25 verenigingen blijkt?</w:t>
      </w:r>
      <w:r>
        <w:br/>
      </w:r>
    </w:p>
    <w:p>
      <w:pPr>
        <w:pStyle w:val="ListParagraph"/>
        <w:numPr>
          <w:ilvl w:val="0"/>
          <w:numId w:val="100474210"/>
        </w:numPr>
        <w:ind w:left="360"/>
      </w:pPr>
      <w:r>
        <w:t>Hoe beoordeelt u de rol van de Raad van Beheer, de koepelorganisatie voor rashondenfokkers, in de kwestie rondom de fokreglementen? Heeft u contact gehad met de Raad van Beheer over dit onderwerp? Zo ja, wat waren de uitkomsten van deze gesprekken? Zo nee, waarom niet en gaat u dit alsnog doen?</w:t>
      </w:r>
      <w:r>
        <w:br/>
      </w:r>
    </w:p>
    <w:p>
      <w:pPr>
        <w:pStyle w:val="ListParagraph"/>
        <w:numPr>
          <w:ilvl w:val="0"/>
          <w:numId w:val="100474210"/>
        </w:numPr>
        <w:ind w:left="360"/>
      </w:pPr>
      <w:r>
        <w:t>Herinnert u zich mijn eerdere oproep tijdens het commissiedebat Dieren buiten de veehouderij op 23 oktober 2024 om kwaliteitscriteria voor fokkers in te stellen, om doorgefokte huisdieren zoals kortsnuitige honden te voorkomen, bijvoorbeeld via de Stichting Fairdog, en erkent u dat dergelijke criteria ook geschikt kunnen zijn om het fokken van erfelijke afwijkingen tegen te gaan?</w:t>
      </w:r>
      <w:r>
        <w:br/>
      </w:r>
    </w:p>
    <w:p>
      <w:pPr>
        <w:pStyle w:val="ListParagraph"/>
        <w:numPr>
          <w:ilvl w:val="0"/>
          <w:numId w:val="100474210"/>
        </w:numPr>
        <w:ind w:left="360"/>
      </w:pPr>
      <w:r>
        <w:t>Bent u op basis van bovenstaand bericht voornemens om maatregelen te nemen om te voorkomen dat erfelijke afwijkingen en ziektes worden doorgegeven bij de fok van rashonden?</w:t>
      </w:r>
      <w:r>
        <w:br/>
      </w:r>
    </w:p>
    <w:p>
      <w:r>
        <w:t xml:space="preserve"> </w:t>
      </w:r>
      <w:r>
        <w:br/>
      </w:r>
    </w:p>
    <w:p>
      <w:r>
        <w:t xml:space="preserve">[1] Zembla, 28 maart 2025, 'Fokreglementen rashonden in strijd met wet', (https://www.bnnvara.nl/zembla/artikelen/fokreglementen-rashonden-in-strijd-met-wet)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180">
    <w:abstractNumId w:val="100474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