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A4318" w:rsidTr="00D9561B" w14:paraId="00942480" w14:textId="77777777">
        <w:trPr>
          <w:trHeight w:val="1514"/>
        </w:trPr>
        <w:tc>
          <w:tcPr>
            <w:tcW w:w="7522" w:type="dxa"/>
            <w:tcBorders>
              <w:top w:val="nil"/>
              <w:left w:val="nil"/>
              <w:bottom w:val="nil"/>
              <w:right w:val="nil"/>
            </w:tcBorders>
            <w:tcMar>
              <w:left w:w="0" w:type="dxa"/>
              <w:right w:w="0" w:type="dxa"/>
            </w:tcMar>
          </w:tcPr>
          <w:p w:rsidR="00374412" w:rsidP="00D9561B" w:rsidRDefault="00EA5656" w14:paraId="6BBC9351" w14:textId="77777777">
            <w:r>
              <w:t>De v</w:t>
            </w:r>
            <w:r w:rsidR="008E3932">
              <w:t>oorzitter van de Tweede Kamer der Staten-Generaal</w:t>
            </w:r>
          </w:p>
          <w:p w:rsidR="00374412" w:rsidP="00D9561B" w:rsidRDefault="00EA5656" w14:paraId="3C6C8648" w14:textId="77777777">
            <w:r>
              <w:t>Postbus 20018</w:t>
            </w:r>
          </w:p>
          <w:p w:rsidR="008E3932" w:rsidP="00D9561B" w:rsidRDefault="00EA5656" w14:paraId="2A685BB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A4318" w:rsidTr="00FF66F9" w14:paraId="3D8A4251" w14:textId="77777777">
        <w:trPr>
          <w:trHeight w:val="289" w:hRule="exact"/>
        </w:trPr>
        <w:tc>
          <w:tcPr>
            <w:tcW w:w="929" w:type="dxa"/>
          </w:tcPr>
          <w:p w:rsidRPr="00434042" w:rsidR="0005404B" w:rsidP="00FF66F9" w:rsidRDefault="00EA5656" w14:paraId="4E48F6E0" w14:textId="77777777">
            <w:pPr>
              <w:rPr>
                <w:lang w:eastAsia="en-US"/>
              </w:rPr>
            </w:pPr>
            <w:r>
              <w:rPr>
                <w:lang w:eastAsia="en-US"/>
              </w:rPr>
              <w:t>Datum</w:t>
            </w:r>
          </w:p>
        </w:tc>
        <w:tc>
          <w:tcPr>
            <w:tcW w:w="6581" w:type="dxa"/>
          </w:tcPr>
          <w:p w:rsidRPr="00434042" w:rsidR="0005404B" w:rsidP="00FF66F9" w:rsidRDefault="007C7055" w14:paraId="6033C7F1" w14:textId="732F45CE">
            <w:pPr>
              <w:rPr>
                <w:lang w:eastAsia="en-US"/>
              </w:rPr>
            </w:pPr>
            <w:r>
              <w:rPr>
                <w:lang w:eastAsia="en-US"/>
              </w:rPr>
              <w:t>4 april 2025</w:t>
            </w:r>
          </w:p>
        </w:tc>
      </w:tr>
      <w:tr w:rsidR="005A4318" w:rsidTr="00FF66F9" w14:paraId="72DE5759" w14:textId="77777777">
        <w:trPr>
          <w:trHeight w:val="368"/>
        </w:trPr>
        <w:tc>
          <w:tcPr>
            <w:tcW w:w="929" w:type="dxa"/>
          </w:tcPr>
          <w:p w:rsidR="0005404B" w:rsidP="00FF66F9" w:rsidRDefault="00EA5656" w14:paraId="7C1EE820" w14:textId="77777777">
            <w:pPr>
              <w:rPr>
                <w:lang w:eastAsia="en-US"/>
              </w:rPr>
            </w:pPr>
            <w:r>
              <w:rPr>
                <w:lang w:eastAsia="en-US"/>
              </w:rPr>
              <w:t>Betreft</w:t>
            </w:r>
          </w:p>
        </w:tc>
        <w:tc>
          <w:tcPr>
            <w:tcW w:w="6581" w:type="dxa"/>
          </w:tcPr>
          <w:p w:rsidR="0005404B" w:rsidP="00FF66F9" w:rsidRDefault="00EA5656" w14:paraId="48BC1780" w14:textId="77777777">
            <w:pPr>
              <w:rPr>
                <w:lang w:eastAsia="en-US"/>
              </w:rPr>
            </w:pPr>
            <w:r>
              <w:rPr>
                <w:lang w:eastAsia="en-US"/>
              </w:rPr>
              <w:t xml:space="preserve">Antwoord op schriftelijke vragen van lid </w:t>
            </w:r>
            <w:proofErr w:type="spellStart"/>
            <w:r>
              <w:rPr>
                <w:lang w:eastAsia="en-US"/>
              </w:rPr>
              <w:t>Uppelschoten</w:t>
            </w:r>
            <w:proofErr w:type="spellEnd"/>
            <w:r>
              <w:rPr>
                <w:lang w:eastAsia="en-US"/>
              </w:rPr>
              <w:t xml:space="preserve"> (PVV) over de structurele gedragscrisis in het Nederlandse onderwijs</w:t>
            </w:r>
          </w:p>
        </w:tc>
      </w:tr>
    </w:tbl>
    <w:p w:rsidR="005A4318" w:rsidRDefault="001C2C36" w14:paraId="56C9E6F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C7055" w:rsidR="005A4318" w:rsidTr="00A421A1" w14:paraId="181EFF95" w14:textId="77777777">
        <w:tc>
          <w:tcPr>
            <w:tcW w:w="2160" w:type="dxa"/>
          </w:tcPr>
          <w:p w:rsidRPr="00F53C9D" w:rsidR="006205C0" w:rsidP="00686AED" w:rsidRDefault="00EA5656" w14:paraId="1AAE98D4" w14:textId="77777777">
            <w:pPr>
              <w:pStyle w:val="Colofonkop"/>
              <w:framePr w:hSpace="0" w:wrap="auto" w:hAnchor="text" w:vAnchor="margin" w:xAlign="left" w:yAlign="inline"/>
            </w:pPr>
            <w:r>
              <w:t>Onderwijsprestaties en Voortgezet Onderwijs</w:t>
            </w:r>
          </w:p>
          <w:p w:rsidR="006205C0" w:rsidP="00A421A1" w:rsidRDefault="00EA5656" w14:paraId="3729C399" w14:textId="77777777">
            <w:pPr>
              <w:pStyle w:val="Huisstijl-Gegeven"/>
              <w:spacing w:after="0"/>
            </w:pPr>
            <w:r>
              <w:t xml:space="preserve">Rijnstraat 50 </w:t>
            </w:r>
          </w:p>
          <w:p w:rsidR="004425A7" w:rsidP="00E972A2" w:rsidRDefault="00EA5656" w14:paraId="5841A277" w14:textId="77777777">
            <w:pPr>
              <w:pStyle w:val="Huisstijl-Gegeven"/>
              <w:spacing w:after="0"/>
            </w:pPr>
            <w:r>
              <w:t>Den Haag</w:t>
            </w:r>
          </w:p>
          <w:p w:rsidR="004425A7" w:rsidP="00E972A2" w:rsidRDefault="00EA5656" w14:paraId="69029FEC" w14:textId="77777777">
            <w:pPr>
              <w:pStyle w:val="Huisstijl-Gegeven"/>
              <w:spacing w:after="0"/>
            </w:pPr>
            <w:r>
              <w:t>Postbus 16375</w:t>
            </w:r>
          </w:p>
          <w:p w:rsidR="004425A7" w:rsidP="00E972A2" w:rsidRDefault="00EA5656" w14:paraId="24BE01C5" w14:textId="77777777">
            <w:pPr>
              <w:pStyle w:val="Huisstijl-Gegeven"/>
              <w:spacing w:after="0"/>
            </w:pPr>
            <w:r>
              <w:t>2500 BJ Den Haag</w:t>
            </w:r>
          </w:p>
          <w:p w:rsidRPr="00E852C1" w:rsidR="004425A7" w:rsidP="00E972A2" w:rsidRDefault="00EA5656" w14:paraId="28569EA9" w14:textId="77777777">
            <w:pPr>
              <w:pStyle w:val="Huisstijl-Gegeven"/>
              <w:spacing w:after="90"/>
              <w:rPr>
                <w:lang w:val="en-US"/>
              </w:rPr>
            </w:pPr>
            <w:r w:rsidRPr="00E852C1">
              <w:rPr>
                <w:lang w:val="en-US"/>
              </w:rPr>
              <w:t>www.rijksoverheid.nl</w:t>
            </w:r>
          </w:p>
          <w:p w:rsidRPr="00E852C1" w:rsidR="006205C0" w:rsidP="00A421A1" w:rsidRDefault="00EA5656" w14:paraId="1E1186CC" w14:textId="77777777">
            <w:pPr>
              <w:spacing w:line="180" w:lineRule="exact"/>
              <w:rPr>
                <w:b/>
                <w:sz w:val="13"/>
                <w:szCs w:val="13"/>
                <w:lang w:val="en-US"/>
              </w:rPr>
            </w:pPr>
            <w:r w:rsidRPr="00E852C1">
              <w:rPr>
                <w:b/>
                <w:sz w:val="13"/>
                <w:szCs w:val="13"/>
                <w:lang w:val="en-US"/>
              </w:rPr>
              <w:t>Contactpersoon</w:t>
            </w:r>
          </w:p>
          <w:p w:rsidR="006205C0" w:rsidP="00A421A1" w:rsidRDefault="006205C0" w14:paraId="31A8D5BD" w14:textId="77777777">
            <w:pPr>
              <w:spacing w:line="180" w:lineRule="exact"/>
              <w:rPr>
                <w:sz w:val="13"/>
                <w:szCs w:val="13"/>
                <w:lang w:val="en-US"/>
              </w:rPr>
            </w:pPr>
          </w:p>
          <w:p w:rsidR="007C7055" w:rsidP="00A421A1" w:rsidRDefault="007C7055" w14:paraId="6D9DA196" w14:textId="77777777">
            <w:pPr>
              <w:spacing w:line="180" w:lineRule="exact"/>
              <w:rPr>
                <w:sz w:val="13"/>
                <w:szCs w:val="13"/>
                <w:lang w:val="en-US"/>
              </w:rPr>
            </w:pPr>
          </w:p>
          <w:p w:rsidRPr="00E852C1" w:rsidR="007C7055" w:rsidP="00A421A1" w:rsidRDefault="007C7055" w14:paraId="2E83FA1D" w14:textId="66D6FA7F">
            <w:pPr>
              <w:spacing w:line="180" w:lineRule="exact"/>
              <w:rPr>
                <w:sz w:val="13"/>
                <w:szCs w:val="13"/>
                <w:lang w:val="en-US"/>
              </w:rPr>
            </w:pPr>
          </w:p>
        </w:tc>
      </w:tr>
      <w:tr w:rsidRPr="007C7055" w:rsidR="005A4318" w:rsidTr="00A421A1" w14:paraId="3E6F633F" w14:textId="77777777">
        <w:trPr>
          <w:trHeight w:val="200" w:hRule="exact"/>
        </w:trPr>
        <w:tc>
          <w:tcPr>
            <w:tcW w:w="2160" w:type="dxa"/>
          </w:tcPr>
          <w:p w:rsidRPr="00E852C1" w:rsidR="006205C0" w:rsidP="00A421A1" w:rsidRDefault="006205C0" w14:paraId="783FB0D2" w14:textId="77777777">
            <w:pPr>
              <w:spacing w:after="90" w:line="180" w:lineRule="exact"/>
              <w:rPr>
                <w:sz w:val="13"/>
                <w:szCs w:val="13"/>
                <w:lang w:val="en-US"/>
              </w:rPr>
            </w:pPr>
          </w:p>
        </w:tc>
      </w:tr>
      <w:tr w:rsidR="005A4318" w:rsidTr="00A421A1" w14:paraId="273F31C3" w14:textId="77777777">
        <w:trPr>
          <w:trHeight w:val="450"/>
        </w:trPr>
        <w:tc>
          <w:tcPr>
            <w:tcW w:w="2160" w:type="dxa"/>
          </w:tcPr>
          <w:p w:rsidR="00F51A76" w:rsidP="00A421A1" w:rsidRDefault="00EA5656" w14:paraId="523F4492" w14:textId="77777777">
            <w:pPr>
              <w:spacing w:line="180" w:lineRule="exact"/>
              <w:rPr>
                <w:b/>
                <w:sz w:val="13"/>
                <w:szCs w:val="13"/>
              </w:rPr>
            </w:pPr>
            <w:r>
              <w:rPr>
                <w:b/>
                <w:sz w:val="13"/>
                <w:szCs w:val="13"/>
              </w:rPr>
              <w:t>Onze referentie</w:t>
            </w:r>
          </w:p>
          <w:p w:rsidR="00E852C1" w:rsidP="00215356" w:rsidRDefault="00EA5656" w14:paraId="43489F5D" w14:textId="77777777">
            <w:pPr>
              <w:spacing w:line="180" w:lineRule="exact"/>
              <w:rPr>
                <w:sz w:val="13"/>
                <w:szCs w:val="13"/>
              </w:rPr>
            </w:pPr>
            <w:r>
              <w:rPr>
                <w:sz w:val="13"/>
                <w:szCs w:val="13"/>
              </w:rPr>
              <w:t>51393876</w:t>
            </w:r>
          </w:p>
          <w:p w:rsidR="00E852C1" w:rsidP="00215356" w:rsidRDefault="00E852C1" w14:paraId="4A998118" w14:textId="77777777">
            <w:pPr>
              <w:spacing w:line="180" w:lineRule="exact"/>
              <w:rPr>
                <w:sz w:val="13"/>
                <w:szCs w:val="13"/>
              </w:rPr>
            </w:pPr>
          </w:p>
          <w:p w:rsidRPr="00E852C1" w:rsidR="00E852C1" w:rsidP="00215356" w:rsidRDefault="00E852C1" w14:paraId="1AB15800" w14:textId="16475BCD">
            <w:pPr>
              <w:spacing w:line="180" w:lineRule="exact"/>
              <w:rPr>
                <w:sz w:val="13"/>
                <w:szCs w:val="13"/>
              </w:rPr>
            </w:pPr>
            <w:r>
              <w:rPr>
                <w:b/>
                <w:bCs/>
                <w:sz w:val="13"/>
                <w:szCs w:val="13"/>
              </w:rPr>
              <w:t>Uw brief</w:t>
            </w:r>
          </w:p>
          <w:p w:rsidR="00E852C1" w:rsidP="00215356" w:rsidRDefault="00E852C1" w14:paraId="6AA9E413" w14:textId="77777777">
            <w:pPr>
              <w:spacing w:line="180" w:lineRule="exact"/>
              <w:rPr>
                <w:sz w:val="13"/>
                <w:szCs w:val="13"/>
              </w:rPr>
            </w:pPr>
            <w:r>
              <w:rPr>
                <w:sz w:val="13"/>
                <w:szCs w:val="13"/>
              </w:rPr>
              <w:t>12 maart 2025</w:t>
            </w:r>
          </w:p>
          <w:p w:rsidR="00E852C1" w:rsidP="00215356" w:rsidRDefault="00E852C1" w14:paraId="61D2181E" w14:textId="77777777">
            <w:pPr>
              <w:spacing w:line="180" w:lineRule="exact"/>
              <w:rPr>
                <w:sz w:val="13"/>
                <w:szCs w:val="13"/>
              </w:rPr>
            </w:pPr>
          </w:p>
          <w:p w:rsidR="00E852C1" w:rsidP="00215356" w:rsidRDefault="00E852C1" w14:paraId="02468675" w14:textId="77777777">
            <w:pPr>
              <w:spacing w:line="180" w:lineRule="exact"/>
              <w:rPr>
                <w:b/>
                <w:bCs/>
                <w:sz w:val="13"/>
                <w:szCs w:val="13"/>
              </w:rPr>
            </w:pPr>
            <w:r>
              <w:rPr>
                <w:b/>
                <w:bCs/>
                <w:sz w:val="13"/>
                <w:szCs w:val="13"/>
              </w:rPr>
              <w:t>Uw referentie</w:t>
            </w:r>
          </w:p>
          <w:p w:rsidRPr="00E852C1" w:rsidR="00E852C1" w:rsidP="00215356" w:rsidRDefault="00E852C1" w14:paraId="60368953" w14:textId="6D7B07AD">
            <w:pPr>
              <w:spacing w:line="180" w:lineRule="exact"/>
              <w:rPr>
                <w:sz w:val="13"/>
                <w:szCs w:val="13"/>
              </w:rPr>
            </w:pPr>
            <w:r w:rsidRPr="00E852C1">
              <w:rPr>
                <w:sz w:val="13"/>
                <w:szCs w:val="13"/>
              </w:rPr>
              <w:t>2025Z04508</w:t>
            </w:r>
          </w:p>
        </w:tc>
      </w:tr>
      <w:tr w:rsidR="005A4318" w:rsidTr="00D130C0" w14:paraId="398AC592" w14:textId="77777777">
        <w:trPr>
          <w:trHeight w:val="113"/>
        </w:trPr>
        <w:tc>
          <w:tcPr>
            <w:tcW w:w="2160" w:type="dxa"/>
          </w:tcPr>
          <w:p w:rsidRPr="00C5333A" w:rsidR="006205C0" w:rsidP="00D36088" w:rsidRDefault="006205C0" w14:paraId="3E64BBF0" w14:textId="31C7DCD1">
            <w:pPr>
              <w:tabs>
                <w:tab w:val="center" w:pos="1080"/>
              </w:tabs>
              <w:spacing w:line="180" w:lineRule="exact"/>
              <w:rPr>
                <w:sz w:val="13"/>
                <w:szCs w:val="13"/>
              </w:rPr>
            </w:pPr>
          </w:p>
        </w:tc>
      </w:tr>
      <w:tr w:rsidR="005A4318" w:rsidTr="00D130C0" w14:paraId="3C1E1948" w14:textId="77777777">
        <w:trPr>
          <w:trHeight w:val="113"/>
        </w:trPr>
        <w:tc>
          <w:tcPr>
            <w:tcW w:w="2160" w:type="dxa"/>
          </w:tcPr>
          <w:p w:rsidRPr="00D74F66" w:rsidR="006205C0" w:rsidP="00A421A1" w:rsidRDefault="006205C0" w14:paraId="1BCA54A6" w14:textId="77777777">
            <w:pPr>
              <w:spacing w:after="90" w:line="180" w:lineRule="exact"/>
              <w:rPr>
                <w:sz w:val="13"/>
              </w:rPr>
            </w:pPr>
          </w:p>
        </w:tc>
      </w:tr>
    </w:tbl>
    <w:p w:rsidR="00105677" w:rsidP="00CA35E4" w:rsidRDefault="00E852C1" w14:paraId="566BB5E1" w14:textId="4E7F9A69">
      <w:r>
        <w:t xml:space="preserve">Hierbij stuur ik u de antwoorden op de vragen van het lid </w:t>
      </w:r>
      <w:proofErr w:type="spellStart"/>
      <w:r>
        <w:t>Uppelschoten</w:t>
      </w:r>
      <w:proofErr w:type="spellEnd"/>
      <w:r>
        <w:t xml:space="preserve"> (PVV) over de structurele gedragscrisis in het Nederlandse onderwijs. </w:t>
      </w:r>
    </w:p>
    <w:p w:rsidR="00E852C1" w:rsidP="00CA35E4" w:rsidRDefault="00E852C1" w14:paraId="6DFDAFD1" w14:textId="77777777"/>
    <w:p w:rsidRPr="00E852C1" w:rsidR="00E852C1" w:rsidP="00CA35E4" w:rsidRDefault="00E852C1" w14:paraId="6A734CB8" w14:textId="724AE262">
      <w:r>
        <w:t xml:space="preserve">De </w:t>
      </w:r>
      <w:r w:rsidR="0014608B">
        <w:t>v</w:t>
      </w:r>
      <w:r>
        <w:t xml:space="preserve">ragen werden ingezonden op 12 maart 2025 met kenmerk: </w:t>
      </w:r>
      <w:r w:rsidRPr="00E852C1">
        <w:t>2025Z04508</w:t>
      </w:r>
      <w:r w:rsidR="0014608B">
        <w:t>.</w:t>
      </w:r>
    </w:p>
    <w:p w:rsidR="00820DDA" w:rsidP="00CA35E4" w:rsidRDefault="00820DDA" w14:paraId="7D2D5F63" w14:textId="77777777"/>
    <w:p w:rsidR="007851C4" w:rsidP="00CA35E4" w:rsidRDefault="00EA5656" w14:paraId="50B15352" w14:textId="77777777">
      <w:r w:rsidRPr="007851C4">
        <w:t xml:space="preserve"> </w:t>
      </w:r>
    </w:p>
    <w:p w:rsidR="007851C4" w:rsidP="00CA35E4" w:rsidRDefault="007851C4" w14:paraId="3DD66275" w14:textId="77777777"/>
    <w:p w:rsidR="00820DDA" w:rsidP="00CA35E4" w:rsidRDefault="00EA5656" w14:paraId="648BEB08" w14:textId="77777777">
      <w:r>
        <w:t xml:space="preserve">De staatssecretaris </w:t>
      </w:r>
      <w:r w:rsidR="00535573">
        <w:t xml:space="preserve">van Onderwijs, </w:t>
      </w:r>
      <w:r>
        <w:t>Cultuur en</w:t>
      </w:r>
      <w:r w:rsidR="00535573">
        <w:t xml:space="preserve"> Wetenschap</w:t>
      </w:r>
      <w:r>
        <w:t>,</w:t>
      </w:r>
    </w:p>
    <w:p w:rsidR="00745AE0" w:rsidP="003A7160" w:rsidRDefault="00745AE0" w14:paraId="66C48B83" w14:textId="77777777"/>
    <w:p w:rsidR="00745AE0" w:rsidP="003A7160" w:rsidRDefault="00745AE0" w14:paraId="1D29193A" w14:textId="77777777"/>
    <w:p w:rsidR="00745AE0" w:rsidP="003A7160" w:rsidRDefault="00745AE0" w14:paraId="4CB98A7B" w14:textId="77777777"/>
    <w:p w:rsidR="00745AE0" w:rsidP="003A7160" w:rsidRDefault="00745AE0" w14:paraId="0502644F" w14:textId="77777777"/>
    <w:p w:rsidR="00745AE0" w:rsidP="003A7160" w:rsidRDefault="00EA5656" w14:paraId="47CED316" w14:textId="77777777">
      <w:r>
        <w:t>Mariëlle Paul</w:t>
      </w:r>
    </w:p>
    <w:p w:rsidR="00C7013F" w:rsidP="003A7160" w:rsidRDefault="00C7013F" w14:paraId="6484C928" w14:textId="77777777"/>
    <w:p w:rsidR="00C7013F" w:rsidP="003A7160" w:rsidRDefault="00C7013F" w14:paraId="5525FF63" w14:textId="77777777"/>
    <w:p w:rsidR="00184B30" w:rsidP="00A60B58" w:rsidRDefault="00184B30" w14:paraId="2DC35C79" w14:textId="77777777"/>
    <w:p w:rsidR="00184B30" w:rsidP="00A60B58" w:rsidRDefault="00184B30" w14:paraId="3ABF49D3" w14:textId="77777777"/>
    <w:p w:rsidR="00E852C1" w:rsidRDefault="00E852C1" w14:paraId="57800283" w14:textId="282B4F30">
      <w:pPr>
        <w:spacing w:line="240" w:lineRule="auto"/>
      </w:pPr>
      <w:r>
        <w:br w:type="page"/>
      </w:r>
    </w:p>
    <w:p w:rsidRPr="00FD40B2" w:rsidR="00E852C1" w:rsidP="0014608B" w:rsidRDefault="00E852C1" w14:paraId="421F7875" w14:textId="5EEF9D55">
      <w:pPr>
        <w:rPr>
          <w:rFonts w:eastAsia="Calibri"/>
          <w:szCs w:val="18"/>
          <w:lang w:eastAsia="en-US"/>
        </w:rPr>
      </w:pPr>
      <w:r w:rsidRPr="00FD40B2">
        <w:rPr>
          <w:rFonts w:eastAsia="Calibri"/>
          <w:szCs w:val="18"/>
          <w:lang w:eastAsia="en-US"/>
        </w:rPr>
        <w:lastRenderedPageBreak/>
        <w:t xml:space="preserve">Vragen van het lid </w:t>
      </w:r>
      <w:proofErr w:type="spellStart"/>
      <w:r w:rsidRPr="00FD40B2">
        <w:rPr>
          <w:rFonts w:eastAsia="Calibri"/>
          <w:szCs w:val="18"/>
          <w:lang w:eastAsia="en-US"/>
        </w:rPr>
        <w:t>Uppelschoten</w:t>
      </w:r>
      <w:proofErr w:type="spellEnd"/>
      <w:r w:rsidRPr="00FD40B2">
        <w:rPr>
          <w:rFonts w:eastAsia="Calibri"/>
          <w:szCs w:val="18"/>
          <w:lang w:eastAsia="en-US"/>
        </w:rPr>
        <w:t xml:space="preserve"> (PVV) aan de staatssecretaris van On</w:t>
      </w:r>
      <w:r w:rsidR="00061999">
        <w:rPr>
          <w:rFonts w:eastAsia="Calibri"/>
          <w:szCs w:val="18"/>
          <w:lang w:eastAsia="en-US"/>
        </w:rPr>
        <w:t>de</w:t>
      </w:r>
      <w:r w:rsidRPr="00FD40B2">
        <w:rPr>
          <w:rFonts w:eastAsia="Calibri"/>
          <w:szCs w:val="18"/>
          <w:lang w:eastAsia="en-US"/>
        </w:rPr>
        <w:t>rwijs, Cultuur en Wetenschap over de structurele gedragscrisis in het Nederlandse onderwijs</w:t>
      </w:r>
      <w:r w:rsidRPr="00FD40B2">
        <w:rPr>
          <w:rFonts w:eastAsia="Calibri"/>
          <w:szCs w:val="18"/>
          <w:lang w:eastAsia="en-US"/>
        </w:rPr>
        <w:br/>
      </w:r>
    </w:p>
    <w:p w:rsidRPr="00FD40B2" w:rsidR="00E852C1" w:rsidP="0014608B" w:rsidRDefault="00E852C1" w14:paraId="4C5CED3B" w14:textId="055266FC">
      <w:pPr>
        <w:rPr>
          <w:rFonts w:eastAsia="Calibri"/>
          <w:szCs w:val="18"/>
          <w:lang w:eastAsia="en-US"/>
        </w:rPr>
      </w:pPr>
      <w:r w:rsidRPr="00FD40B2">
        <w:rPr>
          <w:rFonts w:eastAsia="Calibri"/>
          <w:b/>
          <w:bCs/>
          <w:szCs w:val="18"/>
          <w:lang w:eastAsia="en-US"/>
        </w:rPr>
        <w:t xml:space="preserve">Vraag 1: </w:t>
      </w:r>
      <w:r w:rsidRPr="00FD40B2">
        <w:rPr>
          <w:rFonts w:eastAsia="Calibri"/>
          <w:szCs w:val="18"/>
          <w:lang w:eastAsia="en-US"/>
        </w:rPr>
        <w:t>Bent u bekend met het artikel 'Nederlandse klas scoort wereldwijd slecht op discipline. ‘Beleid is dringend nodig’'?</w:t>
      </w:r>
      <w:r w:rsidRPr="00FD40B2">
        <w:rPr>
          <w:rStyle w:val="Voetnootmarkering"/>
          <w:rFonts w:eastAsia="Calibri"/>
          <w:szCs w:val="18"/>
          <w:lang w:eastAsia="en-US"/>
        </w:rPr>
        <w:footnoteReference w:id="1"/>
      </w:r>
    </w:p>
    <w:p w:rsidRPr="00FD40B2" w:rsidR="0014608B" w:rsidP="0014608B" w:rsidRDefault="0014608B" w14:paraId="1753536F" w14:textId="77777777">
      <w:pPr>
        <w:rPr>
          <w:rFonts w:eastAsia="Calibri"/>
          <w:szCs w:val="18"/>
          <w:lang w:eastAsia="en-US"/>
        </w:rPr>
      </w:pPr>
    </w:p>
    <w:p w:rsidRPr="00FD40B2" w:rsidR="00E852C1" w:rsidP="0014608B" w:rsidRDefault="00E852C1" w14:paraId="0D2DB11B" w14:textId="1FA4147C">
      <w:pPr>
        <w:rPr>
          <w:rFonts w:eastAsia="Calibri"/>
          <w:szCs w:val="18"/>
          <w:lang w:eastAsia="en-US"/>
        </w:rPr>
      </w:pPr>
      <w:r w:rsidRPr="00FD40B2">
        <w:rPr>
          <w:rFonts w:eastAsia="Calibri"/>
          <w:b/>
          <w:bCs/>
          <w:szCs w:val="18"/>
          <w:lang w:eastAsia="en-US"/>
        </w:rPr>
        <w:t xml:space="preserve">Antwoord: </w:t>
      </w:r>
      <w:r w:rsidRPr="00FD40B2">
        <w:rPr>
          <w:rFonts w:eastAsia="Calibri"/>
          <w:szCs w:val="18"/>
          <w:lang w:eastAsia="en-US"/>
        </w:rPr>
        <w:t xml:space="preserve">Ja. </w:t>
      </w:r>
    </w:p>
    <w:p w:rsidRPr="00FD40B2" w:rsidR="0014608B" w:rsidP="0014608B" w:rsidRDefault="0014608B" w14:paraId="4541B864" w14:textId="77777777">
      <w:pPr>
        <w:rPr>
          <w:rFonts w:eastAsia="Calibri"/>
          <w:b/>
          <w:bCs/>
          <w:szCs w:val="18"/>
          <w:lang w:eastAsia="en-US"/>
        </w:rPr>
      </w:pPr>
    </w:p>
    <w:p w:rsidRPr="00FD40B2" w:rsidR="00E852C1" w:rsidP="0014608B" w:rsidRDefault="00E852C1" w14:paraId="2CF00BD6" w14:textId="557D5C10">
      <w:pPr>
        <w:rPr>
          <w:rFonts w:eastAsia="Calibri"/>
          <w:szCs w:val="18"/>
          <w:lang w:eastAsia="en-US"/>
        </w:rPr>
      </w:pPr>
      <w:r w:rsidRPr="00FD40B2">
        <w:rPr>
          <w:rFonts w:eastAsia="Calibri"/>
          <w:b/>
          <w:bCs/>
          <w:szCs w:val="18"/>
          <w:lang w:eastAsia="en-US"/>
        </w:rPr>
        <w:t xml:space="preserve">Vraag 2: </w:t>
      </w:r>
      <w:r w:rsidRPr="00FD40B2">
        <w:rPr>
          <w:rFonts w:eastAsia="Calibri"/>
          <w:szCs w:val="18"/>
          <w:lang w:eastAsia="en-US"/>
        </w:rPr>
        <w:t>Onderschrijft u de conclusie dat Nederland op het gebied van klassikale discipline een van de slechtst presterende landen van Europa is en dat dit naar alle waarschijnlijkheid direct bijdraagt aan dalende onderwijsopbrengsten? Zo ja, welke maatregelen gaat u nemen om het gezag van de leraar te herstellen en orde in de klas te garanderen?</w:t>
      </w:r>
    </w:p>
    <w:p w:rsidRPr="00FD40B2" w:rsidR="0014608B" w:rsidP="0014608B" w:rsidRDefault="0014608B" w14:paraId="4E24B0CB" w14:textId="77777777">
      <w:pPr>
        <w:rPr>
          <w:rFonts w:eastAsia="Calibri"/>
          <w:b/>
          <w:bCs/>
          <w:szCs w:val="18"/>
          <w:lang w:eastAsia="en-US"/>
        </w:rPr>
      </w:pPr>
    </w:p>
    <w:p w:rsidR="009B61A1" w:rsidP="00C62856" w:rsidRDefault="00E852C1" w14:paraId="2F993A41" w14:textId="19E5FBB3">
      <w:pPr>
        <w:rPr>
          <w:rFonts w:eastAsia="Calibri"/>
          <w:szCs w:val="18"/>
          <w:lang w:eastAsia="en-US"/>
        </w:rPr>
      </w:pPr>
      <w:r w:rsidRPr="00FD40B2">
        <w:rPr>
          <w:rFonts w:eastAsia="Calibri"/>
          <w:b/>
          <w:bCs/>
          <w:szCs w:val="18"/>
          <w:lang w:eastAsia="en-US"/>
        </w:rPr>
        <w:t>Antwoord:</w:t>
      </w:r>
      <w:r w:rsidR="00061999">
        <w:rPr>
          <w:rFonts w:eastAsia="Calibri"/>
          <w:b/>
          <w:bCs/>
          <w:szCs w:val="18"/>
          <w:lang w:eastAsia="en-US"/>
        </w:rPr>
        <w:t xml:space="preserve"> </w:t>
      </w:r>
      <w:r w:rsidR="00C62856">
        <w:rPr>
          <w:rFonts w:eastAsia="Calibri"/>
          <w:szCs w:val="18"/>
          <w:lang w:eastAsia="en-US"/>
        </w:rPr>
        <w:t>D</w:t>
      </w:r>
      <w:r w:rsidRPr="00185BA4" w:rsidR="00C62856">
        <w:rPr>
          <w:rFonts w:eastAsia="Calibri"/>
          <w:szCs w:val="18"/>
          <w:lang w:eastAsia="en-US"/>
        </w:rPr>
        <w:t>e onderzoekers benadrukken</w:t>
      </w:r>
      <w:r w:rsidR="009B61A1">
        <w:rPr>
          <w:rFonts w:eastAsia="Calibri"/>
          <w:szCs w:val="18"/>
          <w:lang w:eastAsia="en-US"/>
        </w:rPr>
        <w:t xml:space="preserve"> </w:t>
      </w:r>
      <w:r w:rsidRPr="00185BA4" w:rsidR="00C62856">
        <w:rPr>
          <w:rFonts w:eastAsia="Calibri"/>
          <w:szCs w:val="18"/>
          <w:lang w:eastAsia="en-US"/>
        </w:rPr>
        <w:t>dat er</w:t>
      </w:r>
      <w:r w:rsidR="00C62856">
        <w:rPr>
          <w:rFonts w:eastAsia="Calibri"/>
          <w:szCs w:val="18"/>
          <w:lang w:eastAsia="en-US"/>
        </w:rPr>
        <w:t xml:space="preserve"> een samenhang wordt geconstateerd, maar dat </w:t>
      </w:r>
      <w:r w:rsidR="0010219C">
        <w:rPr>
          <w:rFonts w:eastAsia="Calibri"/>
          <w:szCs w:val="18"/>
          <w:lang w:eastAsia="en-US"/>
        </w:rPr>
        <w:t>het niet mogelijk is om op basis van de PISA cijfers harde causale relaties vast te stellen.</w:t>
      </w:r>
      <w:r w:rsidR="0010219C">
        <w:rPr>
          <w:rStyle w:val="Voetnootmarkering"/>
          <w:rFonts w:eastAsia="Calibri"/>
          <w:szCs w:val="18"/>
          <w:lang w:eastAsia="en-US"/>
        </w:rPr>
        <w:footnoteReference w:id="2"/>
      </w:r>
      <w:r w:rsidR="0010219C">
        <w:rPr>
          <w:rFonts w:eastAsia="Calibri"/>
          <w:szCs w:val="18"/>
          <w:lang w:eastAsia="en-US"/>
        </w:rPr>
        <w:t xml:space="preserve"> </w:t>
      </w:r>
    </w:p>
    <w:p w:rsidR="00822322" w:rsidP="00C62856" w:rsidRDefault="00822322" w14:paraId="0FB898B3" w14:textId="77777777">
      <w:pPr>
        <w:rPr>
          <w:rFonts w:eastAsia="Calibri"/>
          <w:szCs w:val="18"/>
          <w:lang w:eastAsia="en-US"/>
        </w:rPr>
      </w:pPr>
    </w:p>
    <w:p w:rsidRPr="00C62856" w:rsidR="0014608B" w:rsidP="00C62856" w:rsidRDefault="00822322" w14:paraId="6192A871" w14:textId="7682C845">
      <w:pPr>
        <w:rPr>
          <w:rFonts w:eastAsia="Calibri"/>
          <w:szCs w:val="18"/>
          <w:lang w:eastAsia="en-US"/>
        </w:rPr>
      </w:pPr>
      <w:r>
        <w:rPr>
          <w:rFonts w:eastAsia="Calibri"/>
          <w:szCs w:val="18"/>
          <w:lang w:eastAsia="en-US"/>
        </w:rPr>
        <w:t>Tegelijkertijd weten we dat een gezond en veilig pedagogisch klimaat essentieel is om tot goed leren te komen. Daarom werkt dit kabinet</w:t>
      </w:r>
      <w:r w:rsidR="00AE1482">
        <w:rPr>
          <w:rFonts w:eastAsia="Calibri"/>
          <w:szCs w:val="18"/>
          <w:lang w:eastAsia="en-US"/>
        </w:rPr>
        <w:t xml:space="preserve"> </w:t>
      </w:r>
      <w:r w:rsidRPr="00FD40B2" w:rsidR="00C62856">
        <w:rPr>
          <w:rFonts w:eastAsia="Calibri"/>
          <w:szCs w:val="18"/>
          <w:lang w:eastAsia="en-US"/>
        </w:rPr>
        <w:t xml:space="preserve">samen met het onderwijsveld aan het Herstelplan kwaliteit funderend onderwijs. In het plan wordt met drie pijlers ingezet op een integrale aanpak om de kwaliteit van het onderwijs te verbeteren: het borgen van voldoende en kwalitatief goed onderwijspersoneel, het verbeteren van de onderwijskwaliteit en de resultaten op lezen, schrijven en rekenen en het verbeteren van </w:t>
      </w:r>
      <w:r w:rsidRPr="00FD40B2" w:rsidR="00C62856">
        <w:rPr>
          <w:rFonts w:cs="Arial"/>
          <w:szCs w:val="18"/>
        </w:rPr>
        <w:t>de school als een vertrouwde en veilige leeromgeving voor leerlingen én personeel.</w:t>
      </w:r>
      <w:r w:rsidR="00C62856">
        <w:rPr>
          <w:rFonts w:cs="Arial"/>
          <w:szCs w:val="18"/>
        </w:rPr>
        <w:t xml:space="preserve"> </w:t>
      </w:r>
      <w:r w:rsidR="00C62856">
        <w:rPr>
          <w:rFonts w:eastAsia="Calibri"/>
          <w:szCs w:val="18"/>
          <w:lang w:eastAsia="en-US"/>
        </w:rPr>
        <w:t>In het debat over onderwijskansen</w:t>
      </w:r>
      <w:r w:rsidR="004C7191">
        <w:rPr>
          <w:rFonts w:eastAsia="Calibri"/>
          <w:szCs w:val="18"/>
          <w:lang w:eastAsia="en-US"/>
        </w:rPr>
        <w:t xml:space="preserve"> </w:t>
      </w:r>
      <w:r w:rsidR="00C62856">
        <w:rPr>
          <w:rFonts w:eastAsia="Calibri"/>
          <w:szCs w:val="18"/>
          <w:lang w:eastAsia="en-US"/>
        </w:rPr>
        <w:t>heb ik toegezegd in de uitwerking van dit plan ook aandacht te hebben voor het orde houden en klassenmanagement.</w:t>
      </w:r>
      <w:r w:rsidR="00C62856">
        <w:rPr>
          <w:rStyle w:val="Voetnootmarkering"/>
          <w:rFonts w:eastAsia="Calibri"/>
          <w:szCs w:val="18"/>
          <w:lang w:eastAsia="en-US"/>
        </w:rPr>
        <w:footnoteReference w:id="3"/>
      </w:r>
      <w:r w:rsidR="00C62856">
        <w:rPr>
          <w:rFonts w:eastAsia="Calibri"/>
          <w:szCs w:val="18"/>
          <w:lang w:eastAsia="en-US"/>
        </w:rPr>
        <w:t xml:space="preserve"> </w:t>
      </w:r>
    </w:p>
    <w:p w:rsidRPr="0041472B" w:rsidR="00061999" w:rsidP="0014608B" w:rsidRDefault="00061999" w14:paraId="31496184" w14:textId="77777777">
      <w:pPr>
        <w:rPr>
          <w:rFonts w:eastAsia="Calibri"/>
          <w:szCs w:val="18"/>
          <w:lang w:eastAsia="en-US"/>
        </w:rPr>
      </w:pPr>
    </w:p>
    <w:p w:rsidRPr="00FD40B2" w:rsidR="00E852C1" w:rsidP="0014608B" w:rsidRDefault="00E852C1" w14:paraId="59309BD8" w14:textId="77777777">
      <w:pPr>
        <w:rPr>
          <w:rFonts w:eastAsia="Calibri"/>
          <w:szCs w:val="18"/>
          <w:lang w:eastAsia="en-US"/>
        </w:rPr>
      </w:pPr>
      <w:r w:rsidRPr="00FD40B2">
        <w:rPr>
          <w:rFonts w:eastAsia="Calibri"/>
          <w:b/>
          <w:bCs/>
          <w:szCs w:val="18"/>
          <w:lang w:eastAsia="en-US"/>
        </w:rPr>
        <w:t xml:space="preserve">Vraag 3: </w:t>
      </w:r>
      <w:r w:rsidRPr="00FD40B2">
        <w:rPr>
          <w:rFonts w:eastAsia="Calibri"/>
          <w:szCs w:val="18"/>
          <w:lang w:eastAsia="en-US"/>
        </w:rPr>
        <w:t xml:space="preserve">Bent u bereid om een </w:t>
      </w:r>
      <w:proofErr w:type="spellStart"/>
      <w:r w:rsidRPr="00FD40B2">
        <w:rPr>
          <w:rFonts w:eastAsia="Calibri"/>
          <w:szCs w:val="18"/>
          <w:lang w:eastAsia="en-US"/>
        </w:rPr>
        <w:t>zero-tolerance</w:t>
      </w:r>
      <w:proofErr w:type="spellEnd"/>
      <w:r w:rsidRPr="00FD40B2">
        <w:rPr>
          <w:rFonts w:eastAsia="Calibri"/>
          <w:szCs w:val="18"/>
          <w:lang w:eastAsia="en-US"/>
        </w:rPr>
        <w:t xml:space="preserve"> beleid in te voeren voor leerlingen die structureel overlast veroorzaken, zodat de leeromgeving niet langer wordt gesaboteerd? Hoe gaat u ervoor zorgen dat de rechten van gemotiveerde leerlingen niet langer ondergeschikt worden gemaakt aan de verstorende invloed van leerlingen die niet willen?</w:t>
      </w:r>
    </w:p>
    <w:p w:rsidRPr="00FD40B2" w:rsidR="0014608B" w:rsidP="0014608B" w:rsidRDefault="0014608B" w14:paraId="0A600696" w14:textId="77777777">
      <w:pPr>
        <w:rPr>
          <w:rFonts w:eastAsia="Calibri"/>
          <w:b/>
          <w:bCs/>
          <w:szCs w:val="18"/>
          <w:lang w:eastAsia="en-US"/>
        </w:rPr>
      </w:pPr>
    </w:p>
    <w:p w:rsidRPr="00FD40B2" w:rsidR="002056CD" w:rsidP="0014608B" w:rsidRDefault="00E852C1" w14:paraId="22014886" w14:textId="656C7734">
      <w:pPr>
        <w:rPr>
          <w:rFonts w:eastAsia="Calibri"/>
          <w:szCs w:val="18"/>
          <w:lang w:eastAsia="en-US"/>
        </w:rPr>
      </w:pPr>
      <w:r w:rsidRPr="00FD40B2">
        <w:rPr>
          <w:rFonts w:eastAsia="Calibri"/>
          <w:b/>
          <w:bCs/>
          <w:szCs w:val="18"/>
          <w:lang w:eastAsia="en-US"/>
        </w:rPr>
        <w:t xml:space="preserve">Antwoord: </w:t>
      </w:r>
      <w:r w:rsidR="005D46BD">
        <w:rPr>
          <w:rFonts w:eastAsia="Calibri"/>
          <w:szCs w:val="18"/>
          <w:lang w:eastAsia="en-US"/>
        </w:rPr>
        <w:t xml:space="preserve">Structurele overlast voor personeel en leerlingen </w:t>
      </w:r>
      <w:r w:rsidR="002C1396">
        <w:rPr>
          <w:rFonts w:eastAsia="Calibri"/>
          <w:szCs w:val="18"/>
          <w:lang w:eastAsia="en-US"/>
        </w:rPr>
        <w:t>is</w:t>
      </w:r>
      <w:r w:rsidR="005D46BD">
        <w:rPr>
          <w:rFonts w:eastAsia="Calibri"/>
          <w:szCs w:val="18"/>
          <w:lang w:eastAsia="en-US"/>
        </w:rPr>
        <w:t xml:space="preserve"> </w:t>
      </w:r>
      <w:r w:rsidR="00AE1482">
        <w:rPr>
          <w:rFonts w:eastAsia="Calibri"/>
          <w:szCs w:val="18"/>
          <w:lang w:eastAsia="en-US"/>
        </w:rPr>
        <w:t xml:space="preserve">uiteraard </w:t>
      </w:r>
      <w:r w:rsidR="005D46BD">
        <w:rPr>
          <w:rFonts w:eastAsia="Calibri"/>
          <w:szCs w:val="18"/>
          <w:lang w:eastAsia="en-US"/>
        </w:rPr>
        <w:t>zeer onwenselijk.</w:t>
      </w:r>
      <w:r w:rsidR="00A762DE">
        <w:rPr>
          <w:rFonts w:eastAsia="Calibri"/>
          <w:szCs w:val="18"/>
          <w:lang w:eastAsia="en-US"/>
        </w:rPr>
        <w:t xml:space="preserve"> </w:t>
      </w:r>
      <w:r w:rsidRPr="00FD40B2" w:rsidR="002056CD">
        <w:rPr>
          <w:rFonts w:eastAsia="Calibri"/>
          <w:szCs w:val="18"/>
          <w:lang w:eastAsia="en-US"/>
        </w:rPr>
        <w:t xml:space="preserve">Scholen en </w:t>
      </w:r>
      <w:r w:rsidRPr="00FD40B2" w:rsidR="00BF022C">
        <w:rPr>
          <w:rFonts w:eastAsia="Calibri"/>
          <w:szCs w:val="18"/>
          <w:lang w:eastAsia="en-US"/>
        </w:rPr>
        <w:t>medewerkers in het onderwijs</w:t>
      </w:r>
      <w:r w:rsidRPr="00FD40B2" w:rsidR="002056CD">
        <w:rPr>
          <w:rFonts w:eastAsia="Calibri"/>
          <w:szCs w:val="18"/>
          <w:lang w:eastAsia="en-US"/>
        </w:rPr>
        <w:t xml:space="preserve"> hebben </w:t>
      </w:r>
      <w:r w:rsidR="005D46BD">
        <w:rPr>
          <w:rFonts w:eastAsia="Calibri"/>
          <w:szCs w:val="18"/>
          <w:lang w:eastAsia="en-US"/>
        </w:rPr>
        <w:t xml:space="preserve">namelijk </w:t>
      </w:r>
      <w:r w:rsidRPr="00FD40B2" w:rsidR="002056CD">
        <w:rPr>
          <w:rFonts w:eastAsia="Calibri"/>
          <w:szCs w:val="18"/>
          <w:lang w:eastAsia="en-US"/>
        </w:rPr>
        <w:t xml:space="preserve">de verantwoordelijkheid om te werken aan een </w:t>
      </w:r>
      <w:r w:rsidRPr="00FD40B2" w:rsidR="00517C5F">
        <w:rPr>
          <w:rFonts w:eastAsia="Calibri"/>
          <w:szCs w:val="18"/>
          <w:lang w:eastAsia="en-US"/>
        </w:rPr>
        <w:t xml:space="preserve">positief </w:t>
      </w:r>
      <w:r w:rsidRPr="00FD40B2" w:rsidR="002056CD">
        <w:rPr>
          <w:rFonts w:eastAsia="Calibri"/>
          <w:szCs w:val="18"/>
          <w:lang w:eastAsia="en-US"/>
        </w:rPr>
        <w:t>pedagogisch klimaat</w:t>
      </w:r>
      <w:r w:rsidRPr="00FD40B2" w:rsidR="00517C5F">
        <w:rPr>
          <w:rFonts w:eastAsia="Calibri"/>
          <w:szCs w:val="18"/>
          <w:lang w:eastAsia="en-US"/>
        </w:rPr>
        <w:t xml:space="preserve"> waarin leerlingen tot leren kunnen komen</w:t>
      </w:r>
      <w:r w:rsidRPr="00FD40B2" w:rsidR="002056CD">
        <w:rPr>
          <w:rFonts w:eastAsia="Calibri"/>
          <w:szCs w:val="18"/>
          <w:lang w:eastAsia="en-US"/>
        </w:rPr>
        <w:t xml:space="preserve">. </w:t>
      </w:r>
      <w:r w:rsidRPr="00FD40B2" w:rsidR="00517C5F">
        <w:rPr>
          <w:rFonts w:eastAsia="Calibri"/>
          <w:szCs w:val="18"/>
          <w:lang w:eastAsia="en-US"/>
        </w:rPr>
        <w:t xml:space="preserve">Daar horen ook heldere en gedragen gedragsnormen bij. </w:t>
      </w:r>
      <w:r w:rsidR="0041472B">
        <w:rPr>
          <w:rFonts w:eastAsia="Calibri"/>
          <w:szCs w:val="18"/>
          <w:lang w:eastAsia="en-US"/>
        </w:rPr>
        <w:t xml:space="preserve">Ik ben met het onderwijsveld en ouderorganisaties in gesprek hoe wij dit kunnen verbeteren. </w:t>
      </w:r>
    </w:p>
    <w:p w:rsidRPr="00FD40B2" w:rsidR="0014608B" w:rsidP="0014608B" w:rsidRDefault="0014608B" w14:paraId="083F4041" w14:textId="77777777">
      <w:pPr>
        <w:rPr>
          <w:rFonts w:eastAsia="Calibri"/>
          <w:b/>
          <w:bCs/>
          <w:szCs w:val="18"/>
          <w:lang w:eastAsia="en-US"/>
        </w:rPr>
      </w:pPr>
    </w:p>
    <w:p w:rsidRPr="00FD40B2" w:rsidR="00E852C1" w:rsidP="0014608B" w:rsidRDefault="00E852C1" w14:paraId="431AA915" w14:textId="3C684C2D">
      <w:pPr>
        <w:rPr>
          <w:rFonts w:eastAsia="Calibri"/>
          <w:szCs w:val="18"/>
          <w:lang w:eastAsia="en-US"/>
        </w:rPr>
      </w:pPr>
      <w:r w:rsidRPr="00FD40B2">
        <w:rPr>
          <w:rFonts w:eastAsia="Calibri"/>
          <w:b/>
          <w:bCs/>
          <w:szCs w:val="18"/>
          <w:lang w:eastAsia="en-US"/>
        </w:rPr>
        <w:t xml:space="preserve">Vraag 4: </w:t>
      </w:r>
      <w:r w:rsidRPr="00FD40B2">
        <w:rPr>
          <w:rFonts w:eastAsia="Calibri"/>
          <w:szCs w:val="18"/>
          <w:lang w:eastAsia="en-US"/>
        </w:rPr>
        <w:t xml:space="preserve">Deelt u de mening dat het gebrek aan klassikale orde niet alleen de leerbaarheid van leerlingen aantast, maar ook de aantrekkelijkheid van het leraarschap ernstig schaadt, met als gevolg een versterking van het lerarentekort? Welke concrete beleidsmaatregelen gaat u nemen om docenten te </w:t>
      </w:r>
      <w:r w:rsidRPr="00FD40B2">
        <w:rPr>
          <w:rFonts w:eastAsia="Calibri"/>
          <w:szCs w:val="18"/>
          <w:lang w:eastAsia="en-US"/>
        </w:rPr>
        <w:lastRenderedPageBreak/>
        <w:t>beschermen tegen structurele ordeproblemen en hen te ondersteunen in het handhaven van discipline?</w:t>
      </w:r>
    </w:p>
    <w:p w:rsidRPr="00FD40B2" w:rsidR="0014608B" w:rsidP="0014608B" w:rsidRDefault="0014608B" w14:paraId="2FEE28C6" w14:textId="77777777">
      <w:pPr>
        <w:rPr>
          <w:rFonts w:eastAsia="Calibri"/>
          <w:b/>
          <w:bCs/>
          <w:szCs w:val="18"/>
          <w:lang w:eastAsia="en-US"/>
        </w:rPr>
      </w:pPr>
      <w:bookmarkStart w:name="_Hlk193986693" w:id="1"/>
    </w:p>
    <w:p w:rsidR="00E067B9" w:rsidP="0014608B" w:rsidRDefault="00E852C1" w14:paraId="40D8E1F8" w14:textId="77777777">
      <w:r w:rsidRPr="00FD40B2">
        <w:rPr>
          <w:rFonts w:eastAsia="Calibri"/>
          <w:b/>
          <w:bCs/>
          <w:szCs w:val="18"/>
          <w:lang w:eastAsia="en-US"/>
        </w:rPr>
        <w:t xml:space="preserve">Antwoord: </w:t>
      </w:r>
      <w:r w:rsidRPr="00FD40B2" w:rsidR="003E7E14">
        <w:t xml:space="preserve">Het houden van orde is een complexe vaardigheid waar leraren in spé vanuit hun opleiding zo goed mogelijk op worden toegerust. Hierbij is bijvoorbeeld nadrukkelijk aandacht voor de pedagogische aspecten van het beroep en het creëren van een </w:t>
      </w:r>
      <w:r w:rsidRPr="00FD40B2" w:rsidR="00973072">
        <w:t xml:space="preserve">goede </w:t>
      </w:r>
      <w:r w:rsidRPr="00FD40B2" w:rsidR="003E7E14">
        <w:t xml:space="preserve">leeromgeving in de klas. </w:t>
      </w:r>
    </w:p>
    <w:p w:rsidR="00E067B9" w:rsidP="0014608B" w:rsidRDefault="00E067B9" w14:paraId="2FEEDE4A" w14:textId="77777777"/>
    <w:p w:rsidRPr="00FD40B2" w:rsidR="00474C42" w:rsidP="0014608B" w:rsidRDefault="003E7E14" w14:paraId="7871649A" w14:textId="15EF4C6D">
      <w:pPr>
        <w:rPr>
          <w:rFonts w:eastAsia="Calibri"/>
          <w:szCs w:val="18"/>
          <w:lang w:eastAsia="en-US"/>
        </w:rPr>
      </w:pPr>
      <w:r w:rsidRPr="00FD40B2">
        <w:t xml:space="preserve">Het ontwikkelen van deze vaardigheid gebeurt ook in de praktijk. Werkgevers zijn verantwoordelijk voor het begeleiden van startende leraren en hierbij is ook volop aandacht voor klassenmanagement. </w:t>
      </w:r>
      <w:r w:rsidR="00FD40B2">
        <w:t>W</w:t>
      </w:r>
      <w:r w:rsidRPr="00FD40B2" w:rsidR="00474C42">
        <w:t xml:space="preserve">erkgevers </w:t>
      </w:r>
      <w:r w:rsidR="00FD40B2">
        <w:t xml:space="preserve">worden hiertoe gestimuleerd </w:t>
      </w:r>
      <w:r w:rsidRPr="00FD40B2" w:rsidR="00474C42">
        <w:t xml:space="preserve">onder andere via samenwerking op dit punt binnen onderwijsregio’s en het uitwisselen van kennis en ervaringen tussen onderwijsregio’s. Daarnaast is de begeleiding van startende leraren een belangrijk speerpunt bij de Nationale Aanpak </w:t>
      </w:r>
      <w:r w:rsidRPr="00FD40B2" w:rsidR="00B5632B">
        <w:t>Professionalisering</w:t>
      </w:r>
      <w:r w:rsidRPr="00FD40B2" w:rsidR="00474C42">
        <w:t xml:space="preserve"> Leraren (NAPL). </w:t>
      </w:r>
      <w:r w:rsidRPr="00FD40B2">
        <w:t>Vanuit de werkagenda leraren zetten we stevig in op het aantrekkelijker maken van het beroep, bijvoorbeeld door goede arbeidsvoorwaarden, tijd voor professionalisering en goed personeelsbeleid, onder andere op het gebied van sociale veiligheid.</w:t>
      </w:r>
      <w:bookmarkEnd w:id="1"/>
      <w:r w:rsidRPr="00FD40B2" w:rsidR="00474C42">
        <w:t xml:space="preserve"> </w:t>
      </w:r>
    </w:p>
    <w:p w:rsidRPr="00FD40B2" w:rsidR="00E852C1" w:rsidP="0014608B" w:rsidRDefault="00E852C1" w14:paraId="70D55F25" w14:textId="7FC0D0D8">
      <w:pPr>
        <w:rPr>
          <w:rFonts w:eastAsia="Calibri"/>
          <w:szCs w:val="18"/>
          <w:lang w:eastAsia="en-US"/>
        </w:rPr>
      </w:pPr>
      <w:r w:rsidRPr="00FD40B2">
        <w:rPr>
          <w:rFonts w:eastAsia="Calibri"/>
          <w:szCs w:val="18"/>
          <w:lang w:eastAsia="en-US"/>
        </w:rPr>
        <w:br/>
      </w:r>
      <w:r w:rsidRPr="00FD40B2">
        <w:rPr>
          <w:rFonts w:eastAsia="Calibri"/>
          <w:b/>
          <w:bCs/>
          <w:szCs w:val="18"/>
          <w:lang w:eastAsia="en-US"/>
        </w:rPr>
        <w:t xml:space="preserve">Vraag 5: </w:t>
      </w:r>
      <w:r w:rsidRPr="00FD40B2">
        <w:rPr>
          <w:rFonts w:eastAsia="Calibri"/>
          <w:szCs w:val="18"/>
          <w:lang w:eastAsia="en-US"/>
        </w:rPr>
        <w:t>Deelt u de opvatting dat de wanorde en chaos in de klas niet alleen het leerklimaat ondermijnen, maar ook de sociale veiligheid binnen scholen ernstig aantasten? Zo ja, welke stappen gaat u zetten om scholen te ondersteunen bij het herstellen van een veilige en ordelijke leeromgeving?</w:t>
      </w:r>
    </w:p>
    <w:p w:rsidRPr="00FD40B2" w:rsidR="0014608B" w:rsidP="0014608B" w:rsidRDefault="0014608B" w14:paraId="41C3F396" w14:textId="77777777">
      <w:pPr>
        <w:rPr>
          <w:rFonts w:eastAsia="Calibri"/>
          <w:b/>
          <w:bCs/>
          <w:szCs w:val="18"/>
          <w:lang w:eastAsia="en-US"/>
        </w:rPr>
      </w:pPr>
    </w:p>
    <w:p w:rsidR="00BF022C" w:rsidP="0014608B" w:rsidRDefault="00E852C1" w14:paraId="39F58931" w14:textId="33421CEA">
      <w:pPr>
        <w:rPr>
          <w:rFonts w:eastAsia="Calibri"/>
          <w:szCs w:val="18"/>
          <w:lang w:eastAsia="en-US"/>
        </w:rPr>
      </w:pPr>
      <w:r w:rsidRPr="00FD40B2">
        <w:rPr>
          <w:rFonts w:eastAsia="Calibri"/>
          <w:b/>
          <w:bCs/>
          <w:szCs w:val="18"/>
          <w:lang w:eastAsia="en-US"/>
        </w:rPr>
        <w:t>Antwoord:</w:t>
      </w:r>
      <w:r w:rsidRPr="00FD40B2" w:rsidR="00492C84">
        <w:rPr>
          <w:rFonts w:eastAsia="Calibri"/>
          <w:b/>
          <w:bCs/>
          <w:szCs w:val="18"/>
          <w:lang w:eastAsia="en-US"/>
        </w:rPr>
        <w:t xml:space="preserve"> </w:t>
      </w:r>
      <w:r w:rsidR="002C1396">
        <w:rPr>
          <w:rFonts w:eastAsia="Calibri"/>
          <w:szCs w:val="18"/>
          <w:lang w:eastAsia="en-US"/>
        </w:rPr>
        <w:t>Ja, die opvatting deel ik.</w:t>
      </w:r>
      <w:r w:rsidRPr="00FD40B2" w:rsidR="00492C84">
        <w:rPr>
          <w:rFonts w:eastAsia="Calibri"/>
          <w:szCs w:val="18"/>
          <w:lang w:eastAsia="en-US"/>
        </w:rPr>
        <w:t xml:space="preserve"> Daarom is het stimuleren van een veilig </w:t>
      </w:r>
      <w:r w:rsidRPr="00FD40B2" w:rsidR="00517C5F">
        <w:rPr>
          <w:rFonts w:eastAsia="Calibri"/>
          <w:szCs w:val="18"/>
          <w:lang w:eastAsia="en-US"/>
        </w:rPr>
        <w:t xml:space="preserve">en positief pedagogisch </w:t>
      </w:r>
      <w:r w:rsidRPr="00FD40B2" w:rsidR="00492C84">
        <w:rPr>
          <w:rFonts w:eastAsia="Calibri"/>
          <w:szCs w:val="18"/>
          <w:lang w:eastAsia="en-US"/>
        </w:rPr>
        <w:t xml:space="preserve">klimaat ook </w:t>
      </w:r>
      <w:r w:rsidRPr="00FD40B2" w:rsidR="0014608B">
        <w:rPr>
          <w:rFonts w:eastAsia="Calibri"/>
          <w:szCs w:val="18"/>
          <w:lang w:eastAsia="en-US"/>
        </w:rPr>
        <w:t>ee</w:t>
      </w:r>
      <w:r w:rsidRPr="00FD40B2" w:rsidR="00492C84">
        <w:rPr>
          <w:rFonts w:eastAsia="Calibri"/>
          <w:szCs w:val="18"/>
          <w:lang w:eastAsia="en-US"/>
        </w:rPr>
        <w:t xml:space="preserve">n van </w:t>
      </w:r>
      <w:r w:rsidR="0041472B">
        <w:rPr>
          <w:rFonts w:eastAsia="Calibri"/>
          <w:szCs w:val="18"/>
          <w:lang w:eastAsia="en-US"/>
        </w:rPr>
        <w:t>mijn prioriteiten.</w:t>
      </w:r>
      <w:r w:rsidRPr="00FD40B2" w:rsidR="00492C84">
        <w:rPr>
          <w:rFonts w:eastAsia="Calibri"/>
          <w:szCs w:val="18"/>
          <w:lang w:eastAsia="en-US"/>
        </w:rPr>
        <w:t xml:space="preserve"> </w:t>
      </w:r>
    </w:p>
    <w:p w:rsidRPr="00FD40B2" w:rsidR="00E067B9" w:rsidP="0014608B" w:rsidRDefault="00E067B9" w14:paraId="2E1858E7" w14:textId="77777777">
      <w:pPr>
        <w:rPr>
          <w:rFonts w:eastAsia="Calibri"/>
          <w:szCs w:val="18"/>
          <w:lang w:eastAsia="en-US"/>
        </w:rPr>
      </w:pPr>
    </w:p>
    <w:p w:rsidRPr="00FD40B2" w:rsidR="00820DDA" w:rsidP="0014608B" w:rsidRDefault="00E067B9" w14:paraId="20899DFC" w14:textId="6ED5D596">
      <w:r>
        <w:rPr>
          <w:rFonts w:eastAsia="Calibri"/>
          <w:szCs w:val="18"/>
          <w:lang w:eastAsia="en-US"/>
        </w:rPr>
        <w:t xml:space="preserve">Hierbij is het sowieso belangrijk om </w:t>
      </w:r>
      <w:r w:rsidRPr="00FD40B2" w:rsidR="00492C84">
        <w:rPr>
          <w:rFonts w:eastAsia="Calibri"/>
          <w:szCs w:val="18"/>
          <w:lang w:eastAsia="en-US"/>
        </w:rPr>
        <w:t>de wettelijke kaders</w:t>
      </w:r>
      <w:r>
        <w:rPr>
          <w:rFonts w:eastAsia="Calibri"/>
          <w:szCs w:val="18"/>
          <w:lang w:eastAsia="en-US"/>
        </w:rPr>
        <w:t xml:space="preserve"> te verduidelijken</w:t>
      </w:r>
      <w:r w:rsidRPr="00FD40B2" w:rsidR="00492C84">
        <w:rPr>
          <w:rFonts w:eastAsia="Calibri"/>
          <w:szCs w:val="18"/>
          <w:lang w:eastAsia="en-US"/>
        </w:rPr>
        <w:t xml:space="preserve"> om de veiligheid op school te borgen. </w:t>
      </w:r>
      <w:r w:rsidRPr="00FD40B2" w:rsidR="00517C5F">
        <w:rPr>
          <w:rFonts w:eastAsia="Calibri"/>
          <w:szCs w:val="18"/>
          <w:lang w:eastAsia="en-US"/>
        </w:rPr>
        <w:t>Dat doet het kabinet onder andere met het Wetsvoorstel vrij en veilig onderwijs</w:t>
      </w:r>
      <w:r w:rsidRPr="00FD40B2" w:rsidR="0038470B">
        <w:rPr>
          <w:rFonts w:eastAsia="Calibri"/>
          <w:szCs w:val="18"/>
          <w:lang w:eastAsia="en-US"/>
        </w:rPr>
        <w:t xml:space="preserve"> waarin scholen worden verplicht de veiligheid van leerlingen én personeel te monitoren, incidenten te registreren, een interne en externe vertrouwenspersoon aan te wijzen en jaarlijks het veiligheidsbeleid te evalueren. </w:t>
      </w:r>
      <w:r w:rsidRPr="00FD40B2" w:rsidR="00492C84">
        <w:rPr>
          <w:rFonts w:eastAsia="Calibri"/>
          <w:szCs w:val="18"/>
          <w:lang w:eastAsia="en-US"/>
        </w:rPr>
        <w:t>Daarnaast ondersteunt Stichting School &amp; Veiligheid</w:t>
      </w:r>
      <w:r w:rsidRPr="00FD40B2" w:rsidR="0038470B">
        <w:rPr>
          <w:rFonts w:eastAsia="Calibri"/>
          <w:szCs w:val="18"/>
          <w:lang w:eastAsia="en-US"/>
        </w:rPr>
        <w:t xml:space="preserve"> </w:t>
      </w:r>
      <w:r w:rsidRPr="00FD40B2" w:rsidR="00492C84">
        <w:rPr>
          <w:rFonts w:eastAsia="Calibri"/>
          <w:szCs w:val="18"/>
          <w:lang w:eastAsia="en-US"/>
        </w:rPr>
        <w:t xml:space="preserve">scholen bij het </w:t>
      </w:r>
      <w:r w:rsidRPr="00FD40B2" w:rsidR="00517C5F">
        <w:rPr>
          <w:rFonts w:eastAsia="Calibri"/>
          <w:szCs w:val="18"/>
          <w:lang w:eastAsia="en-US"/>
        </w:rPr>
        <w:t xml:space="preserve">bevorderen </w:t>
      </w:r>
      <w:r w:rsidRPr="00FD40B2" w:rsidR="00492C84">
        <w:rPr>
          <w:rFonts w:eastAsia="Calibri"/>
          <w:szCs w:val="18"/>
          <w:lang w:eastAsia="en-US"/>
        </w:rPr>
        <w:t xml:space="preserve">van een sociaal veilig en </w:t>
      </w:r>
      <w:r w:rsidRPr="00FD40B2" w:rsidR="00517C5F">
        <w:rPr>
          <w:rFonts w:eastAsia="Calibri"/>
          <w:szCs w:val="18"/>
          <w:lang w:eastAsia="en-US"/>
        </w:rPr>
        <w:t>positief pedagogisch</w:t>
      </w:r>
      <w:r w:rsidRPr="00FD40B2" w:rsidR="00492C84">
        <w:rPr>
          <w:rFonts w:eastAsia="Calibri"/>
          <w:szCs w:val="18"/>
          <w:lang w:eastAsia="en-US"/>
        </w:rPr>
        <w:t xml:space="preserve"> klimaat. </w:t>
      </w:r>
    </w:p>
    <w:sectPr w:rsidRPr="00FD40B2"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C5A1" w14:textId="77777777" w:rsidR="001A5C92" w:rsidRDefault="001A5C92">
      <w:r>
        <w:separator/>
      </w:r>
    </w:p>
    <w:p w14:paraId="57D9A361" w14:textId="77777777" w:rsidR="001A5C92" w:rsidRDefault="001A5C92"/>
  </w:endnote>
  <w:endnote w:type="continuationSeparator" w:id="0">
    <w:p w14:paraId="4976BCBB" w14:textId="77777777" w:rsidR="001A5C92" w:rsidRDefault="001A5C92">
      <w:r>
        <w:continuationSeparator/>
      </w:r>
    </w:p>
    <w:p w14:paraId="6B332554" w14:textId="77777777" w:rsidR="001A5C92" w:rsidRDefault="001A5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F2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5D0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A4318" w14:paraId="27CB01B0" w14:textId="77777777" w:rsidTr="004C7E1D">
      <w:trPr>
        <w:trHeight w:hRule="exact" w:val="357"/>
      </w:trPr>
      <w:tc>
        <w:tcPr>
          <w:tcW w:w="7603" w:type="dxa"/>
          <w:shd w:val="clear" w:color="auto" w:fill="auto"/>
        </w:tcPr>
        <w:p w14:paraId="3F6A219E" w14:textId="77777777" w:rsidR="002F71BB" w:rsidRPr="004C7E1D" w:rsidRDefault="002F71BB" w:rsidP="004C7E1D">
          <w:pPr>
            <w:spacing w:line="180" w:lineRule="exact"/>
            <w:rPr>
              <w:sz w:val="13"/>
              <w:szCs w:val="13"/>
            </w:rPr>
          </w:pPr>
        </w:p>
      </w:tc>
      <w:tc>
        <w:tcPr>
          <w:tcW w:w="2172" w:type="dxa"/>
          <w:shd w:val="clear" w:color="auto" w:fill="auto"/>
        </w:tcPr>
        <w:p w14:paraId="659888F5" w14:textId="5F11D0F1" w:rsidR="002F71BB" w:rsidRPr="004C7E1D" w:rsidRDefault="00EA565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C7055">
            <w:rPr>
              <w:szCs w:val="13"/>
            </w:rPr>
            <w:t>3</w:t>
          </w:r>
          <w:r w:rsidRPr="004C7E1D">
            <w:rPr>
              <w:szCs w:val="13"/>
            </w:rPr>
            <w:fldChar w:fldCharType="end"/>
          </w:r>
        </w:p>
      </w:tc>
    </w:tr>
  </w:tbl>
  <w:p w14:paraId="320C78E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5A4318" w14:paraId="0C37ECD5" w14:textId="77777777" w:rsidTr="004C7E1D">
      <w:trPr>
        <w:trHeight w:hRule="exact" w:val="357"/>
      </w:trPr>
      <w:tc>
        <w:tcPr>
          <w:tcW w:w="7709" w:type="dxa"/>
          <w:shd w:val="clear" w:color="auto" w:fill="auto"/>
        </w:tcPr>
        <w:p w14:paraId="6A6CD93D" w14:textId="77777777" w:rsidR="00D17084" w:rsidRPr="004C7E1D" w:rsidRDefault="00D17084" w:rsidP="004C7E1D">
          <w:pPr>
            <w:spacing w:line="180" w:lineRule="exact"/>
            <w:rPr>
              <w:sz w:val="13"/>
              <w:szCs w:val="13"/>
            </w:rPr>
          </w:pPr>
        </w:p>
      </w:tc>
      <w:tc>
        <w:tcPr>
          <w:tcW w:w="2060" w:type="dxa"/>
          <w:shd w:val="clear" w:color="auto" w:fill="auto"/>
        </w:tcPr>
        <w:p w14:paraId="6CD6EC66" w14:textId="1299B47C" w:rsidR="00D17084" w:rsidRPr="004C7E1D" w:rsidRDefault="00EA565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C7055">
            <w:rPr>
              <w:szCs w:val="13"/>
            </w:rPr>
            <w:t>3</w:t>
          </w:r>
          <w:r w:rsidRPr="004C7E1D">
            <w:rPr>
              <w:szCs w:val="13"/>
            </w:rPr>
            <w:fldChar w:fldCharType="end"/>
          </w:r>
        </w:p>
      </w:tc>
    </w:tr>
  </w:tbl>
  <w:p w14:paraId="588570E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739A9" w14:textId="77777777" w:rsidR="001A5C92" w:rsidRDefault="001A5C92">
      <w:r>
        <w:separator/>
      </w:r>
    </w:p>
    <w:p w14:paraId="7C0BD09F" w14:textId="77777777" w:rsidR="001A5C92" w:rsidRDefault="001A5C92"/>
  </w:footnote>
  <w:footnote w:type="continuationSeparator" w:id="0">
    <w:p w14:paraId="3D5045C1" w14:textId="77777777" w:rsidR="001A5C92" w:rsidRDefault="001A5C92">
      <w:r>
        <w:continuationSeparator/>
      </w:r>
    </w:p>
    <w:p w14:paraId="4B90C711" w14:textId="77777777" w:rsidR="001A5C92" w:rsidRDefault="001A5C92"/>
  </w:footnote>
  <w:footnote w:id="1">
    <w:p w14:paraId="5FACAC6C" w14:textId="78A59A56" w:rsidR="00E852C1" w:rsidRPr="00FC6153" w:rsidRDefault="00E852C1" w:rsidP="00061D91">
      <w:pPr>
        <w:pStyle w:val="Voetnoottekst"/>
        <w:spacing w:line="240" w:lineRule="auto"/>
      </w:pPr>
      <w:r w:rsidRPr="00FC6153">
        <w:rPr>
          <w:rStyle w:val="Voetnootmarkering"/>
        </w:rPr>
        <w:footnoteRef/>
      </w:r>
      <w:r w:rsidRPr="00FC6153">
        <w:t xml:space="preserve"> </w:t>
      </w:r>
      <w:bookmarkStart w:id="0" w:name="_Hlk193899677"/>
      <w:r w:rsidR="00FC6153" w:rsidRPr="00FC6153">
        <w:t>Trouw</w:t>
      </w:r>
      <w:r w:rsidR="00D01418">
        <w:t>, 10 maart 2025,</w:t>
      </w:r>
      <w:r w:rsidR="00FC6153">
        <w:t xml:space="preserve"> </w:t>
      </w:r>
      <w:r w:rsidR="00D01418">
        <w:t>‘</w:t>
      </w:r>
      <w:r w:rsidR="00FC6153" w:rsidRPr="00FC6153">
        <w:rPr>
          <w:i/>
          <w:iCs/>
        </w:rPr>
        <w:t>Nederlandse klas scoort wereldwijd slecht op discipline. 'Beleid is dringend nodig'</w:t>
      </w:r>
      <w:r w:rsidR="00D01418">
        <w:rPr>
          <w:i/>
          <w:iCs/>
        </w:rPr>
        <w:t>’.</w:t>
      </w:r>
      <w:r w:rsidR="00FC6153">
        <w:t xml:space="preserve"> </w:t>
      </w:r>
      <w:bookmarkEnd w:id="0"/>
    </w:p>
  </w:footnote>
  <w:footnote w:id="2">
    <w:p w14:paraId="266A4FA1" w14:textId="0917F38C" w:rsidR="0010219C" w:rsidRPr="001A0293" w:rsidRDefault="0010219C" w:rsidP="00061D91">
      <w:pPr>
        <w:pStyle w:val="Voetnoottekst"/>
        <w:spacing w:line="240" w:lineRule="auto"/>
        <w:rPr>
          <w:lang w:val="en-US"/>
        </w:rPr>
      </w:pPr>
      <w:r>
        <w:rPr>
          <w:rStyle w:val="Voetnootmarkering"/>
        </w:rPr>
        <w:footnoteRef/>
      </w:r>
      <w:r>
        <w:t xml:space="preserve"> </w:t>
      </w:r>
      <w:proofErr w:type="spellStart"/>
      <w:r w:rsidR="00061D91">
        <w:t>Agirdag</w:t>
      </w:r>
      <w:proofErr w:type="spellEnd"/>
      <w:r w:rsidR="00061D91">
        <w:t xml:space="preserve">, O., </w:t>
      </w:r>
      <w:proofErr w:type="spellStart"/>
      <w:r w:rsidR="00061D91">
        <w:t>Bennett</w:t>
      </w:r>
      <w:proofErr w:type="spellEnd"/>
      <w:r w:rsidR="00061D91">
        <w:t xml:space="preserve">, T &amp; </w:t>
      </w:r>
      <w:proofErr w:type="spellStart"/>
      <w:r w:rsidR="00061D91">
        <w:t>Guerin</w:t>
      </w:r>
      <w:proofErr w:type="spellEnd"/>
      <w:r w:rsidR="00061D91">
        <w:t xml:space="preserve">, L.J.F. (2024). Gedrag in Crisis. De omvang van het probleem en de effecten op leerlingen en docenten. </w:t>
      </w:r>
      <w:r w:rsidR="00061D91" w:rsidRPr="001A0293">
        <w:rPr>
          <w:lang w:val="en-US"/>
        </w:rPr>
        <w:t>Academica University of Applied Sciences, Amsterdam. P. 14.</w:t>
      </w:r>
    </w:p>
  </w:footnote>
  <w:footnote w:id="3">
    <w:p w14:paraId="7D712AE4" w14:textId="77777777" w:rsidR="00C62856" w:rsidRPr="001A0293" w:rsidRDefault="00C62856" w:rsidP="00061D91">
      <w:pPr>
        <w:pStyle w:val="Voetnoottekst"/>
        <w:spacing w:line="240" w:lineRule="auto"/>
        <w:rPr>
          <w:lang w:val="en-US"/>
        </w:rPr>
      </w:pPr>
      <w:r>
        <w:rPr>
          <w:rStyle w:val="Voetnootmarkering"/>
        </w:rPr>
        <w:footnoteRef/>
      </w:r>
      <w:r w:rsidRPr="001A0293">
        <w:rPr>
          <w:lang w:val="en-US"/>
        </w:rPr>
        <w:t xml:space="preserve"> Nummer:TZ202503-115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4F3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5A4318" w14:paraId="5E229D4A" w14:textId="77777777" w:rsidTr="006D2D53">
      <w:trPr>
        <w:trHeight w:hRule="exact" w:val="400"/>
      </w:trPr>
      <w:tc>
        <w:tcPr>
          <w:tcW w:w="7518" w:type="dxa"/>
          <w:shd w:val="clear" w:color="auto" w:fill="auto"/>
        </w:tcPr>
        <w:p w14:paraId="5D45E9AE" w14:textId="77777777" w:rsidR="00527BD4" w:rsidRPr="00275984" w:rsidRDefault="00527BD4" w:rsidP="00BF4427">
          <w:pPr>
            <w:pStyle w:val="Huisstijl-Rubricering"/>
          </w:pPr>
        </w:p>
      </w:tc>
    </w:tr>
  </w:tbl>
  <w:p w14:paraId="70F8FAF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A4318" w14:paraId="1A623C59" w14:textId="77777777" w:rsidTr="003B528D">
      <w:tc>
        <w:tcPr>
          <w:tcW w:w="2160" w:type="dxa"/>
          <w:shd w:val="clear" w:color="auto" w:fill="auto"/>
        </w:tcPr>
        <w:p w14:paraId="1AC1DDAF" w14:textId="77777777" w:rsidR="002F71BB" w:rsidRPr="000407BB" w:rsidRDefault="00EA5656" w:rsidP="005D283A">
          <w:pPr>
            <w:pStyle w:val="Colofonkop"/>
            <w:framePr w:hSpace="0" w:wrap="auto" w:vAnchor="margin" w:hAnchor="text" w:xAlign="left" w:yAlign="inline"/>
          </w:pPr>
          <w:r>
            <w:t>Onze referentie</w:t>
          </w:r>
        </w:p>
      </w:tc>
    </w:tr>
    <w:tr w:rsidR="005A4318" w14:paraId="52A654E5" w14:textId="77777777" w:rsidTr="002F71BB">
      <w:trPr>
        <w:trHeight w:val="259"/>
      </w:trPr>
      <w:tc>
        <w:tcPr>
          <w:tcW w:w="2160" w:type="dxa"/>
          <w:shd w:val="clear" w:color="auto" w:fill="auto"/>
        </w:tcPr>
        <w:p w14:paraId="45B1D788" w14:textId="77777777" w:rsidR="00E35CF4" w:rsidRPr="005D283A" w:rsidRDefault="00EA5656" w:rsidP="0049501A">
          <w:pPr>
            <w:spacing w:line="180" w:lineRule="exact"/>
            <w:rPr>
              <w:sz w:val="13"/>
              <w:szCs w:val="13"/>
            </w:rPr>
          </w:pPr>
          <w:r>
            <w:rPr>
              <w:sz w:val="13"/>
              <w:szCs w:val="13"/>
            </w:rPr>
            <w:t>51393876</w:t>
          </w:r>
        </w:p>
      </w:tc>
    </w:tr>
  </w:tbl>
  <w:p w14:paraId="5213C2E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5A4318" w14:paraId="1CA04770" w14:textId="77777777" w:rsidTr="001377D4">
      <w:trPr>
        <w:trHeight w:val="2636"/>
      </w:trPr>
      <w:tc>
        <w:tcPr>
          <w:tcW w:w="737" w:type="dxa"/>
          <w:shd w:val="clear" w:color="auto" w:fill="auto"/>
        </w:tcPr>
        <w:p w14:paraId="6EC1CFB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C4BA496" w14:textId="77777777" w:rsidR="00704845" w:rsidRDefault="00EA5656" w:rsidP="0047126E">
          <w:pPr>
            <w:framePr w:w="3873" w:h="2625" w:hRule="exact" w:wrap="around" w:vAnchor="page" w:hAnchor="page" w:x="6323" w:y="1"/>
          </w:pPr>
          <w:r>
            <w:rPr>
              <w:noProof/>
              <w:lang w:val="en-US" w:eastAsia="en-US"/>
            </w:rPr>
            <w:drawing>
              <wp:inline distT="0" distB="0" distL="0" distR="0" wp14:anchorId="2FE8357E" wp14:editId="7A58EF1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CF5CC03" w14:textId="77777777" w:rsidR="00483ECA" w:rsidRDefault="00483ECA" w:rsidP="00D037A9"/>
      </w:tc>
    </w:tr>
  </w:tbl>
  <w:p w14:paraId="4BE15DF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A4318" w14:paraId="19332D9D" w14:textId="77777777" w:rsidTr="0008539E">
      <w:trPr>
        <w:trHeight w:hRule="exact" w:val="572"/>
      </w:trPr>
      <w:tc>
        <w:tcPr>
          <w:tcW w:w="7520" w:type="dxa"/>
          <w:shd w:val="clear" w:color="auto" w:fill="auto"/>
        </w:tcPr>
        <w:p w14:paraId="1FDDC09E" w14:textId="77777777" w:rsidR="00527BD4" w:rsidRPr="00963440" w:rsidRDefault="00EA5656" w:rsidP="00210BA3">
          <w:pPr>
            <w:pStyle w:val="Huisstijl-Adres"/>
            <w:spacing w:after="0"/>
          </w:pPr>
          <w:r w:rsidRPr="009E3B07">
            <w:t>&gt;Retouradres </w:t>
          </w:r>
          <w:r>
            <w:t>Postbus 16375 2500 BJ Den Haag</w:t>
          </w:r>
          <w:r w:rsidRPr="009E3B07">
            <w:t xml:space="preserve"> </w:t>
          </w:r>
        </w:p>
      </w:tc>
    </w:tr>
    <w:tr w:rsidR="005A4318" w14:paraId="00210E2A" w14:textId="77777777" w:rsidTr="00E776C6">
      <w:trPr>
        <w:cantSplit/>
        <w:trHeight w:hRule="exact" w:val="238"/>
      </w:trPr>
      <w:tc>
        <w:tcPr>
          <w:tcW w:w="7520" w:type="dxa"/>
          <w:shd w:val="clear" w:color="auto" w:fill="auto"/>
        </w:tcPr>
        <w:p w14:paraId="5B69AD0F" w14:textId="77777777" w:rsidR="00093ABC" w:rsidRPr="00963440" w:rsidRDefault="00093ABC" w:rsidP="00963440"/>
      </w:tc>
    </w:tr>
    <w:tr w:rsidR="005A4318" w14:paraId="381B4A4E" w14:textId="77777777" w:rsidTr="00E776C6">
      <w:trPr>
        <w:cantSplit/>
        <w:trHeight w:hRule="exact" w:val="1520"/>
      </w:trPr>
      <w:tc>
        <w:tcPr>
          <w:tcW w:w="7520" w:type="dxa"/>
          <w:shd w:val="clear" w:color="auto" w:fill="auto"/>
        </w:tcPr>
        <w:p w14:paraId="0F292273" w14:textId="77777777" w:rsidR="00A604D3" w:rsidRPr="00963440" w:rsidRDefault="00A604D3" w:rsidP="00963440"/>
      </w:tc>
    </w:tr>
    <w:tr w:rsidR="005A4318" w14:paraId="7ED60798" w14:textId="77777777" w:rsidTr="00E776C6">
      <w:trPr>
        <w:trHeight w:hRule="exact" w:val="1077"/>
      </w:trPr>
      <w:tc>
        <w:tcPr>
          <w:tcW w:w="7520" w:type="dxa"/>
          <w:shd w:val="clear" w:color="auto" w:fill="auto"/>
        </w:tcPr>
        <w:p w14:paraId="09FE60D8" w14:textId="77777777" w:rsidR="00892BA5" w:rsidRPr="00035E67" w:rsidRDefault="00892BA5" w:rsidP="00892BA5">
          <w:pPr>
            <w:tabs>
              <w:tab w:val="left" w:pos="740"/>
            </w:tabs>
            <w:autoSpaceDE w:val="0"/>
            <w:autoSpaceDN w:val="0"/>
            <w:adjustRightInd w:val="0"/>
            <w:rPr>
              <w:rFonts w:cs="Verdana"/>
              <w:szCs w:val="18"/>
            </w:rPr>
          </w:pPr>
        </w:p>
      </w:tc>
    </w:tr>
  </w:tbl>
  <w:p w14:paraId="73EE5D35" w14:textId="77777777" w:rsidR="006F273B" w:rsidRDefault="006F273B" w:rsidP="00BC4AE3">
    <w:pPr>
      <w:pStyle w:val="Koptekst"/>
    </w:pPr>
  </w:p>
  <w:p w14:paraId="1A7AB85C" w14:textId="77777777" w:rsidR="00153BD0" w:rsidRDefault="00153BD0" w:rsidP="00BC4AE3">
    <w:pPr>
      <w:pStyle w:val="Koptekst"/>
    </w:pPr>
  </w:p>
  <w:p w14:paraId="70FF6FDE" w14:textId="77777777" w:rsidR="0044605E" w:rsidRDefault="0044605E" w:rsidP="00BC4AE3">
    <w:pPr>
      <w:pStyle w:val="Koptekst"/>
    </w:pPr>
  </w:p>
  <w:p w14:paraId="12739EAC" w14:textId="77777777" w:rsidR="0044605E" w:rsidRDefault="0044605E" w:rsidP="00BC4AE3">
    <w:pPr>
      <w:pStyle w:val="Koptekst"/>
    </w:pPr>
  </w:p>
  <w:p w14:paraId="789AEC3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6FA898E">
      <w:start w:val="1"/>
      <w:numFmt w:val="bullet"/>
      <w:pStyle w:val="Lijstopsomteken"/>
      <w:lvlText w:val="•"/>
      <w:lvlJc w:val="left"/>
      <w:pPr>
        <w:tabs>
          <w:tab w:val="num" w:pos="227"/>
        </w:tabs>
        <w:ind w:left="227" w:hanging="227"/>
      </w:pPr>
      <w:rPr>
        <w:rFonts w:ascii="Verdana" w:hAnsi="Verdana" w:hint="default"/>
        <w:sz w:val="18"/>
        <w:szCs w:val="18"/>
      </w:rPr>
    </w:lvl>
    <w:lvl w:ilvl="1" w:tplc="A2425D52" w:tentative="1">
      <w:start w:val="1"/>
      <w:numFmt w:val="bullet"/>
      <w:lvlText w:val="o"/>
      <w:lvlJc w:val="left"/>
      <w:pPr>
        <w:tabs>
          <w:tab w:val="num" w:pos="1440"/>
        </w:tabs>
        <w:ind w:left="1440" w:hanging="360"/>
      </w:pPr>
      <w:rPr>
        <w:rFonts w:ascii="Courier New" w:hAnsi="Courier New" w:cs="Courier New" w:hint="default"/>
      </w:rPr>
    </w:lvl>
    <w:lvl w:ilvl="2" w:tplc="7A58F106" w:tentative="1">
      <w:start w:val="1"/>
      <w:numFmt w:val="bullet"/>
      <w:lvlText w:val=""/>
      <w:lvlJc w:val="left"/>
      <w:pPr>
        <w:tabs>
          <w:tab w:val="num" w:pos="2160"/>
        </w:tabs>
        <w:ind w:left="2160" w:hanging="360"/>
      </w:pPr>
      <w:rPr>
        <w:rFonts w:ascii="Wingdings" w:hAnsi="Wingdings" w:hint="default"/>
      </w:rPr>
    </w:lvl>
    <w:lvl w:ilvl="3" w:tplc="F864A6AA" w:tentative="1">
      <w:start w:val="1"/>
      <w:numFmt w:val="bullet"/>
      <w:lvlText w:val=""/>
      <w:lvlJc w:val="left"/>
      <w:pPr>
        <w:tabs>
          <w:tab w:val="num" w:pos="2880"/>
        </w:tabs>
        <w:ind w:left="2880" w:hanging="360"/>
      </w:pPr>
      <w:rPr>
        <w:rFonts w:ascii="Symbol" w:hAnsi="Symbol" w:hint="default"/>
      </w:rPr>
    </w:lvl>
    <w:lvl w:ilvl="4" w:tplc="52FC17D8" w:tentative="1">
      <w:start w:val="1"/>
      <w:numFmt w:val="bullet"/>
      <w:lvlText w:val="o"/>
      <w:lvlJc w:val="left"/>
      <w:pPr>
        <w:tabs>
          <w:tab w:val="num" w:pos="3600"/>
        </w:tabs>
        <w:ind w:left="3600" w:hanging="360"/>
      </w:pPr>
      <w:rPr>
        <w:rFonts w:ascii="Courier New" w:hAnsi="Courier New" w:cs="Courier New" w:hint="default"/>
      </w:rPr>
    </w:lvl>
    <w:lvl w:ilvl="5" w:tplc="04940E9E" w:tentative="1">
      <w:start w:val="1"/>
      <w:numFmt w:val="bullet"/>
      <w:lvlText w:val=""/>
      <w:lvlJc w:val="left"/>
      <w:pPr>
        <w:tabs>
          <w:tab w:val="num" w:pos="4320"/>
        </w:tabs>
        <w:ind w:left="4320" w:hanging="360"/>
      </w:pPr>
      <w:rPr>
        <w:rFonts w:ascii="Wingdings" w:hAnsi="Wingdings" w:hint="default"/>
      </w:rPr>
    </w:lvl>
    <w:lvl w:ilvl="6" w:tplc="40D469C4" w:tentative="1">
      <w:start w:val="1"/>
      <w:numFmt w:val="bullet"/>
      <w:lvlText w:val=""/>
      <w:lvlJc w:val="left"/>
      <w:pPr>
        <w:tabs>
          <w:tab w:val="num" w:pos="5040"/>
        </w:tabs>
        <w:ind w:left="5040" w:hanging="360"/>
      </w:pPr>
      <w:rPr>
        <w:rFonts w:ascii="Symbol" w:hAnsi="Symbol" w:hint="default"/>
      </w:rPr>
    </w:lvl>
    <w:lvl w:ilvl="7" w:tplc="F8E64656" w:tentative="1">
      <w:start w:val="1"/>
      <w:numFmt w:val="bullet"/>
      <w:lvlText w:val="o"/>
      <w:lvlJc w:val="left"/>
      <w:pPr>
        <w:tabs>
          <w:tab w:val="num" w:pos="5760"/>
        </w:tabs>
        <w:ind w:left="5760" w:hanging="360"/>
      </w:pPr>
      <w:rPr>
        <w:rFonts w:ascii="Courier New" w:hAnsi="Courier New" w:cs="Courier New" w:hint="default"/>
      </w:rPr>
    </w:lvl>
    <w:lvl w:ilvl="8" w:tplc="A2AAC8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11A89E8">
      <w:start w:val="1"/>
      <w:numFmt w:val="bullet"/>
      <w:pStyle w:val="Lijstopsomteken2"/>
      <w:lvlText w:val="–"/>
      <w:lvlJc w:val="left"/>
      <w:pPr>
        <w:tabs>
          <w:tab w:val="num" w:pos="227"/>
        </w:tabs>
        <w:ind w:left="227" w:firstLine="0"/>
      </w:pPr>
      <w:rPr>
        <w:rFonts w:ascii="Verdana" w:hAnsi="Verdana" w:hint="default"/>
      </w:rPr>
    </w:lvl>
    <w:lvl w:ilvl="1" w:tplc="1EDE9540" w:tentative="1">
      <w:start w:val="1"/>
      <w:numFmt w:val="bullet"/>
      <w:lvlText w:val="o"/>
      <w:lvlJc w:val="left"/>
      <w:pPr>
        <w:tabs>
          <w:tab w:val="num" w:pos="1440"/>
        </w:tabs>
        <w:ind w:left="1440" w:hanging="360"/>
      </w:pPr>
      <w:rPr>
        <w:rFonts w:ascii="Courier New" w:hAnsi="Courier New" w:cs="Courier New" w:hint="default"/>
      </w:rPr>
    </w:lvl>
    <w:lvl w:ilvl="2" w:tplc="49CC8FBC" w:tentative="1">
      <w:start w:val="1"/>
      <w:numFmt w:val="bullet"/>
      <w:lvlText w:val=""/>
      <w:lvlJc w:val="left"/>
      <w:pPr>
        <w:tabs>
          <w:tab w:val="num" w:pos="2160"/>
        </w:tabs>
        <w:ind w:left="2160" w:hanging="360"/>
      </w:pPr>
      <w:rPr>
        <w:rFonts w:ascii="Wingdings" w:hAnsi="Wingdings" w:hint="default"/>
      </w:rPr>
    </w:lvl>
    <w:lvl w:ilvl="3" w:tplc="9F8401EA" w:tentative="1">
      <w:start w:val="1"/>
      <w:numFmt w:val="bullet"/>
      <w:lvlText w:val=""/>
      <w:lvlJc w:val="left"/>
      <w:pPr>
        <w:tabs>
          <w:tab w:val="num" w:pos="2880"/>
        </w:tabs>
        <w:ind w:left="2880" w:hanging="360"/>
      </w:pPr>
      <w:rPr>
        <w:rFonts w:ascii="Symbol" w:hAnsi="Symbol" w:hint="default"/>
      </w:rPr>
    </w:lvl>
    <w:lvl w:ilvl="4" w:tplc="A4F837BC" w:tentative="1">
      <w:start w:val="1"/>
      <w:numFmt w:val="bullet"/>
      <w:lvlText w:val="o"/>
      <w:lvlJc w:val="left"/>
      <w:pPr>
        <w:tabs>
          <w:tab w:val="num" w:pos="3600"/>
        </w:tabs>
        <w:ind w:left="3600" w:hanging="360"/>
      </w:pPr>
      <w:rPr>
        <w:rFonts w:ascii="Courier New" w:hAnsi="Courier New" w:cs="Courier New" w:hint="default"/>
      </w:rPr>
    </w:lvl>
    <w:lvl w:ilvl="5" w:tplc="78F01680" w:tentative="1">
      <w:start w:val="1"/>
      <w:numFmt w:val="bullet"/>
      <w:lvlText w:val=""/>
      <w:lvlJc w:val="left"/>
      <w:pPr>
        <w:tabs>
          <w:tab w:val="num" w:pos="4320"/>
        </w:tabs>
        <w:ind w:left="4320" w:hanging="360"/>
      </w:pPr>
      <w:rPr>
        <w:rFonts w:ascii="Wingdings" w:hAnsi="Wingdings" w:hint="default"/>
      </w:rPr>
    </w:lvl>
    <w:lvl w:ilvl="6" w:tplc="817A874C" w:tentative="1">
      <w:start w:val="1"/>
      <w:numFmt w:val="bullet"/>
      <w:lvlText w:val=""/>
      <w:lvlJc w:val="left"/>
      <w:pPr>
        <w:tabs>
          <w:tab w:val="num" w:pos="5040"/>
        </w:tabs>
        <w:ind w:left="5040" w:hanging="360"/>
      </w:pPr>
      <w:rPr>
        <w:rFonts w:ascii="Symbol" w:hAnsi="Symbol" w:hint="default"/>
      </w:rPr>
    </w:lvl>
    <w:lvl w:ilvl="7" w:tplc="F0D4B7F2" w:tentative="1">
      <w:start w:val="1"/>
      <w:numFmt w:val="bullet"/>
      <w:lvlText w:val="o"/>
      <w:lvlJc w:val="left"/>
      <w:pPr>
        <w:tabs>
          <w:tab w:val="num" w:pos="5760"/>
        </w:tabs>
        <w:ind w:left="5760" w:hanging="360"/>
      </w:pPr>
      <w:rPr>
        <w:rFonts w:ascii="Courier New" w:hAnsi="Courier New" w:cs="Courier New" w:hint="default"/>
      </w:rPr>
    </w:lvl>
    <w:lvl w:ilvl="8" w:tplc="5A7803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79265B"/>
    <w:multiLevelType w:val="hybridMultilevel"/>
    <w:tmpl w:val="6B4E1D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3935515">
    <w:abstractNumId w:val="10"/>
  </w:num>
  <w:num w:numId="2" w16cid:durableId="945039894">
    <w:abstractNumId w:val="7"/>
  </w:num>
  <w:num w:numId="3" w16cid:durableId="914508739">
    <w:abstractNumId w:val="6"/>
  </w:num>
  <w:num w:numId="4" w16cid:durableId="1852135763">
    <w:abstractNumId w:val="5"/>
  </w:num>
  <w:num w:numId="5" w16cid:durableId="1775975947">
    <w:abstractNumId w:val="4"/>
  </w:num>
  <w:num w:numId="6" w16cid:durableId="875392239">
    <w:abstractNumId w:val="8"/>
  </w:num>
  <w:num w:numId="7" w16cid:durableId="1487668428">
    <w:abstractNumId w:val="3"/>
  </w:num>
  <w:num w:numId="8" w16cid:durableId="1249390265">
    <w:abstractNumId w:val="2"/>
  </w:num>
  <w:num w:numId="9" w16cid:durableId="1654987801">
    <w:abstractNumId w:val="1"/>
  </w:num>
  <w:num w:numId="10" w16cid:durableId="1787314470">
    <w:abstractNumId w:val="0"/>
  </w:num>
  <w:num w:numId="11" w16cid:durableId="1745369968">
    <w:abstractNumId w:val="9"/>
  </w:num>
  <w:num w:numId="12" w16cid:durableId="1696347510">
    <w:abstractNumId w:val="11"/>
  </w:num>
  <w:num w:numId="13" w16cid:durableId="1574585274">
    <w:abstractNumId w:val="13"/>
  </w:num>
  <w:num w:numId="14" w16cid:durableId="734206832">
    <w:abstractNumId w:val="12"/>
  </w:num>
  <w:num w:numId="15" w16cid:durableId="105539459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1852"/>
    <w:rsid w:val="00023E9A"/>
    <w:rsid w:val="00025A42"/>
    <w:rsid w:val="00033CDD"/>
    <w:rsid w:val="00034A84"/>
    <w:rsid w:val="00034D28"/>
    <w:rsid w:val="00035E67"/>
    <w:rsid w:val="000366F3"/>
    <w:rsid w:val="000407BB"/>
    <w:rsid w:val="0005404B"/>
    <w:rsid w:val="0005447D"/>
    <w:rsid w:val="000546DE"/>
    <w:rsid w:val="0006024D"/>
    <w:rsid w:val="00061999"/>
    <w:rsid w:val="00061D91"/>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0F13"/>
    <w:rsid w:val="000C1BA1"/>
    <w:rsid w:val="000C3EA9"/>
    <w:rsid w:val="000C4A32"/>
    <w:rsid w:val="000C65BB"/>
    <w:rsid w:val="000C7119"/>
    <w:rsid w:val="000D0225"/>
    <w:rsid w:val="000D249E"/>
    <w:rsid w:val="000D6399"/>
    <w:rsid w:val="000E5886"/>
    <w:rsid w:val="000E6621"/>
    <w:rsid w:val="000E6CF0"/>
    <w:rsid w:val="000E7895"/>
    <w:rsid w:val="000F161D"/>
    <w:rsid w:val="000F1B4E"/>
    <w:rsid w:val="000F1FFF"/>
    <w:rsid w:val="00100203"/>
    <w:rsid w:val="0010219C"/>
    <w:rsid w:val="00104B4D"/>
    <w:rsid w:val="00105677"/>
    <w:rsid w:val="001177B4"/>
    <w:rsid w:val="00122CF9"/>
    <w:rsid w:val="00123704"/>
    <w:rsid w:val="001270C7"/>
    <w:rsid w:val="00132540"/>
    <w:rsid w:val="001377D4"/>
    <w:rsid w:val="00142E41"/>
    <w:rsid w:val="0014608B"/>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293"/>
    <w:rsid w:val="001A0BFA"/>
    <w:rsid w:val="001A11A4"/>
    <w:rsid w:val="001A1608"/>
    <w:rsid w:val="001A2BEA"/>
    <w:rsid w:val="001A325F"/>
    <w:rsid w:val="001A5C92"/>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56CD"/>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1396"/>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1F8B"/>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470B"/>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E7E14"/>
    <w:rsid w:val="003F07C6"/>
    <w:rsid w:val="003F1F6B"/>
    <w:rsid w:val="003F3757"/>
    <w:rsid w:val="003F44B7"/>
    <w:rsid w:val="004008E9"/>
    <w:rsid w:val="00407991"/>
    <w:rsid w:val="0041019E"/>
    <w:rsid w:val="00413D48"/>
    <w:rsid w:val="0041472B"/>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74C42"/>
    <w:rsid w:val="00483ECA"/>
    <w:rsid w:val="00483F0B"/>
    <w:rsid w:val="00492C84"/>
    <w:rsid w:val="0049501A"/>
    <w:rsid w:val="00496319"/>
    <w:rsid w:val="0049657E"/>
    <w:rsid w:val="00497279"/>
    <w:rsid w:val="004A010B"/>
    <w:rsid w:val="004A3186"/>
    <w:rsid w:val="004A419C"/>
    <w:rsid w:val="004A670A"/>
    <w:rsid w:val="004B5465"/>
    <w:rsid w:val="004B5F43"/>
    <w:rsid w:val="004B6487"/>
    <w:rsid w:val="004B70F0"/>
    <w:rsid w:val="004C0035"/>
    <w:rsid w:val="004C1299"/>
    <w:rsid w:val="004C7191"/>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17C5F"/>
    <w:rsid w:val="00521CEE"/>
    <w:rsid w:val="00527BD4"/>
    <w:rsid w:val="00533061"/>
    <w:rsid w:val="00533FA1"/>
    <w:rsid w:val="00534C77"/>
    <w:rsid w:val="00535573"/>
    <w:rsid w:val="00535F00"/>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4318"/>
    <w:rsid w:val="005A7512"/>
    <w:rsid w:val="005B3441"/>
    <w:rsid w:val="005B463E"/>
    <w:rsid w:val="005B4FAC"/>
    <w:rsid w:val="005B5D8B"/>
    <w:rsid w:val="005C34E1"/>
    <w:rsid w:val="005C3FE0"/>
    <w:rsid w:val="005C4C82"/>
    <w:rsid w:val="005C740C"/>
    <w:rsid w:val="005D283A"/>
    <w:rsid w:val="005D46BD"/>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6C0F"/>
    <w:rsid w:val="00627432"/>
    <w:rsid w:val="00635031"/>
    <w:rsid w:val="0064192A"/>
    <w:rsid w:val="00642768"/>
    <w:rsid w:val="006431D6"/>
    <w:rsid w:val="006448E4"/>
    <w:rsid w:val="00645414"/>
    <w:rsid w:val="0065244E"/>
    <w:rsid w:val="006534D0"/>
    <w:rsid w:val="00653606"/>
    <w:rsid w:val="006610E9"/>
    <w:rsid w:val="00661591"/>
    <w:rsid w:val="00662A78"/>
    <w:rsid w:val="00663187"/>
    <w:rsid w:val="0066632F"/>
    <w:rsid w:val="00674A89"/>
    <w:rsid w:val="00674F3D"/>
    <w:rsid w:val="006812C7"/>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45C"/>
    <w:rsid w:val="00724A8B"/>
    <w:rsid w:val="007254A5"/>
    <w:rsid w:val="00725748"/>
    <w:rsid w:val="00727A7F"/>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76609"/>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055"/>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2322"/>
    <w:rsid w:val="008267CC"/>
    <w:rsid w:val="0083178B"/>
    <w:rsid w:val="00833695"/>
    <w:rsid w:val="008336B7"/>
    <w:rsid w:val="00833A8E"/>
    <w:rsid w:val="00837424"/>
    <w:rsid w:val="0084255A"/>
    <w:rsid w:val="00842CD8"/>
    <w:rsid w:val="008431FA"/>
    <w:rsid w:val="008547BA"/>
    <w:rsid w:val="008553C7"/>
    <w:rsid w:val="00857FEB"/>
    <w:rsid w:val="008601AF"/>
    <w:rsid w:val="00866996"/>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6A85"/>
    <w:rsid w:val="008E0B3F"/>
    <w:rsid w:val="008E1341"/>
    <w:rsid w:val="008E3932"/>
    <w:rsid w:val="008E49AD"/>
    <w:rsid w:val="008E698E"/>
    <w:rsid w:val="008F123F"/>
    <w:rsid w:val="008F2584"/>
    <w:rsid w:val="008F3246"/>
    <w:rsid w:val="008F3C1B"/>
    <w:rsid w:val="008F508C"/>
    <w:rsid w:val="0090271B"/>
    <w:rsid w:val="00910642"/>
    <w:rsid w:val="00910DDF"/>
    <w:rsid w:val="00915A81"/>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3072"/>
    <w:rsid w:val="00975112"/>
    <w:rsid w:val="009812EB"/>
    <w:rsid w:val="00981768"/>
    <w:rsid w:val="009838BB"/>
    <w:rsid w:val="00983E8F"/>
    <w:rsid w:val="00992338"/>
    <w:rsid w:val="00993B87"/>
    <w:rsid w:val="00994FDA"/>
    <w:rsid w:val="00997D15"/>
    <w:rsid w:val="009A31BF"/>
    <w:rsid w:val="009A3B71"/>
    <w:rsid w:val="009A5914"/>
    <w:rsid w:val="009A61BC"/>
    <w:rsid w:val="009B0138"/>
    <w:rsid w:val="009B0FE9"/>
    <w:rsid w:val="009B173A"/>
    <w:rsid w:val="009B5846"/>
    <w:rsid w:val="009B601B"/>
    <w:rsid w:val="009B61A1"/>
    <w:rsid w:val="009C3F20"/>
    <w:rsid w:val="009C64FB"/>
    <w:rsid w:val="009C7CA1"/>
    <w:rsid w:val="009D043D"/>
    <w:rsid w:val="009D716F"/>
    <w:rsid w:val="009E3B07"/>
    <w:rsid w:val="009F3259"/>
    <w:rsid w:val="009F541F"/>
    <w:rsid w:val="00A0156C"/>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23BB"/>
    <w:rsid w:val="00A56850"/>
    <w:rsid w:val="00A56946"/>
    <w:rsid w:val="00A604D3"/>
    <w:rsid w:val="00A60B58"/>
    <w:rsid w:val="00A6170E"/>
    <w:rsid w:val="00A63B8C"/>
    <w:rsid w:val="00A67AC7"/>
    <w:rsid w:val="00A715F8"/>
    <w:rsid w:val="00A741BA"/>
    <w:rsid w:val="00A762DE"/>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482"/>
    <w:rsid w:val="00AE18BA"/>
    <w:rsid w:val="00AE7130"/>
    <w:rsid w:val="00AE7F68"/>
    <w:rsid w:val="00AF2321"/>
    <w:rsid w:val="00AF52F6"/>
    <w:rsid w:val="00AF7237"/>
    <w:rsid w:val="00B0043A"/>
    <w:rsid w:val="00B00D75"/>
    <w:rsid w:val="00B0690C"/>
    <w:rsid w:val="00B070CB"/>
    <w:rsid w:val="00B10BF1"/>
    <w:rsid w:val="00B10E2D"/>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5632B"/>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022C"/>
    <w:rsid w:val="00BF4427"/>
    <w:rsid w:val="00BF46B6"/>
    <w:rsid w:val="00BF5675"/>
    <w:rsid w:val="00C07051"/>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2856"/>
    <w:rsid w:val="00C64E34"/>
    <w:rsid w:val="00C652FC"/>
    <w:rsid w:val="00C6545E"/>
    <w:rsid w:val="00C7013F"/>
    <w:rsid w:val="00C7097A"/>
    <w:rsid w:val="00C736E8"/>
    <w:rsid w:val="00C73D5F"/>
    <w:rsid w:val="00C770B0"/>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418"/>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7B9"/>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2C1"/>
    <w:rsid w:val="00E853D6"/>
    <w:rsid w:val="00E8544F"/>
    <w:rsid w:val="00E876B9"/>
    <w:rsid w:val="00E91B40"/>
    <w:rsid w:val="00E91F7C"/>
    <w:rsid w:val="00E94D82"/>
    <w:rsid w:val="00E972A2"/>
    <w:rsid w:val="00EA5656"/>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9E3"/>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6153"/>
    <w:rsid w:val="00FC7F66"/>
    <w:rsid w:val="00FD40B2"/>
    <w:rsid w:val="00FD5776"/>
    <w:rsid w:val="00FD6A55"/>
    <w:rsid w:val="00FD6CF9"/>
    <w:rsid w:val="00FE1CB6"/>
    <w:rsid w:val="00FE486B"/>
    <w:rsid w:val="00FE4F08"/>
    <w:rsid w:val="00FF192E"/>
    <w:rsid w:val="00FF3C8D"/>
    <w:rsid w:val="00FF44EB"/>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358FA"/>
  <w15:docId w15:val="{8750DF3A-8711-417C-879E-8AAB36F9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E852C1"/>
    <w:rPr>
      <w:vertAlign w:val="superscript"/>
    </w:rPr>
  </w:style>
  <w:style w:type="paragraph" w:styleId="Revisie">
    <w:name w:val="Revision"/>
    <w:hidden/>
    <w:uiPriority w:val="99"/>
    <w:semiHidden/>
    <w:rsid w:val="00517C5F"/>
    <w:rPr>
      <w:rFonts w:ascii="Verdana" w:hAnsi="Verdana"/>
      <w:sz w:val="18"/>
      <w:szCs w:val="24"/>
      <w:lang w:val="nl-NL" w:eastAsia="nl-NL"/>
    </w:rPr>
  </w:style>
  <w:style w:type="character" w:styleId="Verwijzingopmerking">
    <w:name w:val="annotation reference"/>
    <w:basedOn w:val="Standaardalinea-lettertype"/>
    <w:rsid w:val="00517C5F"/>
    <w:rPr>
      <w:sz w:val="16"/>
      <w:szCs w:val="16"/>
    </w:rPr>
  </w:style>
  <w:style w:type="paragraph" w:styleId="Tekstopmerking">
    <w:name w:val="annotation text"/>
    <w:basedOn w:val="Standaard"/>
    <w:link w:val="TekstopmerkingChar"/>
    <w:rsid w:val="00517C5F"/>
    <w:pPr>
      <w:spacing w:line="240" w:lineRule="auto"/>
    </w:pPr>
    <w:rPr>
      <w:sz w:val="20"/>
      <w:szCs w:val="20"/>
    </w:rPr>
  </w:style>
  <w:style w:type="character" w:customStyle="1" w:styleId="TekstopmerkingChar">
    <w:name w:val="Tekst opmerking Char"/>
    <w:basedOn w:val="Standaardalinea-lettertype"/>
    <w:link w:val="Tekstopmerking"/>
    <w:rsid w:val="00517C5F"/>
    <w:rPr>
      <w:rFonts w:ascii="Verdana" w:hAnsi="Verdana"/>
      <w:lang w:val="nl-NL" w:eastAsia="nl-NL"/>
    </w:rPr>
  </w:style>
  <w:style w:type="paragraph" w:styleId="Onderwerpvanopmerking">
    <w:name w:val="annotation subject"/>
    <w:basedOn w:val="Tekstopmerking"/>
    <w:next w:val="Tekstopmerking"/>
    <w:link w:val="OnderwerpvanopmerkingChar"/>
    <w:rsid w:val="00517C5F"/>
    <w:rPr>
      <w:b/>
      <w:bCs/>
    </w:rPr>
  </w:style>
  <w:style w:type="character" w:customStyle="1" w:styleId="OnderwerpvanopmerkingChar">
    <w:name w:val="Onderwerp van opmerking Char"/>
    <w:basedOn w:val="TekstopmerkingChar"/>
    <w:link w:val="Onderwerpvanopmerking"/>
    <w:rsid w:val="00517C5F"/>
    <w:rPr>
      <w:rFonts w:ascii="Verdana" w:hAnsi="Verdana"/>
      <w:b/>
      <w:bCs/>
      <w:lang w:val="nl-NL" w:eastAsia="nl-NL"/>
    </w:rPr>
  </w:style>
  <w:style w:type="paragraph" w:styleId="Lijstalinea">
    <w:name w:val="List Paragraph"/>
    <w:basedOn w:val="Standaard"/>
    <w:uiPriority w:val="34"/>
    <w:qFormat/>
    <w:rsid w:val="00474C4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cf01">
    <w:name w:val="cf01"/>
    <w:basedOn w:val="Standaardalinea-lettertype"/>
    <w:rsid w:val="00626C0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453001">
      <w:bodyDiv w:val="1"/>
      <w:marLeft w:val="0"/>
      <w:marRight w:val="0"/>
      <w:marTop w:val="0"/>
      <w:marBottom w:val="0"/>
      <w:divBdr>
        <w:top w:val="none" w:sz="0" w:space="0" w:color="auto"/>
        <w:left w:val="none" w:sz="0" w:space="0" w:color="auto"/>
        <w:bottom w:val="none" w:sz="0" w:space="0" w:color="auto"/>
        <w:right w:val="none" w:sz="0" w:space="0" w:color="auto"/>
      </w:divBdr>
      <w:divsChild>
        <w:div w:id="798491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801</ap:Words>
  <ap:Characters>4717</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2025-04-04T13:26:00.0000000Z</dcterms:created>
  <dcterms:modified xsi:type="dcterms:W3CDTF">2025-04-04T13:26:00.0000000Z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O234BRO</vt:lpwstr>
  </property>
  <property fmtid="{D5CDD505-2E9C-101B-9397-08002B2CF9AE}" pid="3" name="Author">
    <vt:lpwstr>O234BRO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lid Uppelschoten (PVV) over de structurele gedragscrisis in het Nederlandse onderwijs</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O234BRO</vt:lpwstr>
  </property>
</Properties>
</file>