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F1D8F" w:rsidRDefault="003663BC" w14:paraId="5F79BCCD" w14:textId="00EAE658">
      <w:pPr>
        <w:rPr>
          <w:szCs w:val="18"/>
        </w:rPr>
      </w:pPr>
      <w:r>
        <w:rPr>
          <w:szCs w:val="18"/>
        </w:rPr>
        <w:t>Geachte Voorzitter,</w:t>
      </w:r>
    </w:p>
    <w:p w:rsidR="003663BC" w:rsidP="007F1D8F" w:rsidRDefault="003663BC" w14:paraId="791E468D" w14:textId="77777777">
      <w:pPr>
        <w:rPr>
          <w:szCs w:val="18"/>
        </w:rPr>
      </w:pPr>
    </w:p>
    <w:p w:rsidR="009B6C51" w:rsidP="007F1D8F" w:rsidRDefault="009B6C51" w14:paraId="5A49F05C" w14:textId="6F9ADBB7">
      <w:pPr>
        <w:rPr>
          <w:szCs w:val="18"/>
        </w:rPr>
      </w:pPr>
      <w:r>
        <w:rPr>
          <w:szCs w:val="18"/>
        </w:rPr>
        <w:t>De vaste commissie voor Landbouw, Visserij, Voedselzekerheid en Natuur heeft een brief ontvangen van de Spreekbuis Wildopvang en Dierenambulances. De vaste commissie heeft in een procedurevergadering besloten hierop mijn reactie te willen ontvangen</w:t>
      </w:r>
      <w:r w:rsidR="007A4FB4">
        <w:rPr>
          <w:szCs w:val="18"/>
        </w:rPr>
        <w:t xml:space="preserve"> (kenmerk </w:t>
      </w:r>
      <w:r w:rsidRPr="007A4FB4" w:rsidR="007A4FB4">
        <w:rPr>
          <w:szCs w:val="18"/>
        </w:rPr>
        <w:t>2025Z04777/2025D12991</w:t>
      </w:r>
      <w:r w:rsidR="007A4FB4">
        <w:rPr>
          <w:szCs w:val="18"/>
        </w:rPr>
        <w:t>)</w:t>
      </w:r>
      <w:r>
        <w:rPr>
          <w:szCs w:val="18"/>
        </w:rPr>
        <w:t xml:space="preserve">. </w:t>
      </w:r>
    </w:p>
    <w:p w:rsidRPr="003663BC" w:rsidR="003663BC" w:rsidP="007F1D8F" w:rsidRDefault="003663BC" w14:paraId="254E7BE9" w14:textId="77777777"/>
    <w:p w:rsidR="009B6C51" w:rsidP="007F1D8F" w:rsidRDefault="009B6C51" w14:paraId="5E64EA4C" w14:textId="77777777">
      <w:r>
        <w:t xml:space="preserve">De </w:t>
      </w:r>
      <w:r w:rsidRPr="003663BC">
        <w:t>zorgen</w:t>
      </w:r>
      <w:r>
        <w:t xml:space="preserve"> en </w:t>
      </w:r>
      <w:r w:rsidRPr="0052510F">
        <w:t xml:space="preserve">aandachtspunten die de Spreekbuis Wildopvang en Dierenambulances in de </w:t>
      </w:r>
      <w:proofErr w:type="spellStart"/>
      <w:r w:rsidRPr="0052510F">
        <w:rPr>
          <w:i/>
          <w:iCs/>
        </w:rPr>
        <w:t>position</w:t>
      </w:r>
      <w:proofErr w:type="spellEnd"/>
      <w:r w:rsidRPr="0052510F">
        <w:rPr>
          <w:i/>
          <w:iCs/>
        </w:rPr>
        <w:t xml:space="preserve"> paper</w:t>
      </w:r>
      <w:r w:rsidRPr="0052510F">
        <w:t xml:space="preserve"> naar voren brengt over de opvang van gewonde en gedumpte invasieve exotische dieren zijn bij mij bekend. Beide casussen en denkrichtingen zijn meermaals</w:t>
      </w:r>
      <w:r>
        <w:t xml:space="preserve"> met mijn ambtenaren besproken en hebben mijn aandacht. Een aantal van de genoemde aandachtspunten zullen aan de orde komen in het </w:t>
      </w:r>
      <w:r w:rsidRPr="003663BC">
        <w:t xml:space="preserve">landelijk aanvalsplan </w:t>
      </w:r>
      <w:r>
        <w:t>invasieve exoten dat ik deze zomer aan uw Kamer wil sturen</w:t>
      </w:r>
      <w:r w:rsidRPr="003663BC">
        <w:t>.</w:t>
      </w:r>
      <w:r>
        <w:t xml:space="preserve"> Afstemming met de provincies is daarbij van belang, want die zijn verantwoordelijk voor het treffen van beheersmaatregelen tegen deze soorten van de Europese Unielijst. Ook wil ik met het landelijk aanvalsplan invasieve exoten meer nadruk op preventieve maatregelen leggen. Een preventieve aanpak, er op tijd bij zijn zodat deze soorten zich niet kunnen vestigen of verspreiden, kan veel problemen voorkomen. Zowel voor de natuur als voor de aandachtspunten die deze</w:t>
      </w:r>
      <w:r w:rsidRPr="00684E79">
        <w:rPr>
          <w:i/>
          <w:iCs/>
        </w:rPr>
        <w:t xml:space="preserve"> </w:t>
      </w:r>
      <w:proofErr w:type="spellStart"/>
      <w:r w:rsidRPr="00684E79">
        <w:rPr>
          <w:i/>
          <w:iCs/>
        </w:rPr>
        <w:t>position</w:t>
      </w:r>
      <w:proofErr w:type="spellEnd"/>
      <w:r w:rsidRPr="00684E79">
        <w:rPr>
          <w:i/>
          <w:iCs/>
        </w:rPr>
        <w:t xml:space="preserve"> paper</w:t>
      </w:r>
      <w:r>
        <w:t xml:space="preserve"> naar voren brengt. Indien er draagvlak (en financiering) is voor de maatregelen die in het landelijk aanvalsplan worden voorgesteld, dan zullen deze </w:t>
      </w:r>
      <w:r w:rsidRPr="003663BC">
        <w:t xml:space="preserve">samen met provincies, </w:t>
      </w:r>
      <w:r>
        <w:t xml:space="preserve">toezichthouders en </w:t>
      </w:r>
      <w:r w:rsidRPr="003663BC">
        <w:t xml:space="preserve">andere </w:t>
      </w:r>
      <w:r>
        <w:t xml:space="preserve">betrokken </w:t>
      </w:r>
      <w:r w:rsidRPr="003663BC">
        <w:t>partijen</w:t>
      </w:r>
      <w:r>
        <w:t xml:space="preserve"> verder worden </w:t>
      </w:r>
      <w:r w:rsidRPr="003663BC">
        <w:t>uitgewerkt en opgepakt</w:t>
      </w:r>
      <w:r>
        <w:t>.</w:t>
      </w:r>
    </w:p>
    <w:p w:rsidR="007F1D8F" w:rsidP="007F1D8F" w:rsidRDefault="007F1D8F" w14:paraId="23A84CD8" w14:textId="77777777"/>
    <w:p w:rsidR="009B6C51" w:rsidP="007F1D8F" w:rsidRDefault="009B6C51" w14:paraId="02856E23" w14:textId="0A8B17F8">
      <w:r>
        <w:t>Mijn ambtenaren zullen de vaste commissie tijdens de technische briefing feitelijk informeren over het huidige exotenbeleid, de impact van invasieve exoten voor de Nederlandse natuur en voor het halen van de biodiversiteitsdoelstelling, en de achtergronden van deze problematiek.</w:t>
      </w:r>
    </w:p>
    <w:p w:rsidR="009B6C51" w:rsidP="007F1D8F" w:rsidRDefault="009B6C51" w14:paraId="681B0B85" w14:textId="77777777"/>
    <w:p w:rsidR="009850B1" w:rsidP="007F510A" w:rsidRDefault="009850B1" w14:paraId="76D5CF9B" w14:textId="77777777">
      <w:pPr>
        <w:rPr>
          <w:szCs w:val="18"/>
        </w:rPr>
      </w:pPr>
    </w:p>
    <w:p w:rsidR="00426BC7" w:rsidP="009850B1" w:rsidRDefault="00426BC7" w14:paraId="6D761057" w14:textId="77777777">
      <w:pPr>
        <w:tabs>
          <w:tab w:val="left" w:pos="945"/>
        </w:tabs>
        <w:rPr>
          <w:szCs w:val="18"/>
        </w:rPr>
      </w:pPr>
    </w:p>
    <w:p w:rsidR="0052510F" w:rsidP="009850B1" w:rsidRDefault="0052510F" w14:paraId="7231E255" w14:textId="77777777">
      <w:pPr>
        <w:tabs>
          <w:tab w:val="left" w:pos="945"/>
        </w:tabs>
        <w:rPr>
          <w:szCs w:val="18"/>
        </w:rPr>
      </w:pPr>
    </w:p>
    <w:p w:rsidRPr="00A54BCC" w:rsidR="00C90702" w:rsidP="007F510A" w:rsidRDefault="002A1C93" w14:paraId="655DD83B" w14:textId="77777777">
      <w:pPr>
        <w:rPr>
          <w:szCs w:val="18"/>
        </w:rPr>
      </w:pPr>
      <w:r>
        <w:t>Jean Rummenie</w:t>
      </w:r>
    </w:p>
    <w:p w:rsidRPr="00144B73" w:rsidR="00144B73" w:rsidP="00810C93" w:rsidRDefault="002A1C93" w14:paraId="7413742A" w14:textId="2177BBB8">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w:t>
      </w:r>
      <w:r w:rsidR="009B6C51">
        <w:rPr>
          <w:rFonts w:cs="Arial"/>
          <w:color w:val="000000"/>
          <w:szCs w:val="18"/>
        </w:rPr>
        <w:t>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93D0" w14:textId="77777777" w:rsidR="00810541" w:rsidRDefault="00810541">
      <w:r>
        <w:separator/>
      </w:r>
    </w:p>
    <w:p w14:paraId="3D104C1C" w14:textId="77777777" w:rsidR="00810541" w:rsidRDefault="00810541"/>
  </w:endnote>
  <w:endnote w:type="continuationSeparator" w:id="0">
    <w:p w14:paraId="230E6DDF" w14:textId="77777777" w:rsidR="00810541" w:rsidRDefault="00810541">
      <w:r>
        <w:continuationSeparator/>
      </w:r>
    </w:p>
    <w:p w14:paraId="7B99CA37" w14:textId="77777777" w:rsidR="00810541" w:rsidRDefault="0081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9DD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24077" w14:paraId="7D0749E2" w14:textId="77777777" w:rsidTr="00CA6A25">
      <w:trPr>
        <w:trHeight w:hRule="exact" w:val="240"/>
      </w:trPr>
      <w:tc>
        <w:tcPr>
          <w:tcW w:w="7601" w:type="dxa"/>
          <w:shd w:val="clear" w:color="auto" w:fill="auto"/>
        </w:tcPr>
        <w:p w14:paraId="0723DB09" w14:textId="77777777" w:rsidR="00527BD4" w:rsidRDefault="00527BD4" w:rsidP="003F1F6B">
          <w:pPr>
            <w:pStyle w:val="Huisstijl-Rubricering"/>
          </w:pPr>
        </w:p>
      </w:tc>
      <w:tc>
        <w:tcPr>
          <w:tcW w:w="2156" w:type="dxa"/>
        </w:tcPr>
        <w:p w14:paraId="0596960E" w14:textId="341F8012" w:rsidR="00527BD4" w:rsidRPr="00645414" w:rsidRDefault="002A1C9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90EEB">
            <w:t>2</w:t>
          </w:r>
          <w:r w:rsidR="00144B73">
            <w:fldChar w:fldCharType="end"/>
          </w:r>
        </w:p>
      </w:tc>
    </w:tr>
  </w:tbl>
  <w:p w14:paraId="1BAA692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24077" w14:paraId="738B4BB5" w14:textId="77777777" w:rsidTr="00CA6A25">
      <w:trPr>
        <w:trHeight w:hRule="exact" w:val="240"/>
      </w:trPr>
      <w:tc>
        <w:tcPr>
          <w:tcW w:w="7601" w:type="dxa"/>
          <w:shd w:val="clear" w:color="auto" w:fill="auto"/>
        </w:tcPr>
        <w:p w14:paraId="0E6CFAED" w14:textId="77777777" w:rsidR="00527BD4" w:rsidRDefault="00527BD4" w:rsidP="008C356D">
          <w:pPr>
            <w:pStyle w:val="Huisstijl-Rubricering"/>
          </w:pPr>
        </w:p>
      </w:tc>
      <w:tc>
        <w:tcPr>
          <w:tcW w:w="2170" w:type="dxa"/>
        </w:tcPr>
        <w:p w14:paraId="05E31438" w14:textId="73AE5246" w:rsidR="00527BD4" w:rsidRPr="00ED539E" w:rsidRDefault="002A1C9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A4156">
            <w:t>1</w:t>
          </w:r>
          <w:r w:rsidR="00144B73">
            <w:fldChar w:fldCharType="end"/>
          </w:r>
        </w:p>
      </w:tc>
    </w:tr>
  </w:tbl>
  <w:p w14:paraId="41E454C4" w14:textId="77777777" w:rsidR="00527BD4" w:rsidRPr="00BC3B53" w:rsidRDefault="00527BD4" w:rsidP="008C356D">
    <w:pPr>
      <w:pStyle w:val="Voettekst"/>
      <w:spacing w:line="240" w:lineRule="auto"/>
      <w:rPr>
        <w:sz w:val="2"/>
        <w:szCs w:val="2"/>
      </w:rPr>
    </w:pPr>
  </w:p>
  <w:p w14:paraId="6F94C05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F3AC" w14:textId="77777777" w:rsidR="00810541" w:rsidRDefault="00810541">
      <w:r>
        <w:separator/>
      </w:r>
    </w:p>
    <w:p w14:paraId="5308E5C0" w14:textId="77777777" w:rsidR="00810541" w:rsidRDefault="00810541"/>
  </w:footnote>
  <w:footnote w:type="continuationSeparator" w:id="0">
    <w:p w14:paraId="44C0C457" w14:textId="77777777" w:rsidR="00810541" w:rsidRDefault="00810541">
      <w:r>
        <w:continuationSeparator/>
      </w:r>
    </w:p>
    <w:p w14:paraId="323903F7" w14:textId="77777777" w:rsidR="00810541" w:rsidRDefault="00810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24077" w14:paraId="04E344B4" w14:textId="77777777" w:rsidTr="00A50CF6">
      <w:tc>
        <w:tcPr>
          <w:tcW w:w="2156" w:type="dxa"/>
          <w:shd w:val="clear" w:color="auto" w:fill="auto"/>
        </w:tcPr>
        <w:p w14:paraId="5E913D23" w14:textId="77777777" w:rsidR="00527BD4" w:rsidRPr="005819CE" w:rsidRDefault="002A1C93" w:rsidP="00A50CF6">
          <w:pPr>
            <w:pStyle w:val="Huisstijl-Adres"/>
            <w:rPr>
              <w:b/>
            </w:rPr>
          </w:pPr>
          <w:r>
            <w:rPr>
              <w:b/>
            </w:rPr>
            <w:t>Directoraat-generaal Natuur en Visserij</w:t>
          </w:r>
          <w:r w:rsidRPr="005819CE">
            <w:rPr>
              <w:b/>
            </w:rPr>
            <w:br/>
          </w:r>
          <w:r>
            <w:t>Cluster Soorten</w:t>
          </w:r>
        </w:p>
      </w:tc>
    </w:tr>
    <w:tr w:rsidR="00624077" w14:paraId="3A283AC6" w14:textId="77777777" w:rsidTr="00A50CF6">
      <w:trPr>
        <w:trHeight w:hRule="exact" w:val="200"/>
      </w:trPr>
      <w:tc>
        <w:tcPr>
          <w:tcW w:w="2156" w:type="dxa"/>
          <w:shd w:val="clear" w:color="auto" w:fill="auto"/>
        </w:tcPr>
        <w:p w14:paraId="1DCF70D4" w14:textId="77777777" w:rsidR="00527BD4" w:rsidRPr="005819CE" w:rsidRDefault="00527BD4" w:rsidP="00A50CF6"/>
      </w:tc>
    </w:tr>
    <w:tr w:rsidR="00624077" w14:paraId="452EE789" w14:textId="77777777" w:rsidTr="00502512">
      <w:trPr>
        <w:trHeight w:hRule="exact" w:val="774"/>
      </w:trPr>
      <w:tc>
        <w:tcPr>
          <w:tcW w:w="2156" w:type="dxa"/>
          <w:shd w:val="clear" w:color="auto" w:fill="auto"/>
        </w:tcPr>
        <w:p w14:paraId="34639BE4" w14:textId="77777777" w:rsidR="00527BD4" w:rsidRDefault="002A1C93" w:rsidP="003A5290">
          <w:pPr>
            <w:pStyle w:val="Huisstijl-Kopje"/>
          </w:pPr>
          <w:r>
            <w:t>Ons kenmerk</w:t>
          </w:r>
        </w:p>
        <w:p w14:paraId="6C604B1F" w14:textId="77777777" w:rsidR="00527BD4" w:rsidRPr="005819CE" w:rsidRDefault="002A1C93" w:rsidP="001E6117">
          <w:pPr>
            <w:pStyle w:val="Huisstijl-Kopje"/>
          </w:pPr>
          <w:r>
            <w:rPr>
              <w:b w:val="0"/>
            </w:rPr>
            <w:t>DGNV-S</w:t>
          </w:r>
          <w:r w:rsidRPr="00502512">
            <w:rPr>
              <w:b w:val="0"/>
            </w:rPr>
            <w:t xml:space="preserve"> / </w:t>
          </w:r>
          <w:r>
            <w:rPr>
              <w:b w:val="0"/>
            </w:rPr>
            <w:t>97968904</w:t>
          </w:r>
        </w:p>
      </w:tc>
    </w:tr>
  </w:tbl>
  <w:p w14:paraId="3375559A" w14:textId="77777777" w:rsidR="00527BD4" w:rsidRDefault="00527BD4" w:rsidP="008C356D"/>
  <w:p w14:paraId="3761BED3" w14:textId="77777777" w:rsidR="00527BD4" w:rsidRPr="00740712" w:rsidRDefault="00527BD4" w:rsidP="008C356D"/>
  <w:p w14:paraId="3BE2823D" w14:textId="77777777" w:rsidR="00527BD4" w:rsidRPr="00217880" w:rsidRDefault="00527BD4" w:rsidP="008C356D">
    <w:pPr>
      <w:spacing w:line="0" w:lineRule="atLeast"/>
      <w:rPr>
        <w:sz w:val="2"/>
        <w:szCs w:val="2"/>
      </w:rPr>
    </w:pPr>
  </w:p>
  <w:p w14:paraId="7BAB32FA" w14:textId="77777777" w:rsidR="00527BD4" w:rsidRDefault="00527BD4" w:rsidP="004F44C2">
    <w:pPr>
      <w:pStyle w:val="Koptekst"/>
      <w:rPr>
        <w:rFonts w:cs="Verdana-Bold"/>
        <w:b/>
        <w:bCs/>
        <w:smallCaps/>
        <w:szCs w:val="18"/>
      </w:rPr>
    </w:pPr>
  </w:p>
  <w:p w14:paraId="71CF9255" w14:textId="77777777" w:rsidR="00527BD4" w:rsidRDefault="00527BD4" w:rsidP="004F44C2"/>
  <w:p w14:paraId="432DCE46" w14:textId="77777777" w:rsidR="00527BD4" w:rsidRPr="00740712" w:rsidRDefault="00527BD4" w:rsidP="004F44C2"/>
  <w:p w14:paraId="4F4F35F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24077" w14:paraId="2D71B25D" w14:textId="77777777" w:rsidTr="00751A6A">
      <w:trPr>
        <w:trHeight w:val="2636"/>
      </w:trPr>
      <w:tc>
        <w:tcPr>
          <w:tcW w:w="737" w:type="dxa"/>
          <w:shd w:val="clear" w:color="auto" w:fill="auto"/>
        </w:tcPr>
        <w:p w14:paraId="10963E7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E6F5D4" w14:textId="77777777" w:rsidR="00527BD4" w:rsidRDefault="002A1C9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CFA0D7B" wp14:editId="3FE3E9D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DD4666F" w14:textId="77777777" w:rsidR="00527BD4" w:rsidRDefault="00527BD4" w:rsidP="00D0609E">
    <w:pPr>
      <w:framePr w:w="6340" w:h="2750" w:hRule="exact" w:hSpace="180" w:wrap="around" w:vAnchor="page" w:hAnchor="text" w:x="3873" w:y="-140"/>
    </w:pPr>
  </w:p>
  <w:p w14:paraId="586AA98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24077" w14:paraId="02648FFB" w14:textId="77777777" w:rsidTr="00A50CF6">
      <w:tc>
        <w:tcPr>
          <w:tcW w:w="2160" w:type="dxa"/>
          <w:shd w:val="clear" w:color="auto" w:fill="auto"/>
        </w:tcPr>
        <w:p w14:paraId="0EF7A8E5" w14:textId="77777777" w:rsidR="00527BD4" w:rsidRPr="005819CE" w:rsidRDefault="002A1C93" w:rsidP="00A50CF6">
          <w:pPr>
            <w:pStyle w:val="Huisstijl-Adres"/>
            <w:rPr>
              <w:b/>
            </w:rPr>
          </w:pPr>
          <w:r>
            <w:rPr>
              <w:b/>
            </w:rPr>
            <w:t>Directoraat-generaal Natuur en Visserij</w:t>
          </w:r>
          <w:r w:rsidRPr="005819CE">
            <w:rPr>
              <w:b/>
            </w:rPr>
            <w:br/>
          </w:r>
          <w:r>
            <w:t>Cluster Soorten</w:t>
          </w:r>
        </w:p>
        <w:p w14:paraId="4E1719C7" w14:textId="77777777" w:rsidR="00527BD4" w:rsidRPr="00BE5ED9" w:rsidRDefault="002A1C93" w:rsidP="00A50CF6">
          <w:pPr>
            <w:pStyle w:val="Huisstijl-Adres"/>
          </w:pPr>
          <w:r>
            <w:rPr>
              <w:b/>
            </w:rPr>
            <w:t>Bezoekadres</w:t>
          </w:r>
          <w:r>
            <w:rPr>
              <w:b/>
            </w:rPr>
            <w:br/>
          </w:r>
          <w:r>
            <w:t>Bezuidenhoutseweg 73</w:t>
          </w:r>
          <w:r w:rsidRPr="005819CE">
            <w:br/>
          </w:r>
          <w:r>
            <w:t>2594 AC Den Haag</w:t>
          </w:r>
        </w:p>
        <w:p w14:paraId="6744D729" w14:textId="77777777" w:rsidR="00EF495B" w:rsidRDefault="002A1C93" w:rsidP="0098788A">
          <w:pPr>
            <w:pStyle w:val="Huisstijl-Adres"/>
          </w:pPr>
          <w:r>
            <w:rPr>
              <w:b/>
            </w:rPr>
            <w:t>Postadres</w:t>
          </w:r>
          <w:r>
            <w:rPr>
              <w:b/>
            </w:rPr>
            <w:br/>
          </w:r>
          <w:r>
            <w:t>Postbus 20401</w:t>
          </w:r>
          <w:r w:rsidRPr="005819CE">
            <w:br/>
            <w:t>2500 E</w:t>
          </w:r>
          <w:r>
            <w:t>K</w:t>
          </w:r>
          <w:r w:rsidRPr="005819CE">
            <w:t xml:space="preserve"> Den Haag</w:t>
          </w:r>
        </w:p>
        <w:p w14:paraId="56FF2100" w14:textId="77777777" w:rsidR="00556BEE" w:rsidRPr="005B3814" w:rsidRDefault="002A1C93" w:rsidP="0098788A">
          <w:pPr>
            <w:pStyle w:val="Huisstijl-Adres"/>
          </w:pPr>
          <w:r>
            <w:rPr>
              <w:b/>
            </w:rPr>
            <w:t>Overheidsidentificatienr</w:t>
          </w:r>
          <w:r>
            <w:rPr>
              <w:b/>
            </w:rPr>
            <w:br/>
          </w:r>
          <w:r w:rsidR="00BA129E">
            <w:rPr>
              <w:rFonts w:cs="Agrofont"/>
              <w:iCs/>
            </w:rPr>
            <w:t>00000001858272854000</w:t>
          </w:r>
        </w:p>
        <w:p w14:paraId="14A1E66D" w14:textId="77777777" w:rsidR="00EF495B" w:rsidRPr="0079551B" w:rsidRDefault="002A1C93"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1B21FFF1" w14:textId="3BAE7839" w:rsidR="00527BD4" w:rsidRPr="005819CE" w:rsidRDefault="00527BD4" w:rsidP="00A50CF6">
          <w:pPr>
            <w:pStyle w:val="Huisstijl-Adres"/>
          </w:pPr>
        </w:p>
      </w:tc>
    </w:tr>
    <w:tr w:rsidR="00624077" w14:paraId="412E1A97" w14:textId="77777777" w:rsidTr="00A50CF6">
      <w:trPr>
        <w:trHeight w:hRule="exact" w:val="200"/>
      </w:trPr>
      <w:tc>
        <w:tcPr>
          <w:tcW w:w="2160" w:type="dxa"/>
          <w:shd w:val="clear" w:color="auto" w:fill="auto"/>
        </w:tcPr>
        <w:p w14:paraId="66F431F9" w14:textId="77777777" w:rsidR="00527BD4" w:rsidRPr="005819CE" w:rsidRDefault="00527BD4" w:rsidP="00A50CF6"/>
      </w:tc>
    </w:tr>
    <w:tr w:rsidR="00624077" w14:paraId="67BF80EA" w14:textId="77777777" w:rsidTr="00A50CF6">
      <w:tc>
        <w:tcPr>
          <w:tcW w:w="2160" w:type="dxa"/>
          <w:shd w:val="clear" w:color="auto" w:fill="auto"/>
        </w:tcPr>
        <w:p w14:paraId="20BEEA60" w14:textId="77777777" w:rsidR="000C0163" w:rsidRPr="005819CE" w:rsidRDefault="002A1C93" w:rsidP="000C0163">
          <w:pPr>
            <w:pStyle w:val="Huisstijl-Kopje"/>
          </w:pPr>
          <w:r>
            <w:t>Ons kenmerk</w:t>
          </w:r>
          <w:r w:rsidRPr="005819CE">
            <w:t xml:space="preserve"> </w:t>
          </w:r>
        </w:p>
        <w:p w14:paraId="3289B3B2" w14:textId="58131F76" w:rsidR="00527BD4" w:rsidRPr="005819CE" w:rsidRDefault="002A1C93" w:rsidP="00990EEB">
          <w:pPr>
            <w:pStyle w:val="Huisstijl-Gegeven"/>
          </w:pPr>
          <w:r>
            <w:t>DGNV-S /</w:t>
          </w:r>
          <w:r w:rsidR="00486354">
            <w:t xml:space="preserve"> </w:t>
          </w:r>
          <w:r>
            <w:t>97968904</w:t>
          </w:r>
        </w:p>
      </w:tc>
    </w:tr>
  </w:tbl>
  <w:p w14:paraId="38C175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24077" w:rsidRPr="009B6C51" w14:paraId="06B6250F" w14:textId="77777777" w:rsidTr="009E2051">
      <w:trPr>
        <w:trHeight w:val="400"/>
      </w:trPr>
      <w:tc>
        <w:tcPr>
          <w:tcW w:w="7520" w:type="dxa"/>
          <w:gridSpan w:val="2"/>
          <w:shd w:val="clear" w:color="auto" w:fill="auto"/>
        </w:tcPr>
        <w:p w14:paraId="70BC6686" w14:textId="77777777" w:rsidR="00527BD4" w:rsidRPr="003663BC" w:rsidRDefault="002A1C93" w:rsidP="00A50CF6">
          <w:pPr>
            <w:pStyle w:val="Huisstijl-Retouradres"/>
            <w:rPr>
              <w:lang w:val="de-DE"/>
            </w:rPr>
          </w:pPr>
          <w:r w:rsidRPr="003663BC">
            <w:rPr>
              <w:lang w:val="de-DE"/>
            </w:rPr>
            <w:t>&gt; Retouradres Postbus 20401 2500 EK Den Haag</w:t>
          </w:r>
        </w:p>
      </w:tc>
    </w:tr>
    <w:tr w:rsidR="00624077" w:rsidRPr="009B6C51" w14:paraId="012EC927" w14:textId="77777777" w:rsidTr="009E2051">
      <w:tc>
        <w:tcPr>
          <w:tcW w:w="7520" w:type="dxa"/>
          <w:gridSpan w:val="2"/>
          <w:shd w:val="clear" w:color="auto" w:fill="auto"/>
        </w:tcPr>
        <w:p w14:paraId="14B86607" w14:textId="77777777" w:rsidR="00527BD4" w:rsidRPr="003663BC" w:rsidRDefault="00527BD4" w:rsidP="00A50CF6">
          <w:pPr>
            <w:pStyle w:val="Huisstijl-Rubricering"/>
            <w:rPr>
              <w:lang w:val="de-DE"/>
            </w:rPr>
          </w:pPr>
        </w:p>
      </w:tc>
    </w:tr>
    <w:tr w:rsidR="00624077" w14:paraId="15C711E1" w14:textId="77777777" w:rsidTr="009E2051">
      <w:trPr>
        <w:trHeight w:hRule="exact" w:val="2440"/>
      </w:trPr>
      <w:tc>
        <w:tcPr>
          <w:tcW w:w="7520" w:type="dxa"/>
          <w:gridSpan w:val="2"/>
          <w:shd w:val="clear" w:color="auto" w:fill="auto"/>
        </w:tcPr>
        <w:p w14:paraId="7AE78FE4" w14:textId="77777777" w:rsidR="00527BD4" w:rsidRDefault="002A1C93" w:rsidP="00A50CF6">
          <w:pPr>
            <w:pStyle w:val="Huisstijl-NAW"/>
          </w:pPr>
          <w:r>
            <w:t>De Voorzitter van de Tweede Kamer</w:t>
          </w:r>
        </w:p>
        <w:p w14:paraId="20881CE9" w14:textId="77777777" w:rsidR="00624077" w:rsidRDefault="002A1C93">
          <w:pPr>
            <w:pStyle w:val="Huisstijl-NAW"/>
          </w:pPr>
          <w:r>
            <w:t>der Staten-Generaal</w:t>
          </w:r>
        </w:p>
        <w:p w14:paraId="20C9D80F" w14:textId="77777777" w:rsidR="00624077" w:rsidRDefault="002A1C93">
          <w:pPr>
            <w:pStyle w:val="Huisstijl-NAW"/>
          </w:pPr>
          <w:r>
            <w:t>Prinses Irenestraat 6</w:t>
          </w:r>
        </w:p>
        <w:p w14:paraId="7A7280E0" w14:textId="77777777" w:rsidR="00624077" w:rsidRDefault="002A1C93">
          <w:pPr>
            <w:pStyle w:val="Huisstijl-NAW"/>
          </w:pPr>
          <w:r>
            <w:t>2595 BD  DEN HAAG</w:t>
          </w:r>
          <w:r w:rsidR="00486354">
            <w:t xml:space="preserve"> </w:t>
          </w:r>
        </w:p>
      </w:tc>
    </w:tr>
    <w:tr w:rsidR="00624077" w14:paraId="21A42583" w14:textId="77777777" w:rsidTr="009E2051">
      <w:trPr>
        <w:trHeight w:hRule="exact" w:val="400"/>
      </w:trPr>
      <w:tc>
        <w:tcPr>
          <w:tcW w:w="7520" w:type="dxa"/>
          <w:gridSpan w:val="2"/>
          <w:shd w:val="clear" w:color="auto" w:fill="auto"/>
        </w:tcPr>
        <w:p w14:paraId="1105AC0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24077" w14:paraId="6661CE03" w14:textId="77777777" w:rsidTr="009E2051">
      <w:trPr>
        <w:trHeight w:val="240"/>
      </w:trPr>
      <w:tc>
        <w:tcPr>
          <w:tcW w:w="900" w:type="dxa"/>
          <w:shd w:val="clear" w:color="auto" w:fill="auto"/>
        </w:tcPr>
        <w:p w14:paraId="313FDE32" w14:textId="77777777" w:rsidR="00527BD4" w:rsidRPr="007709EF" w:rsidRDefault="002A1C93" w:rsidP="00A50CF6">
          <w:pPr>
            <w:rPr>
              <w:szCs w:val="18"/>
            </w:rPr>
          </w:pPr>
          <w:r>
            <w:rPr>
              <w:szCs w:val="18"/>
            </w:rPr>
            <w:t>Datum</w:t>
          </w:r>
        </w:p>
      </w:tc>
      <w:tc>
        <w:tcPr>
          <w:tcW w:w="6620" w:type="dxa"/>
          <w:shd w:val="clear" w:color="auto" w:fill="auto"/>
        </w:tcPr>
        <w:p w14:paraId="7A3BE234" w14:textId="29034A30" w:rsidR="00527BD4" w:rsidRPr="007709EF" w:rsidRDefault="005B2CC9" w:rsidP="00A50CF6">
          <w:r>
            <w:t>7 april 2025</w:t>
          </w:r>
        </w:p>
      </w:tc>
    </w:tr>
    <w:tr w:rsidR="00624077" w14:paraId="3A4F6082" w14:textId="77777777" w:rsidTr="009E2051">
      <w:trPr>
        <w:trHeight w:val="240"/>
      </w:trPr>
      <w:tc>
        <w:tcPr>
          <w:tcW w:w="900" w:type="dxa"/>
          <w:shd w:val="clear" w:color="auto" w:fill="auto"/>
        </w:tcPr>
        <w:p w14:paraId="5129434C" w14:textId="77777777" w:rsidR="00527BD4" w:rsidRPr="007709EF" w:rsidRDefault="002A1C93" w:rsidP="00A50CF6">
          <w:pPr>
            <w:rPr>
              <w:szCs w:val="18"/>
            </w:rPr>
          </w:pPr>
          <w:r>
            <w:rPr>
              <w:szCs w:val="18"/>
            </w:rPr>
            <w:t>Betreft</w:t>
          </w:r>
        </w:p>
      </w:tc>
      <w:tc>
        <w:tcPr>
          <w:tcW w:w="6620" w:type="dxa"/>
          <w:shd w:val="clear" w:color="auto" w:fill="auto"/>
        </w:tcPr>
        <w:p w14:paraId="37079E44" w14:textId="77777777" w:rsidR="00527BD4" w:rsidRPr="007709EF" w:rsidRDefault="002A1C93" w:rsidP="00A50CF6">
          <w:r>
            <w:t>Reactie op position paper Spreekbuis Wildopvang en Dierenambulances t.b.v. technische briefing Contouren landelijk aanvalsplan invasieve exoten</w:t>
          </w:r>
        </w:p>
      </w:tc>
    </w:tr>
  </w:tbl>
  <w:p w14:paraId="123631D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5320394">
      <w:start w:val="1"/>
      <w:numFmt w:val="bullet"/>
      <w:pStyle w:val="Lijstopsomteken"/>
      <w:lvlText w:val="•"/>
      <w:lvlJc w:val="left"/>
      <w:pPr>
        <w:tabs>
          <w:tab w:val="num" w:pos="227"/>
        </w:tabs>
        <w:ind w:left="227" w:hanging="227"/>
      </w:pPr>
      <w:rPr>
        <w:rFonts w:ascii="Verdana" w:hAnsi="Verdana" w:hint="default"/>
        <w:sz w:val="18"/>
        <w:szCs w:val="18"/>
      </w:rPr>
    </w:lvl>
    <w:lvl w:ilvl="1" w:tplc="A35216FC" w:tentative="1">
      <w:start w:val="1"/>
      <w:numFmt w:val="bullet"/>
      <w:lvlText w:val="o"/>
      <w:lvlJc w:val="left"/>
      <w:pPr>
        <w:tabs>
          <w:tab w:val="num" w:pos="1440"/>
        </w:tabs>
        <w:ind w:left="1440" w:hanging="360"/>
      </w:pPr>
      <w:rPr>
        <w:rFonts w:ascii="Courier New" w:hAnsi="Courier New" w:cs="Courier New" w:hint="default"/>
      </w:rPr>
    </w:lvl>
    <w:lvl w:ilvl="2" w:tplc="010A4C32" w:tentative="1">
      <w:start w:val="1"/>
      <w:numFmt w:val="bullet"/>
      <w:lvlText w:val=""/>
      <w:lvlJc w:val="left"/>
      <w:pPr>
        <w:tabs>
          <w:tab w:val="num" w:pos="2160"/>
        </w:tabs>
        <w:ind w:left="2160" w:hanging="360"/>
      </w:pPr>
      <w:rPr>
        <w:rFonts w:ascii="Wingdings" w:hAnsi="Wingdings" w:hint="default"/>
      </w:rPr>
    </w:lvl>
    <w:lvl w:ilvl="3" w:tplc="9722855C" w:tentative="1">
      <w:start w:val="1"/>
      <w:numFmt w:val="bullet"/>
      <w:lvlText w:val=""/>
      <w:lvlJc w:val="left"/>
      <w:pPr>
        <w:tabs>
          <w:tab w:val="num" w:pos="2880"/>
        </w:tabs>
        <w:ind w:left="2880" w:hanging="360"/>
      </w:pPr>
      <w:rPr>
        <w:rFonts w:ascii="Symbol" w:hAnsi="Symbol" w:hint="default"/>
      </w:rPr>
    </w:lvl>
    <w:lvl w:ilvl="4" w:tplc="A3E4E9B2" w:tentative="1">
      <w:start w:val="1"/>
      <w:numFmt w:val="bullet"/>
      <w:lvlText w:val="o"/>
      <w:lvlJc w:val="left"/>
      <w:pPr>
        <w:tabs>
          <w:tab w:val="num" w:pos="3600"/>
        </w:tabs>
        <w:ind w:left="3600" w:hanging="360"/>
      </w:pPr>
      <w:rPr>
        <w:rFonts w:ascii="Courier New" w:hAnsi="Courier New" w:cs="Courier New" w:hint="default"/>
      </w:rPr>
    </w:lvl>
    <w:lvl w:ilvl="5" w:tplc="D8802B98" w:tentative="1">
      <w:start w:val="1"/>
      <w:numFmt w:val="bullet"/>
      <w:lvlText w:val=""/>
      <w:lvlJc w:val="left"/>
      <w:pPr>
        <w:tabs>
          <w:tab w:val="num" w:pos="4320"/>
        </w:tabs>
        <w:ind w:left="4320" w:hanging="360"/>
      </w:pPr>
      <w:rPr>
        <w:rFonts w:ascii="Wingdings" w:hAnsi="Wingdings" w:hint="default"/>
      </w:rPr>
    </w:lvl>
    <w:lvl w:ilvl="6" w:tplc="C4A8F0A8" w:tentative="1">
      <w:start w:val="1"/>
      <w:numFmt w:val="bullet"/>
      <w:lvlText w:val=""/>
      <w:lvlJc w:val="left"/>
      <w:pPr>
        <w:tabs>
          <w:tab w:val="num" w:pos="5040"/>
        </w:tabs>
        <w:ind w:left="5040" w:hanging="360"/>
      </w:pPr>
      <w:rPr>
        <w:rFonts w:ascii="Symbol" w:hAnsi="Symbol" w:hint="default"/>
      </w:rPr>
    </w:lvl>
    <w:lvl w:ilvl="7" w:tplc="1C1485F2" w:tentative="1">
      <w:start w:val="1"/>
      <w:numFmt w:val="bullet"/>
      <w:lvlText w:val="o"/>
      <w:lvlJc w:val="left"/>
      <w:pPr>
        <w:tabs>
          <w:tab w:val="num" w:pos="5760"/>
        </w:tabs>
        <w:ind w:left="5760" w:hanging="360"/>
      </w:pPr>
      <w:rPr>
        <w:rFonts w:ascii="Courier New" w:hAnsi="Courier New" w:cs="Courier New" w:hint="default"/>
      </w:rPr>
    </w:lvl>
    <w:lvl w:ilvl="8" w:tplc="1CFAF8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03A3DE4">
      <w:start w:val="1"/>
      <w:numFmt w:val="bullet"/>
      <w:pStyle w:val="Lijstopsomteken2"/>
      <w:lvlText w:val="–"/>
      <w:lvlJc w:val="left"/>
      <w:pPr>
        <w:tabs>
          <w:tab w:val="num" w:pos="227"/>
        </w:tabs>
        <w:ind w:left="227" w:firstLine="0"/>
      </w:pPr>
      <w:rPr>
        <w:rFonts w:ascii="Verdana" w:hAnsi="Verdana" w:hint="default"/>
      </w:rPr>
    </w:lvl>
    <w:lvl w:ilvl="1" w:tplc="C6288242" w:tentative="1">
      <w:start w:val="1"/>
      <w:numFmt w:val="bullet"/>
      <w:lvlText w:val="o"/>
      <w:lvlJc w:val="left"/>
      <w:pPr>
        <w:tabs>
          <w:tab w:val="num" w:pos="1440"/>
        </w:tabs>
        <w:ind w:left="1440" w:hanging="360"/>
      </w:pPr>
      <w:rPr>
        <w:rFonts w:ascii="Courier New" w:hAnsi="Courier New" w:cs="Courier New" w:hint="default"/>
      </w:rPr>
    </w:lvl>
    <w:lvl w:ilvl="2" w:tplc="B50646B6" w:tentative="1">
      <w:start w:val="1"/>
      <w:numFmt w:val="bullet"/>
      <w:lvlText w:val=""/>
      <w:lvlJc w:val="left"/>
      <w:pPr>
        <w:tabs>
          <w:tab w:val="num" w:pos="2160"/>
        </w:tabs>
        <w:ind w:left="2160" w:hanging="360"/>
      </w:pPr>
      <w:rPr>
        <w:rFonts w:ascii="Wingdings" w:hAnsi="Wingdings" w:hint="default"/>
      </w:rPr>
    </w:lvl>
    <w:lvl w:ilvl="3" w:tplc="196C837A" w:tentative="1">
      <w:start w:val="1"/>
      <w:numFmt w:val="bullet"/>
      <w:lvlText w:val=""/>
      <w:lvlJc w:val="left"/>
      <w:pPr>
        <w:tabs>
          <w:tab w:val="num" w:pos="2880"/>
        </w:tabs>
        <w:ind w:left="2880" w:hanging="360"/>
      </w:pPr>
      <w:rPr>
        <w:rFonts w:ascii="Symbol" w:hAnsi="Symbol" w:hint="default"/>
      </w:rPr>
    </w:lvl>
    <w:lvl w:ilvl="4" w:tplc="5DCCECE4" w:tentative="1">
      <w:start w:val="1"/>
      <w:numFmt w:val="bullet"/>
      <w:lvlText w:val="o"/>
      <w:lvlJc w:val="left"/>
      <w:pPr>
        <w:tabs>
          <w:tab w:val="num" w:pos="3600"/>
        </w:tabs>
        <w:ind w:left="3600" w:hanging="360"/>
      </w:pPr>
      <w:rPr>
        <w:rFonts w:ascii="Courier New" w:hAnsi="Courier New" w:cs="Courier New" w:hint="default"/>
      </w:rPr>
    </w:lvl>
    <w:lvl w:ilvl="5" w:tplc="9DCAFA28" w:tentative="1">
      <w:start w:val="1"/>
      <w:numFmt w:val="bullet"/>
      <w:lvlText w:val=""/>
      <w:lvlJc w:val="left"/>
      <w:pPr>
        <w:tabs>
          <w:tab w:val="num" w:pos="4320"/>
        </w:tabs>
        <w:ind w:left="4320" w:hanging="360"/>
      </w:pPr>
      <w:rPr>
        <w:rFonts w:ascii="Wingdings" w:hAnsi="Wingdings" w:hint="default"/>
      </w:rPr>
    </w:lvl>
    <w:lvl w:ilvl="6" w:tplc="98546F8C" w:tentative="1">
      <w:start w:val="1"/>
      <w:numFmt w:val="bullet"/>
      <w:lvlText w:val=""/>
      <w:lvlJc w:val="left"/>
      <w:pPr>
        <w:tabs>
          <w:tab w:val="num" w:pos="5040"/>
        </w:tabs>
        <w:ind w:left="5040" w:hanging="360"/>
      </w:pPr>
      <w:rPr>
        <w:rFonts w:ascii="Symbol" w:hAnsi="Symbol" w:hint="default"/>
      </w:rPr>
    </w:lvl>
    <w:lvl w:ilvl="7" w:tplc="BD364D2E" w:tentative="1">
      <w:start w:val="1"/>
      <w:numFmt w:val="bullet"/>
      <w:lvlText w:val="o"/>
      <w:lvlJc w:val="left"/>
      <w:pPr>
        <w:tabs>
          <w:tab w:val="num" w:pos="5760"/>
        </w:tabs>
        <w:ind w:left="5760" w:hanging="360"/>
      </w:pPr>
      <w:rPr>
        <w:rFonts w:ascii="Courier New" w:hAnsi="Courier New" w:cs="Courier New" w:hint="default"/>
      </w:rPr>
    </w:lvl>
    <w:lvl w:ilvl="8" w:tplc="497222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6127173">
    <w:abstractNumId w:val="10"/>
  </w:num>
  <w:num w:numId="2" w16cid:durableId="2090149944">
    <w:abstractNumId w:val="7"/>
  </w:num>
  <w:num w:numId="3" w16cid:durableId="1917401226">
    <w:abstractNumId w:val="6"/>
  </w:num>
  <w:num w:numId="4" w16cid:durableId="547957633">
    <w:abstractNumId w:val="5"/>
  </w:num>
  <w:num w:numId="5" w16cid:durableId="1011755983">
    <w:abstractNumId w:val="4"/>
  </w:num>
  <w:num w:numId="6" w16cid:durableId="1828397018">
    <w:abstractNumId w:val="8"/>
  </w:num>
  <w:num w:numId="7" w16cid:durableId="390078325">
    <w:abstractNumId w:val="3"/>
  </w:num>
  <w:num w:numId="8" w16cid:durableId="272983331">
    <w:abstractNumId w:val="2"/>
  </w:num>
  <w:num w:numId="9" w16cid:durableId="1089813551">
    <w:abstractNumId w:val="1"/>
  </w:num>
  <w:num w:numId="10" w16cid:durableId="1649283256">
    <w:abstractNumId w:val="0"/>
  </w:num>
  <w:num w:numId="11" w16cid:durableId="844520542">
    <w:abstractNumId w:val="9"/>
  </w:num>
  <w:num w:numId="12" w16cid:durableId="1889338946">
    <w:abstractNumId w:val="11"/>
  </w:num>
  <w:num w:numId="13" w16cid:durableId="78336145">
    <w:abstractNumId w:val="13"/>
  </w:num>
  <w:num w:numId="14" w16cid:durableId="7962242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67950"/>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C14"/>
    <w:rsid w:val="00280F74"/>
    <w:rsid w:val="00286998"/>
    <w:rsid w:val="00291AB7"/>
    <w:rsid w:val="0029422B"/>
    <w:rsid w:val="002A1C93"/>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3BC"/>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742F"/>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510F"/>
    <w:rsid w:val="00527BD4"/>
    <w:rsid w:val="005403C8"/>
    <w:rsid w:val="005429DC"/>
    <w:rsid w:val="005565F9"/>
    <w:rsid w:val="00556BEE"/>
    <w:rsid w:val="005654C3"/>
    <w:rsid w:val="00573041"/>
    <w:rsid w:val="00575B80"/>
    <w:rsid w:val="0057620F"/>
    <w:rsid w:val="005775BD"/>
    <w:rsid w:val="005819CE"/>
    <w:rsid w:val="0058298D"/>
    <w:rsid w:val="00584BAC"/>
    <w:rsid w:val="00593C2B"/>
    <w:rsid w:val="00595231"/>
    <w:rsid w:val="00596166"/>
    <w:rsid w:val="00597F64"/>
    <w:rsid w:val="005A207F"/>
    <w:rsid w:val="005A2F35"/>
    <w:rsid w:val="005B2CC9"/>
    <w:rsid w:val="005B3814"/>
    <w:rsid w:val="005B463E"/>
    <w:rsid w:val="005C34E1"/>
    <w:rsid w:val="005C3FE0"/>
    <w:rsid w:val="005C740C"/>
    <w:rsid w:val="005D625B"/>
    <w:rsid w:val="005E08F6"/>
    <w:rsid w:val="005F62D3"/>
    <w:rsid w:val="005F6D11"/>
    <w:rsid w:val="00600CF0"/>
    <w:rsid w:val="006048F4"/>
    <w:rsid w:val="0060660A"/>
    <w:rsid w:val="00613B1D"/>
    <w:rsid w:val="00617A44"/>
    <w:rsid w:val="006202B6"/>
    <w:rsid w:val="00621E90"/>
    <w:rsid w:val="00624077"/>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0246"/>
    <w:rsid w:val="007A26BD"/>
    <w:rsid w:val="007A4105"/>
    <w:rsid w:val="007A4FB4"/>
    <w:rsid w:val="007B4503"/>
    <w:rsid w:val="007C23B5"/>
    <w:rsid w:val="007C406E"/>
    <w:rsid w:val="007C5183"/>
    <w:rsid w:val="007C7573"/>
    <w:rsid w:val="007E2B20"/>
    <w:rsid w:val="007E2B88"/>
    <w:rsid w:val="007F1D8F"/>
    <w:rsid w:val="007F510A"/>
    <w:rsid w:val="007F5331"/>
    <w:rsid w:val="00800CCA"/>
    <w:rsid w:val="00806120"/>
    <w:rsid w:val="00810541"/>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2F9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0EEB"/>
    <w:rsid w:val="00994FDA"/>
    <w:rsid w:val="009A31BF"/>
    <w:rsid w:val="009A3B71"/>
    <w:rsid w:val="009A61BC"/>
    <w:rsid w:val="009B0138"/>
    <w:rsid w:val="009B0EC1"/>
    <w:rsid w:val="009B0FE9"/>
    <w:rsid w:val="009B173A"/>
    <w:rsid w:val="009B6C51"/>
    <w:rsid w:val="009C3F20"/>
    <w:rsid w:val="009C7363"/>
    <w:rsid w:val="009C7CA1"/>
    <w:rsid w:val="009D043D"/>
    <w:rsid w:val="009E2051"/>
    <w:rsid w:val="009F3259"/>
    <w:rsid w:val="00A04CD6"/>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3914"/>
    <w:rsid w:val="00B91CFC"/>
    <w:rsid w:val="00B9300F"/>
    <w:rsid w:val="00B93893"/>
    <w:rsid w:val="00BA11F9"/>
    <w:rsid w:val="00BA129E"/>
    <w:rsid w:val="00BA6EB2"/>
    <w:rsid w:val="00BA7E0A"/>
    <w:rsid w:val="00BC3B53"/>
    <w:rsid w:val="00BC3B96"/>
    <w:rsid w:val="00BC4AE3"/>
    <w:rsid w:val="00BC5B28"/>
    <w:rsid w:val="00BD1F99"/>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75EB"/>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074"/>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136"/>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A4156"/>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8F7A2"/>
  <w15:docId w15:val="{34CE246A-FEDD-4375-BC25-E492B531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80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87412">
      <w:bodyDiv w:val="1"/>
      <w:marLeft w:val="0"/>
      <w:marRight w:val="0"/>
      <w:marTop w:val="0"/>
      <w:marBottom w:val="0"/>
      <w:divBdr>
        <w:top w:val="none" w:sz="0" w:space="0" w:color="auto"/>
        <w:left w:val="none" w:sz="0" w:space="0" w:color="auto"/>
        <w:bottom w:val="none" w:sz="0" w:space="0" w:color="auto"/>
        <w:right w:val="none" w:sz="0" w:space="0" w:color="auto"/>
      </w:divBdr>
    </w:div>
    <w:div w:id="17724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288</ap:Words>
  <ap:Characters>1584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2009-07-01T14:30:00.0000000Z</lastPrinted>
  <dcterms:created xsi:type="dcterms:W3CDTF">2025-04-03T11:44:00.0000000Z</dcterms:created>
  <dcterms:modified xsi:type="dcterms:W3CDTF">2025-04-07T08:02:00.0000000Z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KapE</vt:lpwstr>
  </property>
  <property fmtid="{D5CDD505-2E9C-101B-9397-08002B2CF9AE}" pid="3" name="AUTHOR_ID">
    <vt:lpwstr>KapE</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Reactie op position paper Spreekbuis Wildopvang en Dierenambulances t.b.v. technische briefing Contouren landelijk aanvalsplan invasieve exoten</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KapE</vt:lpwstr>
  </property>
</Properties>
</file>