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25277" w:rsidR="00425277" w:rsidRDefault="002E17AA" w14:paraId="74C6C0F4" w14:textId="77777777">
      <w:pPr>
        <w:rPr>
          <w:rFonts w:ascii="Calibri" w:hAnsi="Calibri" w:cs="Calibri"/>
        </w:rPr>
      </w:pPr>
      <w:r w:rsidRPr="00425277">
        <w:rPr>
          <w:rFonts w:ascii="Calibri" w:hAnsi="Calibri" w:cs="Calibri"/>
        </w:rPr>
        <w:t>30420</w:t>
      </w:r>
      <w:r w:rsidRPr="00425277" w:rsidR="00425277">
        <w:rPr>
          <w:rFonts w:ascii="Calibri" w:hAnsi="Calibri" w:cs="Calibri"/>
        </w:rPr>
        <w:tab/>
      </w:r>
      <w:r w:rsidRPr="00425277" w:rsidR="00425277">
        <w:rPr>
          <w:rFonts w:ascii="Calibri" w:hAnsi="Calibri" w:cs="Calibri"/>
        </w:rPr>
        <w:tab/>
      </w:r>
      <w:r w:rsidRPr="00425277" w:rsidR="00425277">
        <w:rPr>
          <w:rFonts w:ascii="Calibri" w:hAnsi="Calibri" w:cs="Calibri"/>
        </w:rPr>
        <w:tab/>
        <w:t>Emancipatiebeleid</w:t>
      </w:r>
    </w:p>
    <w:p w:rsidRPr="00425277" w:rsidR="00425277" w:rsidP="00425277" w:rsidRDefault="00425277" w14:paraId="56E7D403" w14:textId="106B47EB">
      <w:pPr>
        <w:ind w:left="2124" w:hanging="2124"/>
        <w:rPr>
          <w:rFonts w:ascii="Calibri" w:hAnsi="Calibri" w:cs="Calibri"/>
        </w:rPr>
      </w:pPr>
      <w:r w:rsidRPr="00425277">
        <w:rPr>
          <w:rFonts w:ascii="Calibri" w:hAnsi="Calibri" w:cs="Calibri"/>
        </w:rPr>
        <w:t xml:space="preserve">Nr. </w:t>
      </w:r>
      <w:r w:rsidRPr="00425277">
        <w:rPr>
          <w:rFonts w:ascii="Calibri" w:hAnsi="Calibri" w:cs="Calibri"/>
        </w:rPr>
        <w:t>417</w:t>
      </w:r>
      <w:r w:rsidRPr="00425277">
        <w:rPr>
          <w:rFonts w:ascii="Calibri" w:hAnsi="Calibri" w:cs="Calibri"/>
        </w:rPr>
        <w:tab/>
        <w:t>Brief van de staatssecretaris van Onderwijs, Cultuur en Wetenschap</w:t>
      </w:r>
    </w:p>
    <w:p w:rsidRPr="00425277" w:rsidR="00425277" w:rsidP="002E17AA" w:rsidRDefault="00425277" w14:paraId="476D856F" w14:textId="77777777">
      <w:pPr>
        <w:spacing w:after="0"/>
        <w:rPr>
          <w:rFonts w:ascii="Calibri" w:hAnsi="Calibri" w:cs="Calibri"/>
        </w:rPr>
      </w:pPr>
      <w:r w:rsidRPr="00425277">
        <w:rPr>
          <w:rFonts w:ascii="Calibri" w:hAnsi="Calibri" w:cs="Calibri"/>
        </w:rPr>
        <w:t>Aan de Voorzitter van de Tweede Kamer der Staten-Generaal</w:t>
      </w:r>
    </w:p>
    <w:p w:rsidRPr="00425277" w:rsidR="00425277" w:rsidP="002E17AA" w:rsidRDefault="00425277" w14:paraId="003D177C" w14:textId="77777777">
      <w:pPr>
        <w:spacing w:after="0"/>
        <w:rPr>
          <w:rFonts w:ascii="Calibri" w:hAnsi="Calibri" w:cs="Calibri"/>
        </w:rPr>
      </w:pPr>
    </w:p>
    <w:p w:rsidRPr="00425277" w:rsidR="00425277" w:rsidP="002E17AA" w:rsidRDefault="00425277" w14:paraId="0EB84AFE" w14:textId="15F3FE23">
      <w:pPr>
        <w:spacing w:after="0"/>
        <w:rPr>
          <w:rFonts w:ascii="Calibri" w:hAnsi="Calibri" w:cs="Calibri"/>
        </w:rPr>
      </w:pPr>
      <w:r w:rsidRPr="00425277">
        <w:rPr>
          <w:rFonts w:ascii="Calibri" w:hAnsi="Calibri" w:cs="Calibri"/>
        </w:rPr>
        <w:t>Den Haag, 7 april 2025</w:t>
      </w:r>
    </w:p>
    <w:p w:rsidRPr="00425277" w:rsidR="002E17AA" w:rsidP="002E17AA" w:rsidRDefault="002E17AA" w14:paraId="6B2D8FB2" w14:textId="4FA4CC43">
      <w:pPr>
        <w:spacing w:after="0"/>
        <w:rPr>
          <w:rFonts w:ascii="Calibri" w:hAnsi="Calibri" w:cs="Calibri"/>
        </w:rPr>
      </w:pPr>
      <w:r w:rsidRPr="00425277">
        <w:rPr>
          <w:rFonts w:ascii="Calibri" w:hAnsi="Calibri" w:cs="Calibri"/>
        </w:rPr>
        <w:br/>
      </w:r>
      <w:r w:rsidRPr="00425277">
        <w:rPr>
          <w:rFonts w:ascii="Calibri" w:hAnsi="Calibri" w:cs="Calibri"/>
        </w:rPr>
        <w:br/>
        <w:t xml:space="preserve">Hierbij bied ik uw Kamer het eindrapport aan van de </w:t>
      </w:r>
      <w:proofErr w:type="spellStart"/>
      <w:r w:rsidRPr="00425277">
        <w:rPr>
          <w:rFonts w:ascii="Calibri" w:hAnsi="Calibri" w:cs="Calibri"/>
        </w:rPr>
        <w:t>midtermevaluatie</w:t>
      </w:r>
      <w:proofErr w:type="spellEnd"/>
      <w:r w:rsidRPr="00425277">
        <w:rPr>
          <w:rFonts w:ascii="Calibri" w:hAnsi="Calibri" w:cs="Calibri"/>
        </w:rPr>
        <w:t xml:space="preserve"> over het functioneren van de allianties voor gender- en </w:t>
      </w:r>
      <w:proofErr w:type="spellStart"/>
      <w:r w:rsidRPr="00425277">
        <w:rPr>
          <w:rFonts w:ascii="Calibri" w:hAnsi="Calibri" w:cs="Calibri"/>
        </w:rPr>
        <w:t>lhbti</w:t>
      </w:r>
      <w:proofErr w:type="spellEnd"/>
      <w:r w:rsidRPr="00425277">
        <w:rPr>
          <w:rFonts w:ascii="Calibri" w:hAnsi="Calibri" w:cs="Calibri"/>
        </w:rPr>
        <w:t xml:space="preserve">+-gelijkheid in de periode </w:t>
      </w:r>
    </w:p>
    <w:p w:rsidRPr="00425277" w:rsidR="002E17AA" w:rsidP="002E17AA" w:rsidRDefault="002E17AA" w14:paraId="4935BFC1" w14:textId="77777777">
      <w:pPr>
        <w:spacing w:after="0"/>
        <w:rPr>
          <w:rFonts w:ascii="Calibri" w:hAnsi="Calibri" w:cs="Calibri"/>
        </w:rPr>
      </w:pPr>
      <w:r w:rsidRPr="00425277">
        <w:rPr>
          <w:rFonts w:ascii="Calibri" w:hAnsi="Calibri" w:cs="Calibri"/>
        </w:rPr>
        <w:t xml:space="preserve">2023-2025, uitgevoerd door </w:t>
      </w:r>
      <w:proofErr w:type="spellStart"/>
      <w:r w:rsidRPr="00425277">
        <w:rPr>
          <w:rFonts w:ascii="Calibri" w:hAnsi="Calibri" w:cs="Calibri"/>
        </w:rPr>
        <w:t>Ecorys</w:t>
      </w:r>
      <w:proofErr w:type="spellEnd"/>
      <w:r w:rsidRPr="00425277">
        <w:rPr>
          <w:rFonts w:ascii="Calibri" w:hAnsi="Calibri" w:cs="Calibri"/>
        </w:rPr>
        <w:t xml:space="preserve">. </w:t>
      </w:r>
    </w:p>
    <w:p w:rsidRPr="00425277" w:rsidR="002E17AA" w:rsidP="002E17AA" w:rsidRDefault="002E17AA" w14:paraId="2E0A3B63" w14:textId="77777777">
      <w:pPr>
        <w:spacing w:after="0"/>
        <w:rPr>
          <w:rFonts w:ascii="Calibri" w:hAnsi="Calibri" w:cs="Calibri"/>
        </w:rPr>
      </w:pPr>
    </w:p>
    <w:p w:rsidRPr="00425277" w:rsidR="002E17AA" w:rsidP="002E17AA" w:rsidRDefault="002E17AA" w14:paraId="59950A7F" w14:textId="77777777">
      <w:pPr>
        <w:spacing w:after="0"/>
        <w:rPr>
          <w:rFonts w:ascii="Calibri" w:hAnsi="Calibri" w:cs="Calibri"/>
        </w:rPr>
      </w:pPr>
      <w:r w:rsidRPr="00425277">
        <w:rPr>
          <w:rFonts w:ascii="Calibri" w:hAnsi="Calibri" w:cs="Calibri"/>
        </w:rPr>
        <w:t>Op 13 februari 2023 informeerde ik uw Kamer</w:t>
      </w:r>
      <w:r w:rsidRPr="00425277">
        <w:rPr>
          <w:rStyle w:val="Voetnootmarkering"/>
          <w:rFonts w:ascii="Calibri" w:hAnsi="Calibri" w:cs="Calibri"/>
        </w:rPr>
        <w:footnoteReference w:id="1"/>
      </w:r>
      <w:r w:rsidRPr="00425277">
        <w:rPr>
          <w:rFonts w:ascii="Calibri" w:hAnsi="Calibri" w:cs="Calibri"/>
        </w:rPr>
        <w:t xml:space="preserve"> over de strategische partnerschappen met allianties van maatschappelijke organisaties voor de periode 2022-2027. In deze allianties werken verschillende maatschappelijke organisaties samen op thema’s die bijdragen aan emancipatie in Nederland. De allianties zetten zich in voor een samenleving waarin je jezelf kan zijn, verliefd kan worden op wie je wilt en je kunt ontwikkelen tot wie je wilt zijn. Denk bijvoorbeeld aan de alliantie Financieel Sterk door Werk, die zich inzet om de financiële zelfstandigheid onder praktisch opgeleide vrouwen te vergroten, of de alliantie Act4Respect die zich inzet voor de veiligheid van vrouwen en </w:t>
      </w:r>
      <w:proofErr w:type="spellStart"/>
      <w:r w:rsidRPr="00425277">
        <w:rPr>
          <w:rFonts w:ascii="Calibri" w:hAnsi="Calibri" w:cs="Calibri"/>
        </w:rPr>
        <w:t>lhbtiq+</w:t>
      </w:r>
      <w:proofErr w:type="spellEnd"/>
      <w:r w:rsidRPr="00425277">
        <w:rPr>
          <w:rFonts w:ascii="Calibri" w:hAnsi="Calibri" w:cs="Calibri"/>
        </w:rPr>
        <w:t xml:space="preserve"> personen. </w:t>
      </w:r>
    </w:p>
    <w:p w:rsidRPr="00425277" w:rsidR="002E17AA" w:rsidP="002E17AA" w:rsidRDefault="002E17AA" w14:paraId="45C0998E" w14:textId="77777777">
      <w:pPr>
        <w:spacing w:after="0"/>
        <w:rPr>
          <w:rFonts w:ascii="Calibri" w:hAnsi="Calibri" w:cs="Calibri"/>
        </w:rPr>
      </w:pPr>
      <w:bookmarkStart w:name="_Hlk194323721" w:id="0"/>
      <w:r w:rsidRPr="00425277">
        <w:rPr>
          <w:rFonts w:ascii="Calibri" w:hAnsi="Calibri" w:cs="Calibri"/>
        </w:rPr>
        <w:t xml:space="preserve">Door maatschappelijke organisaties samen te brengen in allianties gericht op specifieke aspecten van het emancipatiebeleid beoog ik meer samenhang te bereiken. </w:t>
      </w:r>
      <w:bookmarkEnd w:id="0"/>
      <w:r w:rsidRPr="00425277">
        <w:rPr>
          <w:rFonts w:ascii="Calibri" w:hAnsi="Calibri" w:cs="Calibri"/>
        </w:rPr>
        <w:t xml:space="preserve">De allianties zijn daarmee belangrijk onderdeel van het emancipatiebeleid, en het is daarom waardevol om hun doeltreffendheid en interne samenwerking tussentijds te evalueren. </w:t>
      </w:r>
    </w:p>
    <w:p w:rsidRPr="00425277" w:rsidR="002E17AA" w:rsidP="002E17AA" w:rsidRDefault="002E17AA" w14:paraId="08CFBA40" w14:textId="77777777">
      <w:pPr>
        <w:spacing w:after="0"/>
        <w:rPr>
          <w:rFonts w:ascii="Calibri" w:hAnsi="Calibri" w:cs="Calibri"/>
        </w:rPr>
      </w:pPr>
    </w:p>
    <w:p w:rsidRPr="00425277" w:rsidR="002E17AA" w:rsidP="002E17AA" w:rsidRDefault="002E17AA" w14:paraId="2428DEAD" w14:textId="77777777">
      <w:pPr>
        <w:spacing w:after="0"/>
        <w:rPr>
          <w:rFonts w:ascii="Calibri" w:hAnsi="Calibri" w:cs="Calibri"/>
        </w:rPr>
      </w:pPr>
      <w:r w:rsidRPr="00425277">
        <w:rPr>
          <w:rFonts w:ascii="Calibri" w:hAnsi="Calibri" w:cs="Calibri"/>
        </w:rPr>
        <w:t xml:space="preserve">De onderzoekers hebben de allianties uniforme evaluatiekaders en dataverzamelingsmethoden geboden, waarmee is gereflecteerd op de activiteiten, resultaten en knelpunten. Ook zijn door </w:t>
      </w:r>
      <w:proofErr w:type="spellStart"/>
      <w:r w:rsidRPr="00425277">
        <w:rPr>
          <w:rFonts w:ascii="Calibri" w:hAnsi="Calibri" w:cs="Calibri"/>
        </w:rPr>
        <w:t>Ecorys</w:t>
      </w:r>
      <w:proofErr w:type="spellEnd"/>
      <w:r w:rsidRPr="00425277">
        <w:rPr>
          <w:rFonts w:ascii="Calibri" w:hAnsi="Calibri" w:cs="Calibri"/>
        </w:rPr>
        <w:t xml:space="preserve"> verdiepende gesprekken gevoerd met de allianties en er hebben interviews met accounthouders van het ministerie van OCW plaatsgevonden. Uit het onderzoek volgt dat de doelmatigheid van de allianties en de interne samenwerking positief worden beoordeeld.  </w:t>
      </w:r>
    </w:p>
    <w:p w:rsidRPr="00425277" w:rsidR="002E17AA" w:rsidP="002E17AA" w:rsidRDefault="002E17AA" w14:paraId="4EF359E1" w14:textId="77777777">
      <w:pPr>
        <w:spacing w:after="0"/>
        <w:rPr>
          <w:rFonts w:ascii="Calibri" w:hAnsi="Calibri" w:cs="Calibri"/>
        </w:rPr>
      </w:pPr>
    </w:p>
    <w:p w:rsidR="00425277" w:rsidP="002E17AA" w:rsidRDefault="002E17AA" w14:paraId="0553B29D" w14:textId="77777777">
      <w:pPr>
        <w:spacing w:after="0"/>
        <w:rPr>
          <w:rFonts w:ascii="Calibri" w:hAnsi="Calibri" w:cs="Calibri"/>
        </w:rPr>
      </w:pPr>
      <w:r w:rsidRPr="00425277">
        <w:rPr>
          <w:rFonts w:ascii="Calibri" w:hAnsi="Calibri" w:cs="Calibri"/>
        </w:rPr>
        <w:t xml:space="preserve">De uitkomsten van het onderzoek pak ik op met de allianties, en betrek ik bij de periodieke rapportage over de doeltreffendheid en doelmatigheid van mijn beleid. Ook zal ik de zorgelijke signalen over veiligheid en weerbaarheid van maatschappelijke organisaties meenemen in de Emancipatienota die voor de zomer van 2025 naar uw Kamer wordt gestuurd. </w:t>
      </w:r>
    </w:p>
    <w:p w:rsidR="00425277" w:rsidRDefault="00425277" w14:paraId="207ED652" w14:textId="77777777">
      <w:pPr>
        <w:rPr>
          <w:rFonts w:ascii="Calibri" w:hAnsi="Calibri" w:cs="Calibri"/>
        </w:rPr>
      </w:pPr>
      <w:r>
        <w:rPr>
          <w:rFonts w:ascii="Calibri" w:hAnsi="Calibri" w:cs="Calibri"/>
        </w:rPr>
        <w:br w:type="page"/>
      </w:r>
    </w:p>
    <w:p w:rsidRPr="00425277" w:rsidR="002E17AA" w:rsidP="002E17AA" w:rsidRDefault="002E17AA" w14:paraId="68CBEE11" w14:textId="76F7EE53">
      <w:pPr>
        <w:spacing w:after="0"/>
        <w:rPr>
          <w:rFonts w:ascii="Calibri" w:hAnsi="Calibri" w:cs="Calibri"/>
        </w:rPr>
      </w:pPr>
      <w:r w:rsidRPr="00425277">
        <w:rPr>
          <w:rFonts w:ascii="Calibri" w:hAnsi="Calibri" w:cs="Calibri"/>
        </w:rPr>
        <w:lastRenderedPageBreak/>
        <w:t xml:space="preserve">De aanbevelingen op lange termijn betrek ik in het proces naar een nieuwe subsidieregeling ter opvolging van de huidige regeling die in 2027 afloopt. </w:t>
      </w:r>
    </w:p>
    <w:p w:rsidRPr="00425277" w:rsidR="002E17AA" w:rsidP="002E17AA" w:rsidRDefault="002E17AA" w14:paraId="72790081" w14:textId="77777777">
      <w:pPr>
        <w:spacing w:after="0"/>
        <w:rPr>
          <w:rFonts w:ascii="Calibri" w:hAnsi="Calibri" w:cs="Calibri"/>
        </w:rPr>
      </w:pPr>
    </w:p>
    <w:p w:rsidRPr="00425277" w:rsidR="002E17AA" w:rsidP="002E17AA" w:rsidRDefault="002E17AA" w14:paraId="27153825" w14:textId="77777777">
      <w:pPr>
        <w:spacing w:after="0"/>
        <w:rPr>
          <w:rFonts w:ascii="Calibri" w:hAnsi="Calibri" w:cs="Calibri"/>
        </w:rPr>
      </w:pPr>
    </w:p>
    <w:p w:rsidRPr="00425277" w:rsidR="002E17AA" w:rsidP="002E17AA" w:rsidRDefault="002E17AA" w14:paraId="7417B0D7" w14:textId="77777777">
      <w:pPr>
        <w:spacing w:after="0"/>
        <w:rPr>
          <w:rFonts w:ascii="Calibri" w:hAnsi="Calibri" w:cs="Calibri"/>
        </w:rPr>
      </w:pPr>
      <w:r w:rsidRPr="00425277">
        <w:rPr>
          <w:rFonts w:ascii="Calibri" w:hAnsi="Calibri" w:cs="Calibri"/>
        </w:rPr>
        <w:t>De staatssecretaris van Onderwijs, Cultuur en Wetenschap,</w:t>
      </w:r>
    </w:p>
    <w:p w:rsidRPr="00425277" w:rsidR="002E17AA" w:rsidP="002E17AA" w:rsidRDefault="00425277" w14:paraId="42F7AE31" w14:textId="62322FF3">
      <w:pPr>
        <w:spacing w:after="0"/>
        <w:rPr>
          <w:rFonts w:ascii="Calibri" w:hAnsi="Calibri" w:cs="Calibri"/>
        </w:rPr>
      </w:pPr>
      <w:r>
        <w:rPr>
          <w:rFonts w:ascii="Calibri" w:hAnsi="Calibri" w:cs="Calibri"/>
        </w:rPr>
        <w:t xml:space="preserve">M.L.J. </w:t>
      </w:r>
      <w:r w:rsidRPr="00425277" w:rsidR="002E17AA">
        <w:rPr>
          <w:rFonts w:ascii="Calibri" w:hAnsi="Calibri" w:cs="Calibri"/>
        </w:rPr>
        <w:t>Paul</w:t>
      </w:r>
    </w:p>
    <w:p w:rsidRPr="00425277" w:rsidR="002E17AA" w:rsidP="002E17AA" w:rsidRDefault="002E17AA" w14:paraId="32E26AA3" w14:textId="77777777">
      <w:pPr>
        <w:spacing w:after="0" w:line="240" w:lineRule="auto"/>
        <w:rPr>
          <w:rFonts w:ascii="Calibri" w:hAnsi="Calibri" w:cs="Calibri"/>
        </w:rPr>
      </w:pPr>
    </w:p>
    <w:p w:rsidRPr="00425277" w:rsidR="00F80165" w:rsidP="002E17AA" w:rsidRDefault="00F80165" w14:paraId="3321CB14" w14:textId="77777777">
      <w:pPr>
        <w:spacing w:after="0"/>
        <w:rPr>
          <w:rFonts w:ascii="Calibri" w:hAnsi="Calibri" w:cs="Calibri"/>
        </w:rPr>
      </w:pPr>
    </w:p>
    <w:sectPr w:rsidRPr="00425277" w:rsidR="00F80165" w:rsidSect="002E17AA">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3C2F2" w14:textId="77777777" w:rsidR="002E17AA" w:rsidRDefault="002E17AA" w:rsidP="002E17AA">
      <w:pPr>
        <w:spacing w:after="0" w:line="240" w:lineRule="auto"/>
      </w:pPr>
      <w:r>
        <w:separator/>
      </w:r>
    </w:p>
  </w:endnote>
  <w:endnote w:type="continuationSeparator" w:id="0">
    <w:p w14:paraId="5603B8DB" w14:textId="77777777" w:rsidR="002E17AA" w:rsidRDefault="002E17AA" w:rsidP="002E1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3AA63" w14:textId="77777777" w:rsidR="002E17AA" w:rsidRPr="002E17AA" w:rsidRDefault="002E17AA" w:rsidP="002E17A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859E7" w14:textId="77777777" w:rsidR="002E17AA" w:rsidRPr="002E17AA" w:rsidRDefault="002E17AA" w:rsidP="002E17A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C8B68" w14:textId="77777777" w:rsidR="002E17AA" w:rsidRPr="002E17AA" w:rsidRDefault="002E17AA" w:rsidP="002E17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A4691" w14:textId="77777777" w:rsidR="002E17AA" w:rsidRDefault="002E17AA" w:rsidP="002E17AA">
      <w:pPr>
        <w:spacing w:after="0" w:line="240" w:lineRule="auto"/>
      </w:pPr>
      <w:r>
        <w:separator/>
      </w:r>
    </w:p>
  </w:footnote>
  <w:footnote w:type="continuationSeparator" w:id="0">
    <w:p w14:paraId="1022C28F" w14:textId="77777777" w:rsidR="002E17AA" w:rsidRDefault="002E17AA" w:rsidP="002E17AA">
      <w:pPr>
        <w:spacing w:after="0" w:line="240" w:lineRule="auto"/>
      </w:pPr>
      <w:r>
        <w:continuationSeparator/>
      </w:r>
    </w:p>
  </w:footnote>
  <w:footnote w:id="1">
    <w:p w14:paraId="7BBAF377" w14:textId="77777777" w:rsidR="002E17AA" w:rsidRPr="00425277" w:rsidRDefault="002E17AA" w:rsidP="002E17AA">
      <w:pPr>
        <w:pStyle w:val="Voetnoottekst"/>
        <w:rPr>
          <w:rFonts w:ascii="Calibri" w:hAnsi="Calibri" w:cs="Calibri"/>
          <w:sz w:val="20"/>
        </w:rPr>
      </w:pPr>
      <w:r w:rsidRPr="00425277">
        <w:rPr>
          <w:rStyle w:val="Voetnootmarkering"/>
          <w:rFonts w:ascii="Calibri" w:hAnsi="Calibri" w:cs="Calibri"/>
          <w:sz w:val="20"/>
        </w:rPr>
        <w:footnoteRef/>
      </w:r>
      <w:r w:rsidRPr="00425277">
        <w:rPr>
          <w:rFonts w:ascii="Calibri" w:hAnsi="Calibri" w:cs="Calibri"/>
          <w:sz w:val="20"/>
        </w:rPr>
        <w:t xml:space="preserve"> Kamerstuk II 2022/23, 30 420, nr. 380, Kamerbrief </w:t>
      </w:r>
      <w:r w:rsidRPr="00425277">
        <w:rPr>
          <w:rFonts w:ascii="Calibri" w:hAnsi="Calibri" w:cs="Calibri"/>
          <w:i/>
          <w:iCs/>
          <w:sz w:val="20"/>
        </w:rPr>
        <w:t>Allianties emancipatiebeleid</w:t>
      </w:r>
      <w:r w:rsidRPr="00425277">
        <w:rPr>
          <w:rFonts w:ascii="Calibri" w:hAnsi="Calibri" w:cs="Calibri"/>
          <w:sz w:val="20"/>
        </w:rPr>
        <w:t xml:space="preserve">, 13 februari 2023.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64815" w14:textId="77777777" w:rsidR="002E17AA" w:rsidRPr="002E17AA" w:rsidRDefault="002E17AA" w:rsidP="002E17A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95DE1" w14:textId="77777777" w:rsidR="002E17AA" w:rsidRPr="002E17AA" w:rsidRDefault="002E17AA" w:rsidP="002E17A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815EE" w14:textId="77777777" w:rsidR="002E17AA" w:rsidRPr="002E17AA" w:rsidRDefault="002E17AA" w:rsidP="002E17A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7AA"/>
    <w:rsid w:val="002E17AA"/>
    <w:rsid w:val="00425277"/>
    <w:rsid w:val="005A18CA"/>
    <w:rsid w:val="00624962"/>
    <w:rsid w:val="00874AF5"/>
    <w:rsid w:val="00C415C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07BAC"/>
  <w15:chartTrackingRefBased/>
  <w15:docId w15:val="{E5FEE545-3361-4C6E-B35B-171C6B5BC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E17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E17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E17A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E17A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E17A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E17A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E17A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E17A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E17A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17A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E17A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E17A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E17A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E17A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E17A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E17A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E17A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E17AA"/>
    <w:rPr>
      <w:rFonts w:eastAsiaTheme="majorEastAsia" w:cstheme="majorBidi"/>
      <w:color w:val="272727" w:themeColor="text1" w:themeTint="D8"/>
    </w:rPr>
  </w:style>
  <w:style w:type="paragraph" w:styleId="Titel">
    <w:name w:val="Title"/>
    <w:basedOn w:val="Standaard"/>
    <w:next w:val="Standaard"/>
    <w:link w:val="TitelChar"/>
    <w:uiPriority w:val="10"/>
    <w:qFormat/>
    <w:rsid w:val="002E17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E17A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E17A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E17A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E17A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E17AA"/>
    <w:rPr>
      <w:i/>
      <w:iCs/>
      <w:color w:val="404040" w:themeColor="text1" w:themeTint="BF"/>
    </w:rPr>
  </w:style>
  <w:style w:type="paragraph" w:styleId="Lijstalinea">
    <w:name w:val="List Paragraph"/>
    <w:basedOn w:val="Standaard"/>
    <w:uiPriority w:val="34"/>
    <w:qFormat/>
    <w:rsid w:val="002E17AA"/>
    <w:pPr>
      <w:ind w:left="720"/>
      <w:contextualSpacing/>
    </w:pPr>
  </w:style>
  <w:style w:type="character" w:styleId="Intensievebenadrukking">
    <w:name w:val="Intense Emphasis"/>
    <w:basedOn w:val="Standaardalinea-lettertype"/>
    <w:uiPriority w:val="21"/>
    <w:qFormat/>
    <w:rsid w:val="002E17AA"/>
    <w:rPr>
      <w:i/>
      <w:iCs/>
      <w:color w:val="0F4761" w:themeColor="accent1" w:themeShade="BF"/>
    </w:rPr>
  </w:style>
  <w:style w:type="paragraph" w:styleId="Duidelijkcitaat">
    <w:name w:val="Intense Quote"/>
    <w:basedOn w:val="Standaard"/>
    <w:next w:val="Standaard"/>
    <w:link w:val="DuidelijkcitaatChar"/>
    <w:uiPriority w:val="30"/>
    <w:qFormat/>
    <w:rsid w:val="002E17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E17AA"/>
    <w:rPr>
      <w:i/>
      <w:iCs/>
      <w:color w:val="0F4761" w:themeColor="accent1" w:themeShade="BF"/>
    </w:rPr>
  </w:style>
  <w:style w:type="character" w:styleId="Intensieveverwijzing">
    <w:name w:val="Intense Reference"/>
    <w:basedOn w:val="Standaardalinea-lettertype"/>
    <w:uiPriority w:val="32"/>
    <w:qFormat/>
    <w:rsid w:val="002E17AA"/>
    <w:rPr>
      <w:b/>
      <w:bCs/>
      <w:smallCaps/>
      <w:color w:val="0F4761" w:themeColor="accent1" w:themeShade="BF"/>
      <w:spacing w:val="5"/>
    </w:rPr>
  </w:style>
  <w:style w:type="paragraph" w:styleId="Koptekst">
    <w:name w:val="header"/>
    <w:basedOn w:val="Standaard"/>
    <w:link w:val="KoptekstChar"/>
    <w:rsid w:val="002E17A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E17A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E17A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E17A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E17A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E17AA"/>
    <w:rPr>
      <w:rFonts w:ascii="Verdana" w:hAnsi="Verdana"/>
      <w:noProof/>
      <w:sz w:val="13"/>
      <w:szCs w:val="24"/>
      <w:lang w:eastAsia="nl-NL"/>
    </w:rPr>
  </w:style>
  <w:style w:type="paragraph" w:customStyle="1" w:styleId="Huisstijl-Gegeven">
    <w:name w:val="Huisstijl-Gegeven"/>
    <w:basedOn w:val="Standaard"/>
    <w:link w:val="Huisstijl-GegevenCharChar"/>
    <w:rsid w:val="002E17A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E17A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2E17AA"/>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2E17AA"/>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2E17AA"/>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2E17AA"/>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rsid w:val="002E17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376</ap:Words>
  <ap:Characters>2068</ap:Characters>
  <ap:DocSecurity>0</ap:DocSecurity>
  <ap:Lines>17</ap:Lines>
  <ap:Paragraphs>4</ap:Paragraphs>
  <ap:ScaleCrop>false</ap:ScaleCrop>
  <ap:LinksUpToDate>false</ap:LinksUpToDate>
  <ap:CharactersWithSpaces>2440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2025-04-10T11:43:00.0000000Z</dcterms:created>
  <dcterms:modified xsi:type="dcterms:W3CDTF">2025-04-10T11:43:00.0000000Z</dcterms:modified>
  <version/>
  <category/>
</coreProperties>
</file>