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4F6292" w:rsidR="00EE2A9D" w:rsidP="004F6292" w:rsidRDefault="00EE2A9D" w14:paraId="2C040791" w14:textId="77777777">
          <w:pPr>
            <w:rPr>
              <w:szCs w:val="18"/>
            </w:rPr>
          </w:pPr>
        </w:p>
        <w:p w:rsidRPr="004F6292" w:rsidR="00CD5856" w:rsidP="004F6292" w:rsidRDefault="00000000" w14:paraId="577619B9" w14:textId="4FC6025E">
          <w:pPr>
            <w:spacing w:line="240" w:lineRule="auto"/>
            <w:rPr>
              <w:szCs w:val="18"/>
            </w:rPr>
          </w:pPr>
        </w:p>
      </w:sdtContent>
    </w:sdt>
    <w:p w:rsidRPr="004F6292" w:rsidR="00CD5856" w:rsidP="004F6292" w:rsidRDefault="00CD5856" w14:paraId="68C5AE1D" w14:textId="77777777">
      <w:pPr>
        <w:rPr>
          <w:szCs w:val="18"/>
        </w:rPr>
      </w:pPr>
    </w:p>
    <w:p w:rsidRPr="004F6292" w:rsidR="00CD5856" w:rsidP="004F6292" w:rsidRDefault="00CD5856" w14:paraId="02B57B8F" w14:textId="77777777">
      <w:pPr>
        <w:rPr>
          <w:szCs w:val="18"/>
        </w:rPr>
        <w:sectPr w:rsidRPr="004F6292"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4F6292" w:rsidR="002D02A9" w:rsidP="004F6292" w:rsidRDefault="00000000" w14:paraId="0751DB71" w14:textId="77777777">
      <w:pPr>
        <w:pStyle w:val="Huisstijl-Aanhef"/>
        <w:spacing w:line="276" w:lineRule="auto"/>
        <w:rPr>
          <w:szCs w:val="18"/>
        </w:rPr>
      </w:pPr>
      <w:r w:rsidRPr="004F6292">
        <w:rPr>
          <w:szCs w:val="18"/>
        </w:rPr>
        <w:t>Geachte voorzitter,</w:t>
      </w:r>
    </w:p>
    <w:p w:rsidRPr="004F6292" w:rsidR="002D02A9" w:rsidP="004F6292" w:rsidRDefault="00000000" w14:paraId="6A5C4442" w14:textId="77777777">
      <w:pPr>
        <w:spacing w:line="276" w:lineRule="auto"/>
        <w:rPr>
          <w:rFonts w:eastAsia="Calibri" w:cs="Calibri"/>
          <w:szCs w:val="18"/>
        </w:rPr>
      </w:pPr>
      <w:r w:rsidRPr="004F6292">
        <w:rPr>
          <w:rFonts w:eastAsia="Calibri" w:cs="Calibri"/>
          <w:szCs w:val="18"/>
        </w:rPr>
        <w:t xml:space="preserve">In het regeerprogramma heb ik aangegeven een samenhangende effectieve preventiestrategie (hierna: preventiestrategie) op te stellen. De gezonde keuze, de makkelijke keuze maken, dat is wat ik met de voorgenomen preventiestrategie beoog. In deze brief deel ik de contouren van mijn aanpak met uw Kamer. Ik werk deze contouren de komende maanden samen met partners </w:t>
      </w:r>
      <w:r w:rsidRPr="004F6292" w:rsidR="00485421">
        <w:rPr>
          <w:rFonts w:eastAsia="Calibri" w:cs="Calibri"/>
          <w:szCs w:val="18"/>
        </w:rPr>
        <w:t xml:space="preserve">en partijen </w:t>
      </w:r>
      <w:r w:rsidRPr="004F6292">
        <w:rPr>
          <w:rFonts w:eastAsia="Calibri" w:cs="Calibri"/>
          <w:szCs w:val="18"/>
        </w:rPr>
        <w:t>verder uit en betrek daarbij ook de uitkomsten van de voorjaarsbesluitvorming en het nog te sluiten aanvullend zorg- en welzijnsakkoord.</w:t>
      </w:r>
    </w:p>
    <w:p w:rsidRPr="004F6292" w:rsidR="002D02A9" w:rsidP="004F6292" w:rsidRDefault="00000000" w14:paraId="70B39060" w14:textId="77777777">
      <w:pPr>
        <w:spacing w:line="276" w:lineRule="auto"/>
        <w:rPr>
          <w:rFonts w:eastAsia="Calibri" w:cs="Calibri"/>
          <w:szCs w:val="18"/>
        </w:rPr>
      </w:pPr>
      <w:r w:rsidRPr="004F6292">
        <w:rPr>
          <w:rFonts w:eastAsia="Calibri" w:cs="Calibri"/>
          <w:szCs w:val="18"/>
        </w:rPr>
        <w:t>Graag ga ik over deze contouren met uw Kamer in overleg tijdens het geplande algemeen overleg over leefstijlpreventie van 24 april 2025. De inzichten uit dit debat betrek ik bij de verdere uitwerking van de preventiestrategie die ik voor het zomerreces</w:t>
      </w:r>
      <w:r w:rsidRPr="004F6292" w:rsidR="00485421">
        <w:rPr>
          <w:rFonts w:eastAsia="Calibri" w:cs="Calibri"/>
          <w:szCs w:val="18"/>
        </w:rPr>
        <w:t xml:space="preserve"> van 2025</w:t>
      </w:r>
      <w:r w:rsidRPr="004F6292">
        <w:rPr>
          <w:rFonts w:eastAsia="Calibri" w:cs="Calibri"/>
          <w:szCs w:val="18"/>
        </w:rPr>
        <w:t xml:space="preserve"> met uw Kamer </w:t>
      </w:r>
      <w:r w:rsidRPr="004F6292" w:rsidR="00485421">
        <w:rPr>
          <w:rFonts w:eastAsia="Calibri" w:cs="Calibri"/>
          <w:szCs w:val="18"/>
        </w:rPr>
        <w:t>deel</w:t>
      </w:r>
      <w:r w:rsidRPr="004F6292">
        <w:rPr>
          <w:rFonts w:eastAsia="Calibri" w:cs="Calibri"/>
          <w:szCs w:val="18"/>
        </w:rPr>
        <w:t xml:space="preserve">. </w:t>
      </w:r>
    </w:p>
    <w:p w:rsidRPr="004F6292" w:rsidR="002D02A9" w:rsidP="004F6292" w:rsidRDefault="002D02A9" w14:paraId="33B69FD2" w14:textId="77777777">
      <w:pPr>
        <w:spacing w:line="276" w:lineRule="auto"/>
        <w:rPr>
          <w:rFonts w:eastAsia="Calibri" w:cs="Calibri"/>
          <w:szCs w:val="18"/>
        </w:rPr>
      </w:pPr>
    </w:p>
    <w:p w:rsidRPr="004F6292" w:rsidR="002D02A9" w:rsidP="004F6292" w:rsidRDefault="00000000" w14:paraId="001E1954" w14:textId="77777777">
      <w:pPr>
        <w:spacing w:line="276" w:lineRule="auto"/>
        <w:rPr>
          <w:rFonts w:eastAsia="Calibri" w:cs="Calibri"/>
          <w:b/>
          <w:bCs/>
          <w:szCs w:val="18"/>
        </w:rPr>
      </w:pPr>
      <w:r w:rsidRPr="004F6292">
        <w:rPr>
          <w:rFonts w:eastAsia="Calibri" w:cs="Calibri"/>
          <w:b/>
          <w:bCs/>
          <w:szCs w:val="18"/>
        </w:rPr>
        <w:t>Gezonde keuze de makkelijke keuze</w:t>
      </w:r>
    </w:p>
    <w:p w:rsidRPr="004F6292" w:rsidR="002D02A9" w:rsidP="004F6292" w:rsidRDefault="00000000" w14:paraId="1DBE5D6C" w14:textId="77777777">
      <w:pPr>
        <w:spacing w:line="276" w:lineRule="auto"/>
        <w:rPr>
          <w:szCs w:val="18"/>
        </w:rPr>
      </w:pPr>
      <w:bookmarkStart w:name="_Hlk191021604" w:id="2"/>
      <w:r w:rsidRPr="004F6292">
        <w:rPr>
          <w:szCs w:val="18"/>
        </w:rPr>
        <w:t>De basis voor een goede gezondheid wordt al in de jeugd gelegd. Wie als kind gezonde gewoontes aanleert, heeft daar een leven lang profijt van. De meeste kinderen en jongeren vinden dat ze gezond zijn. Toch zien we trends waar we ons zorgen over maken. Veel jongeren zijn te zwaar</w:t>
      </w:r>
      <w:r w:rsidRPr="004F6292" w:rsidR="00C25464">
        <w:rPr>
          <w:szCs w:val="18"/>
        </w:rPr>
        <w:t xml:space="preserve"> en bewegen te weinig</w:t>
      </w:r>
      <w:r w:rsidRPr="004F6292">
        <w:rPr>
          <w:szCs w:val="18"/>
        </w:rPr>
        <w:t>, vapen of roken en brengen (te) veel tijd achter schermen</w:t>
      </w:r>
      <w:r w:rsidRPr="004F6292" w:rsidR="00C80A1D">
        <w:rPr>
          <w:szCs w:val="18"/>
        </w:rPr>
        <w:t xml:space="preserve"> door</w:t>
      </w:r>
      <w:r w:rsidRPr="004F6292">
        <w:rPr>
          <w:szCs w:val="18"/>
        </w:rPr>
        <w:t>. Druggebruik lijkt onder bepaalde groepen jongeren normaal. Condoomgebruik neemt af, waardoor we vaker seksueel overdraagbare aandoeningen bij jongeren zien. Ook maken we ons zorgen over de dalende vaccinatiegraden, waardoor de kans op (ernstige) infectieziektes toeneemt.</w:t>
      </w:r>
      <w:bookmarkEnd w:id="2"/>
      <w:r w:rsidRPr="004F6292" w:rsidR="00C608B5">
        <w:rPr>
          <w:szCs w:val="18"/>
        </w:rPr>
        <w:t xml:space="preserve"> De recente uitbraken van mazelen zijn daar – helaas – een treffend voorbeeld van.</w:t>
      </w:r>
    </w:p>
    <w:p w:rsidRPr="004F6292" w:rsidR="002D02A9" w:rsidP="004F6292" w:rsidRDefault="00000000" w14:paraId="2B12AAAA" w14:textId="77777777">
      <w:pPr>
        <w:spacing w:line="276" w:lineRule="auto"/>
        <w:rPr>
          <w:rFonts w:eastAsia="Calibri" w:cs="Calibri"/>
          <w:szCs w:val="18"/>
        </w:rPr>
      </w:pPr>
      <w:r w:rsidRPr="004F6292">
        <w:rPr>
          <w:szCs w:val="18"/>
        </w:rPr>
        <w:t>Jongeren kunnen nog niet altijd goed overzien waarom gezonde keuzes zo belangrijk zijn. Kinderen en jongeren zijn bovendien erg beïnvloedbaar door bijvoorbeeld reclames, influencers en rolmodellen, en druk van</w:t>
      </w:r>
      <w:r w:rsidRPr="004F6292" w:rsidR="00620103">
        <w:rPr>
          <w:szCs w:val="18"/>
        </w:rPr>
        <w:t xml:space="preserve"> hun leeftijdsgenoten</w:t>
      </w:r>
      <w:r w:rsidRPr="004F6292">
        <w:rPr>
          <w:szCs w:val="18"/>
        </w:rPr>
        <w:t>. Ouders en opvoeders spelen een grote rol in het aanleren van goede gewoontes, maar weten soms ook niet zo goed hoe. De overheid kan hierbij helpen: niet door keuzes op te leggen</w:t>
      </w:r>
      <w:r w:rsidRPr="004F6292" w:rsidR="00C608B5">
        <w:rPr>
          <w:szCs w:val="18"/>
        </w:rPr>
        <w:t xml:space="preserve"> </w:t>
      </w:r>
      <w:r w:rsidRPr="004F6292" w:rsidR="00905B30">
        <w:rPr>
          <w:szCs w:val="18"/>
        </w:rPr>
        <w:t>waardoor</w:t>
      </w:r>
      <w:r w:rsidRPr="004F6292">
        <w:rPr>
          <w:szCs w:val="18"/>
        </w:rPr>
        <w:t xml:space="preserve"> de gezonde keuze de makkelijke keuze te maken</w:t>
      </w:r>
      <w:r w:rsidRPr="004F6292" w:rsidR="00C25464">
        <w:rPr>
          <w:szCs w:val="18"/>
        </w:rPr>
        <w:t>.</w:t>
      </w:r>
      <w:r w:rsidRPr="004F6292" w:rsidR="00620103">
        <w:rPr>
          <w:szCs w:val="18"/>
        </w:rPr>
        <w:t xml:space="preserve"> Vaak is dit nu andersom.</w:t>
      </w:r>
    </w:p>
    <w:p w:rsidRPr="004F6292" w:rsidR="002D02A9" w:rsidP="004F6292" w:rsidRDefault="00000000" w14:paraId="155AD97A" w14:textId="77777777">
      <w:pPr>
        <w:spacing w:line="276" w:lineRule="auto"/>
        <w:rPr>
          <w:szCs w:val="18"/>
        </w:rPr>
      </w:pPr>
      <w:r w:rsidRPr="004F6292">
        <w:rPr>
          <w:b/>
          <w:bCs/>
          <w:szCs w:val="18"/>
        </w:rPr>
        <w:lastRenderedPageBreak/>
        <w:t>Ambitie gezonde generatie in 2040</w:t>
      </w:r>
    </w:p>
    <w:p w:rsidRPr="004F6292" w:rsidR="002D02A9" w:rsidP="004F6292" w:rsidRDefault="00000000" w14:paraId="5955CE52" w14:textId="77777777">
      <w:pPr>
        <w:spacing w:line="276" w:lineRule="auto"/>
        <w:rPr>
          <w:szCs w:val="18"/>
        </w:rPr>
      </w:pPr>
      <w:r w:rsidRPr="004F6292">
        <w:rPr>
          <w:szCs w:val="18"/>
        </w:rPr>
        <w:t>De ambitie van het kabinet is en blijft een gezonde generatie in 2040. Daarmee sluiten we aan bij de ambities van het Nationaal Preventieakkoord (hierna: NPA). Maar als het gaat om kinderen en jongeren reiken mijn ambities verder. Daarom ga ik aan de slag met aanvullende afspraken voor de thema’s roken, overgewicht</w:t>
      </w:r>
      <w:r w:rsidRPr="004F6292" w:rsidR="00485421">
        <w:rPr>
          <w:szCs w:val="18"/>
        </w:rPr>
        <w:t xml:space="preserve"> (waaronder voeding en bewegen)</w:t>
      </w:r>
      <w:r w:rsidRPr="004F6292">
        <w:rPr>
          <w:szCs w:val="18"/>
        </w:rPr>
        <w:t xml:space="preserve"> en alcoholgebruik. Ook ben ik voornemens om nieuwe ambities op te stellen voor de thema's drugsgebruik, schermgebruik, gehoorschade, seksuele gezondheid en vaccinaties.</w:t>
      </w:r>
    </w:p>
    <w:p w:rsidRPr="004F6292" w:rsidR="002D02A9" w:rsidP="004F6292" w:rsidRDefault="00000000" w14:paraId="4BD9180C" w14:textId="77777777">
      <w:pPr>
        <w:spacing w:line="276" w:lineRule="auto"/>
        <w:rPr>
          <w:szCs w:val="18"/>
        </w:rPr>
      </w:pPr>
      <w:r w:rsidRPr="004F6292">
        <w:rPr>
          <w:szCs w:val="18"/>
        </w:rPr>
        <w:t>Ik realiseer mij dat de ambitie van een gezonde generatie in 2040 groot is, terwijl er in vergelijking tot afgelopen jaren</w:t>
      </w:r>
      <w:r w:rsidRPr="004F6292" w:rsidR="00620103">
        <w:rPr>
          <w:szCs w:val="18"/>
        </w:rPr>
        <w:t xml:space="preserve"> </w:t>
      </w:r>
      <w:r w:rsidRPr="004F6292">
        <w:rPr>
          <w:szCs w:val="18"/>
        </w:rPr>
        <w:t>minder geld beschikbaar is</w:t>
      </w:r>
      <w:r w:rsidRPr="004F6292" w:rsidR="00620103">
        <w:rPr>
          <w:szCs w:val="18"/>
        </w:rPr>
        <w:t xml:space="preserve"> (voor het grootste gedeelte door het wegvallen van tijdelijke middelen)</w:t>
      </w:r>
      <w:r w:rsidRPr="004F6292">
        <w:rPr>
          <w:szCs w:val="18"/>
        </w:rPr>
        <w:t xml:space="preserve"> bij zowel het Rijk, provincies als gemeenten</w:t>
      </w:r>
      <w:r w:rsidRPr="004F6292" w:rsidR="00C80A1D">
        <w:rPr>
          <w:szCs w:val="18"/>
        </w:rPr>
        <w:t>.</w:t>
      </w:r>
      <w:r w:rsidRPr="004F6292" w:rsidR="00620103">
        <w:rPr>
          <w:szCs w:val="18"/>
        </w:rPr>
        <w:t xml:space="preserve"> </w:t>
      </w:r>
      <w:r w:rsidRPr="004F6292" w:rsidR="00C80A1D">
        <w:rPr>
          <w:szCs w:val="18"/>
        </w:rPr>
        <w:t>Daarnaast</w:t>
      </w:r>
      <w:r w:rsidRPr="004F6292">
        <w:rPr>
          <w:szCs w:val="18"/>
        </w:rPr>
        <w:t xml:space="preserve"> worden </w:t>
      </w:r>
      <w:r w:rsidRPr="004F6292" w:rsidR="00C80A1D">
        <w:rPr>
          <w:szCs w:val="18"/>
        </w:rPr>
        <w:t xml:space="preserve">we </w:t>
      </w:r>
      <w:r w:rsidRPr="004F6292">
        <w:rPr>
          <w:szCs w:val="18"/>
        </w:rPr>
        <w:t xml:space="preserve">geconfronteerd met andere maatschappelijke ontwikkelingen zoals arbeidsmarktkrapte waardoor de uitvoeringskracht onder druk staat. Dat betekent dat we spaarzaam om moeten gaan met de schaarse financiële middelen, realistisch in onze ambities moeten blijven, creatief te werk moeten gaan, meer moeten samenwerken en meer focus moeten aanbrengen. </w:t>
      </w:r>
    </w:p>
    <w:p w:rsidRPr="004F6292" w:rsidR="002D02A9" w:rsidP="004F6292" w:rsidRDefault="002D02A9" w14:paraId="627C72A7" w14:textId="77777777">
      <w:pPr>
        <w:spacing w:line="276" w:lineRule="auto"/>
        <w:rPr>
          <w:szCs w:val="18"/>
        </w:rPr>
      </w:pPr>
    </w:p>
    <w:p w:rsidRPr="004F6292" w:rsidR="002D02A9" w:rsidP="004F6292" w:rsidRDefault="00000000" w14:paraId="5B4758E4" w14:textId="77777777">
      <w:pPr>
        <w:spacing w:line="276" w:lineRule="auto"/>
        <w:rPr>
          <w:b/>
          <w:bCs/>
          <w:szCs w:val="18"/>
        </w:rPr>
      </w:pPr>
      <w:r w:rsidRPr="004F6292">
        <w:rPr>
          <w:b/>
          <w:bCs/>
          <w:szCs w:val="18"/>
        </w:rPr>
        <w:t>Focus op jeugd</w:t>
      </w:r>
    </w:p>
    <w:p w:rsidRPr="004F6292" w:rsidR="00C608B5" w:rsidP="004F6292" w:rsidRDefault="00000000" w14:paraId="5B2A1611" w14:textId="77777777">
      <w:pPr>
        <w:spacing w:line="276" w:lineRule="auto"/>
        <w:rPr>
          <w:szCs w:val="18"/>
        </w:rPr>
      </w:pPr>
      <w:r w:rsidRPr="004F6292">
        <w:rPr>
          <w:szCs w:val="18"/>
        </w:rPr>
        <w:t>De basis voor een goede gezondheid wordt al in de jeugd gelegd. Wie als kind gezonde gewoontes aanleert, heeft daar een leven lang profijt van.</w:t>
      </w:r>
    </w:p>
    <w:p w:rsidRPr="004F6292" w:rsidR="00AD1B0F" w:rsidP="004F6292" w:rsidRDefault="00000000" w14:paraId="789D71F3" w14:textId="77777777">
      <w:pPr>
        <w:pStyle w:val="Geenafstand"/>
        <w:suppressAutoHyphens/>
        <w:spacing w:line="276" w:lineRule="auto"/>
        <w:rPr>
          <w:rFonts w:ascii="Verdana" w:hAnsi="Verdana"/>
          <w:sz w:val="18"/>
          <w:szCs w:val="18"/>
        </w:rPr>
      </w:pPr>
      <w:r w:rsidRPr="004F6292">
        <w:rPr>
          <w:rFonts w:ascii="Verdana" w:hAnsi="Verdana"/>
          <w:sz w:val="18"/>
          <w:szCs w:val="18"/>
        </w:rPr>
        <w:t xml:space="preserve">In de verder uit te werken preventiestrategie zet ik </w:t>
      </w:r>
      <w:r w:rsidRPr="004F6292" w:rsidR="00C608B5">
        <w:rPr>
          <w:rFonts w:ascii="Verdana" w:hAnsi="Verdana"/>
          <w:sz w:val="18"/>
          <w:szCs w:val="18"/>
        </w:rPr>
        <w:t xml:space="preserve">daarom </w:t>
      </w:r>
      <w:r w:rsidRPr="004F6292">
        <w:rPr>
          <w:rFonts w:ascii="Verdana" w:hAnsi="Verdana"/>
          <w:sz w:val="18"/>
          <w:szCs w:val="18"/>
        </w:rPr>
        <w:t xml:space="preserve">de omgeving waarin kinderen en jongeren opgroeien, zich ontwikkelen en waardoor zij worden beïnvloed centraal. </w:t>
      </w:r>
      <w:r w:rsidRPr="004F6292">
        <w:rPr>
          <w:rFonts w:ascii="Verdana" w:hAnsi="Verdana" w:eastAsia="Calibri" w:cs="Calibri"/>
          <w:sz w:val="18"/>
          <w:szCs w:val="18"/>
        </w:rPr>
        <w:t>Ik ga nu uit van de volgende omgevingen</w:t>
      </w:r>
      <w:r w:rsidRPr="004F6292">
        <w:rPr>
          <w:rFonts w:ascii="Verdana" w:hAnsi="Verdana"/>
          <w:sz w:val="18"/>
          <w:szCs w:val="18"/>
        </w:rPr>
        <w:t xml:space="preserve">: 1) thuisomgeving; 2) kinderopvang en schoolomgeving; 3) supermarkten, verkoop en marketing; 4) zorgomgeving; 5) online leefomgeving; 6) vrijetijdsomgeving waaronder recreatie en </w:t>
      </w:r>
      <w:r w:rsidRPr="004F6292" w:rsidR="00905B30">
        <w:rPr>
          <w:rFonts w:ascii="Verdana" w:hAnsi="Verdana"/>
          <w:sz w:val="18"/>
          <w:szCs w:val="18"/>
        </w:rPr>
        <w:t>dagattracties</w:t>
      </w:r>
      <w:r w:rsidRPr="004F6292">
        <w:rPr>
          <w:rFonts w:ascii="Verdana" w:hAnsi="Verdana"/>
          <w:sz w:val="18"/>
          <w:szCs w:val="18"/>
        </w:rPr>
        <w:t xml:space="preserve">; en 7) </w:t>
      </w:r>
      <w:r w:rsidRPr="004F6292" w:rsidR="00905B30">
        <w:rPr>
          <w:rFonts w:ascii="Verdana" w:hAnsi="Verdana"/>
          <w:sz w:val="18"/>
          <w:szCs w:val="18"/>
        </w:rPr>
        <w:t>werkomgeving. Voor</w:t>
      </w:r>
      <w:r w:rsidRPr="004F6292">
        <w:rPr>
          <w:rFonts w:ascii="Verdana" w:hAnsi="Verdana"/>
          <w:sz w:val="18"/>
          <w:szCs w:val="18"/>
        </w:rPr>
        <w:t xml:space="preserve"> elke omgeving beoog ik in te zetten op het stimuleren van de gezonde keuze, het beperken van de risicofactoren en het versterken van de bescherme</w:t>
      </w:r>
      <w:r w:rsidRPr="004F6292" w:rsidR="00C80A1D">
        <w:rPr>
          <w:rFonts w:ascii="Verdana" w:hAnsi="Verdana"/>
          <w:sz w:val="18"/>
          <w:szCs w:val="18"/>
        </w:rPr>
        <w:t>n</w:t>
      </w:r>
      <w:r w:rsidRPr="004F6292">
        <w:rPr>
          <w:rFonts w:ascii="Verdana" w:hAnsi="Verdana"/>
          <w:sz w:val="18"/>
          <w:szCs w:val="18"/>
        </w:rPr>
        <w:t xml:space="preserve">de factoren. </w:t>
      </w:r>
      <w:r w:rsidRPr="004F6292" w:rsidR="00620103">
        <w:rPr>
          <w:rFonts w:ascii="Verdana" w:hAnsi="Verdana"/>
          <w:sz w:val="18"/>
          <w:szCs w:val="18"/>
        </w:rPr>
        <w:t xml:space="preserve">De aanpak per omgeving wordt effectiever door meer samenhang te creëren in de kennis- en ondersteuningsinfrastructuur voor gezondheid, preventie en de sociale basis. </w:t>
      </w:r>
      <w:r w:rsidRPr="004F6292">
        <w:rPr>
          <w:rFonts w:ascii="Verdana" w:hAnsi="Verdana"/>
          <w:sz w:val="18"/>
          <w:szCs w:val="18"/>
        </w:rPr>
        <w:t>Zo zorgen we ervoor dat de gezonde keuze de makkelijke keuze wordt en kinderen en jongeren zo gezond mogelijk opgroeien.</w:t>
      </w:r>
      <w:r w:rsidRPr="004F6292" w:rsidR="00C608B5">
        <w:rPr>
          <w:rFonts w:ascii="Verdana" w:hAnsi="Verdana"/>
          <w:sz w:val="18"/>
          <w:szCs w:val="18"/>
        </w:rPr>
        <w:t xml:space="preserve"> </w:t>
      </w:r>
    </w:p>
    <w:p w:rsidRPr="004F6292" w:rsidR="00AD1B0F" w:rsidP="004F6292" w:rsidRDefault="00AD1B0F" w14:paraId="4B296712" w14:textId="77777777">
      <w:pPr>
        <w:pStyle w:val="Geenafstand"/>
        <w:suppressAutoHyphens/>
        <w:spacing w:line="276" w:lineRule="auto"/>
        <w:rPr>
          <w:rFonts w:ascii="Verdana" w:hAnsi="Verdana"/>
          <w:sz w:val="18"/>
          <w:szCs w:val="18"/>
        </w:rPr>
      </w:pPr>
    </w:p>
    <w:p w:rsidRPr="004F6292" w:rsidR="00AD1B0F" w:rsidP="004F6292" w:rsidRDefault="00000000" w14:paraId="0E63F7AE" w14:textId="77777777">
      <w:pPr>
        <w:pStyle w:val="Geenafstand"/>
        <w:suppressAutoHyphens/>
        <w:spacing w:line="276" w:lineRule="auto"/>
        <w:rPr>
          <w:rFonts w:ascii="Verdana" w:hAnsi="Verdana"/>
          <w:sz w:val="18"/>
          <w:szCs w:val="18"/>
        </w:rPr>
      </w:pPr>
      <w:r w:rsidRPr="004F6292">
        <w:rPr>
          <w:rFonts w:ascii="Verdana" w:hAnsi="Verdana"/>
          <w:sz w:val="18"/>
          <w:szCs w:val="18"/>
        </w:rPr>
        <w:t>Een aantal maatregelen d</w:t>
      </w:r>
      <w:r w:rsidRPr="004F6292" w:rsidR="00BC00AA">
        <w:rPr>
          <w:rFonts w:ascii="Verdana" w:hAnsi="Verdana"/>
          <w:sz w:val="18"/>
          <w:szCs w:val="18"/>
        </w:rPr>
        <w:t>at</w:t>
      </w:r>
      <w:r w:rsidRPr="004F6292">
        <w:rPr>
          <w:rFonts w:ascii="Verdana" w:hAnsi="Verdana"/>
          <w:sz w:val="18"/>
          <w:szCs w:val="18"/>
        </w:rPr>
        <w:t xml:space="preserve"> ik wil nemen </w:t>
      </w:r>
      <w:r w:rsidRPr="004F6292" w:rsidR="00BC00AA">
        <w:rPr>
          <w:rFonts w:ascii="Verdana" w:hAnsi="Verdana"/>
          <w:sz w:val="18"/>
          <w:szCs w:val="18"/>
        </w:rPr>
        <w:t>is</w:t>
      </w:r>
      <w:r w:rsidRPr="004F6292">
        <w:rPr>
          <w:rFonts w:ascii="Verdana" w:hAnsi="Verdana"/>
          <w:sz w:val="18"/>
          <w:szCs w:val="18"/>
        </w:rPr>
        <w:t xml:space="preserve">: </w:t>
      </w:r>
    </w:p>
    <w:p w:rsidRPr="004F6292" w:rsidR="00AD1B0F" w:rsidP="004F6292" w:rsidRDefault="00000000" w14:paraId="2C219565" w14:textId="77777777">
      <w:pPr>
        <w:pStyle w:val="Geenafstand"/>
        <w:numPr>
          <w:ilvl w:val="0"/>
          <w:numId w:val="9"/>
        </w:numPr>
        <w:suppressAutoHyphens/>
        <w:spacing w:line="276" w:lineRule="auto"/>
        <w:rPr>
          <w:rFonts w:ascii="Verdana" w:hAnsi="Verdana" w:eastAsia="Verdana" w:cs="Verdana"/>
          <w:sz w:val="18"/>
          <w:szCs w:val="18"/>
        </w:rPr>
      </w:pPr>
      <w:r w:rsidRPr="004F6292">
        <w:rPr>
          <w:rFonts w:ascii="Verdana" w:hAnsi="Verdana" w:eastAsia="Verdana" w:cs="Verdana"/>
          <w:sz w:val="18"/>
          <w:szCs w:val="18"/>
        </w:rPr>
        <w:t>w</w:t>
      </w:r>
      <w:r w:rsidRPr="004F6292" w:rsidR="002E2F9B">
        <w:rPr>
          <w:rFonts w:ascii="Verdana" w:hAnsi="Verdana" w:eastAsia="Verdana" w:cs="Verdana"/>
          <w:sz w:val="18"/>
          <w:szCs w:val="18"/>
        </w:rPr>
        <w:t xml:space="preserve">e stellen heldere richtlijnen en adviezen op voor ouders/opvoeders omtrent (mentaal) gezond en verantwoord scherm- en sociale mediagebruik. In deze richtlijnen zal ook aandacht zijn voor gerichte leeftijdsadviezen. </w:t>
      </w:r>
    </w:p>
    <w:p w:rsidRPr="004F6292" w:rsidR="00AD1B0F" w:rsidP="004F6292" w:rsidRDefault="00000000" w14:paraId="1F6D0C99" w14:textId="77777777">
      <w:pPr>
        <w:pStyle w:val="Geenafstand"/>
        <w:numPr>
          <w:ilvl w:val="0"/>
          <w:numId w:val="7"/>
        </w:numPr>
        <w:suppressAutoHyphens/>
        <w:spacing w:line="276" w:lineRule="auto"/>
        <w:ind w:left="360"/>
        <w:rPr>
          <w:rFonts w:ascii="Verdana" w:hAnsi="Verdana"/>
          <w:sz w:val="18"/>
          <w:szCs w:val="18"/>
        </w:rPr>
      </w:pPr>
      <w:r w:rsidRPr="004F6292">
        <w:rPr>
          <w:rFonts w:ascii="Verdana" w:hAnsi="Verdana" w:eastAsia="Verdana" w:cs="Verdana"/>
          <w:sz w:val="18"/>
          <w:szCs w:val="18"/>
        </w:rPr>
        <w:t xml:space="preserve">We zorgen ervoor dat gemeenten in omgevingen waar veel kinderen en jongeren komen, zoals rond scholen, aanvullende </w:t>
      </w:r>
      <w:r w:rsidRPr="004F6292" w:rsidR="0055340F">
        <w:rPr>
          <w:rFonts w:ascii="Verdana" w:hAnsi="Verdana" w:eastAsia="Verdana" w:cs="Verdana"/>
          <w:sz w:val="18"/>
          <w:szCs w:val="18"/>
        </w:rPr>
        <w:t xml:space="preserve">wettelijke </w:t>
      </w:r>
      <w:r w:rsidRPr="004F6292">
        <w:rPr>
          <w:rFonts w:ascii="Verdana" w:hAnsi="Verdana" w:eastAsia="Verdana" w:cs="Verdana"/>
          <w:sz w:val="18"/>
          <w:szCs w:val="18"/>
        </w:rPr>
        <w:t>maatregelen kunnen nemen  tegen ongezond voedselaanbod. Gemeenten hebben nu beperkte mogelijkheden om ongezonde voedselaanbieders te weren</w:t>
      </w:r>
      <w:r w:rsidRPr="004F6292" w:rsidR="00C25464">
        <w:rPr>
          <w:rFonts w:ascii="Verdana" w:hAnsi="Verdana" w:eastAsia="Verdana" w:cs="Verdana"/>
          <w:sz w:val="18"/>
          <w:szCs w:val="18"/>
        </w:rPr>
        <w:t xml:space="preserve"> als ze dat willen</w:t>
      </w:r>
      <w:r w:rsidRPr="004F6292" w:rsidR="0055340F">
        <w:rPr>
          <w:rFonts w:ascii="Verdana" w:hAnsi="Verdana" w:eastAsia="Verdana" w:cs="Verdana"/>
          <w:sz w:val="18"/>
          <w:szCs w:val="18"/>
        </w:rPr>
        <w:t>.</w:t>
      </w:r>
    </w:p>
    <w:p w:rsidRPr="004F6292" w:rsidR="00AD1B0F" w:rsidP="004F6292" w:rsidRDefault="00000000" w14:paraId="3589194F" w14:textId="77777777">
      <w:pPr>
        <w:pStyle w:val="Lijstalinea"/>
        <w:numPr>
          <w:ilvl w:val="0"/>
          <w:numId w:val="7"/>
        </w:numPr>
        <w:spacing w:line="276" w:lineRule="auto"/>
        <w:ind w:left="360"/>
        <w:rPr>
          <w:szCs w:val="18"/>
        </w:rPr>
      </w:pPr>
      <w:r w:rsidRPr="004F6292">
        <w:rPr>
          <w:rFonts w:eastAsia="Verdana" w:cs="Verdana"/>
          <w:szCs w:val="18"/>
        </w:rPr>
        <w:t xml:space="preserve">We </w:t>
      </w:r>
      <w:r w:rsidRPr="004F6292" w:rsidR="0055340F">
        <w:rPr>
          <w:rFonts w:eastAsia="Verdana" w:cs="Verdana"/>
          <w:szCs w:val="18"/>
        </w:rPr>
        <w:t>willen</w:t>
      </w:r>
      <w:r w:rsidRPr="004F6292">
        <w:rPr>
          <w:rFonts w:eastAsia="Verdana" w:cs="Verdana"/>
          <w:szCs w:val="18"/>
        </w:rPr>
        <w:t xml:space="preserve"> in elk geval met de vijf grootste supermarkten </w:t>
      </w:r>
      <w:r w:rsidRPr="004F6292" w:rsidR="0055340F">
        <w:rPr>
          <w:rFonts w:eastAsia="Verdana" w:cs="Verdana"/>
          <w:szCs w:val="18"/>
        </w:rPr>
        <w:t xml:space="preserve">in 2025 </w:t>
      </w:r>
      <w:r w:rsidRPr="004F6292" w:rsidR="00620103">
        <w:rPr>
          <w:rFonts w:eastAsia="Verdana" w:cs="Verdana"/>
          <w:szCs w:val="18"/>
        </w:rPr>
        <w:t xml:space="preserve">hardere </w:t>
      </w:r>
      <w:r w:rsidRPr="004F6292">
        <w:rPr>
          <w:rFonts w:eastAsia="Verdana" w:cs="Verdana"/>
          <w:szCs w:val="18"/>
        </w:rPr>
        <w:t xml:space="preserve">afspraken </w:t>
      </w:r>
      <w:r w:rsidRPr="004F6292" w:rsidR="0055340F">
        <w:rPr>
          <w:rFonts w:eastAsia="Verdana" w:cs="Verdana"/>
          <w:szCs w:val="18"/>
        </w:rPr>
        <w:t xml:space="preserve">maken </w:t>
      </w:r>
      <w:r w:rsidRPr="004F6292">
        <w:rPr>
          <w:rFonts w:eastAsia="Verdana" w:cs="Verdana"/>
          <w:szCs w:val="18"/>
        </w:rPr>
        <w:t>over een groter verkoopaandeel gezonde producten (onderdeel van de Schijf van Vijf)</w:t>
      </w:r>
      <w:r w:rsidRPr="004F6292" w:rsidR="00BC00AA">
        <w:rPr>
          <w:rFonts w:eastAsia="Verdana" w:cs="Verdana"/>
          <w:szCs w:val="18"/>
        </w:rPr>
        <w:t>.</w:t>
      </w:r>
    </w:p>
    <w:p w:rsidRPr="004F6292" w:rsidR="00AE3C15" w:rsidP="004F6292" w:rsidRDefault="00000000" w14:paraId="679CA95D" w14:textId="77777777">
      <w:pPr>
        <w:pStyle w:val="Lijstalinea"/>
        <w:numPr>
          <w:ilvl w:val="0"/>
          <w:numId w:val="7"/>
        </w:numPr>
        <w:spacing w:line="276" w:lineRule="auto"/>
        <w:ind w:left="360"/>
        <w:rPr>
          <w:szCs w:val="18"/>
        </w:rPr>
      </w:pPr>
      <w:r w:rsidRPr="004F6292">
        <w:rPr>
          <w:szCs w:val="18"/>
        </w:rPr>
        <w:t>We beperken de ongewenste marketing van ongezonde voedingsmiddelen gericht op kinderen met wettelijke maatregelen in 2026. Met een wetsvoorstel worden marketingtechnieken verboden die veelvuldig gebruikt worden bij kinderen of waar kinderen erg gevoelig voor zijn en hun ongewenst beïnvloeden</w:t>
      </w:r>
      <w:r w:rsidRPr="004F6292" w:rsidR="00BC00AA">
        <w:rPr>
          <w:szCs w:val="18"/>
        </w:rPr>
        <w:t>.</w:t>
      </w:r>
    </w:p>
    <w:p w:rsidRPr="004F6292" w:rsidR="00AD1B0F" w:rsidP="004F6292" w:rsidRDefault="00000000" w14:paraId="001A416F" w14:textId="77777777">
      <w:pPr>
        <w:pStyle w:val="Lijstalinea"/>
        <w:numPr>
          <w:ilvl w:val="0"/>
          <w:numId w:val="7"/>
        </w:numPr>
        <w:spacing w:line="276" w:lineRule="auto"/>
        <w:ind w:left="360"/>
        <w:rPr>
          <w:szCs w:val="18"/>
        </w:rPr>
      </w:pPr>
      <w:r w:rsidRPr="004F6292">
        <w:rPr>
          <w:rFonts w:eastAsia="Verdana" w:cs="Verdana"/>
          <w:szCs w:val="18"/>
        </w:rPr>
        <w:lastRenderedPageBreak/>
        <w:t>We brengen meer balans in de promotie van ongezonde en gezonde producten en leefstijl op sociale media door samen met JOGG afspraken te maken met influencers, onder andere over ‘een  gezondheidsdisclaimer’ bij de promotie van ongezonde producten dat kinderen en jongeren helpt bij het maken van de gezonde keuze.</w:t>
      </w:r>
    </w:p>
    <w:p w:rsidRPr="004F6292" w:rsidR="00AD1B0F" w:rsidP="004F6292" w:rsidRDefault="00000000" w14:paraId="0A4D0157" w14:textId="77777777">
      <w:pPr>
        <w:pStyle w:val="Geenafstand"/>
        <w:numPr>
          <w:ilvl w:val="0"/>
          <w:numId w:val="7"/>
        </w:numPr>
        <w:suppressAutoHyphens/>
        <w:spacing w:line="276" w:lineRule="auto"/>
        <w:ind w:left="360"/>
        <w:rPr>
          <w:rFonts w:ascii="Verdana" w:hAnsi="Verdana" w:eastAsia="Verdana" w:cs="Verdana"/>
          <w:sz w:val="18"/>
          <w:szCs w:val="18"/>
        </w:rPr>
      </w:pPr>
      <w:r w:rsidRPr="004F6292">
        <w:rPr>
          <w:rFonts w:ascii="Verdana" w:hAnsi="Verdana" w:eastAsia="Verdana" w:cs="Verdana"/>
          <w:sz w:val="18"/>
          <w:szCs w:val="18"/>
        </w:rPr>
        <w:t>We gaan campagne voeren die jongeren bewust maakt van de negatieve gevolgen van illegale drugs. Deze campagne richt zich op de desastreuze gevolgen van drugshandel op de samenleving en op de gezondheidsrisico's van drugs.</w:t>
      </w:r>
    </w:p>
    <w:p w:rsidRPr="004F6292" w:rsidR="0055340F" w:rsidP="004F6292" w:rsidRDefault="00000000" w14:paraId="47391B0E" w14:textId="77777777">
      <w:pPr>
        <w:pStyle w:val="Lijstalinea"/>
        <w:numPr>
          <w:ilvl w:val="0"/>
          <w:numId w:val="10"/>
        </w:numPr>
        <w:spacing w:line="276" w:lineRule="auto"/>
        <w:rPr>
          <w:szCs w:val="18"/>
        </w:rPr>
      </w:pPr>
      <w:r w:rsidRPr="004F6292">
        <w:rPr>
          <w:rFonts w:eastAsia="Calibri" w:cs="Calibri"/>
          <w:szCs w:val="18"/>
        </w:rPr>
        <w:t>We stimuleren condoomgebruik onder jongeren en jongvolwassene met het inzetten van gerichte activiteiten.</w:t>
      </w:r>
      <w:r w:rsidRPr="004F6292">
        <w:rPr>
          <w:szCs w:val="18"/>
        </w:rPr>
        <w:t xml:space="preserve"> </w:t>
      </w:r>
    </w:p>
    <w:p w:rsidRPr="004F6292" w:rsidR="0055340F" w:rsidP="004F6292" w:rsidRDefault="00000000" w14:paraId="74CFD5FE" w14:textId="48C6BDA0">
      <w:pPr>
        <w:pStyle w:val="Lijstalinea"/>
        <w:numPr>
          <w:ilvl w:val="0"/>
          <w:numId w:val="10"/>
        </w:numPr>
        <w:spacing w:line="276" w:lineRule="auto"/>
        <w:rPr>
          <w:szCs w:val="18"/>
        </w:rPr>
      </w:pPr>
      <w:r w:rsidRPr="004F6292">
        <w:rPr>
          <w:szCs w:val="18"/>
        </w:rPr>
        <w:t>We maken het halen van een vaccinatie makkelijker en verbeteren de voorlichting over vaccineren, met name in wijken waar vaccinatiegraden achterblijven. Met betrokken partners breiden we de wijkgerichte aanpak verder uit. Dat houdt in: een laagdrempelig aanbod van vaccinaties in de wijk, op doelgroepen afgestemde communicatie en samenwerking met netwerkpartners en sleutelfiguren voor het bereiken van de doelgroepen die op dit moment minder goed bereikt worden.</w:t>
      </w:r>
      <w:r w:rsidR="002B3D16">
        <w:rPr>
          <w:szCs w:val="18"/>
        </w:rPr>
        <w:t xml:space="preserve"> </w:t>
      </w:r>
      <w:r w:rsidRPr="004F6292">
        <w:rPr>
          <w:szCs w:val="18"/>
        </w:rPr>
        <w:t xml:space="preserve">Hier </w:t>
      </w:r>
      <w:r w:rsidRPr="004F6292" w:rsidR="00C25464">
        <w:rPr>
          <w:szCs w:val="18"/>
        </w:rPr>
        <w:t xml:space="preserve">maken </w:t>
      </w:r>
      <w:r w:rsidRPr="004F6292">
        <w:rPr>
          <w:szCs w:val="18"/>
        </w:rPr>
        <w:t>we in 2025</w:t>
      </w:r>
      <w:r w:rsidRPr="004F6292" w:rsidR="00C25464">
        <w:rPr>
          <w:szCs w:val="18"/>
        </w:rPr>
        <w:t xml:space="preserve"> extra middelen voor vrij</w:t>
      </w:r>
      <w:r w:rsidRPr="004F6292">
        <w:rPr>
          <w:szCs w:val="18"/>
        </w:rPr>
        <w:t>.</w:t>
      </w:r>
    </w:p>
    <w:p w:rsidRPr="004F6292" w:rsidR="00AD1B0F" w:rsidP="004F6292" w:rsidRDefault="00000000" w14:paraId="64517419" w14:textId="77777777">
      <w:pPr>
        <w:pStyle w:val="Lijstalinea"/>
        <w:numPr>
          <w:ilvl w:val="0"/>
          <w:numId w:val="7"/>
        </w:numPr>
        <w:spacing w:line="276" w:lineRule="auto"/>
        <w:ind w:left="360"/>
        <w:rPr>
          <w:szCs w:val="18"/>
        </w:rPr>
      </w:pPr>
      <w:r w:rsidRPr="004F6292">
        <w:rPr>
          <w:szCs w:val="18"/>
        </w:rPr>
        <w:t xml:space="preserve">We </w:t>
      </w:r>
      <w:r w:rsidRPr="004F6292" w:rsidR="00AF7FBD">
        <w:rPr>
          <w:szCs w:val="18"/>
        </w:rPr>
        <w:t>willen</w:t>
      </w:r>
      <w:r w:rsidRPr="004F6292" w:rsidR="00620103">
        <w:rPr>
          <w:szCs w:val="18"/>
        </w:rPr>
        <w:t xml:space="preserve"> verdere</w:t>
      </w:r>
      <w:r w:rsidRPr="004F6292" w:rsidR="00AF7FBD">
        <w:rPr>
          <w:szCs w:val="18"/>
        </w:rPr>
        <w:t xml:space="preserve"> </w:t>
      </w:r>
      <w:r w:rsidRPr="004F6292">
        <w:rPr>
          <w:szCs w:val="18"/>
        </w:rPr>
        <w:t xml:space="preserve">afspraken </w:t>
      </w:r>
      <w:r w:rsidRPr="004F6292" w:rsidR="00AF7FBD">
        <w:rPr>
          <w:szCs w:val="18"/>
        </w:rPr>
        <w:t xml:space="preserve">maken </w:t>
      </w:r>
      <w:r w:rsidRPr="004F6292">
        <w:rPr>
          <w:szCs w:val="18"/>
        </w:rPr>
        <w:t xml:space="preserve">met de toonaangevende dagattracties en uitbaters van recreatieparken over: </w:t>
      </w:r>
    </w:p>
    <w:p w:rsidRPr="004F6292" w:rsidR="00BC00AA" w:rsidP="004F6292" w:rsidRDefault="00000000" w14:paraId="23DFC29E" w14:textId="77777777">
      <w:pPr>
        <w:pStyle w:val="Lijstalinea"/>
        <w:numPr>
          <w:ilvl w:val="0"/>
          <w:numId w:val="11"/>
        </w:numPr>
        <w:spacing w:line="276" w:lineRule="auto"/>
        <w:rPr>
          <w:szCs w:val="18"/>
        </w:rPr>
      </w:pPr>
      <w:r w:rsidRPr="004F6292">
        <w:rPr>
          <w:szCs w:val="18"/>
        </w:rPr>
        <w:t>het rookvrij maken van hun terreinen;</w:t>
      </w:r>
    </w:p>
    <w:p w:rsidRPr="004F6292" w:rsidR="00BC00AA" w:rsidP="004F6292" w:rsidRDefault="00000000" w14:paraId="5A39F194" w14:textId="77777777">
      <w:pPr>
        <w:pStyle w:val="Lijstalinea"/>
        <w:numPr>
          <w:ilvl w:val="0"/>
          <w:numId w:val="11"/>
        </w:numPr>
        <w:spacing w:line="276" w:lineRule="auto"/>
        <w:rPr>
          <w:szCs w:val="18"/>
        </w:rPr>
      </w:pPr>
      <w:r w:rsidRPr="004F6292">
        <w:rPr>
          <w:szCs w:val="18"/>
        </w:rPr>
        <w:t>het verminderen van de marketing en de zichtbaarheid van alcohol;</w:t>
      </w:r>
    </w:p>
    <w:p w:rsidRPr="004F6292" w:rsidR="00C25464" w:rsidP="004F6292" w:rsidRDefault="00000000" w14:paraId="7BF58DDC" w14:textId="77777777">
      <w:pPr>
        <w:pStyle w:val="Lijstalinea"/>
        <w:numPr>
          <w:ilvl w:val="0"/>
          <w:numId w:val="11"/>
        </w:numPr>
        <w:spacing w:line="276" w:lineRule="auto"/>
        <w:rPr>
          <w:szCs w:val="18"/>
        </w:rPr>
      </w:pPr>
      <w:r w:rsidRPr="004F6292">
        <w:rPr>
          <w:szCs w:val="18"/>
        </w:rPr>
        <w:t>de verbetering van het voedingsaanbod.</w:t>
      </w:r>
    </w:p>
    <w:p w:rsidRPr="004F6292" w:rsidR="00033C8A" w:rsidP="004F6292" w:rsidRDefault="00033C8A" w14:paraId="16501B9F" w14:textId="77777777">
      <w:pPr>
        <w:spacing w:line="276" w:lineRule="auto"/>
        <w:rPr>
          <w:szCs w:val="18"/>
        </w:rPr>
      </w:pPr>
    </w:p>
    <w:p w:rsidRPr="004F6292" w:rsidR="00620103" w:rsidP="004F6292" w:rsidRDefault="00000000" w14:paraId="1A406F6A" w14:textId="77777777">
      <w:pPr>
        <w:spacing w:line="276" w:lineRule="auto"/>
        <w:rPr>
          <w:szCs w:val="18"/>
        </w:rPr>
      </w:pPr>
      <w:r w:rsidRPr="004F6292">
        <w:rPr>
          <w:szCs w:val="18"/>
        </w:rPr>
        <w:t xml:space="preserve">Dit is slechts een greep uit de maatregelen die we willen nemen. Op dit moment zijn we bezig met de uitwerking van alle maatregelen per omgeving. </w:t>
      </w:r>
      <w:r w:rsidRPr="004F6292" w:rsidR="00C80A1D">
        <w:rPr>
          <w:szCs w:val="18"/>
        </w:rPr>
        <w:t>Met partijen maken we</w:t>
      </w:r>
      <w:r w:rsidRPr="004F6292" w:rsidR="002E2F9B">
        <w:rPr>
          <w:szCs w:val="18"/>
        </w:rPr>
        <w:t xml:space="preserve"> hiervoor in 2025 samenwerkingsafspraken. </w:t>
      </w:r>
    </w:p>
    <w:p w:rsidRPr="004F6292" w:rsidR="00620103" w:rsidP="004F6292" w:rsidRDefault="00620103" w14:paraId="34FF0861" w14:textId="77777777">
      <w:pPr>
        <w:spacing w:line="276" w:lineRule="auto"/>
        <w:rPr>
          <w:szCs w:val="18"/>
        </w:rPr>
      </w:pPr>
    </w:p>
    <w:p w:rsidRPr="004F6292" w:rsidR="00620103" w:rsidP="004F6292" w:rsidRDefault="00000000" w14:paraId="36F14708" w14:textId="77777777">
      <w:pPr>
        <w:spacing w:line="276" w:lineRule="auto"/>
        <w:rPr>
          <w:b/>
          <w:bCs/>
          <w:szCs w:val="18"/>
        </w:rPr>
      </w:pPr>
      <w:r w:rsidRPr="004F6292">
        <w:rPr>
          <w:b/>
          <w:bCs/>
          <w:szCs w:val="18"/>
        </w:rPr>
        <w:t>Investeringsmodel v</w:t>
      </w:r>
      <w:r w:rsidRPr="004F6292" w:rsidR="003944DA">
        <w:rPr>
          <w:b/>
          <w:bCs/>
          <w:szCs w:val="18"/>
        </w:rPr>
        <w:t xml:space="preserve">oor </w:t>
      </w:r>
      <w:r w:rsidRPr="004F6292">
        <w:rPr>
          <w:b/>
          <w:bCs/>
          <w:szCs w:val="18"/>
        </w:rPr>
        <w:t>preventie</w:t>
      </w:r>
    </w:p>
    <w:p w:rsidRPr="004F6292" w:rsidR="008D3B9D" w:rsidP="000E5F6A" w:rsidRDefault="00000000" w14:paraId="613ED6EB" w14:textId="5B799438">
      <w:pPr>
        <w:rPr>
          <w:szCs w:val="18"/>
        </w:rPr>
      </w:pPr>
      <w:r w:rsidRPr="004F6292">
        <w:rPr>
          <w:szCs w:val="18"/>
        </w:rPr>
        <w:t>In het Regeerprogramma is de ambitie opgenomen om een investeringsmodel voor preventie te ontwikkelen.</w:t>
      </w:r>
      <w:bookmarkStart w:name="_GoBack" w:id="3"/>
      <w:bookmarkEnd w:id="3"/>
      <w:r w:rsidRPr="000E5F6A" w:rsidR="000E5F6A">
        <w:t xml:space="preserve"> </w:t>
      </w:r>
      <w:r w:rsidRPr="00E70011" w:rsidR="000E5F6A">
        <w:t>Dat is nodig omdat het n</w:t>
      </w:r>
      <w:r w:rsidR="000E5F6A">
        <w:t>u nog onvoldoende lukt om investeringen in preventie vooraf te relateren aan besparingen later</w:t>
      </w:r>
      <w:r w:rsidRPr="004F6292" w:rsidR="002E2F9B">
        <w:rPr>
          <w:rFonts w:eastAsia="Verdana" w:cs="Verdana"/>
          <w:kern w:val="24"/>
          <w:szCs w:val="18"/>
        </w:rPr>
        <w:t xml:space="preserve">. </w:t>
      </w:r>
      <w:r w:rsidRPr="004F6292">
        <w:rPr>
          <w:szCs w:val="18"/>
        </w:rPr>
        <w:t xml:space="preserve">In mijn brief van 8 april jl. heb ik uw Kamer een overzicht gegeven van de ontwikkelingen rondom het investeringsmodel voor preventie. </w:t>
      </w:r>
    </w:p>
    <w:p w:rsidRPr="004F6292" w:rsidR="002D02A9" w:rsidP="004F6292" w:rsidRDefault="002D02A9" w14:paraId="42C7ED7B" w14:textId="77777777">
      <w:pPr>
        <w:spacing w:line="276" w:lineRule="auto"/>
        <w:rPr>
          <w:szCs w:val="18"/>
        </w:rPr>
      </w:pPr>
    </w:p>
    <w:p w:rsidRPr="004F6292" w:rsidR="002D02A9" w:rsidP="004F6292" w:rsidRDefault="00000000" w14:paraId="0AEE680C" w14:textId="77777777">
      <w:pPr>
        <w:spacing w:line="276" w:lineRule="auto"/>
        <w:rPr>
          <w:b/>
          <w:bCs/>
          <w:szCs w:val="18"/>
        </w:rPr>
      </w:pPr>
      <w:r w:rsidRPr="004F6292">
        <w:rPr>
          <w:b/>
          <w:bCs/>
          <w:szCs w:val="18"/>
        </w:rPr>
        <w:t>Gezondheid in alle beleidsterreinen is essentieel</w:t>
      </w:r>
    </w:p>
    <w:p w:rsidRPr="004F6292" w:rsidR="002D02A9" w:rsidP="004F6292" w:rsidRDefault="00000000" w14:paraId="771A3819" w14:textId="77777777">
      <w:pPr>
        <w:spacing w:line="276" w:lineRule="auto"/>
        <w:rPr>
          <w:szCs w:val="18"/>
        </w:rPr>
      </w:pPr>
      <w:r w:rsidRPr="004F6292">
        <w:rPr>
          <w:szCs w:val="18"/>
        </w:rPr>
        <w:t xml:space="preserve">Het werken aan een gezonde generatie in 2040 en de preventiestrategie staan niet op zichzelf. Via verschillende – gedeeltelijk nog op te stellen - beleidsagenda’s, akkoorden en programma’s werken we aan de ambitie van een gezonde generatie in 2040. Dit betreft onder meer het Integraal Zorgakkoord, de Hervormingsagenda Jeugd, Het Gezond en Actief Leven Akkoord, het aanvullend Zorg- en Welzijnsakkoord, de najaarsbrief 2025 Sport en Bewegen over onder meer het Sportakkoord, het actieprogramma Mentale gezondheid en GGZ, de Kamerbrief drugsbeleid voorjaar 2025 en het Actieplan tegen vapen. Ook de bescherming van burgers tegen </w:t>
      </w:r>
      <w:r w:rsidRPr="004F6292" w:rsidR="00905B30">
        <w:rPr>
          <w:szCs w:val="18"/>
        </w:rPr>
        <w:t>kansspel gerelateerde</w:t>
      </w:r>
      <w:r w:rsidRPr="004F6292">
        <w:rPr>
          <w:szCs w:val="18"/>
        </w:rPr>
        <w:t xml:space="preserve"> schade draagt bij aan onze ambities.</w:t>
      </w:r>
    </w:p>
    <w:p w:rsidRPr="004F6292" w:rsidR="00320BF9" w:rsidP="00452B3F" w:rsidRDefault="00000000" w14:paraId="43E70993" w14:textId="77777777">
      <w:pPr>
        <w:spacing w:line="276" w:lineRule="auto"/>
        <w:rPr>
          <w:szCs w:val="18"/>
        </w:rPr>
      </w:pPr>
      <w:r w:rsidRPr="004F6292">
        <w:rPr>
          <w:szCs w:val="18"/>
        </w:rPr>
        <w:t xml:space="preserve">Daarnaast hangen veel gezondheidsproblemen en gezondheidsachterstanden </w:t>
      </w:r>
      <w:r w:rsidRPr="004F6292">
        <w:rPr>
          <w:rFonts w:eastAsia="Verdana" w:cs="Verdana"/>
          <w:szCs w:val="18"/>
        </w:rPr>
        <w:t xml:space="preserve">samen met andere maatschappelijke achterstanden die elkaar versterken, zoals schulden, armoede, en een onzekere werksituatie. Ook een ongezonde leefomgeving, zoals de kwaliteit van de lucht die we inademen speelt hierbij een rol. </w:t>
      </w:r>
      <w:r w:rsidRPr="004F6292">
        <w:rPr>
          <w:szCs w:val="18"/>
        </w:rPr>
        <w:t xml:space="preserve">Al met al wordt gezondheid beïnvloed door een ingewikkeld samenspel van </w:t>
      </w:r>
      <w:r w:rsidRPr="004F6292">
        <w:rPr>
          <w:szCs w:val="18"/>
        </w:rPr>
        <w:lastRenderedPageBreak/>
        <w:t>verschillende factoren. In het regeerprogramma is opgenomen dat afspraken worden gemaakt over hoe beleid op andere terreinen de gezondheid kan bevorderen, zoals beleid rond een goede luchtkwaliteit, effectieve schuldhulpverlening en de aanpak van schimmelwoningen. Met de beleidsagenda ‘Gezondheid in alle beleidsterreinen’ geeft het kabinet hier de eerste invulling aan</w:t>
      </w:r>
      <w:r w:rsidRPr="004F6292">
        <w:rPr>
          <w:rFonts w:eastAsia="Verdana" w:cs="Verdana"/>
          <w:szCs w:val="18"/>
        </w:rPr>
        <w:t xml:space="preserve"> en richt het zich naast zorg ook op bestaanszekerheid, de fysieke omgeving en gezondheidsverschillen. </w:t>
      </w:r>
    </w:p>
    <w:p w:rsidRPr="004F6292" w:rsidR="00320BF9" w:rsidP="004F6292" w:rsidRDefault="00320BF9" w14:paraId="116714DC" w14:textId="77777777">
      <w:pPr>
        <w:spacing w:line="276" w:lineRule="auto"/>
        <w:rPr>
          <w:szCs w:val="18"/>
        </w:rPr>
      </w:pPr>
    </w:p>
    <w:p w:rsidRPr="004F6292" w:rsidR="002D02A9" w:rsidP="004F6292" w:rsidRDefault="00000000" w14:paraId="3A980833" w14:textId="77777777">
      <w:pPr>
        <w:spacing w:line="276" w:lineRule="auto"/>
        <w:rPr>
          <w:b/>
          <w:bCs/>
          <w:szCs w:val="18"/>
        </w:rPr>
      </w:pPr>
      <w:r w:rsidRPr="004F6292">
        <w:rPr>
          <w:b/>
          <w:bCs/>
          <w:szCs w:val="18"/>
        </w:rPr>
        <w:t>Uitwerking van de preventiestrategie</w:t>
      </w:r>
    </w:p>
    <w:p w:rsidRPr="004F6292" w:rsidR="002D02A9" w:rsidP="004F6292" w:rsidRDefault="00000000" w14:paraId="757F62EB" w14:textId="77777777">
      <w:pPr>
        <w:spacing w:line="276" w:lineRule="auto"/>
        <w:rPr>
          <w:szCs w:val="18"/>
        </w:rPr>
      </w:pPr>
      <w:r w:rsidRPr="004F6292">
        <w:rPr>
          <w:szCs w:val="18"/>
        </w:rPr>
        <w:t>Ik streef ernaar om in de preventiestrategie voor elke omgeving concrete en meetbare doelen te formuleren voor in ieder geval 2025 en 2026, die worden ondersteund met concrete acties. Ik werk dit de komende maanden verder uit met gemeenten</w:t>
      </w:r>
      <w:r w:rsidRPr="004F6292" w:rsidR="00485421">
        <w:rPr>
          <w:szCs w:val="18"/>
        </w:rPr>
        <w:t xml:space="preserve"> en andere </w:t>
      </w:r>
      <w:r w:rsidRPr="004F6292">
        <w:rPr>
          <w:szCs w:val="18"/>
        </w:rPr>
        <w:t>partners</w:t>
      </w:r>
      <w:r w:rsidRPr="004F6292" w:rsidR="00485421">
        <w:rPr>
          <w:szCs w:val="18"/>
        </w:rPr>
        <w:t xml:space="preserve"> en partijen</w:t>
      </w:r>
      <w:r w:rsidRPr="004F6292">
        <w:rPr>
          <w:szCs w:val="18"/>
        </w:rPr>
        <w:t>. Ook betrek ik in de verdere uitwerking van de omgevingen en maatregelen het perspectief van onder andere de jeugd, ouders en de Nationaal Rapporteur Verslavingen. Bij de verdere uitwerking van maatregelen is nadrukkelijk aandacht voor de balans tussen ambities, taken, middelen en uitvoeringskracht.</w:t>
      </w:r>
    </w:p>
    <w:p w:rsidRPr="004F6292" w:rsidR="002D02A9" w:rsidP="004F6292" w:rsidRDefault="002D02A9" w14:paraId="3302BBC5" w14:textId="77777777">
      <w:pPr>
        <w:spacing w:line="276" w:lineRule="auto"/>
        <w:rPr>
          <w:szCs w:val="18"/>
        </w:rPr>
      </w:pPr>
    </w:p>
    <w:p w:rsidRPr="002B3D16" w:rsidR="002D02A9" w:rsidP="004F6292" w:rsidRDefault="00000000" w14:paraId="0AEA4BB6" w14:textId="77777777">
      <w:pPr>
        <w:spacing w:line="276" w:lineRule="auto"/>
        <w:rPr>
          <w:rFonts w:eastAsia="Verdana" w:cs="Verdana"/>
          <w:iCs/>
          <w:szCs w:val="18"/>
        </w:rPr>
      </w:pPr>
      <w:r w:rsidRPr="004F6292">
        <w:rPr>
          <w:szCs w:val="18"/>
        </w:rPr>
        <w:t>De gezonde keuze makkelijker maken kan de Rijksoverheid niet alleen, we hebben gemeenten, provincies</w:t>
      </w:r>
      <w:r w:rsidRPr="004F6292" w:rsidR="00485421">
        <w:rPr>
          <w:szCs w:val="18"/>
        </w:rPr>
        <w:t xml:space="preserve">, </w:t>
      </w:r>
      <w:r w:rsidRPr="004F6292">
        <w:rPr>
          <w:szCs w:val="18"/>
        </w:rPr>
        <w:t>partners</w:t>
      </w:r>
      <w:r w:rsidRPr="004F6292" w:rsidR="00485421">
        <w:rPr>
          <w:szCs w:val="18"/>
        </w:rPr>
        <w:t xml:space="preserve"> en andere partijen</w:t>
      </w:r>
      <w:r w:rsidRPr="004F6292">
        <w:rPr>
          <w:szCs w:val="18"/>
        </w:rPr>
        <w:t xml:space="preserve"> nodig</w:t>
      </w:r>
      <w:r w:rsidRPr="004F6292" w:rsidR="00C25464">
        <w:rPr>
          <w:szCs w:val="18"/>
        </w:rPr>
        <w:t>.</w:t>
      </w:r>
      <w:r w:rsidRPr="004F6292">
        <w:rPr>
          <w:szCs w:val="18"/>
        </w:rPr>
        <w:t xml:space="preserve"> . </w:t>
      </w:r>
      <w:r w:rsidRPr="004F6292" w:rsidR="00C25464">
        <w:rPr>
          <w:szCs w:val="18"/>
        </w:rPr>
        <w:t xml:space="preserve">Voor elke omgeving waar opgroeiende kinderen mee te maken krijgen gaan we </w:t>
      </w:r>
      <w:r w:rsidRPr="004F6292">
        <w:rPr>
          <w:szCs w:val="18"/>
        </w:rPr>
        <w:t xml:space="preserve"> met deze partners</w:t>
      </w:r>
      <w:r w:rsidRPr="004F6292" w:rsidR="00485421">
        <w:rPr>
          <w:szCs w:val="18"/>
        </w:rPr>
        <w:t xml:space="preserve"> en partijen</w:t>
      </w:r>
      <w:r w:rsidRPr="004F6292">
        <w:rPr>
          <w:szCs w:val="18"/>
        </w:rPr>
        <w:t xml:space="preserve"> aan de slag met het maken van concrete afspraken over acties waarmee we resultaat kunnen boeken. We houden hierbij rekening met ieders verantwoordelijkheid en rol. Kennis vanuit de wetenschap helpt ons bij deze omgevingsaanpak in de vorm van een adviesraad, zodat we echt stappen vooruit zetten en doen wat werkt. Als staatssecretaris Jeugd, Preventie en Sport bewaak ik de voortgang van deze acties en zit ik </w:t>
      </w:r>
      <w:r w:rsidRPr="004F6292" w:rsidR="00C25464">
        <w:rPr>
          <w:szCs w:val="18"/>
        </w:rPr>
        <w:t>het</w:t>
      </w:r>
      <w:r w:rsidRPr="004F6292">
        <w:rPr>
          <w:szCs w:val="18"/>
        </w:rPr>
        <w:t xml:space="preserve"> landelijk overleg voor. De preventiestrategie is </w:t>
      </w:r>
      <w:r w:rsidRPr="004F6292" w:rsidR="00620103">
        <w:rPr>
          <w:szCs w:val="18"/>
        </w:rPr>
        <w:t xml:space="preserve">niet in steen gebeiteld, maar </w:t>
      </w:r>
      <w:r w:rsidRPr="004F6292">
        <w:rPr>
          <w:szCs w:val="18"/>
        </w:rPr>
        <w:t>een levend document waarin we aanscherpen en bijsturen. Met de verbreding van de ambities van het NPA stappen we ook af van de huidige thematafels voor roken en voeding/overgewicht</w:t>
      </w:r>
      <w:r w:rsidRPr="004F6292" w:rsidR="00C25464">
        <w:rPr>
          <w:szCs w:val="18"/>
        </w:rPr>
        <w:t xml:space="preserve"> en stappen we over op het landelijk ove</w:t>
      </w:r>
      <w:r w:rsidRPr="004F6292" w:rsidR="00C131FD">
        <w:rPr>
          <w:szCs w:val="18"/>
        </w:rPr>
        <w:t>r</w:t>
      </w:r>
      <w:r w:rsidRPr="004F6292" w:rsidR="00C25464">
        <w:rPr>
          <w:szCs w:val="18"/>
        </w:rPr>
        <w:t>leg</w:t>
      </w:r>
      <w:r w:rsidRPr="004F6292">
        <w:rPr>
          <w:szCs w:val="18"/>
        </w:rPr>
        <w:t>. De thematafel problematisch alcoholgebruik was al eerder gestopt.</w:t>
      </w:r>
    </w:p>
    <w:p w:rsidRPr="004F6292" w:rsidR="00CD5856" w:rsidP="004F6292" w:rsidRDefault="00000000" w14:paraId="5967421C" w14:textId="77777777">
      <w:pPr>
        <w:pStyle w:val="Huisstijl-Slotzin"/>
        <w:spacing w:line="276" w:lineRule="auto"/>
        <w:rPr>
          <w:szCs w:val="18"/>
        </w:rPr>
      </w:pPr>
      <w:r w:rsidRPr="004F6292">
        <w:rPr>
          <w:szCs w:val="18"/>
        </w:rPr>
        <w:t>Hoogachtend,</w:t>
      </w:r>
    </w:p>
    <w:p w:rsidRPr="004F6292" w:rsidR="00BC481F" w:rsidP="004F6292" w:rsidRDefault="00BC481F" w14:paraId="69600077" w14:textId="77777777">
      <w:pPr>
        <w:spacing w:line="276" w:lineRule="auto"/>
        <w:rPr>
          <w:noProof/>
          <w:szCs w:val="18"/>
        </w:rPr>
      </w:pPr>
    </w:p>
    <w:p w:rsidRPr="004F6292" w:rsidR="00AE3C15" w:rsidP="004F6292" w:rsidRDefault="00000000" w14:paraId="22FEBC55" w14:textId="77777777">
      <w:pPr>
        <w:spacing w:line="276" w:lineRule="auto"/>
        <w:rPr>
          <w:szCs w:val="18"/>
        </w:rPr>
      </w:pPr>
      <w:r w:rsidRPr="004F6292">
        <w:rPr>
          <w:szCs w:val="18"/>
        </w:rPr>
        <w:t>de staatssecretaris Jeugd,</w:t>
      </w:r>
    </w:p>
    <w:p w:rsidRPr="004F6292" w:rsidR="00C62B6C" w:rsidP="004F6292" w:rsidRDefault="00000000" w14:paraId="218BE053" w14:textId="77777777">
      <w:pPr>
        <w:spacing w:line="276" w:lineRule="auto"/>
        <w:rPr>
          <w:szCs w:val="18"/>
        </w:rPr>
      </w:pPr>
      <w:r w:rsidRPr="004F6292">
        <w:rPr>
          <w:szCs w:val="18"/>
        </w:rPr>
        <w:t>Preventie en Sport,</w:t>
      </w:r>
    </w:p>
    <w:p w:rsidRPr="004F6292" w:rsidR="00C62B6C" w:rsidP="004F6292" w:rsidRDefault="00C62B6C" w14:paraId="0E2982A8" w14:textId="77777777">
      <w:pPr>
        <w:spacing w:line="240" w:lineRule="atLeast"/>
        <w:rPr>
          <w:szCs w:val="18"/>
        </w:rPr>
      </w:pPr>
      <w:bookmarkStart w:name="bmkHandtekening" w:id="4"/>
    </w:p>
    <w:bookmarkEnd w:id="4"/>
    <w:p w:rsidRPr="004F6292" w:rsidR="00AE3C15" w:rsidP="004F6292" w:rsidRDefault="00000000" w14:paraId="69862AD7" w14:textId="77777777">
      <w:pPr>
        <w:spacing w:line="240" w:lineRule="atLeast"/>
        <w:rPr>
          <w:szCs w:val="18"/>
        </w:rPr>
      </w:pPr>
      <w:r w:rsidRPr="004F6292">
        <w:rPr>
          <w:szCs w:val="18"/>
        </w:rPr>
        <w:cr/>
      </w:r>
    </w:p>
    <w:p w:rsidRPr="004F6292" w:rsidR="00AE3C15" w:rsidP="004F6292" w:rsidRDefault="00AE3C15" w14:paraId="5B2662B4" w14:textId="77777777">
      <w:pPr>
        <w:spacing w:line="240" w:lineRule="atLeast"/>
        <w:rPr>
          <w:szCs w:val="18"/>
        </w:rPr>
      </w:pPr>
    </w:p>
    <w:p w:rsidRPr="004F6292" w:rsidR="00C62B6C" w:rsidP="004F6292" w:rsidRDefault="00000000" w14:paraId="6AA5831B" w14:textId="77777777">
      <w:pPr>
        <w:spacing w:line="240" w:lineRule="atLeast"/>
        <w:rPr>
          <w:szCs w:val="18"/>
        </w:rPr>
      </w:pPr>
      <w:r w:rsidRPr="004F6292">
        <w:rPr>
          <w:szCs w:val="18"/>
        </w:rPr>
        <w:cr/>
      </w:r>
    </w:p>
    <w:p w:rsidRPr="004F6292" w:rsidR="00235AED" w:rsidP="004F6292" w:rsidRDefault="00000000" w14:paraId="6AA39C57" w14:textId="77777777">
      <w:pPr>
        <w:spacing w:line="240" w:lineRule="atLeast"/>
        <w:rPr>
          <w:szCs w:val="18"/>
        </w:rPr>
      </w:pPr>
      <w:r w:rsidRPr="004F6292">
        <w:rPr>
          <w:szCs w:val="18"/>
        </w:rPr>
        <w:t>Vincent Karremans</w:t>
      </w:r>
    </w:p>
    <w:sectPr w:rsidRPr="004F6292"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F023" w14:textId="77777777" w:rsidR="00DE4BCF" w:rsidRDefault="00DE4BCF">
      <w:pPr>
        <w:spacing w:line="240" w:lineRule="auto"/>
      </w:pPr>
      <w:r>
        <w:separator/>
      </w:r>
    </w:p>
  </w:endnote>
  <w:endnote w:type="continuationSeparator" w:id="0">
    <w:p w14:paraId="181752CB" w14:textId="77777777" w:rsidR="00DE4BCF" w:rsidRDefault="00D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081F"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3CD385A1" wp14:editId="19BA5479">
              <wp:simplePos x="0" y="0"/>
              <wp:positionH relativeFrom="page">
                <wp:posOffset>5922645</wp:posOffset>
              </wp:positionH>
              <wp:positionV relativeFrom="page">
                <wp:posOffset>10225405</wp:posOffset>
              </wp:positionV>
              <wp:extent cx="1259840" cy="185420"/>
              <wp:effectExtent l="7620" t="5080" r="8890" b="9525"/>
              <wp:wrapNone/>
              <wp:docPr id="20406480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8F3B40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CD385A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8F3B40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734D" w14:textId="77777777" w:rsidR="00DE4BCF" w:rsidRDefault="00DE4BCF">
      <w:pPr>
        <w:spacing w:line="240" w:lineRule="auto"/>
      </w:pPr>
      <w:r>
        <w:separator/>
      </w:r>
    </w:p>
  </w:footnote>
  <w:footnote w:type="continuationSeparator" w:id="0">
    <w:p w14:paraId="32EEFE21" w14:textId="77777777" w:rsidR="00DE4BCF" w:rsidRDefault="00D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CE43"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0179C553" wp14:editId="3793B275">
              <wp:simplePos x="0" y="0"/>
              <wp:positionH relativeFrom="page">
                <wp:posOffset>1011555</wp:posOffset>
              </wp:positionH>
              <wp:positionV relativeFrom="page">
                <wp:posOffset>3769995</wp:posOffset>
              </wp:positionV>
              <wp:extent cx="4523105" cy="619125"/>
              <wp:effectExtent l="11430" t="7620" r="8890" b="11430"/>
              <wp:wrapNone/>
              <wp:docPr id="11800258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619125"/>
                      </a:xfrm>
                      <a:prstGeom prst="rect">
                        <a:avLst/>
                      </a:prstGeom>
                      <a:solidFill>
                        <a:srgbClr val="FFFFFF"/>
                      </a:solidFill>
                      <a:ln w="9525">
                        <a:solidFill>
                          <a:srgbClr val="FFFFFF"/>
                        </a:solidFill>
                        <a:miter lim="800000"/>
                        <a:headEnd/>
                        <a:tailEnd/>
                      </a:ln>
                    </wps:spPr>
                    <wps:txbx>
                      <w:txbxContent>
                        <w:p w14:paraId="62A7C89D" w14:textId="48A34098" w:rsidR="00CD5856" w:rsidRDefault="00000000">
                          <w:pPr>
                            <w:pStyle w:val="Huisstijl-Datumenbetreft"/>
                            <w:tabs>
                              <w:tab w:val="clear" w:pos="737"/>
                              <w:tab w:val="left" w:pos="-5954"/>
                              <w:tab w:val="left" w:pos="-5670"/>
                              <w:tab w:val="left" w:pos="1134"/>
                            </w:tabs>
                          </w:pPr>
                          <w:r>
                            <w:t>Datum</w:t>
                          </w:r>
                          <w:r w:rsidR="000E5F6A">
                            <w:t xml:space="preserve">    8 april 2024</w:t>
                          </w:r>
                        </w:p>
                        <w:p w14:paraId="59C824DB" w14:textId="77777777" w:rsidR="002D02A9" w:rsidRDefault="00000000" w:rsidP="00AE3C15">
                          <w:r>
                            <w:t>Betreft</w:t>
                          </w:r>
                          <w:r w:rsidR="00E1490C">
                            <w:tab/>
                          </w:r>
                          <w:r>
                            <w:tab/>
                            <w:t>Samenhangende preventiestrategie: eerste</w:t>
                          </w:r>
                          <w:r w:rsidR="00AE3C15">
                            <w:t xml:space="preserve"> </w:t>
                          </w:r>
                          <w:r>
                            <w:t>contouren</w:t>
                          </w:r>
                        </w:p>
                        <w:p w14:paraId="6E3ABCC6" w14:textId="77777777" w:rsidR="00CD5856" w:rsidRDefault="00CD5856">
                          <w:pPr>
                            <w:pStyle w:val="Huisstijl-Datumenbetreft"/>
                            <w:tabs>
                              <w:tab w:val="clear" w:pos="737"/>
                              <w:tab w:val="left" w:pos="-5954"/>
                              <w:tab w:val="left" w:pos="-5670"/>
                              <w:tab w:val="left" w:pos="1134"/>
                            </w:tabs>
                          </w:pPr>
                        </w:p>
                        <w:p w14:paraId="5E68E24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79C553" id="_x0000_t202" coordsize="21600,21600" o:spt="202" path="m,l,21600r21600,l21600,xe">
              <v:stroke joinstyle="miter"/>
              <v:path gradientshapeok="t" o:connecttype="rect"/>
            </v:shapetype>
            <v:shape id="Text Box 29" o:spid="_x0000_s1026" type="#_x0000_t202" style="position:absolute;margin-left:79.65pt;margin-top:296.85pt;width:356.15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" strokecolor="white">
              <v:textbox style="mso-fit-shape-to-text:t" inset="0,0,0,0">
                <w:txbxContent>
                  <w:p w14:paraId="62A7C89D" w14:textId="48A34098" w:rsidR="00CD5856" w:rsidRDefault="00000000">
                    <w:pPr>
                      <w:pStyle w:val="Huisstijl-Datumenbetreft"/>
                      <w:tabs>
                        <w:tab w:val="clear" w:pos="737"/>
                        <w:tab w:val="left" w:pos="-5954"/>
                        <w:tab w:val="left" w:pos="-5670"/>
                        <w:tab w:val="left" w:pos="1134"/>
                      </w:tabs>
                    </w:pPr>
                    <w:r>
                      <w:t>Datum</w:t>
                    </w:r>
                    <w:r w:rsidR="000E5F6A">
                      <w:t xml:space="preserve">    8 april 2024</w:t>
                    </w:r>
                  </w:p>
                  <w:p w14:paraId="59C824DB" w14:textId="77777777" w:rsidR="002D02A9" w:rsidRDefault="00000000" w:rsidP="00AE3C15">
                    <w:r>
                      <w:t>Betreft</w:t>
                    </w:r>
                    <w:r w:rsidR="00E1490C">
                      <w:tab/>
                    </w:r>
                    <w:r>
                      <w:tab/>
                      <w:t>Samenhangende preventiestrategie: eerste</w:t>
                    </w:r>
                    <w:r w:rsidR="00AE3C15">
                      <w:t xml:space="preserve"> </w:t>
                    </w:r>
                    <w:r>
                      <w:t>contouren</w:t>
                    </w:r>
                  </w:p>
                  <w:p w14:paraId="6E3ABCC6" w14:textId="77777777" w:rsidR="00CD5856" w:rsidRDefault="00CD5856">
                    <w:pPr>
                      <w:pStyle w:val="Huisstijl-Datumenbetreft"/>
                      <w:tabs>
                        <w:tab w:val="clear" w:pos="737"/>
                        <w:tab w:val="left" w:pos="-5954"/>
                        <w:tab w:val="left" w:pos="-5670"/>
                        <w:tab w:val="left" w:pos="1134"/>
                      </w:tabs>
                    </w:pPr>
                  </w:p>
                  <w:p w14:paraId="5E68E240" w14:textId="77777777" w:rsidR="00CD5856" w:rsidRDefault="00CD5856">
                    <w:pPr>
                      <w:pStyle w:val="Huisstijl-Datumenbetreft"/>
                      <w:tabs>
                        <w:tab w:val="left" w:pos="-5954"/>
                        <w:tab w:val="left" w:pos="-5670"/>
                      </w:tabs>
                    </w:pPr>
                  </w:p>
                </w:txbxContent>
              </v:textbox>
              <w10:wrap anchorx="page" anchory="page"/>
            </v:shape>
          </w:pict>
        </mc:Fallback>
      </mc:AlternateContent>
    </w:r>
    <w:r w:rsidR="00AE3C15">
      <w:rPr>
        <w:noProof/>
        <w:lang w:eastAsia="nl-NL" w:bidi="ar-SA"/>
      </w:rPr>
      <w:drawing>
        <wp:anchor distT="0" distB="0" distL="114300" distR="114300" simplePos="0" relativeHeight="251653120" behindDoc="1" locked="0" layoutInCell="1" allowOverlap="1" wp14:anchorId="3831F9EA" wp14:editId="704D48E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AE3C15">
      <w:rPr>
        <w:noProof/>
        <w:lang w:eastAsia="nl-NL" w:bidi="ar-SA"/>
      </w:rPr>
      <w:drawing>
        <wp:anchor distT="0" distB="0" distL="114300" distR="114300" simplePos="0" relativeHeight="251652096" behindDoc="0" locked="0" layoutInCell="1" allowOverlap="1" wp14:anchorId="5FF34113" wp14:editId="121470B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534C4CB" wp14:editId="446E6EF2">
              <wp:simplePos x="0" y="0"/>
              <wp:positionH relativeFrom="page">
                <wp:posOffset>5922645</wp:posOffset>
              </wp:positionH>
              <wp:positionV relativeFrom="page">
                <wp:posOffset>1965960</wp:posOffset>
              </wp:positionV>
              <wp:extent cx="1259840" cy="8009890"/>
              <wp:effectExtent l="7620" t="13335" r="8890" b="6350"/>
              <wp:wrapNone/>
              <wp:docPr id="2138801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80915D" w14:textId="77777777" w:rsidR="00143C14" w:rsidRPr="00143C14" w:rsidRDefault="00000000">
                          <w:pPr>
                            <w:pStyle w:val="Huisstijl-AfzendgegevensW1"/>
                          </w:pPr>
                          <w:r>
                            <w:t>Directie Voeding, Gezondheidsbescherming en Preventie</w:t>
                          </w:r>
                        </w:p>
                        <w:p w14:paraId="77559318" w14:textId="77777777" w:rsidR="00143C14" w:rsidRDefault="00143C14">
                          <w:pPr>
                            <w:pStyle w:val="Huisstijl-AfzendgegevensW1"/>
                          </w:pPr>
                        </w:p>
                        <w:p w14:paraId="28F8F8BB" w14:textId="77777777" w:rsidR="00CD5856" w:rsidRDefault="00000000">
                          <w:pPr>
                            <w:pStyle w:val="Huisstijl-AfzendgegevensW1"/>
                          </w:pPr>
                          <w:r>
                            <w:t>Bezoekadres</w:t>
                          </w:r>
                        </w:p>
                        <w:p w14:paraId="726ADEE5" w14:textId="77777777" w:rsidR="00CD5856" w:rsidRPr="00C80A1D" w:rsidRDefault="00000000">
                          <w:pPr>
                            <w:pStyle w:val="Huisstijl-Afzendgegevens"/>
                            <w:rPr>
                              <w:lang w:val="de-DE"/>
                            </w:rPr>
                          </w:pPr>
                          <w:r w:rsidRPr="00C80A1D">
                            <w:rPr>
                              <w:lang w:val="de-DE"/>
                            </w:rPr>
                            <w:t>Parnassusplein 5</w:t>
                          </w:r>
                        </w:p>
                        <w:p w14:paraId="08F5E38B" w14:textId="77777777" w:rsidR="00CD5856" w:rsidRPr="00C80A1D" w:rsidRDefault="00000000">
                          <w:pPr>
                            <w:pStyle w:val="Huisstijl-Afzendgegevens"/>
                            <w:rPr>
                              <w:lang w:val="de-DE"/>
                            </w:rPr>
                          </w:pPr>
                          <w:r w:rsidRPr="00C80A1D">
                            <w:rPr>
                              <w:lang w:val="de-DE"/>
                            </w:rPr>
                            <w:t>2511</w:t>
                          </w:r>
                          <w:r w:rsidR="008D59C5" w:rsidRPr="00C80A1D">
                            <w:rPr>
                              <w:lang w:val="de-DE"/>
                            </w:rPr>
                            <w:t xml:space="preserve"> </w:t>
                          </w:r>
                          <w:r w:rsidRPr="00C80A1D">
                            <w:rPr>
                              <w:lang w:val="de-DE"/>
                            </w:rPr>
                            <w:t>VX</w:t>
                          </w:r>
                          <w:r w:rsidR="00E1490C" w:rsidRPr="00C80A1D">
                            <w:rPr>
                              <w:lang w:val="de-DE"/>
                            </w:rPr>
                            <w:t xml:space="preserve">  </w:t>
                          </w:r>
                          <w:r w:rsidR="008D59C5" w:rsidRPr="00C80A1D">
                            <w:rPr>
                              <w:lang w:val="de-DE"/>
                            </w:rPr>
                            <w:t>Den Haag</w:t>
                          </w:r>
                        </w:p>
                        <w:p w14:paraId="5C26F1C8" w14:textId="77777777" w:rsidR="00143C14" w:rsidRPr="00C80A1D" w:rsidRDefault="00000000">
                          <w:pPr>
                            <w:pStyle w:val="Huisstijl-Afzendgegevens"/>
                            <w:rPr>
                              <w:lang w:val="de-DE"/>
                            </w:rPr>
                          </w:pPr>
                          <w:r w:rsidRPr="00C80A1D">
                            <w:rPr>
                              <w:lang w:val="de-DE"/>
                            </w:rPr>
                            <w:t>T 070 340 79 11</w:t>
                          </w:r>
                        </w:p>
                        <w:p w14:paraId="5D167EE4" w14:textId="77777777" w:rsidR="00143C14" w:rsidRPr="00C80A1D" w:rsidRDefault="00000000">
                          <w:pPr>
                            <w:pStyle w:val="Huisstijl-Afzendgegevens"/>
                            <w:rPr>
                              <w:lang w:val="de-DE"/>
                            </w:rPr>
                          </w:pPr>
                          <w:r w:rsidRPr="00C80A1D">
                            <w:rPr>
                              <w:lang w:val="de-DE"/>
                            </w:rPr>
                            <w:t>2500 EJ Den Haag</w:t>
                          </w:r>
                        </w:p>
                        <w:p w14:paraId="430EC69F" w14:textId="77777777" w:rsidR="00CD5856" w:rsidRPr="00C80A1D" w:rsidRDefault="00000000">
                          <w:pPr>
                            <w:pStyle w:val="Huisstijl-Afzendgegevens"/>
                            <w:rPr>
                              <w:lang w:val="de-DE"/>
                            </w:rPr>
                          </w:pPr>
                          <w:hyperlink r:id="rId3" w:history="1">
                            <w:r w:rsidR="00143C14" w:rsidRPr="00C80A1D">
                              <w:rPr>
                                <w:rStyle w:val="Hyperlink"/>
                                <w:lang w:val="de-DE"/>
                              </w:rPr>
                              <w:t>www.rijksoverheid.nl</w:t>
                            </w:r>
                          </w:hyperlink>
                        </w:p>
                        <w:p w14:paraId="28E69AC7" w14:textId="77777777" w:rsidR="00143C14" w:rsidRPr="00C80A1D" w:rsidRDefault="00143C14">
                          <w:pPr>
                            <w:pStyle w:val="Huisstijl-Afzendgegevens"/>
                            <w:rPr>
                              <w:lang w:val="de-DE"/>
                            </w:rPr>
                          </w:pPr>
                        </w:p>
                        <w:p w14:paraId="31CC960A" w14:textId="77777777" w:rsidR="00CD5856" w:rsidRDefault="00000000">
                          <w:pPr>
                            <w:pStyle w:val="Huisstijl-ReferentiegegevenskopW2"/>
                          </w:pPr>
                          <w:r w:rsidRPr="008D59C5">
                            <w:t>Kenmerk</w:t>
                          </w:r>
                        </w:p>
                        <w:p w14:paraId="10A4DDFE" w14:textId="77777777" w:rsidR="00143C14" w:rsidRDefault="00000000">
                          <w:pPr>
                            <w:pStyle w:val="Huisstijl-Referentiegegevens"/>
                          </w:pPr>
                          <w:bookmarkStart w:id="0" w:name="_Hlk117784077"/>
                          <w:r w:rsidRPr="00AE3C15">
                            <w:t>4083505-1081015-VGP</w:t>
                          </w:r>
                        </w:p>
                        <w:p w14:paraId="1FE52361" w14:textId="77777777" w:rsidR="00AE3C15" w:rsidRDefault="00AE3C15">
                          <w:pPr>
                            <w:pStyle w:val="Huisstijl-Referentiegegevens"/>
                          </w:pPr>
                        </w:p>
                        <w:p w14:paraId="348B0C5E" w14:textId="77777777" w:rsidR="00143C14" w:rsidRDefault="00000000">
                          <w:pPr>
                            <w:pStyle w:val="Huisstijl-Referentiegegevens"/>
                            <w:rPr>
                              <w:b/>
                              <w:bCs/>
                            </w:rPr>
                          </w:pPr>
                          <w:r>
                            <w:rPr>
                              <w:b/>
                              <w:bCs/>
                            </w:rPr>
                            <w:t xml:space="preserve">Uw brief </w:t>
                          </w:r>
                        </w:p>
                        <w:p w14:paraId="55663A9A" w14:textId="77777777" w:rsidR="00143C14" w:rsidRPr="00143C14" w:rsidRDefault="00143C14">
                          <w:pPr>
                            <w:pStyle w:val="Huisstijl-Referentiegegevens"/>
                            <w:rPr>
                              <w:b/>
                              <w:bCs/>
                            </w:rPr>
                          </w:pPr>
                        </w:p>
                        <w:bookmarkEnd w:id="0"/>
                        <w:p w14:paraId="4DE31896" w14:textId="77777777" w:rsidR="00CD5856" w:rsidRPr="002B504F" w:rsidRDefault="00000000">
                          <w:pPr>
                            <w:pStyle w:val="Huisstijl-ReferentiegegevenskopW1"/>
                          </w:pPr>
                          <w:r w:rsidRPr="008D59C5">
                            <w:t>Bijlage(n)</w:t>
                          </w:r>
                        </w:p>
                        <w:p w14:paraId="1C3308E3" w14:textId="77777777" w:rsidR="00215CB5" w:rsidRDefault="00215CB5">
                          <w:pPr>
                            <w:pStyle w:val="Huisstijl-ReferentiegegevenskopW1"/>
                          </w:pPr>
                        </w:p>
                        <w:p w14:paraId="6CE8B07F" w14:textId="77777777" w:rsidR="00CD5856" w:rsidRDefault="00CD5856">
                          <w:pPr>
                            <w:pStyle w:val="Huisstijl-Referentiegegevens"/>
                          </w:pPr>
                        </w:p>
                        <w:p w14:paraId="35C7F5A4" w14:textId="77777777" w:rsidR="00CD5856" w:rsidRDefault="00000000">
                          <w:pPr>
                            <w:pStyle w:val="Huisstijl-Algemenevoorwaarden"/>
                          </w:pPr>
                          <w:r>
                            <w:t>Correspondentie uitsluitend richten aan het retouradres met vermelding van de datum en het kenmerk van deze brief.</w:t>
                          </w:r>
                        </w:p>
                        <w:p w14:paraId="5327780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34C4CB"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7880915D" w14:textId="77777777" w:rsidR="00143C14" w:rsidRPr="00143C14" w:rsidRDefault="00000000">
                    <w:pPr>
                      <w:pStyle w:val="Huisstijl-AfzendgegevensW1"/>
                    </w:pPr>
                    <w:r>
                      <w:t>Directie Voeding, Gezondheidsbescherming en Preventie</w:t>
                    </w:r>
                  </w:p>
                  <w:p w14:paraId="77559318" w14:textId="77777777" w:rsidR="00143C14" w:rsidRDefault="00143C14">
                    <w:pPr>
                      <w:pStyle w:val="Huisstijl-AfzendgegevensW1"/>
                    </w:pPr>
                  </w:p>
                  <w:p w14:paraId="28F8F8BB" w14:textId="77777777" w:rsidR="00CD5856" w:rsidRDefault="00000000">
                    <w:pPr>
                      <w:pStyle w:val="Huisstijl-AfzendgegevensW1"/>
                    </w:pPr>
                    <w:r>
                      <w:t>Bezoekadres</w:t>
                    </w:r>
                  </w:p>
                  <w:p w14:paraId="726ADEE5" w14:textId="77777777" w:rsidR="00CD5856" w:rsidRPr="00C80A1D" w:rsidRDefault="00000000">
                    <w:pPr>
                      <w:pStyle w:val="Huisstijl-Afzendgegevens"/>
                      <w:rPr>
                        <w:lang w:val="de-DE"/>
                      </w:rPr>
                    </w:pPr>
                    <w:r w:rsidRPr="00C80A1D">
                      <w:rPr>
                        <w:lang w:val="de-DE"/>
                      </w:rPr>
                      <w:t>Parnassusplein 5</w:t>
                    </w:r>
                  </w:p>
                  <w:p w14:paraId="08F5E38B" w14:textId="77777777" w:rsidR="00CD5856" w:rsidRPr="00C80A1D" w:rsidRDefault="00000000">
                    <w:pPr>
                      <w:pStyle w:val="Huisstijl-Afzendgegevens"/>
                      <w:rPr>
                        <w:lang w:val="de-DE"/>
                      </w:rPr>
                    </w:pPr>
                    <w:r w:rsidRPr="00C80A1D">
                      <w:rPr>
                        <w:lang w:val="de-DE"/>
                      </w:rPr>
                      <w:t>2511</w:t>
                    </w:r>
                    <w:r w:rsidR="008D59C5" w:rsidRPr="00C80A1D">
                      <w:rPr>
                        <w:lang w:val="de-DE"/>
                      </w:rPr>
                      <w:t xml:space="preserve"> </w:t>
                    </w:r>
                    <w:r w:rsidRPr="00C80A1D">
                      <w:rPr>
                        <w:lang w:val="de-DE"/>
                      </w:rPr>
                      <w:t>VX</w:t>
                    </w:r>
                    <w:r w:rsidR="00E1490C" w:rsidRPr="00C80A1D">
                      <w:rPr>
                        <w:lang w:val="de-DE"/>
                      </w:rPr>
                      <w:t xml:space="preserve">  </w:t>
                    </w:r>
                    <w:r w:rsidR="008D59C5" w:rsidRPr="00C80A1D">
                      <w:rPr>
                        <w:lang w:val="de-DE"/>
                      </w:rPr>
                      <w:t>Den Haag</w:t>
                    </w:r>
                  </w:p>
                  <w:p w14:paraId="5C26F1C8" w14:textId="77777777" w:rsidR="00143C14" w:rsidRPr="00C80A1D" w:rsidRDefault="00000000">
                    <w:pPr>
                      <w:pStyle w:val="Huisstijl-Afzendgegevens"/>
                      <w:rPr>
                        <w:lang w:val="de-DE"/>
                      </w:rPr>
                    </w:pPr>
                    <w:r w:rsidRPr="00C80A1D">
                      <w:rPr>
                        <w:lang w:val="de-DE"/>
                      </w:rPr>
                      <w:t>T 070 340 79 11</w:t>
                    </w:r>
                  </w:p>
                  <w:p w14:paraId="5D167EE4" w14:textId="77777777" w:rsidR="00143C14" w:rsidRPr="00C80A1D" w:rsidRDefault="00000000">
                    <w:pPr>
                      <w:pStyle w:val="Huisstijl-Afzendgegevens"/>
                      <w:rPr>
                        <w:lang w:val="de-DE"/>
                      </w:rPr>
                    </w:pPr>
                    <w:r w:rsidRPr="00C80A1D">
                      <w:rPr>
                        <w:lang w:val="de-DE"/>
                      </w:rPr>
                      <w:t>2500 EJ Den Haag</w:t>
                    </w:r>
                  </w:p>
                  <w:p w14:paraId="430EC69F" w14:textId="77777777" w:rsidR="00CD5856" w:rsidRPr="00C80A1D" w:rsidRDefault="00000000">
                    <w:pPr>
                      <w:pStyle w:val="Huisstijl-Afzendgegevens"/>
                      <w:rPr>
                        <w:lang w:val="de-DE"/>
                      </w:rPr>
                    </w:pPr>
                    <w:hyperlink r:id="rId4" w:history="1">
                      <w:r w:rsidR="00143C14" w:rsidRPr="00C80A1D">
                        <w:rPr>
                          <w:rStyle w:val="Hyperlink"/>
                          <w:lang w:val="de-DE"/>
                        </w:rPr>
                        <w:t>www.rijksoverheid.nl</w:t>
                      </w:r>
                    </w:hyperlink>
                  </w:p>
                  <w:p w14:paraId="28E69AC7" w14:textId="77777777" w:rsidR="00143C14" w:rsidRPr="00C80A1D" w:rsidRDefault="00143C14">
                    <w:pPr>
                      <w:pStyle w:val="Huisstijl-Afzendgegevens"/>
                      <w:rPr>
                        <w:lang w:val="de-DE"/>
                      </w:rPr>
                    </w:pPr>
                  </w:p>
                  <w:p w14:paraId="31CC960A" w14:textId="77777777" w:rsidR="00CD5856" w:rsidRDefault="00000000">
                    <w:pPr>
                      <w:pStyle w:val="Huisstijl-ReferentiegegevenskopW2"/>
                    </w:pPr>
                    <w:r w:rsidRPr="008D59C5">
                      <w:t>Kenmerk</w:t>
                    </w:r>
                  </w:p>
                  <w:p w14:paraId="10A4DDFE" w14:textId="77777777" w:rsidR="00143C14" w:rsidRDefault="00000000">
                    <w:pPr>
                      <w:pStyle w:val="Huisstijl-Referentiegegevens"/>
                    </w:pPr>
                    <w:bookmarkStart w:id="1" w:name="_Hlk117784077"/>
                    <w:r w:rsidRPr="00AE3C15">
                      <w:t>4083505-1081015-VGP</w:t>
                    </w:r>
                  </w:p>
                  <w:p w14:paraId="1FE52361" w14:textId="77777777" w:rsidR="00AE3C15" w:rsidRDefault="00AE3C15">
                    <w:pPr>
                      <w:pStyle w:val="Huisstijl-Referentiegegevens"/>
                    </w:pPr>
                  </w:p>
                  <w:p w14:paraId="348B0C5E" w14:textId="77777777" w:rsidR="00143C14" w:rsidRDefault="00000000">
                    <w:pPr>
                      <w:pStyle w:val="Huisstijl-Referentiegegevens"/>
                      <w:rPr>
                        <w:b/>
                        <w:bCs/>
                      </w:rPr>
                    </w:pPr>
                    <w:r>
                      <w:rPr>
                        <w:b/>
                        <w:bCs/>
                      </w:rPr>
                      <w:t xml:space="preserve">Uw brief </w:t>
                    </w:r>
                  </w:p>
                  <w:p w14:paraId="55663A9A" w14:textId="77777777" w:rsidR="00143C14" w:rsidRPr="00143C14" w:rsidRDefault="00143C14">
                    <w:pPr>
                      <w:pStyle w:val="Huisstijl-Referentiegegevens"/>
                      <w:rPr>
                        <w:b/>
                        <w:bCs/>
                      </w:rPr>
                    </w:pPr>
                  </w:p>
                  <w:bookmarkEnd w:id="1"/>
                  <w:p w14:paraId="4DE31896" w14:textId="77777777" w:rsidR="00CD5856" w:rsidRPr="002B504F" w:rsidRDefault="00000000">
                    <w:pPr>
                      <w:pStyle w:val="Huisstijl-ReferentiegegevenskopW1"/>
                    </w:pPr>
                    <w:r w:rsidRPr="008D59C5">
                      <w:t>Bijlage(n)</w:t>
                    </w:r>
                  </w:p>
                  <w:p w14:paraId="1C3308E3" w14:textId="77777777" w:rsidR="00215CB5" w:rsidRDefault="00215CB5">
                    <w:pPr>
                      <w:pStyle w:val="Huisstijl-ReferentiegegevenskopW1"/>
                    </w:pPr>
                  </w:p>
                  <w:p w14:paraId="6CE8B07F" w14:textId="77777777" w:rsidR="00CD5856" w:rsidRDefault="00CD5856">
                    <w:pPr>
                      <w:pStyle w:val="Huisstijl-Referentiegegevens"/>
                    </w:pPr>
                  </w:p>
                  <w:p w14:paraId="35C7F5A4" w14:textId="77777777" w:rsidR="00CD5856" w:rsidRDefault="00000000">
                    <w:pPr>
                      <w:pStyle w:val="Huisstijl-Algemenevoorwaarden"/>
                    </w:pPr>
                    <w:r>
                      <w:t>Correspondentie uitsluitend richten aan het retouradres met vermelding van de datum en het kenmerk van deze brief.</w:t>
                    </w:r>
                  </w:p>
                  <w:p w14:paraId="5327780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5BA31387" wp14:editId="1A31052D">
              <wp:simplePos x="0" y="0"/>
              <wp:positionH relativeFrom="page">
                <wp:posOffset>1008380</wp:posOffset>
              </wp:positionH>
              <wp:positionV relativeFrom="page">
                <wp:posOffset>3384550</wp:posOffset>
              </wp:positionV>
              <wp:extent cx="4104005" cy="179705"/>
              <wp:effectExtent l="8255" t="12700" r="12065" b="7620"/>
              <wp:wrapNone/>
              <wp:docPr id="581553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592FE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A3138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8592FE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65A04EBC" wp14:editId="51F975C3">
              <wp:simplePos x="0" y="0"/>
              <wp:positionH relativeFrom="page">
                <wp:posOffset>1008380</wp:posOffset>
              </wp:positionH>
              <wp:positionV relativeFrom="page">
                <wp:posOffset>1944370</wp:posOffset>
              </wp:positionV>
              <wp:extent cx="3347720" cy="1080135"/>
              <wp:effectExtent l="8255" t="10795" r="6350" b="13970"/>
              <wp:wrapNone/>
              <wp:docPr id="14943913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C3E304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A04EB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C3E304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6A279028" wp14:editId="0AD231F7">
              <wp:simplePos x="0" y="0"/>
              <wp:positionH relativeFrom="page">
                <wp:posOffset>1008380</wp:posOffset>
              </wp:positionH>
              <wp:positionV relativeFrom="page">
                <wp:posOffset>1713865</wp:posOffset>
              </wp:positionV>
              <wp:extent cx="3590925" cy="144145"/>
              <wp:effectExtent l="8255" t="8890" r="10795" b="8890"/>
              <wp:wrapNone/>
              <wp:docPr id="201184820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05DB45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27902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05DB45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6EF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1C47576A" wp14:editId="77F12C7C">
              <wp:simplePos x="0" y="0"/>
              <wp:positionH relativeFrom="page">
                <wp:posOffset>5922645</wp:posOffset>
              </wp:positionH>
              <wp:positionV relativeFrom="page">
                <wp:posOffset>1738630</wp:posOffset>
              </wp:positionV>
              <wp:extent cx="1259840" cy="8208010"/>
              <wp:effectExtent l="7620" t="5080" r="8890" b="6985"/>
              <wp:wrapNone/>
              <wp:docPr id="729465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208010"/>
                      </a:xfrm>
                      <a:prstGeom prst="rect">
                        <a:avLst/>
                      </a:prstGeom>
                      <a:solidFill>
                        <a:srgbClr val="FFFFFF"/>
                      </a:solidFill>
                      <a:ln w="9525">
                        <a:solidFill>
                          <a:srgbClr val="FFFFFF"/>
                        </a:solidFill>
                        <a:miter lim="800000"/>
                        <a:headEnd/>
                        <a:tailEnd/>
                      </a:ln>
                    </wps:spPr>
                    <wps:txbx>
                      <w:txbxContent>
                        <w:p w14:paraId="5661D096" w14:textId="77777777" w:rsidR="00CD5856" w:rsidRDefault="00000000">
                          <w:pPr>
                            <w:pStyle w:val="Huisstijl-ReferentiegegevenskopW2"/>
                          </w:pPr>
                          <w:r w:rsidRPr="008D59C5">
                            <w:t>Kenmerk</w:t>
                          </w:r>
                        </w:p>
                        <w:p w14:paraId="018BDD98" w14:textId="77777777" w:rsidR="00AE3C15" w:rsidRPr="00AE3C15" w:rsidRDefault="00000000" w:rsidP="00AE3C15">
                          <w:pPr>
                            <w:pStyle w:val="Huisstijl-Referentiegegevens"/>
                          </w:pPr>
                          <w:r w:rsidRPr="00AE3C15">
                            <w:t>4083505-1081015-VGP</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C47576A" id="_x0000_t202" coordsize="21600,21600" o:spt="202" path="m,l,21600r21600,l21600,xe">
              <v:stroke joinstyle="miter"/>
              <v:path gradientshapeok="t" o:connecttype="rect"/>
            </v:shapetype>
            <v:shape id="Text Box 5" o:spid="_x0000_s1032" type="#_x0000_t202" style="position:absolute;margin-left:466.35pt;margin-top:136.9pt;width:99.2pt;height:64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" strokecolor="white">
              <v:textbox inset="0,0,0,0">
                <w:txbxContent>
                  <w:p w14:paraId="5661D096" w14:textId="77777777" w:rsidR="00CD5856" w:rsidRDefault="00000000">
                    <w:pPr>
                      <w:pStyle w:val="Huisstijl-ReferentiegegevenskopW2"/>
                    </w:pPr>
                    <w:r w:rsidRPr="008D59C5">
                      <w:t>Kenmerk</w:t>
                    </w:r>
                  </w:p>
                  <w:p w14:paraId="018BDD98" w14:textId="77777777" w:rsidR="00AE3C15" w:rsidRPr="00AE3C15" w:rsidRDefault="00000000" w:rsidP="00AE3C15">
                    <w:pPr>
                      <w:pStyle w:val="Huisstijl-Referentiegegevens"/>
                    </w:pPr>
                    <w:r w:rsidRPr="00AE3C15">
                      <w:t>4083505-1081015-VGP</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A448CFA" wp14:editId="32E13D72">
              <wp:simplePos x="0" y="0"/>
              <wp:positionH relativeFrom="page">
                <wp:posOffset>5922645</wp:posOffset>
              </wp:positionH>
              <wp:positionV relativeFrom="page">
                <wp:posOffset>10225405</wp:posOffset>
              </wp:positionV>
              <wp:extent cx="1259840" cy="213995"/>
              <wp:effectExtent l="7620" t="5080" r="8890" b="9525"/>
              <wp:wrapNone/>
              <wp:docPr id="77705128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3E75A75" w14:textId="68562F6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F7FBD">
                            <w:fldChar w:fldCharType="begin"/>
                          </w:r>
                          <w:r>
                            <w:instrText xml:space="preserve"> SECTIONPAGES  \* Arabic  \* MERGEFORMAT </w:instrText>
                          </w:r>
                          <w:r w:rsidR="00AF7FBD">
                            <w:fldChar w:fldCharType="separate"/>
                          </w:r>
                          <w:r w:rsidR="000E5F6A">
                            <w:rPr>
                              <w:noProof/>
                            </w:rPr>
                            <w:t>4</w:t>
                          </w:r>
                          <w:r w:rsidR="00AF7FBD">
                            <w:rPr>
                              <w:noProof/>
                            </w:rPr>
                            <w:fldChar w:fldCharType="end"/>
                          </w:r>
                        </w:p>
                        <w:p w14:paraId="2D85F2A0" w14:textId="77777777" w:rsidR="00CD5856" w:rsidRDefault="00CD5856"/>
                        <w:p w14:paraId="06B9BFD7" w14:textId="77777777" w:rsidR="00CD5856" w:rsidRDefault="00CD5856">
                          <w:pPr>
                            <w:pStyle w:val="Huisstijl-Paginanummer"/>
                          </w:pPr>
                        </w:p>
                        <w:p w14:paraId="1F015B2C"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448CFA"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13E75A75" w14:textId="68562F62"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AF7FBD">
                      <w:fldChar w:fldCharType="begin"/>
                    </w:r>
                    <w:r>
                      <w:instrText xml:space="preserve"> SECTIONPAGES  \* Arabic  \* MERGEFORMAT </w:instrText>
                    </w:r>
                    <w:r w:rsidR="00AF7FBD">
                      <w:fldChar w:fldCharType="separate"/>
                    </w:r>
                    <w:r w:rsidR="000E5F6A">
                      <w:rPr>
                        <w:noProof/>
                      </w:rPr>
                      <w:t>4</w:t>
                    </w:r>
                    <w:r w:rsidR="00AF7FBD">
                      <w:rPr>
                        <w:noProof/>
                      </w:rPr>
                      <w:fldChar w:fldCharType="end"/>
                    </w:r>
                  </w:p>
                  <w:p w14:paraId="2D85F2A0" w14:textId="77777777" w:rsidR="00CD5856" w:rsidRDefault="00CD5856"/>
                  <w:p w14:paraId="06B9BFD7" w14:textId="77777777" w:rsidR="00CD5856" w:rsidRDefault="00CD5856">
                    <w:pPr>
                      <w:pStyle w:val="Huisstijl-Paginanummer"/>
                    </w:pPr>
                  </w:p>
                  <w:p w14:paraId="1F015B2C"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094C"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5FF042D" wp14:editId="234FE9F2">
              <wp:simplePos x="0" y="0"/>
              <wp:positionH relativeFrom="page">
                <wp:posOffset>1009650</wp:posOffset>
              </wp:positionH>
              <wp:positionV relativeFrom="page">
                <wp:posOffset>3768725</wp:posOffset>
              </wp:positionV>
              <wp:extent cx="4103370" cy="457200"/>
              <wp:effectExtent l="9525" t="6350" r="11430" b="12700"/>
              <wp:wrapTopAndBottom/>
              <wp:docPr id="9465495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D3FBE7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F6292">
                                <w:t>26 juni 2014</w:t>
                              </w:r>
                            </w:sdtContent>
                          </w:sdt>
                        </w:p>
                        <w:p w14:paraId="617BCE93" w14:textId="77777777" w:rsidR="00CD5856" w:rsidRDefault="00000000">
                          <w:pPr>
                            <w:pStyle w:val="Huisstijl-Datumenbetreft"/>
                            <w:tabs>
                              <w:tab w:val="left" w:pos="-5954"/>
                              <w:tab w:val="left" w:pos="-5670"/>
                            </w:tabs>
                          </w:pPr>
                          <w:r>
                            <w:t>Betreft</w:t>
                          </w:r>
                          <w:r>
                            <w:tab/>
                          </w:r>
                          <w:r w:rsidR="008D59C5">
                            <w:t>BETREFT</w:t>
                          </w:r>
                        </w:p>
                        <w:p w14:paraId="65B0BF5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5FF042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D3FBE7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F6292">
                          <w:t>26 juni 2014</w:t>
                        </w:r>
                      </w:sdtContent>
                    </w:sdt>
                  </w:p>
                  <w:p w14:paraId="617BCE93" w14:textId="77777777" w:rsidR="00CD5856" w:rsidRDefault="00000000">
                    <w:pPr>
                      <w:pStyle w:val="Huisstijl-Datumenbetreft"/>
                      <w:tabs>
                        <w:tab w:val="left" w:pos="-5954"/>
                        <w:tab w:val="left" w:pos="-5670"/>
                      </w:tabs>
                    </w:pPr>
                    <w:r>
                      <w:t>Betreft</w:t>
                    </w:r>
                    <w:r>
                      <w:tab/>
                    </w:r>
                    <w:r w:rsidR="008D59C5">
                      <w:t>BETREFT</w:t>
                    </w:r>
                  </w:p>
                  <w:p w14:paraId="65B0BF5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BCEBA36" wp14:editId="54CA868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897CBDF" wp14:editId="72751A4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17D0D5A" wp14:editId="0575F22B">
              <wp:simplePos x="0" y="0"/>
              <wp:positionH relativeFrom="page">
                <wp:posOffset>5922645</wp:posOffset>
              </wp:positionH>
              <wp:positionV relativeFrom="page">
                <wp:posOffset>1964690</wp:posOffset>
              </wp:positionV>
              <wp:extent cx="1259840" cy="8009890"/>
              <wp:effectExtent l="7620" t="12065" r="8890" b="7620"/>
              <wp:wrapNone/>
              <wp:docPr id="135137247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7D3DEBF" w14:textId="77777777" w:rsidR="00CD5856" w:rsidRDefault="00000000">
                          <w:pPr>
                            <w:pStyle w:val="Huisstijl-Afzendgegevens"/>
                          </w:pPr>
                          <w:r w:rsidRPr="008D59C5">
                            <w:t>Rijnstraat 50</w:t>
                          </w:r>
                        </w:p>
                        <w:p w14:paraId="361515B6" w14:textId="77777777" w:rsidR="00CD5856" w:rsidRDefault="00000000">
                          <w:pPr>
                            <w:pStyle w:val="Huisstijl-Afzendgegevens"/>
                          </w:pPr>
                          <w:r w:rsidRPr="008D59C5">
                            <w:t>Den Haag</w:t>
                          </w:r>
                        </w:p>
                        <w:p w14:paraId="61EEB62A" w14:textId="77777777" w:rsidR="00CD5856" w:rsidRDefault="00000000">
                          <w:pPr>
                            <w:pStyle w:val="Huisstijl-Afzendgegevens"/>
                          </w:pPr>
                          <w:r w:rsidRPr="008D59C5">
                            <w:t>www.rijksoverheid.nl</w:t>
                          </w:r>
                        </w:p>
                        <w:p w14:paraId="1DCF5B4D" w14:textId="77777777" w:rsidR="00CD5856" w:rsidRDefault="00000000">
                          <w:pPr>
                            <w:pStyle w:val="Huisstijl-AfzendgegevenskopW1"/>
                          </w:pPr>
                          <w:r>
                            <w:t>Contactpersoon</w:t>
                          </w:r>
                        </w:p>
                        <w:p w14:paraId="36EE5DFC" w14:textId="77777777" w:rsidR="00CD5856" w:rsidRDefault="00000000">
                          <w:pPr>
                            <w:pStyle w:val="Huisstijl-Afzendgegevens"/>
                          </w:pPr>
                          <w:r w:rsidRPr="008D59C5">
                            <w:t>ing. J.A. Ramlal</w:t>
                          </w:r>
                        </w:p>
                        <w:p w14:paraId="71984B2F" w14:textId="77777777" w:rsidR="00CD5856" w:rsidRDefault="00000000">
                          <w:pPr>
                            <w:pStyle w:val="Huisstijl-Afzendgegevens"/>
                          </w:pPr>
                          <w:r w:rsidRPr="008D59C5">
                            <w:t>ja.ramlal@minvws.nl</w:t>
                          </w:r>
                        </w:p>
                        <w:p w14:paraId="7A894494" w14:textId="77777777" w:rsidR="00CD5856" w:rsidRDefault="00000000">
                          <w:pPr>
                            <w:pStyle w:val="Huisstijl-ReferentiegegevenskopW2"/>
                          </w:pPr>
                          <w:r>
                            <w:t>Ons kenmerk</w:t>
                          </w:r>
                        </w:p>
                        <w:p w14:paraId="7F18E15D" w14:textId="77777777" w:rsidR="00CD5856" w:rsidRDefault="00000000">
                          <w:pPr>
                            <w:pStyle w:val="Huisstijl-Referentiegegevens"/>
                          </w:pPr>
                          <w:r>
                            <w:t>KENMERK</w:t>
                          </w:r>
                        </w:p>
                        <w:p w14:paraId="788AB9DF" w14:textId="77777777" w:rsidR="00CD5856" w:rsidRDefault="00000000">
                          <w:pPr>
                            <w:pStyle w:val="Huisstijl-ReferentiegegevenskopW1"/>
                          </w:pPr>
                          <w:r>
                            <w:t>Uw kenmerk</w:t>
                          </w:r>
                        </w:p>
                        <w:p w14:paraId="7D09A169"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17D0D5A"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7D3DEBF" w14:textId="77777777" w:rsidR="00CD5856" w:rsidRDefault="00000000">
                    <w:pPr>
                      <w:pStyle w:val="Huisstijl-Afzendgegevens"/>
                    </w:pPr>
                    <w:r w:rsidRPr="008D59C5">
                      <w:t>Rijnstraat 50</w:t>
                    </w:r>
                  </w:p>
                  <w:p w14:paraId="361515B6" w14:textId="77777777" w:rsidR="00CD5856" w:rsidRDefault="00000000">
                    <w:pPr>
                      <w:pStyle w:val="Huisstijl-Afzendgegevens"/>
                    </w:pPr>
                    <w:r w:rsidRPr="008D59C5">
                      <w:t>Den Haag</w:t>
                    </w:r>
                  </w:p>
                  <w:p w14:paraId="61EEB62A" w14:textId="77777777" w:rsidR="00CD5856" w:rsidRDefault="00000000">
                    <w:pPr>
                      <w:pStyle w:val="Huisstijl-Afzendgegevens"/>
                    </w:pPr>
                    <w:r w:rsidRPr="008D59C5">
                      <w:t>www.rijksoverheid.nl</w:t>
                    </w:r>
                  </w:p>
                  <w:p w14:paraId="1DCF5B4D" w14:textId="77777777" w:rsidR="00CD5856" w:rsidRDefault="00000000">
                    <w:pPr>
                      <w:pStyle w:val="Huisstijl-AfzendgegevenskopW1"/>
                    </w:pPr>
                    <w:r>
                      <w:t>Contactpersoon</w:t>
                    </w:r>
                  </w:p>
                  <w:p w14:paraId="36EE5DFC" w14:textId="77777777" w:rsidR="00CD5856" w:rsidRDefault="00000000">
                    <w:pPr>
                      <w:pStyle w:val="Huisstijl-Afzendgegevens"/>
                    </w:pPr>
                    <w:r w:rsidRPr="008D59C5">
                      <w:t>ing. J.A. Ramlal</w:t>
                    </w:r>
                  </w:p>
                  <w:p w14:paraId="71984B2F" w14:textId="77777777" w:rsidR="00CD5856" w:rsidRDefault="00000000">
                    <w:pPr>
                      <w:pStyle w:val="Huisstijl-Afzendgegevens"/>
                    </w:pPr>
                    <w:r w:rsidRPr="008D59C5">
                      <w:t>ja.ramlal@minvws.nl</w:t>
                    </w:r>
                  </w:p>
                  <w:p w14:paraId="7A894494" w14:textId="77777777" w:rsidR="00CD5856" w:rsidRDefault="00000000">
                    <w:pPr>
                      <w:pStyle w:val="Huisstijl-ReferentiegegevenskopW2"/>
                    </w:pPr>
                    <w:r>
                      <w:t>Ons kenmerk</w:t>
                    </w:r>
                  </w:p>
                  <w:p w14:paraId="7F18E15D" w14:textId="77777777" w:rsidR="00CD5856" w:rsidRDefault="00000000">
                    <w:pPr>
                      <w:pStyle w:val="Huisstijl-Referentiegegevens"/>
                    </w:pPr>
                    <w:r>
                      <w:t>KENMERK</w:t>
                    </w:r>
                  </w:p>
                  <w:p w14:paraId="788AB9DF" w14:textId="77777777" w:rsidR="00CD5856" w:rsidRDefault="00000000">
                    <w:pPr>
                      <w:pStyle w:val="Huisstijl-ReferentiegegevenskopW1"/>
                    </w:pPr>
                    <w:r>
                      <w:t>Uw kenmerk</w:t>
                    </w:r>
                  </w:p>
                  <w:p w14:paraId="7D09A16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8D7FF24" wp14:editId="3163BF4D">
              <wp:simplePos x="0" y="0"/>
              <wp:positionH relativeFrom="page">
                <wp:posOffset>1008380</wp:posOffset>
              </wp:positionH>
              <wp:positionV relativeFrom="page">
                <wp:posOffset>1942465</wp:posOffset>
              </wp:positionV>
              <wp:extent cx="2988310" cy="1080135"/>
              <wp:effectExtent l="8255" t="8890" r="13335" b="6350"/>
              <wp:wrapNone/>
              <wp:docPr id="120124389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E1E714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8D7FF2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E1E714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AAEC1CA" wp14:editId="7D4D53E5">
              <wp:simplePos x="0" y="0"/>
              <wp:positionH relativeFrom="page">
                <wp:posOffset>5922645</wp:posOffset>
              </wp:positionH>
              <wp:positionV relativeFrom="page">
                <wp:posOffset>10224770</wp:posOffset>
              </wp:positionV>
              <wp:extent cx="730885" cy="107950"/>
              <wp:effectExtent l="7620" t="13970" r="13970" b="11430"/>
              <wp:wrapNone/>
              <wp:docPr id="6911744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AA94C7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AEC1C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AA94C78"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A987F84" wp14:editId="6760A03A">
              <wp:simplePos x="0" y="0"/>
              <wp:positionH relativeFrom="page">
                <wp:posOffset>1008380</wp:posOffset>
              </wp:positionH>
              <wp:positionV relativeFrom="page">
                <wp:posOffset>3384550</wp:posOffset>
              </wp:positionV>
              <wp:extent cx="4104005" cy="179705"/>
              <wp:effectExtent l="8255" t="12700" r="12065" b="7620"/>
              <wp:wrapNone/>
              <wp:docPr id="214471051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822CA9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987F8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822CA9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0EFB088" wp14:editId="0654149F">
              <wp:simplePos x="0" y="0"/>
              <wp:positionH relativeFrom="page">
                <wp:posOffset>1008380</wp:posOffset>
              </wp:positionH>
              <wp:positionV relativeFrom="page">
                <wp:posOffset>1715135</wp:posOffset>
              </wp:positionV>
              <wp:extent cx="3590925" cy="144145"/>
              <wp:effectExtent l="8255" t="10160" r="10795" b="7620"/>
              <wp:wrapNone/>
              <wp:docPr id="1007962556"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0BEFBC4"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EFB08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0BEFBC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795"/>
    <w:multiLevelType w:val="hybridMultilevel"/>
    <w:tmpl w:val="8482EC40"/>
    <w:lvl w:ilvl="0" w:tplc="7CD0B3E0">
      <w:start w:val="1"/>
      <w:numFmt w:val="bullet"/>
      <w:lvlText w:val=""/>
      <w:lvlJc w:val="left"/>
      <w:pPr>
        <w:ind w:left="360" w:hanging="360"/>
      </w:pPr>
      <w:rPr>
        <w:rFonts w:ascii="Symbol" w:hAnsi="Symbol" w:hint="default"/>
      </w:rPr>
    </w:lvl>
    <w:lvl w:ilvl="1" w:tplc="15EA2090">
      <w:start w:val="1"/>
      <w:numFmt w:val="bullet"/>
      <w:lvlText w:val="o"/>
      <w:lvlJc w:val="left"/>
      <w:pPr>
        <w:ind w:left="1080" w:hanging="360"/>
      </w:pPr>
      <w:rPr>
        <w:rFonts w:ascii="Courier New" w:hAnsi="Courier New" w:hint="default"/>
      </w:rPr>
    </w:lvl>
    <w:lvl w:ilvl="2" w:tplc="A16415C4" w:tentative="1">
      <w:start w:val="1"/>
      <w:numFmt w:val="bullet"/>
      <w:lvlText w:val=""/>
      <w:lvlJc w:val="left"/>
      <w:pPr>
        <w:ind w:left="1800" w:hanging="360"/>
      </w:pPr>
      <w:rPr>
        <w:rFonts w:ascii="Wingdings" w:hAnsi="Wingdings" w:hint="default"/>
      </w:rPr>
    </w:lvl>
    <w:lvl w:ilvl="3" w:tplc="3E7EB9F2" w:tentative="1">
      <w:start w:val="1"/>
      <w:numFmt w:val="bullet"/>
      <w:lvlText w:val=""/>
      <w:lvlJc w:val="left"/>
      <w:pPr>
        <w:ind w:left="2520" w:hanging="360"/>
      </w:pPr>
      <w:rPr>
        <w:rFonts w:ascii="Symbol" w:hAnsi="Symbol" w:hint="default"/>
      </w:rPr>
    </w:lvl>
    <w:lvl w:ilvl="4" w:tplc="231A1F48" w:tentative="1">
      <w:start w:val="1"/>
      <w:numFmt w:val="bullet"/>
      <w:lvlText w:val="o"/>
      <w:lvlJc w:val="left"/>
      <w:pPr>
        <w:ind w:left="3240" w:hanging="360"/>
      </w:pPr>
      <w:rPr>
        <w:rFonts w:ascii="Courier New" w:hAnsi="Courier New" w:cs="Courier New" w:hint="default"/>
      </w:rPr>
    </w:lvl>
    <w:lvl w:ilvl="5" w:tplc="6590E422" w:tentative="1">
      <w:start w:val="1"/>
      <w:numFmt w:val="bullet"/>
      <w:lvlText w:val=""/>
      <w:lvlJc w:val="left"/>
      <w:pPr>
        <w:ind w:left="3960" w:hanging="360"/>
      </w:pPr>
      <w:rPr>
        <w:rFonts w:ascii="Wingdings" w:hAnsi="Wingdings" w:hint="default"/>
      </w:rPr>
    </w:lvl>
    <w:lvl w:ilvl="6" w:tplc="8528DDF2" w:tentative="1">
      <w:start w:val="1"/>
      <w:numFmt w:val="bullet"/>
      <w:lvlText w:val=""/>
      <w:lvlJc w:val="left"/>
      <w:pPr>
        <w:ind w:left="4680" w:hanging="360"/>
      </w:pPr>
      <w:rPr>
        <w:rFonts w:ascii="Symbol" w:hAnsi="Symbol" w:hint="default"/>
      </w:rPr>
    </w:lvl>
    <w:lvl w:ilvl="7" w:tplc="11CC2A1C" w:tentative="1">
      <w:start w:val="1"/>
      <w:numFmt w:val="bullet"/>
      <w:lvlText w:val="o"/>
      <w:lvlJc w:val="left"/>
      <w:pPr>
        <w:ind w:left="5400" w:hanging="360"/>
      </w:pPr>
      <w:rPr>
        <w:rFonts w:ascii="Courier New" w:hAnsi="Courier New" w:cs="Courier New" w:hint="default"/>
      </w:rPr>
    </w:lvl>
    <w:lvl w:ilvl="8" w:tplc="D930C9EE" w:tentative="1">
      <w:start w:val="1"/>
      <w:numFmt w:val="bullet"/>
      <w:lvlText w:val=""/>
      <w:lvlJc w:val="left"/>
      <w:pPr>
        <w:ind w:left="6120" w:hanging="360"/>
      </w:pPr>
      <w:rPr>
        <w:rFonts w:ascii="Wingdings" w:hAnsi="Wingdings" w:hint="default"/>
      </w:rPr>
    </w:lvl>
  </w:abstractNum>
  <w:abstractNum w:abstractNumId="1" w15:restartNumberingAfterBreak="0">
    <w:nsid w:val="19463C64"/>
    <w:multiLevelType w:val="hybridMultilevel"/>
    <w:tmpl w:val="2B0CE340"/>
    <w:lvl w:ilvl="0" w:tplc="762270E2">
      <w:start w:val="1"/>
      <w:numFmt w:val="bullet"/>
      <w:lvlText w:val=""/>
      <w:lvlJc w:val="left"/>
      <w:pPr>
        <w:ind w:left="360" w:hanging="360"/>
      </w:pPr>
      <w:rPr>
        <w:rFonts w:ascii="Symbol" w:hAnsi="Symbol" w:hint="default"/>
      </w:rPr>
    </w:lvl>
    <w:lvl w:ilvl="1" w:tplc="24F8B2F2" w:tentative="1">
      <w:start w:val="1"/>
      <w:numFmt w:val="bullet"/>
      <w:lvlText w:val="o"/>
      <w:lvlJc w:val="left"/>
      <w:pPr>
        <w:ind w:left="1080" w:hanging="360"/>
      </w:pPr>
      <w:rPr>
        <w:rFonts w:ascii="Courier New" w:hAnsi="Courier New" w:cs="Courier New" w:hint="default"/>
      </w:rPr>
    </w:lvl>
    <w:lvl w:ilvl="2" w:tplc="98DEF8EC" w:tentative="1">
      <w:start w:val="1"/>
      <w:numFmt w:val="bullet"/>
      <w:lvlText w:val=""/>
      <w:lvlJc w:val="left"/>
      <w:pPr>
        <w:ind w:left="1800" w:hanging="360"/>
      </w:pPr>
      <w:rPr>
        <w:rFonts w:ascii="Wingdings" w:hAnsi="Wingdings" w:hint="default"/>
      </w:rPr>
    </w:lvl>
    <w:lvl w:ilvl="3" w:tplc="2474F018" w:tentative="1">
      <w:start w:val="1"/>
      <w:numFmt w:val="bullet"/>
      <w:lvlText w:val=""/>
      <w:lvlJc w:val="left"/>
      <w:pPr>
        <w:ind w:left="2520" w:hanging="360"/>
      </w:pPr>
      <w:rPr>
        <w:rFonts w:ascii="Symbol" w:hAnsi="Symbol" w:hint="default"/>
      </w:rPr>
    </w:lvl>
    <w:lvl w:ilvl="4" w:tplc="6DACFD22" w:tentative="1">
      <w:start w:val="1"/>
      <w:numFmt w:val="bullet"/>
      <w:lvlText w:val="o"/>
      <w:lvlJc w:val="left"/>
      <w:pPr>
        <w:ind w:left="3240" w:hanging="360"/>
      </w:pPr>
      <w:rPr>
        <w:rFonts w:ascii="Courier New" w:hAnsi="Courier New" w:cs="Courier New" w:hint="default"/>
      </w:rPr>
    </w:lvl>
    <w:lvl w:ilvl="5" w:tplc="983A7316" w:tentative="1">
      <w:start w:val="1"/>
      <w:numFmt w:val="bullet"/>
      <w:lvlText w:val=""/>
      <w:lvlJc w:val="left"/>
      <w:pPr>
        <w:ind w:left="3960" w:hanging="360"/>
      </w:pPr>
      <w:rPr>
        <w:rFonts w:ascii="Wingdings" w:hAnsi="Wingdings" w:hint="default"/>
      </w:rPr>
    </w:lvl>
    <w:lvl w:ilvl="6" w:tplc="B812431A" w:tentative="1">
      <w:start w:val="1"/>
      <w:numFmt w:val="bullet"/>
      <w:lvlText w:val=""/>
      <w:lvlJc w:val="left"/>
      <w:pPr>
        <w:ind w:left="4680" w:hanging="360"/>
      </w:pPr>
      <w:rPr>
        <w:rFonts w:ascii="Symbol" w:hAnsi="Symbol" w:hint="default"/>
      </w:rPr>
    </w:lvl>
    <w:lvl w:ilvl="7" w:tplc="C24A4758" w:tentative="1">
      <w:start w:val="1"/>
      <w:numFmt w:val="bullet"/>
      <w:lvlText w:val="o"/>
      <w:lvlJc w:val="left"/>
      <w:pPr>
        <w:ind w:left="5400" w:hanging="360"/>
      </w:pPr>
      <w:rPr>
        <w:rFonts w:ascii="Courier New" w:hAnsi="Courier New" w:cs="Courier New" w:hint="default"/>
      </w:rPr>
    </w:lvl>
    <w:lvl w:ilvl="8" w:tplc="4D2870FC" w:tentative="1">
      <w:start w:val="1"/>
      <w:numFmt w:val="bullet"/>
      <w:lvlText w:val=""/>
      <w:lvlJc w:val="left"/>
      <w:pPr>
        <w:ind w:left="6120" w:hanging="360"/>
      </w:pPr>
      <w:rPr>
        <w:rFonts w:ascii="Wingdings" w:hAnsi="Wingdings" w:hint="default"/>
      </w:rPr>
    </w:lvl>
  </w:abstractNum>
  <w:abstractNum w:abstractNumId="2" w15:restartNumberingAfterBreak="0">
    <w:nsid w:val="3C8C09E6"/>
    <w:multiLevelType w:val="hybridMultilevel"/>
    <w:tmpl w:val="F2B48926"/>
    <w:lvl w:ilvl="0" w:tplc="88500E80">
      <w:start w:val="1"/>
      <w:numFmt w:val="bullet"/>
      <w:lvlText w:val=""/>
      <w:lvlJc w:val="left"/>
      <w:pPr>
        <w:ind w:left="360" w:hanging="360"/>
      </w:pPr>
      <w:rPr>
        <w:rFonts w:ascii="Symbol" w:hAnsi="Symbol" w:hint="default"/>
      </w:rPr>
    </w:lvl>
    <w:lvl w:ilvl="1" w:tplc="C8F619EC" w:tentative="1">
      <w:start w:val="1"/>
      <w:numFmt w:val="bullet"/>
      <w:lvlText w:val="o"/>
      <w:lvlJc w:val="left"/>
      <w:pPr>
        <w:ind w:left="1080" w:hanging="360"/>
      </w:pPr>
      <w:rPr>
        <w:rFonts w:ascii="Courier New" w:hAnsi="Courier New" w:cs="Courier New" w:hint="default"/>
      </w:rPr>
    </w:lvl>
    <w:lvl w:ilvl="2" w:tplc="D92AB5A8" w:tentative="1">
      <w:start w:val="1"/>
      <w:numFmt w:val="bullet"/>
      <w:lvlText w:val=""/>
      <w:lvlJc w:val="left"/>
      <w:pPr>
        <w:ind w:left="1800" w:hanging="360"/>
      </w:pPr>
      <w:rPr>
        <w:rFonts w:ascii="Wingdings" w:hAnsi="Wingdings" w:hint="default"/>
      </w:rPr>
    </w:lvl>
    <w:lvl w:ilvl="3" w:tplc="7786C2DE" w:tentative="1">
      <w:start w:val="1"/>
      <w:numFmt w:val="bullet"/>
      <w:lvlText w:val=""/>
      <w:lvlJc w:val="left"/>
      <w:pPr>
        <w:ind w:left="2520" w:hanging="360"/>
      </w:pPr>
      <w:rPr>
        <w:rFonts w:ascii="Symbol" w:hAnsi="Symbol" w:hint="default"/>
      </w:rPr>
    </w:lvl>
    <w:lvl w:ilvl="4" w:tplc="51EE8D90" w:tentative="1">
      <w:start w:val="1"/>
      <w:numFmt w:val="bullet"/>
      <w:lvlText w:val="o"/>
      <w:lvlJc w:val="left"/>
      <w:pPr>
        <w:ind w:left="3240" w:hanging="360"/>
      </w:pPr>
      <w:rPr>
        <w:rFonts w:ascii="Courier New" w:hAnsi="Courier New" w:cs="Courier New" w:hint="default"/>
      </w:rPr>
    </w:lvl>
    <w:lvl w:ilvl="5" w:tplc="618A5C0E" w:tentative="1">
      <w:start w:val="1"/>
      <w:numFmt w:val="bullet"/>
      <w:lvlText w:val=""/>
      <w:lvlJc w:val="left"/>
      <w:pPr>
        <w:ind w:left="3960" w:hanging="360"/>
      </w:pPr>
      <w:rPr>
        <w:rFonts w:ascii="Wingdings" w:hAnsi="Wingdings" w:hint="default"/>
      </w:rPr>
    </w:lvl>
    <w:lvl w:ilvl="6" w:tplc="1AEE911C" w:tentative="1">
      <w:start w:val="1"/>
      <w:numFmt w:val="bullet"/>
      <w:lvlText w:val=""/>
      <w:lvlJc w:val="left"/>
      <w:pPr>
        <w:ind w:left="4680" w:hanging="360"/>
      </w:pPr>
      <w:rPr>
        <w:rFonts w:ascii="Symbol" w:hAnsi="Symbol" w:hint="default"/>
      </w:rPr>
    </w:lvl>
    <w:lvl w:ilvl="7" w:tplc="45DA0B5A" w:tentative="1">
      <w:start w:val="1"/>
      <w:numFmt w:val="bullet"/>
      <w:lvlText w:val="o"/>
      <w:lvlJc w:val="left"/>
      <w:pPr>
        <w:ind w:left="5400" w:hanging="360"/>
      </w:pPr>
      <w:rPr>
        <w:rFonts w:ascii="Courier New" w:hAnsi="Courier New" w:cs="Courier New" w:hint="default"/>
      </w:rPr>
    </w:lvl>
    <w:lvl w:ilvl="8" w:tplc="B66CD902" w:tentative="1">
      <w:start w:val="1"/>
      <w:numFmt w:val="bullet"/>
      <w:lvlText w:val=""/>
      <w:lvlJc w:val="left"/>
      <w:pPr>
        <w:ind w:left="6120" w:hanging="360"/>
      </w:pPr>
      <w:rPr>
        <w:rFonts w:ascii="Wingdings" w:hAnsi="Wingdings" w:hint="default"/>
      </w:rPr>
    </w:lvl>
  </w:abstractNum>
  <w:abstractNum w:abstractNumId="3" w15:restartNumberingAfterBreak="0">
    <w:nsid w:val="4D9C2A47"/>
    <w:multiLevelType w:val="hybridMultilevel"/>
    <w:tmpl w:val="548CE338"/>
    <w:lvl w:ilvl="0" w:tplc="0400BE56">
      <w:start w:val="1"/>
      <w:numFmt w:val="bullet"/>
      <w:lvlText w:val=""/>
      <w:lvlJc w:val="left"/>
      <w:pPr>
        <w:ind w:left="360" w:hanging="360"/>
      </w:pPr>
      <w:rPr>
        <w:rFonts w:ascii="Symbol" w:hAnsi="Symbol" w:hint="default"/>
      </w:rPr>
    </w:lvl>
    <w:lvl w:ilvl="1" w:tplc="95963B14" w:tentative="1">
      <w:start w:val="1"/>
      <w:numFmt w:val="bullet"/>
      <w:lvlText w:val="o"/>
      <w:lvlJc w:val="left"/>
      <w:pPr>
        <w:ind w:left="1080" w:hanging="360"/>
      </w:pPr>
      <w:rPr>
        <w:rFonts w:ascii="Courier New" w:hAnsi="Courier New" w:cs="Courier New" w:hint="default"/>
      </w:rPr>
    </w:lvl>
    <w:lvl w:ilvl="2" w:tplc="DF1A6D64" w:tentative="1">
      <w:start w:val="1"/>
      <w:numFmt w:val="bullet"/>
      <w:lvlText w:val=""/>
      <w:lvlJc w:val="left"/>
      <w:pPr>
        <w:ind w:left="1800" w:hanging="360"/>
      </w:pPr>
      <w:rPr>
        <w:rFonts w:ascii="Wingdings" w:hAnsi="Wingdings" w:hint="default"/>
      </w:rPr>
    </w:lvl>
    <w:lvl w:ilvl="3" w:tplc="1C78A446" w:tentative="1">
      <w:start w:val="1"/>
      <w:numFmt w:val="bullet"/>
      <w:lvlText w:val=""/>
      <w:lvlJc w:val="left"/>
      <w:pPr>
        <w:ind w:left="2520" w:hanging="360"/>
      </w:pPr>
      <w:rPr>
        <w:rFonts w:ascii="Symbol" w:hAnsi="Symbol" w:hint="default"/>
      </w:rPr>
    </w:lvl>
    <w:lvl w:ilvl="4" w:tplc="A964026E" w:tentative="1">
      <w:start w:val="1"/>
      <w:numFmt w:val="bullet"/>
      <w:lvlText w:val="o"/>
      <w:lvlJc w:val="left"/>
      <w:pPr>
        <w:ind w:left="3240" w:hanging="360"/>
      </w:pPr>
      <w:rPr>
        <w:rFonts w:ascii="Courier New" w:hAnsi="Courier New" w:cs="Courier New" w:hint="default"/>
      </w:rPr>
    </w:lvl>
    <w:lvl w:ilvl="5" w:tplc="76B09BB2" w:tentative="1">
      <w:start w:val="1"/>
      <w:numFmt w:val="bullet"/>
      <w:lvlText w:val=""/>
      <w:lvlJc w:val="left"/>
      <w:pPr>
        <w:ind w:left="3960" w:hanging="360"/>
      </w:pPr>
      <w:rPr>
        <w:rFonts w:ascii="Wingdings" w:hAnsi="Wingdings" w:hint="default"/>
      </w:rPr>
    </w:lvl>
    <w:lvl w:ilvl="6" w:tplc="74487B42" w:tentative="1">
      <w:start w:val="1"/>
      <w:numFmt w:val="bullet"/>
      <w:lvlText w:val=""/>
      <w:lvlJc w:val="left"/>
      <w:pPr>
        <w:ind w:left="4680" w:hanging="360"/>
      </w:pPr>
      <w:rPr>
        <w:rFonts w:ascii="Symbol" w:hAnsi="Symbol" w:hint="default"/>
      </w:rPr>
    </w:lvl>
    <w:lvl w:ilvl="7" w:tplc="FB72CAC0" w:tentative="1">
      <w:start w:val="1"/>
      <w:numFmt w:val="bullet"/>
      <w:lvlText w:val="o"/>
      <w:lvlJc w:val="left"/>
      <w:pPr>
        <w:ind w:left="5400" w:hanging="360"/>
      </w:pPr>
      <w:rPr>
        <w:rFonts w:ascii="Courier New" w:hAnsi="Courier New" w:cs="Courier New" w:hint="default"/>
      </w:rPr>
    </w:lvl>
    <w:lvl w:ilvl="8" w:tplc="B938491A" w:tentative="1">
      <w:start w:val="1"/>
      <w:numFmt w:val="bullet"/>
      <w:lvlText w:val=""/>
      <w:lvlJc w:val="left"/>
      <w:pPr>
        <w:ind w:left="6120" w:hanging="360"/>
      </w:pPr>
      <w:rPr>
        <w:rFonts w:ascii="Wingdings" w:hAnsi="Wingdings" w:hint="default"/>
      </w:rPr>
    </w:lvl>
  </w:abstractNum>
  <w:abstractNum w:abstractNumId="4" w15:restartNumberingAfterBreak="0">
    <w:nsid w:val="503C52C5"/>
    <w:multiLevelType w:val="hybridMultilevel"/>
    <w:tmpl w:val="2560213E"/>
    <w:lvl w:ilvl="0" w:tplc="FDA2E314">
      <w:start w:val="1"/>
      <w:numFmt w:val="bullet"/>
      <w:lvlText w:val=""/>
      <w:lvlJc w:val="left"/>
      <w:pPr>
        <w:ind w:left="720" w:hanging="360"/>
      </w:pPr>
      <w:rPr>
        <w:rFonts w:ascii="Symbol" w:hAnsi="Symbol" w:hint="default"/>
      </w:rPr>
    </w:lvl>
    <w:lvl w:ilvl="1" w:tplc="1A24582A">
      <w:start w:val="1"/>
      <w:numFmt w:val="bullet"/>
      <w:lvlText w:val="o"/>
      <w:lvlJc w:val="left"/>
      <w:pPr>
        <w:ind w:left="1440" w:hanging="360"/>
      </w:pPr>
      <w:rPr>
        <w:rFonts w:ascii="Courier New" w:hAnsi="Courier New" w:cs="Courier New" w:hint="default"/>
      </w:rPr>
    </w:lvl>
    <w:lvl w:ilvl="2" w:tplc="9D1EF41C" w:tentative="1">
      <w:start w:val="1"/>
      <w:numFmt w:val="bullet"/>
      <w:lvlText w:val=""/>
      <w:lvlJc w:val="left"/>
      <w:pPr>
        <w:ind w:left="2160" w:hanging="360"/>
      </w:pPr>
      <w:rPr>
        <w:rFonts w:ascii="Wingdings" w:hAnsi="Wingdings" w:hint="default"/>
      </w:rPr>
    </w:lvl>
    <w:lvl w:ilvl="3" w:tplc="63BA650A" w:tentative="1">
      <w:start w:val="1"/>
      <w:numFmt w:val="bullet"/>
      <w:lvlText w:val=""/>
      <w:lvlJc w:val="left"/>
      <w:pPr>
        <w:ind w:left="2880" w:hanging="360"/>
      </w:pPr>
      <w:rPr>
        <w:rFonts w:ascii="Symbol" w:hAnsi="Symbol" w:hint="default"/>
      </w:rPr>
    </w:lvl>
    <w:lvl w:ilvl="4" w:tplc="C36EEC5E" w:tentative="1">
      <w:start w:val="1"/>
      <w:numFmt w:val="bullet"/>
      <w:lvlText w:val="o"/>
      <w:lvlJc w:val="left"/>
      <w:pPr>
        <w:ind w:left="3600" w:hanging="360"/>
      </w:pPr>
      <w:rPr>
        <w:rFonts w:ascii="Courier New" w:hAnsi="Courier New" w:cs="Courier New" w:hint="default"/>
      </w:rPr>
    </w:lvl>
    <w:lvl w:ilvl="5" w:tplc="80A6E542" w:tentative="1">
      <w:start w:val="1"/>
      <w:numFmt w:val="bullet"/>
      <w:lvlText w:val=""/>
      <w:lvlJc w:val="left"/>
      <w:pPr>
        <w:ind w:left="4320" w:hanging="360"/>
      </w:pPr>
      <w:rPr>
        <w:rFonts w:ascii="Wingdings" w:hAnsi="Wingdings" w:hint="default"/>
      </w:rPr>
    </w:lvl>
    <w:lvl w:ilvl="6" w:tplc="B67E6D8C" w:tentative="1">
      <w:start w:val="1"/>
      <w:numFmt w:val="bullet"/>
      <w:lvlText w:val=""/>
      <w:lvlJc w:val="left"/>
      <w:pPr>
        <w:ind w:left="5040" w:hanging="360"/>
      </w:pPr>
      <w:rPr>
        <w:rFonts w:ascii="Symbol" w:hAnsi="Symbol" w:hint="default"/>
      </w:rPr>
    </w:lvl>
    <w:lvl w:ilvl="7" w:tplc="2BE2D70E" w:tentative="1">
      <w:start w:val="1"/>
      <w:numFmt w:val="bullet"/>
      <w:lvlText w:val="o"/>
      <w:lvlJc w:val="left"/>
      <w:pPr>
        <w:ind w:left="5760" w:hanging="360"/>
      </w:pPr>
      <w:rPr>
        <w:rFonts w:ascii="Courier New" w:hAnsi="Courier New" w:cs="Courier New" w:hint="default"/>
      </w:rPr>
    </w:lvl>
    <w:lvl w:ilvl="8" w:tplc="CE60BCF4" w:tentative="1">
      <w:start w:val="1"/>
      <w:numFmt w:val="bullet"/>
      <w:lvlText w:val=""/>
      <w:lvlJc w:val="left"/>
      <w:pPr>
        <w:ind w:left="6480" w:hanging="360"/>
      </w:pPr>
      <w:rPr>
        <w:rFonts w:ascii="Wingdings" w:hAnsi="Wingdings" w:hint="default"/>
      </w:rPr>
    </w:lvl>
  </w:abstractNum>
  <w:abstractNum w:abstractNumId="5" w15:restartNumberingAfterBreak="0">
    <w:nsid w:val="506A43FF"/>
    <w:multiLevelType w:val="hybridMultilevel"/>
    <w:tmpl w:val="25545B74"/>
    <w:lvl w:ilvl="0" w:tplc="16367426">
      <w:numFmt w:val="bullet"/>
      <w:lvlText w:val="-"/>
      <w:lvlJc w:val="left"/>
      <w:pPr>
        <w:ind w:left="720" w:hanging="360"/>
      </w:pPr>
      <w:rPr>
        <w:rFonts w:ascii="Calibri" w:eastAsia="Calibri" w:hAnsi="Calibri" w:cs="Calibri" w:hint="default"/>
      </w:rPr>
    </w:lvl>
    <w:lvl w:ilvl="1" w:tplc="743C7D80">
      <w:start w:val="1"/>
      <w:numFmt w:val="bullet"/>
      <w:lvlText w:val="o"/>
      <w:lvlJc w:val="left"/>
      <w:pPr>
        <w:ind w:left="1440" w:hanging="360"/>
      </w:pPr>
      <w:rPr>
        <w:rFonts w:ascii="Courier New" w:hAnsi="Courier New" w:cs="Courier New" w:hint="default"/>
      </w:rPr>
    </w:lvl>
    <w:lvl w:ilvl="2" w:tplc="03588B86">
      <w:start w:val="1"/>
      <w:numFmt w:val="bullet"/>
      <w:lvlText w:val=""/>
      <w:lvlJc w:val="left"/>
      <w:pPr>
        <w:ind w:left="2160" w:hanging="360"/>
      </w:pPr>
      <w:rPr>
        <w:rFonts w:ascii="Wingdings" w:hAnsi="Wingdings" w:hint="default"/>
      </w:rPr>
    </w:lvl>
    <w:lvl w:ilvl="3" w:tplc="06740BCC">
      <w:start w:val="1"/>
      <w:numFmt w:val="bullet"/>
      <w:lvlText w:val=""/>
      <w:lvlJc w:val="left"/>
      <w:pPr>
        <w:ind w:left="2880" w:hanging="360"/>
      </w:pPr>
      <w:rPr>
        <w:rFonts w:ascii="Symbol" w:hAnsi="Symbol" w:hint="default"/>
      </w:rPr>
    </w:lvl>
    <w:lvl w:ilvl="4" w:tplc="E8744FC4">
      <w:start w:val="1"/>
      <w:numFmt w:val="bullet"/>
      <w:lvlText w:val="o"/>
      <w:lvlJc w:val="left"/>
      <w:pPr>
        <w:ind w:left="3600" w:hanging="360"/>
      </w:pPr>
      <w:rPr>
        <w:rFonts w:ascii="Courier New" w:hAnsi="Courier New" w:cs="Courier New" w:hint="default"/>
      </w:rPr>
    </w:lvl>
    <w:lvl w:ilvl="5" w:tplc="61EAB1B4">
      <w:start w:val="1"/>
      <w:numFmt w:val="bullet"/>
      <w:lvlText w:val=""/>
      <w:lvlJc w:val="left"/>
      <w:pPr>
        <w:ind w:left="4320" w:hanging="360"/>
      </w:pPr>
      <w:rPr>
        <w:rFonts w:ascii="Wingdings" w:hAnsi="Wingdings" w:hint="default"/>
      </w:rPr>
    </w:lvl>
    <w:lvl w:ilvl="6" w:tplc="DE423D1C">
      <w:start w:val="1"/>
      <w:numFmt w:val="bullet"/>
      <w:lvlText w:val=""/>
      <w:lvlJc w:val="left"/>
      <w:pPr>
        <w:ind w:left="5040" w:hanging="360"/>
      </w:pPr>
      <w:rPr>
        <w:rFonts w:ascii="Symbol" w:hAnsi="Symbol" w:hint="default"/>
      </w:rPr>
    </w:lvl>
    <w:lvl w:ilvl="7" w:tplc="D9C01FBE">
      <w:start w:val="1"/>
      <w:numFmt w:val="bullet"/>
      <w:lvlText w:val="o"/>
      <w:lvlJc w:val="left"/>
      <w:pPr>
        <w:ind w:left="5760" w:hanging="360"/>
      </w:pPr>
      <w:rPr>
        <w:rFonts w:ascii="Courier New" w:hAnsi="Courier New" w:cs="Courier New" w:hint="default"/>
      </w:rPr>
    </w:lvl>
    <w:lvl w:ilvl="8" w:tplc="2DEE7658">
      <w:start w:val="1"/>
      <w:numFmt w:val="bullet"/>
      <w:lvlText w:val=""/>
      <w:lvlJc w:val="left"/>
      <w:pPr>
        <w:ind w:left="6480" w:hanging="360"/>
      </w:pPr>
      <w:rPr>
        <w:rFonts w:ascii="Wingdings" w:hAnsi="Wingdings" w:hint="default"/>
      </w:rPr>
    </w:lvl>
  </w:abstractNum>
  <w:abstractNum w:abstractNumId="6" w15:restartNumberingAfterBreak="0">
    <w:nsid w:val="558A576F"/>
    <w:multiLevelType w:val="hybridMultilevel"/>
    <w:tmpl w:val="DB8AF5D4"/>
    <w:lvl w:ilvl="0" w:tplc="D9AE66B0">
      <w:numFmt w:val="bullet"/>
      <w:lvlText w:val=""/>
      <w:lvlJc w:val="left"/>
      <w:pPr>
        <w:ind w:left="720" w:hanging="360"/>
      </w:pPr>
      <w:rPr>
        <w:rFonts w:ascii="Wingdings" w:eastAsia="DejaVu Sans" w:hAnsi="Wingdings" w:cs="Lohit Hindi" w:hint="default"/>
      </w:rPr>
    </w:lvl>
    <w:lvl w:ilvl="1" w:tplc="E2821520" w:tentative="1">
      <w:start w:val="1"/>
      <w:numFmt w:val="bullet"/>
      <w:lvlText w:val="o"/>
      <w:lvlJc w:val="left"/>
      <w:pPr>
        <w:ind w:left="1440" w:hanging="360"/>
      </w:pPr>
      <w:rPr>
        <w:rFonts w:ascii="Courier New" w:hAnsi="Courier New" w:cs="Courier New" w:hint="default"/>
      </w:rPr>
    </w:lvl>
    <w:lvl w:ilvl="2" w:tplc="C0F637B2" w:tentative="1">
      <w:start w:val="1"/>
      <w:numFmt w:val="bullet"/>
      <w:lvlText w:val=""/>
      <w:lvlJc w:val="left"/>
      <w:pPr>
        <w:ind w:left="2160" w:hanging="360"/>
      </w:pPr>
      <w:rPr>
        <w:rFonts w:ascii="Wingdings" w:hAnsi="Wingdings" w:hint="default"/>
      </w:rPr>
    </w:lvl>
    <w:lvl w:ilvl="3" w:tplc="17CAE11E" w:tentative="1">
      <w:start w:val="1"/>
      <w:numFmt w:val="bullet"/>
      <w:lvlText w:val=""/>
      <w:lvlJc w:val="left"/>
      <w:pPr>
        <w:ind w:left="2880" w:hanging="360"/>
      </w:pPr>
      <w:rPr>
        <w:rFonts w:ascii="Symbol" w:hAnsi="Symbol" w:hint="default"/>
      </w:rPr>
    </w:lvl>
    <w:lvl w:ilvl="4" w:tplc="CAB6243A" w:tentative="1">
      <w:start w:val="1"/>
      <w:numFmt w:val="bullet"/>
      <w:lvlText w:val="o"/>
      <w:lvlJc w:val="left"/>
      <w:pPr>
        <w:ind w:left="3600" w:hanging="360"/>
      </w:pPr>
      <w:rPr>
        <w:rFonts w:ascii="Courier New" w:hAnsi="Courier New" w:cs="Courier New" w:hint="default"/>
      </w:rPr>
    </w:lvl>
    <w:lvl w:ilvl="5" w:tplc="3D426810" w:tentative="1">
      <w:start w:val="1"/>
      <w:numFmt w:val="bullet"/>
      <w:lvlText w:val=""/>
      <w:lvlJc w:val="left"/>
      <w:pPr>
        <w:ind w:left="4320" w:hanging="360"/>
      </w:pPr>
      <w:rPr>
        <w:rFonts w:ascii="Wingdings" w:hAnsi="Wingdings" w:hint="default"/>
      </w:rPr>
    </w:lvl>
    <w:lvl w:ilvl="6" w:tplc="C0D8C0C6" w:tentative="1">
      <w:start w:val="1"/>
      <w:numFmt w:val="bullet"/>
      <w:lvlText w:val=""/>
      <w:lvlJc w:val="left"/>
      <w:pPr>
        <w:ind w:left="5040" w:hanging="360"/>
      </w:pPr>
      <w:rPr>
        <w:rFonts w:ascii="Symbol" w:hAnsi="Symbol" w:hint="default"/>
      </w:rPr>
    </w:lvl>
    <w:lvl w:ilvl="7" w:tplc="E26CFC50" w:tentative="1">
      <w:start w:val="1"/>
      <w:numFmt w:val="bullet"/>
      <w:lvlText w:val="o"/>
      <w:lvlJc w:val="left"/>
      <w:pPr>
        <w:ind w:left="5760" w:hanging="360"/>
      </w:pPr>
      <w:rPr>
        <w:rFonts w:ascii="Courier New" w:hAnsi="Courier New" w:cs="Courier New" w:hint="default"/>
      </w:rPr>
    </w:lvl>
    <w:lvl w:ilvl="8" w:tplc="20D294E8" w:tentative="1">
      <w:start w:val="1"/>
      <w:numFmt w:val="bullet"/>
      <w:lvlText w:val=""/>
      <w:lvlJc w:val="left"/>
      <w:pPr>
        <w:ind w:left="6480" w:hanging="360"/>
      </w:pPr>
      <w:rPr>
        <w:rFonts w:ascii="Wingdings" w:hAnsi="Wingdings" w:hint="default"/>
      </w:rPr>
    </w:lvl>
  </w:abstractNum>
  <w:abstractNum w:abstractNumId="7" w15:restartNumberingAfterBreak="0">
    <w:nsid w:val="5BEF3251"/>
    <w:multiLevelType w:val="hybridMultilevel"/>
    <w:tmpl w:val="FB5219BC"/>
    <w:lvl w:ilvl="0" w:tplc="0F42CEEA">
      <w:start w:val="1"/>
      <w:numFmt w:val="bullet"/>
      <w:lvlText w:val=""/>
      <w:lvlJc w:val="left"/>
      <w:pPr>
        <w:ind w:left="720" w:hanging="360"/>
      </w:pPr>
      <w:rPr>
        <w:rFonts w:ascii="Symbol" w:hAnsi="Symbol" w:hint="default"/>
      </w:rPr>
    </w:lvl>
    <w:lvl w:ilvl="1" w:tplc="6BA04974" w:tentative="1">
      <w:start w:val="1"/>
      <w:numFmt w:val="bullet"/>
      <w:lvlText w:val="o"/>
      <w:lvlJc w:val="left"/>
      <w:pPr>
        <w:ind w:left="1440" w:hanging="360"/>
      </w:pPr>
      <w:rPr>
        <w:rFonts w:ascii="Courier New" w:hAnsi="Courier New" w:cs="Courier New" w:hint="default"/>
      </w:rPr>
    </w:lvl>
    <w:lvl w:ilvl="2" w:tplc="6DCC8DE8" w:tentative="1">
      <w:start w:val="1"/>
      <w:numFmt w:val="bullet"/>
      <w:lvlText w:val=""/>
      <w:lvlJc w:val="left"/>
      <w:pPr>
        <w:ind w:left="2160" w:hanging="360"/>
      </w:pPr>
      <w:rPr>
        <w:rFonts w:ascii="Wingdings" w:hAnsi="Wingdings" w:hint="default"/>
      </w:rPr>
    </w:lvl>
    <w:lvl w:ilvl="3" w:tplc="62EC5422" w:tentative="1">
      <w:start w:val="1"/>
      <w:numFmt w:val="bullet"/>
      <w:lvlText w:val=""/>
      <w:lvlJc w:val="left"/>
      <w:pPr>
        <w:ind w:left="2880" w:hanging="360"/>
      </w:pPr>
      <w:rPr>
        <w:rFonts w:ascii="Symbol" w:hAnsi="Symbol" w:hint="default"/>
      </w:rPr>
    </w:lvl>
    <w:lvl w:ilvl="4" w:tplc="FE280E5C" w:tentative="1">
      <w:start w:val="1"/>
      <w:numFmt w:val="bullet"/>
      <w:lvlText w:val="o"/>
      <w:lvlJc w:val="left"/>
      <w:pPr>
        <w:ind w:left="3600" w:hanging="360"/>
      </w:pPr>
      <w:rPr>
        <w:rFonts w:ascii="Courier New" w:hAnsi="Courier New" w:cs="Courier New" w:hint="default"/>
      </w:rPr>
    </w:lvl>
    <w:lvl w:ilvl="5" w:tplc="2E36571C" w:tentative="1">
      <w:start w:val="1"/>
      <w:numFmt w:val="bullet"/>
      <w:lvlText w:val=""/>
      <w:lvlJc w:val="left"/>
      <w:pPr>
        <w:ind w:left="4320" w:hanging="360"/>
      </w:pPr>
      <w:rPr>
        <w:rFonts w:ascii="Wingdings" w:hAnsi="Wingdings" w:hint="default"/>
      </w:rPr>
    </w:lvl>
    <w:lvl w:ilvl="6" w:tplc="30AA682E" w:tentative="1">
      <w:start w:val="1"/>
      <w:numFmt w:val="bullet"/>
      <w:lvlText w:val=""/>
      <w:lvlJc w:val="left"/>
      <w:pPr>
        <w:ind w:left="5040" w:hanging="360"/>
      </w:pPr>
      <w:rPr>
        <w:rFonts w:ascii="Symbol" w:hAnsi="Symbol" w:hint="default"/>
      </w:rPr>
    </w:lvl>
    <w:lvl w:ilvl="7" w:tplc="18C212A8" w:tentative="1">
      <w:start w:val="1"/>
      <w:numFmt w:val="bullet"/>
      <w:lvlText w:val="o"/>
      <w:lvlJc w:val="left"/>
      <w:pPr>
        <w:ind w:left="5760" w:hanging="360"/>
      </w:pPr>
      <w:rPr>
        <w:rFonts w:ascii="Courier New" w:hAnsi="Courier New" w:cs="Courier New" w:hint="default"/>
      </w:rPr>
    </w:lvl>
    <w:lvl w:ilvl="8" w:tplc="237CAD42" w:tentative="1">
      <w:start w:val="1"/>
      <w:numFmt w:val="bullet"/>
      <w:lvlText w:val=""/>
      <w:lvlJc w:val="left"/>
      <w:pPr>
        <w:ind w:left="6480" w:hanging="360"/>
      </w:pPr>
      <w:rPr>
        <w:rFonts w:ascii="Wingdings" w:hAnsi="Wingdings" w:hint="default"/>
      </w:rPr>
    </w:lvl>
  </w:abstractNum>
  <w:abstractNum w:abstractNumId="8" w15:restartNumberingAfterBreak="0">
    <w:nsid w:val="609B771F"/>
    <w:multiLevelType w:val="hybridMultilevel"/>
    <w:tmpl w:val="0A2C91D8"/>
    <w:lvl w:ilvl="0" w:tplc="C9B82344">
      <w:start w:val="1"/>
      <w:numFmt w:val="upperLetter"/>
      <w:lvlText w:val="%1."/>
      <w:lvlJc w:val="left"/>
      <w:pPr>
        <w:ind w:left="720" w:hanging="360"/>
      </w:pPr>
      <w:rPr>
        <w:rFonts w:hint="default"/>
      </w:rPr>
    </w:lvl>
    <w:lvl w:ilvl="1" w:tplc="2DBAAAE0" w:tentative="1">
      <w:start w:val="1"/>
      <w:numFmt w:val="lowerLetter"/>
      <w:lvlText w:val="%2."/>
      <w:lvlJc w:val="left"/>
      <w:pPr>
        <w:ind w:left="1440" w:hanging="360"/>
      </w:pPr>
    </w:lvl>
    <w:lvl w:ilvl="2" w:tplc="D0D2A6F2" w:tentative="1">
      <w:start w:val="1"/>
      <w:numFmt w:val="lowerRoman"/>
      <w:lvlText w:val="%3."/>
      <w:lvlJc w:val="right"/>
      <w:pPr>
        <w:ind w:left="2160" w:hanging="180"/>
      </w:pPr>
    </w:lvl>
    <w:lvl w:ilvl="3" w:tplc="38E8884E" w:tentative="1">
      <w:start w:val="1"/>
      <w:numFmt w:val="decimal"/>
      <w:lvlText w:val="%4."/>
      <w:lvlJc w:val="left"/>
      <w:pPr>
        <w:ind w:left="2880" w:hanging="360"/>
      </w:pPr>
    </w:lvl>
    <w:lvl w:ilvl="4" w:tplc="C2D88570" w:tentative="1">
      <w:start w:val="1"/>
      <w:numFmt w:val="lowerLetter"/>
      <w:lvlText w:val="%5."/>
      <w:lvlJc w:val="left"/>
      <w:pPr>
        <w:ind w:left="3600" w:hanging="360"/>
      </w:pPr>
    </w:lvl>
    <w:lvl w:ilvl="5" w:tplc="A4D619AC" w:tentative="1">
      <w:start w:val="1"/>
      <w:numFmt w:val="lowerRoman"/>
      <w:lvlText w:val="%6."/>
      <w:lvlJc w:val="right"/>
      <w:pPr>
        <w:ind w:left="4320" w:hanging="180"/>
      </w:pPr>
    </w:lvl>
    <w:lvl w:ilvl="6" w:tplc="279A98C4" w:tentative="1">
      <w:start w:val="1"/>
      <w:numFmt w:val="decimal"/>
      <w:lvlText w:val="%7."/>
      <w:lvlJc w:val="left"/>
      <w:pPr>
        <w:ind w:left="5040" w:hanging="360"/>
      </w:pPr>
    </w:lvl>
    <w:lvl w:ilvl="7" w:tplc="1688AF96" w:tentative="1">
      <w:start w:val="1"/>
      <w:numFmt w:val="lowerLetter"/>
      <w:lvlText w:val="%8."/>
      <w:lvlJc w:val="left"/>
      <w:pPr>
        <w:ind w:left="5760" w:hanging="360"/>
      </w:pPr>
    </w:lvl>
    <w:lvl w:ilvl="8" w:tplc="92008170" w:tentative="1">
      <w:start w:val="1"/>
      <w:numFmt w:val="lowerRoman"/>
      <w:lvlText w:val="%9."/>
      <w:lvlJc w:val="right"/>
      <w:pPr>
        <w:ind w:left="6480" w:hanging="180"/>
      </w:pPr>
    </w:lvl>
  </w:abstractNum>
  <w:abstractNum w:abstractNumId="9" w15:restartNumberingAfterBreak="0">
    <w:nsid w:val="65EC5A3F"/>
    <w:multiLevelType w:val="hybridMultilevel"/>
    <w:tmpl w:val="EF3EC272"/>
    <w:lvl w:ilvl="0" w:tplc="8828D460">
      <w:start w:val="1"/>
      <w:numFmt w:val="bullet"/>
      <w:lvlText w:val=""/>
      <w:lvlJc w:val="left"/>
      <w:pPr>
        <w:ind w:left="360" w:hanging="360"/>
      </w:pPr>
      <w:rPr>
        <w:rFonts w:ascii="Symbol" w:hAnsi="Symbol" w:hint="default"/>
      </w:rPr>
    </w:lvl>
    <w:lvl w:ilvl="1" w:tplc="F5E04604">
      <w:start w:val="1"/>
      <w:numFmt w:val="bullet"/>
      <w:lvlText w:val="o"/>
      <w:lvlJc w:val="left"/>
      <w:pPr>
        <w:ind w:left="1080" w:hanging="360"/>
      </w:pPr>
      <w:rPr>
        <w:rFonts w:ascii="Courier New" w:hAnsi="Courier New" w:hint="default"/>
      </w:rPr>
    </w:lvl>
    <w:lvl w:ilvl="2" w:tplc="559235D4" w:tentative="1">
      <w:start w:val="1"/>
      <w:numFmt w:val="bullet"/>
      <w:lvlText w:val=""/>
      <w:lvlJc w:val="left"/>
      <w:pPr>
        <w:ind w:left="1800" w:hanging="360"/>
      </w:pPr>
      <w:rPr>
        <w:rFonts w:ascii="Wingdings" w:hAnsi="Wingdings" w:hint="default"/>
      </w:rPr>
    </w:lvl>
    <w:lvl w:ilvl="3" w:tplc="76D8A8DC" w:tentative="1">
      <w:start w:val="1"/>
      <w:numFmt w:val="bullet"/>
      <w:lvlText w:val=""/>
      <w:lvlJc w:val="left"/>
      <w:pPr>
        <w:ind w:left="2520" w:hanging="360"/>
      </w:pPr>
      <w:rPr>
        <w:rFonts w:ascii="Symbol" w:hAnsi="Symbol" w:hint="default"/>
      </w:rPr>
    </w:lvl>
    <w:lvl w:ilvl="4" w:tplc="893C662C" w:tentative="1">
      <w:start w:val="1"/>
      <w:numFmt w:val="bullet"/>
      <w:lvlText w:val="o"/>
      <w:lvlJc w:val="left"/>
      <w:pPr>
        <w:ind w:left="3240" w:hanging="360"/>
      </w:pPr>
      <w:rPr>
        <w:rFonts w:ascii="Courier New" w:hAnsi="Courier New" w:cs="Courier New" w:hint="default"/>
      </w:rPr>
    </w:lvl>
    <w:lvl w:ilvl="5" w:tplc="42008C0E" w:tentative="1">
      <w:start w:val="1"/>
      <w:numFmt w:val="bullet"/>
      <w:lvlText w:val=""/>
      <w:lvlJc w:val="left"/>
      <w:pPr>
        <w:ind w:left="3960" w:hanging="360"/>
      </w:pPr>
      <w:rPr>
        <w:rFonts w:ascii="Wingdings" w:hAnsi="Wingdings" w:hint="default"/>
      </w:rPr>
    </w:lvl>
    <w:lvl w:ilvl="6" w:tplc="994C9220" w:tentative="1">
      <w:start w:val="1"/>
      <w:numFmt w:val="bullet"/>
      <w:lvlText w:val=""/>
      <w:lvlJc w:val="left"/>
      <w:pPr>
        <w:ind w:left="4680" w:hanging="360"/>
      </w:pPr>
      <w:rPr>
        <w:rFonts w:ascii="Symbol" w:hAnsi="Symbol" w:hint="default"/>
      </w:rPr>
    </w:lvl>
    <w:lvl w:ilvl="7" w:tplc="7AD81C1A" w:tentative="1">
      <w:start w:val="1"/>
      <w:numFmt w:val="bullet"/>
      <w:lvlText w:val="o"/>
      <w:lvlJc w:val="left"/>
      <w:pPr>
        <w:ind w:left="5400" w:hanging="360"/>
      </w:pPr>
      <w:rPr>
        <w:rFonts w:ascii="Courier New" w:hAnsi="Courier New" w:cs="Courier New" w:hint="default"/>
      </w:rPr>
    </w:lvl>
    <w:lvl w:ilvl="8" w:tplc="73D4F97C" w:tentative="1">
      <w:start w:val="1"/>
      <w:numFmt w:val="bullet"/>
      <w:lvlText w:val=""/>
      <w:lvlJc w:val="left"/>
      <w:pPr>
        <w:ind w:left="6120" w:hanging="360"/>
      </w:pPr>
      <w:rPr>
        <w:rFonts w:ascii="Wingdings" w:hAnsi="Wingdings" w:hint="default"/>
      </w:rPr>
    </w:lvl>
  </w:abstractNum>
  <w:abstractNum w:abstractNumId="10" w15:restartNumberingAfterBreak="0">
    <w:nsid w:val="6F7D686A"/>
    <w:multiLevelType w:val="hybridMultilevel"/>
    <w:tmpl w:val="43880850"/>
    <w:lvl w:ilvl="0" w:tplc="171CDEE8">
      <w:numFmt w:val="bullet"/>
      <w:lvlText w:val="-"/>
      <w:lvlJc w:val="left"/>
      <w:pPr>
        <w:ind w:left="720" w:hanging="360"/>
      </w:pPr>
      <w:rPr>
        <w:rFonts w:ascii="Verdana" w:eastAsia="DejaVu Sans" w:hAnsi="Verdana" w:cs="Lohit Hindi" w:hint="default"/>
      </w:rPr>
    </w:lvl>
    <w:lvl w:ilvl="1" w:tplc="0268C432" w:tentative="1">
      <w:start w:val="1"/>
      <w:numFmt w:val="bullet"/>
      <w:lvlText w:val="o"/>
      <w:lvlJc w:val="left"/>
      <w:pPr>
        <w:ind w:left="1440" w:hanging="360"/>
      </w:pPr>
      <w:rPr>
        <w:rFonts w:ascii="Courier New" w:hAnsi="Courier New" w:cs="Courier New" w:hint="default"/>
      </w:rPr>
    </w:lvl>
    <w:lvl w:ilvl="2" w:tplc="36BC181A" w:tentative="1">
      <w:start w:val="1"/>
      <w:numFmt w:val="bullet"/>
      <w:lvlText w:val=""/>
      <w:lvlJc w:val="left"/>
      <w:pPr>
        <w:ind w:left="2160" w:hanging="360"/>
      </w:pPr>
      <w:rPr>
        <w:rFonts w:ascii="Wingdings" w:hAnsi="Wingdings" w:hint="default"/>
      </w:rPr>
    </w:lvl>
    <w:lvl w:ilvl="3" w:tplc="14F2C572" w:tentative="1">
      <w:start w:val="1"/>
      <w:numFmt w:val="bullet"/>
      <w:lvlText w:val=""/>
      <w:lvlJc w:val="left"/>
      <w:pPr>
        <w:ind w:left="2880" w:hanging="360"/>
      </w:pPr>
      <w:rPr>
        <w:rFonts w:ascii="Symbol" w:hAnsi="Symbol" w:hint="default"/>
      </w:rPr>
    </w:lvl>
    <w:lvl w:ilvl="4" w:tplc="20B41EB0" w:tentative="1">
      <w:start w:val="1"/>
      <w:numFmt w:val="bullet"/>
      <w:lvlText w:val="o"/>
      <w:lvlJc w:val="left"/>
      <w:pPr>
        <w:ind w:left="3600" w:hanging="360"/>
      </w:pPr>
      <w:rPr>
        <w:rFonts w:ascii="Courier New" w:hAnsi="Courier New" w:cs="Courier New" w:hint="default"/>
      </w:rPr>
    </w:lvl>
    <w:lvl w:ilvl="5" w:tplc="BCCC56B0" w:tentative="1">
      <w:start w:val="1"/>
      <w:numFmt w:val="bullet"/>
      <w:lvlText w:val=""/>
      <w:lvlJc w:val="left"/>
      <w:pPr>
        <w:ind w:left="4320" w:hanging="360"/>
      </w:pPr>
      <w:rPr>
        <w:rFonts w:ascii="Wingdings" w:hAnsi="Wingdings" w:hint="default"/>
      </w:rPr>
    </w:lvl>
    <w:lvl w:ilvl="6" w:tplc="0178D93C" w:tentative="1">
      <w:start w:val="1"/>
      <w:numFmt w:val="bullet"/>
      <w:lvlText w:val=""/>
      <w:lvlJc w:val="left"/>
      <w:pPr>
        <w:ind w:left="5040" w:hanging="360"/>
      </w:pPr>
      <w:rPr>
        <w:rFonts w:ascii="Symbol" w:hAnsi="Symbol" w:hint="default"/>
      </w:rPr>
    </w:lvl>
    <w:lvl w:ilvl="7" w:tplc="6A92FE58" w:tentative="1">
      <w:start w:val="1"/>
      <w:numFmt w:val="bullet"/>
      <w:lvlText w:val="o"/>
      <w:lvlJc w:val="left"/>
      <w:pPr>
        <w:ind w:left="5760" w:hanging="360"/>
      </w:pPr>
      <w:rPr>
        <w:rFonts w:ascii="Courier New" w:hAnsi="Courier New" w:cs="Courier New" w:hint="default"/>
      </w:rPr>
    </w:lvl>
    <w:lvl w:ilvl="8" w:tplc="3168EAF6" w:tentative="1">
      <w:start w:val="1"/>
      <w:numFmt w:val="bullet"/>
      <w:lvlText w:val=""/>
      <w:lvlJc w:val="left"/>
      <w:pPr>
        <w:ind w:left="6480" w:hanging="360"/>
      </w:pPr>
      <w:rPr>
        <w:rFonts w:ascii="Wingdings" w:hAnsi="Wingdings" w:hint="default"/>
      </w:rPr>
    </w:lvl>
  </w:abstractNum>
  <w:abstractNum w:abstractNumId="11" w15:restartNumberingAfterBreak="0">
    <w:nsid w:val="749E30CF"/>
    <w:multiLevelType w:val="hybridMultilevel"/>
    <w:tmpl w:val="A6F473B4"/>
    <w:lvl w:ilvl="0" w:tplc="9A82E0E8">
      <w:start w:val="1"/>
      <w:numFmt w:val="bullet"/>
      <w:lvlText w:val=""/>
      <w:lvlJc w:val="left"/>
      <w:pPr>
        <w:ind w:left="720" w:hanging="360"/>
      </w:pPr>
      <w:rPr>
        <w:rFonts w:ascii="Symbol" w:hAnsi="Symbol" w:hint="default"/>
      </w:rPr>
    </w:lvl>
    <w:lvl w:ilvl="1" w:tplc="E57C7DAE">
      <w:start w:val="1"/>
      <w:numFmt w:val="bullet"/>
      <w:lvlText w:val="o"/>
      <w:lvlJc w:val="left"/>
      <w:pPr>
        <w:ind w:left="1440" w:hanging="360"/>
      </w:pPr>
      <w:rPr>
        <w:rFonts w:ascii="Courier New" w:hAnsi="Courier New" w:cs="Courier New" w:hint="default"/>
      </w:rPr>
    </w:lvl>
    <w:lvl w:ilvl="2" w:tplc="23B09E62" w:tentative="1">
      <w:start w:val="1"/>
      <w:numFmt w:val="bullet"/>
      <w:lvlText w:val=""/>
      <w:lvlJc w:val="left"/>
      <w:pPr>
        <w:ind w:left="2160" w:hanging="360"/>
      </w:pPr>
      <w:rPr>
        <w:rFonts w:ascii="Wingdings" w:hAnsi="Wingdings" w:hint="default"/>
      </w:rPr>
    </w:lvl>
    <w:lvl w:ilvl="3" w:tplc="7CB800D2" w:tentative="1">
      <w:start w:val="1"/>
      <w:numFmt w:val="bullet"/>
      <w:lvlText w:val=""/>
      <w:lvlJc w:val="left"/>
      <w:pPr>
        <w:ind w:left="2880" w:hanging="360"/>
      </w:pPr>
      <w:rPr>
        <w:rFonts w:ascii="Symbol" w:hAnsi="Symbol" w:hint="default"/>
      </w:rPr>
    </w:lvl>
    <w:lvl w:ilvl="4" w:tplc="F9A85342" w:tentative="1">
      <w:start w:val="1"/>
      <w:numFmt w:val="bullet"/>
      <w:lvlText w:val="o"/>
      <w:lvlJc w:val="left"/>
      <w:pPr>
        <w:ind w:left="3600" w:hanging="360"/>
      </w:pPr>
      <w:rPr>
        <w:rFonts w:ascii="Courier New" w:hAnsi="Courier New" w:cs="Courier New" w:hint="default"/>
      </w:rPr>
    </w:lvl>
    <w:lvl w:ilvl="5" w:tplc="6F6E306A" w:tentative="1">
      <w:start w:val="1"/>
      <w:numFmt w:val="bullet"/>
      <w:lvlText w:val=""/>
      <w:lvlJc w:val="left"/>
      <w:pPr>
        <w:ind w:left="4320" w:hanging="360"/>
      </w:pPr>
      <w:rPr>
        <w:rFonts w:ascii="Wingdings" w:hAnsi="Wingdings" w:hint="default"/>
      </w:rPr>
    </w:lvl>
    <w:lvl w:ilvl="6" w:tplc="D9B819DA" w:tentative="1">
      <w:start w:val="1"/>
      <w:numFmt w:val="bullet"/>
      <w:lvlText w:val=""/>
      <w:lvlJc w:val="left"/>
      <w:pPr>
        <w:ind w:left="5040" w:hanging="360"/>
      </w:pPr>
      <w:rPr>
        <w:rFonts w:ascii="Symbol" w:hAnsi="Symbol" w:hint="default"/>
      </w:rPr>
    </w:lvl>
    <w:lvl w:ilvl="7" w:tplc="463E20D2" w:tentative="1">
      <w:start w:val="1"/>
      <w:numFmt w:val="bullet"/>
      <w:lvlText w:val="o"/>
      <w:lvlJc w:val="left"/>
      <w:pPr>
        <w:ind w:left="5760" w:hanging="360"/>
      </w:pPr>
      <w:rPr>
        <w:rFonts w:ascii="Courier New" w:hAnsi="Courier New" w:cs="Courier New" w:hint="default"/>
      </w:rPr>
    </w:lvl>
    <w:lvl w:ilvl="8" w:tplc="6B0C33CC" w:tentative="1">
      <w:start w:val="1"/>
      <w:numFmt w:val="bullet"/>
      <w:lvlText w:val=""/>
      <w:lvlJc w:val="left"/>
      <w:pPr>
        <w:ind w:left="6480" w:hanging="360"/>
      </w:pPr>
      <w:rPr>
        <w:rFonts w:ascii="Wingdings" w:hAnsi="Wingdings" w:hint="default"/>
      </w:rPr>
    </w:lvl>
  </w:abstractNum>
  <w:num w:numId="1" w16cid:durableId="34164941">
    <w:abstractNumId w:val="6"/>
  </w:num>
  <w:num w:numId="2" w16cid:durableId="2096048413">
    <w:abstractNumId w:val="8"/>
  </w:num>
  <w:num w:numId="3" w16cid:durableId="1352798867">
    <w:abstractNumId w:val="3"/>
  </w:num>
  <w:num w:numId="4" w16cid:durableId="442309061">
    <w:abstractNumId w:val="4"/>
  </w:num>
  <w:num w:numId="5" w16cid:durableId="125321866">
    <w:abstractNumId w:val="11"/>
  </w:num>
  <w:num w:numId="6" w16cid:durableId="2003046510">
    <w:abstractNumId w:val="0"/>
  </w:num>
  <w:num w:numId="7" w16cid:durableId="264074770">
    <w:abstractNumId w:val="7"/>
  </w:num>
  <w:num w:numId="8" w16cid:durableId="1163662748">
    <w:abstractNumId w:val="2"/>
  </w:num>
  <w:num w:numId="9" w16cid:durableId="1496073382">
    <w:abstractNumId w:val="9"/>
  </w:num>
  <w:num w:numId="10" w16cid:durableId="1950312562">
    <w:abstractNumId w:val="1"/>
  </w:num>
  <w:num w:numId="11" w16cid:durableId="1507599245">
    <w:abstractNumId w:val="10"/>
  </w:num>
  <w:num w:numId="12" w16cid:durableId="1634555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FA3"/>
    <w:rsid w:val="00011E12"/>
    <w:rsid w:val="00033C8A"/>
    <w:rsid w:val="00034261"/>
    <w:rsid w:val="000344CB"/>
    <w:rsid w:val="00050910"/>
    <w:rsid w:val="00050D5B"/>
    <w:rsid w:val="00055592"/>
    <w:rsid w:val="00081FA9"/>
    <w:rsid w:val="00083BE6"/>
    <w:rsid w:val="000B0D31"/>
    <w:rsid w:val="000B1832"/>
    <w:rsid w:val="000B45B1"/>
    <w:rsid w:val="000B4EC6"/>
    <w:rsid w:val="000C29E1"/>
    <w:rsid w:val="000D0CCB"/>
    <w:rsid w:val="000D6D8A"/>
    <w:rsid w:val="000E2F12"/>
    <w:rsid w:val="000E54B6"/>
    <w:rsid w:val="000E5F6A"/>
    <w:rsid w:val="00102A9E"/>
    <w:rsid w:val="00113778"/>
    <w:rsid w:val="001208DA"/>
    <w:rsid w:val="00125BDF"/>
    <w:rsid w:val="00143C14"/>
    <w:rsid w:val="00166DAA"/>
    <w:rsid w:val="00172CD9"/>
    <w:rsid w:val="001B41E1"/>
    <w:rsid w:val="001B7303"/>
    <w:rsid w:val="00215CB5"/>
    <w:rsid w:val="00235AED"/>
    <w:rsid w:val="00241BB9"/>
    <w:rsid w:val="002438BC"/>
    <w:rsid w:val="0025162F"/>
    <w:rsid w:val="0025594C"/>
    <w:rsid w:val="00297795"/>
    <w:rsid w:val="002B1D9F"/>
    <w:rsid w:val="002B3C35"/>
    <w:rsid w:val="002B3D16"/>
    <w:rsid w:val="002B504F"/>
    <w:rsid w:val="002D02A9"/>
    <w:rsid w:val="002D177A"/>
    <w:rsid w:val="002E2F9B"/>
    <w:rsid w:val="002F4886"/>
    <w:rsid w:val="00320BF9"/>
    <w:rsid w:val="00334C45"/>
    <w:rsid w:val="0033552B"/>
    <w:rsid w:val="003451E2"/>
    <w:rsid w:val="00347F1B"/>
    <w:rsid w:val="00355151"/>
    <w:rsid w:val="003772C9"/>
    <w:rsid w:val="003944DA"/>
    <w:rsid w:val="003B1421"/>
    <w:rsid w:val="003B287C"/>
    <w:rsid w:val="003B48D4"/>
    <w:rsid w:val="003C472B"/>
    <w:rsid w:val="003C6ED5"/>
    <w:rsid w:val="003C700C"/>
    <w:rsid w:val="003C7185"/>
    <w:rsid w:val="003D27F8"/>
    <w:rsid w:val="003F3A47"/>
    <w:rsid w:val="00415FDE"/>
    <w:rsid w:val="0043480A"/>
    <w:rsid w:val="00437B5F"/>
    <w:rsid w:val="004509BE"/>
    <w:rsid w:val="00452B3F"/>
    <w:rsid w:val="0045486D"/>
    <w:rsid w:val="00463DBC"/>
    <w:rsid w:val="00485421"/>
    <w:rsid w:val="004934A8"/>
    <w:rsid w:val="004B009E"/>
    <w:rsid w:val="004F0B09"/>
    <w:rsid w:val="004F6292"/>
    <w:rsid w:val="00516D6A"/>
    <w:rsid w:val="00523C02"/>
    <w:rsid w:val="005367CC"/>
    <w:rsid w:val="00544135"/>
    <w:rsid w:val="0055340F"/>
    <w:rsid w:val="005600D7"/>
    <w:rsid w:val="005677D6"/>
    <w:rsid w:val="00576360"/>
    <w:rsid w:val="00582E97"/>
    <w:rsid w:val="00587714"/>
    <w:rsid w:val="00590732"/>
    <w:rsid w:val="005B386C"/>
    <w:rsid w:val="005C3CD4"/>
    <w:rsid w:val="005D327A"/>
    <w:rsid w:val="006177ED"/>
    <w:rsid w:val="00620103"/>
    <w:rsid w:val="0063555A"/>
    <w:rsid w:val="00646A22"/>
    <w:rsid w:val="00686885"/>
    <w:rsid w:val="006922AC"/>
    <w:rsid w:val="00697032"/>
    <w:rsid w:val="006B16C1"/>
    <w:rsid w:val="006B16C7"/>
    <w:rsid w:val="006E7B01"/>
    <w:rsid w:val="006F55B7"/>
    <w:rsid w:val="00736825"/>
    <w:rsid w:val="0074764C"/>
    <w:rsid w:val="00763E81"/>
    <w:rsid w:val="00767F2F"/>
    <w:rsid w:val="00776965"/>
    <w:rsid w:val="007A4F37"/>
    <w:rsid w:val="007B028B"/>
    <w:rsid w:val="007B6A41"/>
    <w:rsid w:val="007D0F21"/>
    <w:rsid w:val="007D23C6"/>
    <w:rsid w:val="007E36BA"/>
    <w:rsid w:val="007F380D"/>
    <w:rsid w:val="007F4A98"/>
    <w:rsid w:val="00851479"/>
    <w:rsid w:val="0087691C"/>
    <w:rsid w:val="00893C24"/>
    <w:rsid w:val="008A21F4"/>
    <w:rsid w:val="008A4275"/>
    <w:rsid w:val="008D3B9D"/>
    <w:rsid w:val="008D59C5"/>
    <w:rsid w:val="008D618A"/>
    <w:rsid w:val="008D6D8A"/>
    <w:rsid w:val="008E210E"/>
    <w:rsid w:val="008E4B89"/>
    <w:rsid w:val="008F2BAD"/>
    <w:rsid w:val="008F33AD"/>
    <w:rsid w:val="00905B30"/>
    <w:rsid w:val="00920143"/>
    <w:rsid w:val="00930983"/>
    <w:rsid w:val="00931893"/>
    <w:rsid w:val="00960E2B"/>
    <w:rsid w:val="00985A65"/>
    <w:rsid w:val="009A31BF"/>
    <w:rsid w:val="009B2459"/>
    <w:rsid w:val="009C4777"/>
    <w:rsid w:val="009D3C77"/>
    <w:rsid w:val="009D7D63"/>
    <w:rsid w:val="009E21DC"/>
    <w:rsid w:val="009F419D"/>
    <w:rsid w:val="00A4513D"/>
    <w:rsid w:val="00A52DBE"/>
    <w:rsid w:val="00A55E4F"/>
    <w:rsid w:val="00A71A06"/>
    <w:rsid w:val="00A83BE3"/>
    <w:rsid w:val="00AA61EA"/>
    <w:rsid w:val="00AD1B0F"/>
    <w:rsid w:val="00AE3C15"/>
    <w:rsid w:val="00AF6BEC"/>
    <w:rsid w:val="00AF7FBD"/>
    <w:rsid w:val="00B20104"/>
    <w:rsid w:val="00B8296E"/>
    <w:rsid w:val="00B82F43"/>
    <w:rsid w:val="00B91CE3"/>
    <w:rsid w:val="00BA7566"/>
    <w:rsid w:val="00BC00AA"/>
    <w:rsid w:val="00BC481F"/>
    <w:rsid w:val="00BD75C1"/>
    <w:rsid w:val="00C131FD"/>
    <w:rsid w:val="00C174DE"/>
    <w:rsid w:val="00C25464"/>
    <w:rsid w:val="00C3438D"/>
    <w:rsid w:val="00C432E2"/>
    <w:rsid w:val="00C608B5"/>
    <w:rsid w:val="00C62B6C"/>
    <w:rsid w:val="00C80A1D"/>
    <w:rsid w:val="00C81260"/>
    <w:rsid w:val="00C95CA9"/>
    <w:rsid w:val="00CA061B"/>
    <w:rsid w:val="00CD4AED"/>
    <w:rsid w:val="00CD5856"/>
    <w:rsid w:val="00CF0F2E"/>
    <w:rsid w:val="00CF3E82"/>
    <w:rsid w:val="00D25EC5"/>
    <w:rsid w:val="00D4433A"/>
    <w:rsid w:val="00D54679"/>
    <w:rsid w:val="00D67BAF"/>
    <w:rsid w:val="00D85EDB"/>
    <w:rsid w:val="00DA15A1"/>
    <w:rsid w:val="00DC52E4"/>
    <w:rsid w:val="00DC7639"/>
    <w:rsid w:val="00DE4BCF"/>
    <w:rsid w:val="00DE6114"/>
    <w:rsid w:val="00DE7376"/>
    <w:rsid w:val="00E124E7"/>
    <w:rsid w:val="00E1490C"/>
    <w:rsid w:val="00E2522C"/>
    <w:rsid w:val="00E37122"/>
    <w:rsid w:val="00E85195"/>
    <w:rsid w:val="00EA275E"/>
    <w:rsid w:val="00EC4F1E"/>
    <w:rsid w:val="00EE23CE"/>
    <w:rsid w:val="00EE2A9D"/>
    <w:rsid w:val="00F16DB6"/>
    <w:rsid w:val="00F32EA9"/>
    <w:rsid w:val="00F56EBE"/>
    <w:rsid w:val="00F60E21"/>
    <w:rsid w:val="00F72360"/>
    <w:rsid w:val="00F847BF"/>
    <w:rsid w:val="00F87E88"/>
    <w:rsid w:val="00FA2457"/>
    <w:rsid w:val="00FC776C"/>
    <w:rsid w:val="00FD036B"/>
    <w:rsid w:val="00FE3C78"/>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E609C"/>
  <w15:docId w15:val="{4DBC763C-32B6-44C2-B069-D55C96B6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2">
    <w:name w:val="heading 2"/>
    <w:basedOn w:val="Standaard"/>
    <w:next w:val="Standaard"/>
    <w:link w:val="Kop2Char"/>
    <w:uiPriority w:val="9"/>
    <w:unhideWhenUsed/>
    <w:qFormat/>
    <w:rsid w:val="00C174DE"/>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365F91" w:themeColor="accent1" w:themeShade="BF"/>
      <w:kern w:val="0"/>
      <w:sz w:val="32"/>
      <w:szCs w:val="32"/>
      <w:lang w:val="en-US"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143C14"/>
    <w:rPr>
      <w:color w:val="0000FF" w:themeColor="hyperlink"/>
      <w:u w:val="single"/>
    </w:rPr>
  </w:style>
  <w:style w:type="character" w:styleId="Onopgelostemelding">
    <w:name w:val="Unresolved Mention"/>
    <w:basedOn w:val="Standaardalinea-lettertype"/>
    <w:uiPriority w:val="99"/>
    <w:semiHidden/>
    <w:unhideWhenUsed/>
    <w:rsid w:val="00143C14"/>
    <w:rPr>
      <w:color w:val="605E5C"/>
      <w:shd w:val="clear" w:color="auto" w:fill="E1DFDD"/>
    </w:rPr>
  </w:style>
  <w:style w:type="paragraph" w:styleId="Revisie">
    <w:name w:val="Revision"/>
    <w:hidden/>
    <w:uiPriority w:val="99"/>
    <w:semiHidden/>
    <w:rsid w:val="00C608B5"/>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C608B5"/>
    <w:rPr>
      <w:sz w:val="16"/>
      <w:szCs w:val="16"/>
    </w:rPr>
  </w:style>
  <w:style w:type="paragraph" w:styleId="Tekstopmerking">
    <w:name w:val="annotation text"/>
    <w:basedOn w:val="Standaard"/>
    <w:link w:val="TekstopmerkingChar"/>
    <w:uiPriority w:val="99"/>
    <w:unhideWhenUsed/>
    <w:rsid w:val="00C608B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C608B5"/>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608B5"/>
    <w:rPr>
      <w:b/>
      <w:bCs/>
    </w:rPr>
  </w:style>
  <w:style w:type="character" w:customStyle="1" w:styleId="OnderwerpvanopmerkingChar">
    <w:name w:val="Onderwerp van opmerking Char"/>
    <w:basedOn w:val="TekstopmerkingChar"/>
    <w:link w:val="Onderwerpvanopmerking"/>
    <w:uiPriority w:val="99"/>
    <w:semiHidden/>
    <w:rsid w:val="00C608B5"/>
    <w:rPr>
      <w:rFonts w:ascii="Verdana" w:hAnsi="Verdana" w:cs="Mangal"/>
      <w:b/>
      <w:bCs/>
      <w:sz w:val="20"/>
      <w:szCs w:val="18"/>
    </w:rPr>
  </w:style>
  <w:style w:type="paragraph" w:styleId="Geenafstand">
    <w:name w:val="No Spacing"/>
    <w:link w:val="GeenafstandChar"/>
    <w:uiPriority w:val="1"/>
    <w:qFormat/>
    <w:rsid w:val="00C608B5"/>
    <w:pPr>
      <w:widowControl/>
      <w:suppressAutoHyphens w:val="0"/>
      <w:autoSpaceDN/>
      <w:textAlignment w:val="auto"/>
    </w:pPr>
    <w:rPr>
      <w:rFonts w:asciiTheme="minorHAnsi" w:eastAsiaTheme="minorEastAsia" w:hAnsiTheme="minorHAnsi" w:cstheme="minorBidi"/>
      <w:kern w:val="0"/>
      <w:sz w:val="22"/>
      <w:szCs w:val="22"/>
      <w:lang w:eastAsia="nl-NL" w:bidi="ar-SA"/>
    </w:rPr>
  </w:style>
  <w:style w:type="character" w:customStyle="1" w:styleId="GeenafstandChar">
    <w:name w:val="Geen afstand Char"/>
    <w:basedOn w:val="Standaardalinea-lettertype"/>
    <w:link w:val="Geenafstand"/>
    <w:uiPriority w:val="1"/>
    <w:rsid w:val="00C608B5"/>
    <w:rPr>
      <w:rFonts w:asciiTheme="minorHAnsi" w:eastAsiaTheme="minorEastAsia" w:hAnsiTheme="minorHAnsi" w:cstheme="minorBidi"/>
      <w:kern w:val="0"/>
      <w:sz w:val="22"/>
      <w:szCs w:val="22"/>
      <w:lang w:eastAsia="nl-NL" w:bidi="ar-SA"/>
    </w:rPr>
  </w:style>
  <w:style w:type="character" w:customStyle="1" w:styleId="Kop2Char">
    <w:name w:val="Kop 2 Char"/>
    <w:basedOn w:val="Standaardalinea-lettertype"/>
    <w:link w:val="Kop2"/>
    <w:uiPriority w:val="9"/>
    <w:rsid w:val="00C174DE"/>
    <w:rPr>
      <w:rFonts w:asciiTheme="majorHAnsi" w:eastAsiaTheme="majorEastAsia" w:hAnsiTheme="majorHAnsi" w:cstheme="majorBidi"/>
      <w:color w:val="365F91" w:themeColor="accent1" w:themeShade="BF"/>
      <w:kern w:val="0"/>
      <w:sz w:val="32"/>
      <w:szCs w:val="32"/>
      <w:lang w:val="en-US" w:eastAsia="en-US" w:bidi="ar-SA"/>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C174DE"/>
    <w:pPr>
      <w:ind w:left="720"/>
      <w:contextualSpacing/>
    </w:pPr>
    <w:rPr>
      <w:rFonts w:cs="Mangal"/>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166DAA"/>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1634</ap:Words>
  <ap:Characters>8992</ap:Characters>
  <ap:DocSecurity>0</ap:DocSecurity>
  <ap:Lines>74</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2025-04-08T15:30:00.0000000Z</lastPrinted>
  <dcterms:created xsi:type="dcterms:W3CDTF">2025-04-08T15:32:00.0000000Z</dcterms:created>
  <dcterms:modified xsi:type="dcterms:W3CDTF">2025-04-08T15:32:00.0000000Z</dcterms:modified>
  <dc:description>------------------------</dc:description>
  <dc:subject/>
  <dc:title/>
  <keywords/>
  <version/>
  <category/>
</coreProperties>
</file>