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30472" w14:paraId="3249F1A1" w14:textId="77777777">
        <w:tc>
          <w:tcPr>
            <w:tcW w:w="6733" w:type="dxa"/>
            <w:gridSpan w:val="2"/>
            <w:tcBorders>
              <w:top w:val="nil"/>
              <w:left w:val="nil"/>
              <w:bottom w:val="nil"/>
              <w:right w:val="nil"/>
            </w:tcBorders>
            <w:vAlign w:val="center"/>
          </w:tcPr>
          <w:p w:rsidR="00997775" w:rsidP="00710A7A" w:rsidRDefault="00997775" w14:paraId="363102C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1457FF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30472" w14:paraId="567A14D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9C7865A" w14:textId="77777777">
            <w:r w:rsidRPr="008B0CC5">
              <w:t xml:space="preserve">Vergaderjaar </w:t>
            </w:r>
            <w:r w:rsidR="00AC6B87">
              <w:t>2024-2025</w:t>
            </w:r>
          </w:p>
        </w:tc>
      </w:tr>
      <w:tr w:rsidR="00997775" w:rsidTr="00230472" w14:paraId="48286D9B" w14:textId="77777777">
        <w:trPr>
          <w:cantSplit/>
        </w:trPr>
        <w:tc>
          <w:tcPr>
            <w:tcW w:w="10985" w:type="dxa"/>
            <w:gridSpan w:val="3"/>
            <w:tcBorders>
              <w:top w:val="nil"/>
              <w:left w:val="nil"/>
              <w:bottom w:val="nil"/>
              <w:right w:val="nil"/>
            </w:tcBorders>
          </w:tcPr>
          <w:p w:rsidR="00997775" w:rsidRDefault="00997775" w14:paraId="247F7140" w14:textId="77777777"/>
        </w:tc>
      </w:tr>
      <w:tr w:rsidR="00997775" w:rsidTr="00230472" w14:paraId="245C87FD" w14:textId="77777777">
        <w:trPr>
          <w:cantSplit/>
        </w:trPr>
        <w:tc>
          <w:tcPr>
            <w:tcW w:w="10985" w:type="dxa"/>
            <w:gridSpan w:val="3"/>
            <w:tcBorders>
              <w:top w:val="nil"/>
              <w:left w:val="nil"/>
              <w:bottom w:val="single" w:color="auto" w:sz="4" w:space="0"/>
              <w:right w:val="nil"/>
            </w:tcBorders>
          </w:tcPr>
          <w:p w:rsidR="00997775" w:rsidRDefault="00997775" w14:paraId="5201A67A" w14:textId="77777777"/>
        </w:tc>
      </w:tr>
      <w:tr w:rsidR="00997775" w:rsidTr="00230472" w14:paraId="3A3214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D9BD72" w14:textId="77777777"/>
        </w:tc>
        <w:tc>
          <w:tcPr>
            <w:tcW w:w="7654" w:type="dxa"/>
            <w:gridSpan w:val="2"/>
          </w:tcPr>
          <w:p w:rsidR="00997775" w:rsidRDefault="00997775" w14:paraId="18456B4D" w14:textId="77777777"/>
        </w:tc>
      </w:tr>
      <w:tr w:rsidR="00230472" w:rsidTr="00230472" w14:paraId="290EFD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0472" w:rsidP="00230472" w:rsidRDefault="00230472" w14:paraId="2E57E683" w14:textId="7CC0A9B1">
            <w:pPr>
              <w:rPr>
                <w:b/>
              </w:rPr>
            </w:pPr>
            <w:r>
              <w:rPr>
                <w:b/>
              </w:rPr>
              <w:t>29 279</w:t>
            </w:r>
          </w:p>
        </w:tc>
        <w:tc>
          <w:tcPr>
            <w:tcW w:w="7654" w:type="dxa"/>
            <w:gridSpan w:val="2"/>
          </w:tcPr>
          <w:p w:rsidR="00230472" w:rsidP="00230472" w:rsidRDefault="00230472" w14:paraId="7D330335" w14:textId="1AE5A295">
            <w:pPr>
              <w:rPr>
                <w:b/>
              </w:rPr>
            </w:pPr>
            <w:r w:rsidRPr="00965ADC">
              <w:rPr>
                <w:b/>
                <w:bCs/>
              </w:rPr>
              <w:t>Rechtsstaat en Rechtsorde</w:t>
            </w:r>
          </w:p>
        </w:tc>
      </w:tr>
      <w:tr w:rsidR="00230472" w:rsidTr="00230472" w14:paraId="5CAAD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0472" w:rsidP="00230472" w:rsidRDefault="00230472" w14:paraId="3F1AD564" w14:textId="77777777"/>
        </w:tc>
        <w:tc>
          <w:tcPr>
            <w:tcW w:w="7654" w:type="dxa"/>
            <w:gridSpan w:val="2"/>
          </w:tcPr>
          <w:p w:rsidR="00230472" w:rsidP="00230472" w:rsidRDefault="00230472" w14:paraId="037939CB" w14:textId="77777777"/>
        </w:tc>
      </w:tr>
      <w:tr w:rsidR="00230472" w:rsidTr="00230472" w14:paraId="265A17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0472" w:rsidP="00230472" w:rsidRDefault="00230472" w14:paraId="217116D0" w14:textId="77777777"/>
        </w:tc>
        <w:tc>
          <w:tcPr>
            <w:tcW w:w="7654" w:type="dxa"/>
            <w:gridSpan w:val="2"/>
          </w:tcPr>
          <w:p w:rsidR="00230472" w:rsidP="00230472" w:rsidRDefault="00230472" w14:paraId="0A84DE8A" w14:textId="77777777"/>
        </w:tc>
      </w:tr>
      <w:tr w:rsidR="00230472" w:rsidTr="00230472" w14:paraId="468C9D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0472" w:rsidP="00230472" w:rsidRDefault="00230472" w14:paraId="694CC189" w14:textId="112F9D1B">
            <w:pPr>
              <w:rPr>
                <w:b/>
              </w:rPr>
            </w:pPr>
            <w:r>
              <w:rPr>
                <w:b/>
              </w:rPr>
              <w:t xml:space="preserve">Nr. </w:t>
            </w:r>
            <w:r w:rsidR="001B3D3F">
              <w:rPr>
                <w:b/>
              </w:rPr>
              <w:t>938</w:t>
            </w:r>
          </w:p>
        </w:tc>
        <w:tc>
          <w:tcPr>
            <w:tcW w:w="7654" w:type="dxa"/>
            <w:gridSpan w:val="2"/>
          </w:tcPr>
          <w:p w:rsidR="00230472" w:rsidP="00230472" w:rsidRDefault="00230472" w14:paraId="40A9A0DA" w14:textId="79634088">
            <w:pPr>
              <w:rPr>
                <w:b/>
              </w:rPr>
            </w:pPr>
            <w:r>
              <w:rPr>
                <w:b/>
              </w:rPr>
              <w:t xml:space="preserve">MOTIE VAN </w:t>
            </w:r>
            <w:r w:rsidR="001B3D3F">
              <w:rPr>
                <w:b/>
              </w:rPr>
              <w:t>DE LEDEN WIJEN-NASS EN MICHON-DERKZEN</w:t>
            </w:r>
          </w:p>
        </w:tc>
      </w:tr>
      <w:tr w:rsidR="00230472" w:rsidTr="00230472" w14:paraId="3345E7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30472" w:rsidP="00230472" w:rsidRDefault="00230472" w14:paraId="1B792965" w14:textId="77777777"/>
        </w:tc>
        <w:tc>
          <w:tcPr>
            <w:tcW w:w="7654" w:type="dxa"/>
            <w:gridSpan w:val="2"/>
          </w:tcPr>
          <w:p w:rsidR="00230472" w:rsidP="00230472" w:rsidRDefault="00230472" w14:paraId="1235C150" w14:textId="459C0F92">
            <w:r>
              <w:t>Voorgesteld 8 april 2025</w:t>
            </w:r>
          </w:p>
        </w:tc>
      </w:tr>
      <w:tr w:rsidR="00997775" w:rsidTr="00230472" w14:paraId="3EE566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D62BAC" w14:textId="77777777"/>
        </w:tc>
        <w:tc>
          <w:tcPr>
            <w:tcW w:w="7654" w:type="dxa"/>
            <w:gridSpan w:val="2"/>
          </w:tcPr>
          <w:p w:rsidR="00997775" w:rsidRDefault="00997775" w14:paraId="02562C12" w14:textId="77777777"/>
        </w:tc>
      </w:tr>
      <w:tr w:rsidR="00997775" w:rsidTr="00230472" w14:paraId="7412A8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893E26" w14:textId="77777777"/>
        </w:tc>
        <w:tc>
          <w:tcPr>
            <w:tcW w:w="7654" w:type="dxa"/>
            <w:gridSpan w:val="2"/>
          </w:tcPr>
          <w:p w:rsidR="00997775" w:rsidRDefault="00997775" w14:paraId="0921E31E" w14:textId="77777777">
            <w:r>
              <w:t>De Kamer,</w:t>
            </w:r>
          </w:p>
        </w:tc>
      </w:tr>
      <w:tr w:rsidR="00997775" w:rsidTr="00230472" w14:paraId="546D97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E765D4" w14:textId="77777777"/>
        </w:tc>
        <w:tc>
          <w:tcPr>
            <w:tcW w:w="7654" w:type="dxa"/>
            <w:gridSpan w:val="2"/>
          </w:tcPr>
          <w:p w:rsidR="00997775" w:rsidRDefault="00997775" w14:paraId="6A3A2A17" w14:textId="77777777"/>
        </w:tc>
      </w:tr>
      <w:tr w:rsidR="00997775" w:rsidTr="00230472" w14:paraId="34489B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5675EF" w14:textId="77777777"/>
        </w:tc>
        <w:tc>
          <w:tcPr>
            <w:tcW w:w="7654" w:type="dxa"/>
            <w:gridSpan w:val="2"/>
          </w:tcPr>
          <w:p w:rsidR="00997775" w:rsidRDefault="00997775" w14:paraId="0EF6FCB0" w14:textId="77777777">
            <w:r>
              <w:t>gehoord de beraadslaging,</w:t>
            </w:r>
          </w:p>
        </w:tc>
      </w:tr>
      <w:tr w:rsidR="00997775" w:rsidTr="00230472" w14:paraId="4900DE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82FDE7" w14:textId="77777777"/>
        </w:tc>
        <w:tc>
          <w:tcPr>
            <w:tcW w:w="7654" w:type="dxa"/>
            <w:gridSpan w:val="2"/>
          </w:tcPr>
          <w:p w:rsidR="00997775" w:rsidRDefault="00997775" w14:paraId="1C5376CA" w14:textId="77777777"/>
        </w:tc>
      </w:tr>
      <w:tr w:rsidR="00997775" w:rsidTr="00230472" w14:paraId="124BB1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565B0D" w14:textId="77777777"/>
        </w:tc>
        <w:tc>
          <w:tcPr>
            <w:tcW w:w="7654" w:type="dxa"/>
            <w:gridSpan w:val="2"/>
          </w:tcPr>
          <w:p w:rsidRPr="00230472" w:rsidR="00230472" w:rsidP="00230472" w:rsidRDefault="00230472" w14:paraId="644872D3" w14:textId="77777777">
            <w:r w:rsidRPr="00230472">
              <w:t>constaterende dat strafzaken waarbij een verdachte terechtstaat voor meerdere strafbare feiten, in sommige gevallen in meerdere zittingen worden afgedaan;</w:t>
            </w:r>
          </w:p>
          <w:p w:rsidR="001B3D3F" w:rsidP="00230472" w:rsidRDefault="001B3D3F" w14:paraId="40AC907E" w14:textId="77777777"/>
          <w:p w:rsidRPr="00230472" w:rsidR="00230472" w:rsidP="00230472" w:rsidRDefault="00230472" w14:paraId="4A69E590" w14:textId="7F50251C">
            <w:r w:rsidRPr="00230472">
              <w:t>overwegende dat hier een efficiëntieslag gemaakt kan worden en zittingscapaciteit kan worden vrijgespeeld door deze zaken met elkaar te bundelen in het planningsproces;</w:t>
            </w:r>
          </w:p>
          <w:p w:rsidR="001B3D3F" w:rsidP="00230472" w:rsidRDefault="001B3D3F" w14:paraId="495156AC" w14:textId="77777777"/>
          <w:p w:rsidRPr="00230472" w:rsidR="00230472" w:rsidP="00230472" w:rsidRDefault="00230472" w14:paraId="5B98A824" w14:textId="37300C36">
            <w:r w:rsidRPr="00230472">
              <w:t>verzoekt de regering om met het Openbaar Ministerie en de rechtspraak in gesprek te gaan om het planningsproces efficiënter in te richten, zodat verdachten die terechtstaan voor meerdere strafbare feiten in één zitting terecht kunnen staan,</w:t>
            </w:r>
          </w:p>
          <w:p w:rsidR="001B3D3F" w:rsidP="00230472" w:rsidRDefault="001B3D3F" w14:paraId="7BF99F49" w14:textId="77777777"/>
          <w:p w:rsidRPr="00230472" w:rsidR="00230472" w:rsidP="00230472" w:rsidRDefault="00230472" w14:paraId="0A775D53" w14:textId="5076E345">
            <w:r w:rsidRPr="00230472">
              <w:t>en gaat over tot de orde van de dag.</w:t>
            </w:r>
          </w:p>
          <w:p w:rsidR="001B3D3F" w:rsidP="00230472" w:rsidRDefault="001B3D3F" w14:paraId="424618AE" w14:textId="77777777"/>
          <w:p w:rsidR="001B3D3F" w:rsidP="00230472" w:rsidRDefault="00230472" w14:paraId="0CBD82AF" w14:textId="77777777">
            <w:proofErr w:type="spellStart"/>
            <w:r w:rsidRPr="00230472">
              <w:t>Wijen-Nass</w:t>
            </w:r>
            <w:proofErr w:type="spellEnd"/>
            <w:r w:rsidRPr="00230472">
              <w:t xml:space="preserve"> </w:t>
            </w:r>
          </w:p>
          <w:p w:rsidR="00997775" w:rsidP="001B3D3F" w:rsidRDefault="00230472" w14:paraId="28EFCB01" w14:textId="5D4B2CF8">
            <w:r w:rsidRPr="00230472">
              <w:t>Michon-</w:t>
            </w:r>
            <w:proofErr w:type="spellStart"/>
            <w:r w:rsidRPr="00230472">
              <w:t>Derkzen</w:t>
            </w:r>
            <w:proofErr w:type="spellEnd"/>
            <w:r w:rsidRPr="00230472">
              <w:t>.</w:t>
            </w:r>
          </w:p>
        </w:tc>
      </w:tr>
    </w:tbl>
    <w:p w:rsidR="00997775" w:rsidRDefault="00997775" w14:paraId="7CE7D71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3D009" w14:textId="77777777" w:rsidR="00230472" w:rsidRDefault="00230472">
      <w:pPr>
        <w:spacing w:line="20" w:lineRule="exact"/>
      </w:pPr>
    </w:p>
  </w:endnote>
  <w:endnote w:type="continuationSeparator" w:id="0">
    <w:p w14:paraId="45AEF2B2" w14:textId="77777777" w:rsidR="00230472" w:rsidRDefault="00230472">
      <w:pPr>
        <w:pStyle w:val="Amendement"/>
      </w:pPr>
      <w:r>
        <w:rPr>
          <w:b w:val="0"/>
        </w:rPr>
        <w:t xml:space="preserve"> </w:t>
      </w:r>
    </w:p>
  </w:endnote>
  <w:endnote w:type="continuationNotice" w:id="1">
    <w:p w14:paraId="44AAA7EC" w14:textId="77777777" w:rsidR="00230472" w:rsidRDefault="0023047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92CA" w14:textId="77777777" w:rsidR="00230472" w:rsidRDefault="00230472">
      <w:pPr>
        <w:pStyle w:val="Amendement"/>
      </w:pPr>
      <w:r>
        <w:rPr>
          <w:b w:val="0"/>
        </w:rPr>
        <w:separator/>
      </w:r>
    </w:p>
  </w:footnote>
  <w:footnote w:type="continuationSeparator" w:id="0">
    <w:p w14:paraId="0CD10111" w14:textId="77777777" w:rsidR="00230472" w:rsidRDefault="00230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72"/>
    <w:rsid w:val="00133FCE"/>
    <w:rsid w:val="001B3D3F"/>
    <w:rsid w:val="001E482C"/>
    <w:rsid w:val="001E4877"/>
    <w:rsid w:val="0021105A"/>
    <w:rsid w:val="00230472"/>
    <w:rsid w:val="00280D6A"/>
    <w:rsid w:val="002B78E9"/>
    <w:rsid w:val="002C5406"/>
    <w:rsid w:val="00330D60"/>
    <w:rsid w:val="00345A5C"/>
    <w:rsid w:val="003F71A1"/>
    <w:rsid w:val="00476415"/>
    <w:rsid w:val="00546F8D"/>
    <w:rsid w:val="00560113"/>
    <w:rsid w:val="00563214"/>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160DB"/>
  <w15:docId w15:val="{45E114C8-17DE-4F47-9BD8-B811A73F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758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2025-04-09T08:16:00.0000000Z</dcterms:created>
  <dcterms:modified xsi:type="dcterms:W3CDTF">2025-04-09T09:31:00.0000000Z</dcterms:modified>
  <dc:description>------------------------</dc:description>
  <dc:subject/>
  <keywords/>
  <version/>
  <category/>
</coreProperties>
</file>