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599B73F" w14:textId="77777777">
        <w:tc>
          <w:tcPr>
            <w:tcW w:w="6379" w:type="dxa"/>
            <w:gridSpan w:val="2"/>
            <w:tcBorders>
              <w:top w:val="nil"/>
              <w:left w:val="nil"/>
              <w:bottom w:val="nil"/>
              <w:right w:val="nil"/>
            </w:tcBorders>
            <w:vAlign w:val="center"/>
          </w:tcPr>
          <w:p w:rsidR="004330ED" w:rsidP="00EA1CE4" w:rsidRDefault="004330ED" w14:paraId="5949E3E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2BA06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516185" w14:textId="77777777">
        <w:trPr>
          <w:cantSplit/>
        </w:trPr>
        <w:tc>
          <w:tcPr>
            <w:tcW w:w="10348" w:type="dxa"/>
            <w:gridSpan w:val="3"/>
            <w:tcBorders>
              <w:top w:val="single" w:color="auto" w:sz="4" w:space="0"/>
              <w:left w:val="nil"/>
              <w:bottom w:val="nil"/>
              <w:right w:val="nil"/>
            </w:tcBorders>
          </w:tcPr>
          <w:p w:rsidR="004330ED" w:rsidP="004A1E29" w:rsidRDefault="004330ED" w14:paraId="6517C0E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DC857B0" w14:textId="77777777">
        <w:trPr>
          <w:cantSplit/>
        </w:trPr>
        <w:tc>
          <w:tcPr>
            <w:tcW w:w="10348" w:type="dxa"/>
            <w:gridSpan w:val="3"/>
            <w:tcBorders>
              <w:top w:val="nil"/>
              <w:left w:val="nil"/>
              <w:bottom w:val="nil"/>
              <w:right w:val="nil"/>
            </w:tcBorders>
          </w:tcPr>
          <w:p w:rsidR="004330ED" w:rsidP="00BF623B" w:rsidRDefault="004330ED" w14:paraId="5C171D35" w14:textId="77777777">
            <w:pPr>
              <w:pStyle w:val="Amendement"/>
              <w:tabs>
                <w:tab w:val="clear" w:pos="3310"/>
                <w:tab w:val="clear" w:pos="3600"/>
              </w:tabs>
              <w:rPr>
                <w:rFonts w:ascii="Times New Roman" w:hAnsi="Times New Roman"/>
                <w:b w:val="0"/>
              </w:rPr>
            </w:pPr>
          </w:p>
        </w:tc>
      </w:tr>
      <w:tr w:rsidR="004330ED" w:rsidTr="00EA1CE4" w14:paraId="6150269E" w14:textId="77777777">
        <w:trPr>
          <w:cantSplit/>
        </w:trPr>
        <w:tc>
          <w:tcPr>
            <w:tcW w:w="10348" w:type="dxa"/>
            <w:gridSpan w:val="3"/>
            <w:tcBorders>
              <w:top w:val="nil"/>
              <w:left w:val="nil"/>
              <w:bottom w:val="single" w:color="auto" w:sz="4" w:space="0"/>
              <w:right w:val="nil"/>
            </w:tcBorders>
          </w:tcPr>
          <w:p w:rsidR="004330ED" w:rsidP="00BF623B" w:rsidRDefault="004330ED" w14:paraId="09D8E830" w14:textId="77777777">
            <w:pPr>
              <w:pStyle w:val="Amendement"/>
              <w:tabs>
                <w:tab w:val="clear" w:pos="3310"/>
                <w:tab w:val="clear" w:pos="3600"/>
              </w:tabs>
              <w:rPr>
                <w:rFonts w:ascii="Times New Roman" w:hAnsi="Times New Roman"/>
              </w:rPr>
            </w:pPr>
          </w:p>
        </w:tc>
      </w:tr>
      <w:tr w:rsidR="004330ED" w:rsidTr="00EA1CE4" w14:paraId="47A89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AE669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46BD3C9" w14:textId="77777777">
            <w:pPr>
              <w:suppressAutoHyphens/>
              <w:ind w:left="-70"/>
              <w:rPr>
                <w:b/>
              </w:rPr>
            </w:pPr>
          </w:p>
        </w:tc>
      </w:tr>
      <w:tr w:rsidR="003C21AC" w:rsidTr="00EA1CE4" w14:paraId="3BE87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7D63" w14:paraId="2A5474BE" w14:textId="72E68905">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F7D63" w:rsidR="003C21AC" w:rsidP="00AF7D63" w:rsidRDefault="00AF7D63" w14:paraId="050F6D80" w14:textId="27521654">
            <w:pPr>
              <w:rPr>
                <w:b/>
                <w:bCs/>
                <w:szCs w:val="24"/>
              </w:rPr>
            </w:pPr>
            <w:r w:rsidRPr="00AF7D63">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405E1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3B550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C3B0C92" w14:textId="77777777">
            <w:pPr>
              <w:pStyle w:val="Amendement"/>
              <w:tabs>
                <w:tab w:val="clear" w:pos="3310"/>
                <w:tab w:val="clear" w:pos="3600"/>
              </w:tabs>
              <w:ind w:left="-70"/>
              <w:rPr>
                <w:rFonts w:ascii="Times New Roman" w:hAnsi="Times New Roman"/>
              </w:rPr>
            </w:pPr>
          </w:p>
        </w:tc>
      </w:tr>
      <w:tr w:rsidR="003C21AC" w:rsidTr="00EA1CE4" w14:paraId="36BBB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53EA04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986084" w14:textId="77777777">
            <w:pPr>
              <w:pStyle w:val="Amendement"/>
              <w:tabs>
                <w:tab w:val="clear" w:pos="3310"/>
                <w:tab w:val="clear" w:pos="3600"/>
              </w:tabs>
              <w:ind w:left="-70"/>
              <w:rPr>
                <w:rFonts w:ascii="Times New Roman" w:hAnsi="Times New Roman"/>
              </w:rPr>
            </w:pPr>
          </w:p>
        </w:tc>
      </w:tr>
      <w:tr w:rsidR="003C21AC" w:rsidTr="00EA1CE4" w14:paraId="763AC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87C8C2" w14:textId="0ED7AC3D">
            <w:pPr>
              <w:pStyle w:val="Amendement"/>
              <w:tabs>
                <w:tab w:val="clear" w:pos="3310"/>
                <w:tab w:val="clear" w:pos="3600"/>
              </w:tabs>
              <w:rPr>
                <w:rFonts w:ascii="Times New Roman" w:hAnsi="Times New Roman"/>
              </w:rPr>
            </w:pPr>
            <w:r w:rsidRPr="00C035D4">
              <w:rPr>
                <w:rFonts w:ascii="Times New Roman" w:hAnsi="Times New Roman"/>
              </w:rPr>
              <w:t xml:space="preserve">Nr. </w:t>
            </w:r>
            <w:r w:rsidR="006677DB">
              <w:rPr>
                <w:rFonts w:ascii="Times New Roman" w:hAnsi="Times New Roman"/>
                <w:caps/>
              </w:rPr>
              <w:t>21</w:t>
            </w:r>
          </w:p>
        </w:tc>
        <w:tc>
          <w:tcPr>
            <w:tcW w:w="7371" w:type="dxa"/>
            <w:gridSpan w:val="2"/>
          </w:tcPr>
          <w:p w:rsidRPr="00C035D4" w:rsidR="003C21AC" w:rsidP="006E0971" w:rsidRDefault="003C21AC" w14:paraId="492D9F08" w14:textId="41CF495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F7D63">
              <w:rPr>
                <w:rFonts w:ascii="Times New Roman" w:hAnsi="Times New Roman"/>
                <w:caps/>
              </w:rPr>
              <w:t>ceder</w:t>
            </w:r>
          </w:p>
        </w:tc>
      </w:tr>
      <w:tr w:rsidR="003C21AC" w:rsidTr="00EA1CE4" w14:paraId="33AF4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7E1F3D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254362E" w14:textId="3BB031A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E4EE7">
              <w:rPr>
                <w:rFonts w:ascii="Times New Roman" w:hAnsi="Times New Roman"/>
                <w:b w:val="0"/>
              </w:rPr>
              <w:t>9 april 2025</w:t>
            </w:r>
          </w:p>
        </w:tc>
      </w:tr>
      <w:tr w:rsidR="00B01BA6" w:rsidTr="00EA1CE4" w14:paraId="7AB3E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6A71F9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474AA3E" w14:textId="77777777">
            <w:pPr>
              <w:pStyle w:val="Amendement"/>
              <w:tabs>
                <w:tab w:val="clear" w:pos="3310"/>
                <w:tab w:val="clear" w:pos="3600"/>
              </w:tabs>
              <w:ind w:left="-70"/>
              <w:rPr>
                <w:rFonts w:ascii="Times New Roman" w:hAnsi="Times New Roman"/>
                <w:b w:val="0"/>
              </w:rPr>
            </w:pPr>
          </w:p>
        </w:tc>
      </w:tr>
      <w:tr w:rsidRPr="00EA69AC" w:rsidR="00B01BA6" w:rsidTr="00EA1CE4" w14:paraId="267210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3E6C074" w14:textId="77777777">
            <w:pPr>
              <w:ind w:firstLine="284"/>
            </w:pPr>
            <w:r w:rsidRPr="00EA69AC">
              <w:t>De ondergetekende stelt het volgende amendement voor:</w:t>
            </w:r>
          </w:p>
        </w:tc>
      </w:tr>
    </w:tbl>
    <w:p w:rsidRPr="00EA69AC" w:rsidR="004330ED" w:rsidP="00D774B3" w:rsidRDefault="004330ED" w14:paraId="00EA7AAF" w14:textId="77777777"/>
    <w:p w:rsidR="00AF7D63" w:rsidP="00AF7D63" w:rsidRDefault="00AF7D63" w14:paraId="12976B62" w14:textId="77777777">
      <w:pPr>
        <w:ind w:firstLine="284"/>
      </w:pPr>
      <w:r>
        <w:t>Aan artikel I, onderdeel Q, onder 1, wordt een onderdeel toegevoegd, luidende:</w:t>
      </w:r>
    </w:p>
    <w:p w:rsidR="00AF7D63" w:rsidP="00AF7D63" w:rsidRDefault="00AF7D63" w14:paraId="55FF4D2A" w14:textId="77777777">
      <w:pPr>
        <w:ind w:firstLine="284"/>
      </w:pPr>
      <w:r>
        <w:t>i. Er wordt een onderdeel toegevoegd, luidende:</w:t>
      </w:r>
    </w:p>
    <w:p w:rsidR="00AF7D63" w:rsidP="00AF7D63" w:rsidRDefault="00AF7D63" w14:paraId="3E4037CC" w14:textId="690352EE">
      <w:pPr>
        <w:ind w:firstLine="284"/>
      </w:pPr>
      <w:r>
        <w:t xml:space="preserve">ab. </w:t>
      </w:r>
      <w:r w:rsidR="005C0345">
        <w:t xml:space="preserve">inkomsten uit de verkoop van goederen op </w:t>
      </w:r>
      <w:r w:rsidRPr="005C0345" w:rsidR="005C0345">
        <w:t>een onlinemarktplaats</w:t>
      </w:r>
      <w:r w:rsidR="005C0345">
        <w:t xml:space="preserve"> </w:t>
      </w:r>
      <w:r w:rsidR="0017004B">
        <w:t xml:space="preserve">anders dan </w:t>
      </w:r>
      <w:r w:rsidR="005C0345">
        <w:t xml:space="preserve">in het kader van </w:t>
      </w:r>
      <w:r w:rsidRPr="00AF7D63">
        <w:t>de uitoefening van beroep of bedrijf</w:t>
      </w:r>
      <w:r w:rsidR="0017004B">
        <w:t xml:space="preserve"> of van structurele aard</w:t>
      </w:r>
      <w:r w:rsidR="005C0345">
        <w:t>.</w:t>
      </w:r>
    </w:p>
    <w:p w:rsidR="00EA1CE4" w:rsidP="00EA1CE4" w:rsidRDefault="00EA1CE4" w14:paraId="17E77325" w14:textId="77777777"/>
    <w:p w:rsidRPr="00EA69AC" w:rsidR="003C21AC" w:rsidP="00EA1CE4" w:rsidRDefault="003C21AC" w14:paraId="2539071E" w14:textId="77777777">
      <w:pPr>
        <w:rPr>
          <w:b/>
        </w:rPr>
      </w:pPr>
      <w:r w:rsidRPr="00EA69AC">
        <w:rPr>
          <w:b/>
        </w:rPr>
        <w:t>Toelichting</w:t>
      </w:r>
    </w:p>
    <w:p w:rsidR="005B1DCC" w:rsidP="00BF623B" w:rsidRDefault="005B1DCC" w14:paraId="365FF46F" w14:textId="77777777"/>
    <w:p w:rsidR="009D6111" w:rsidP="00BF623B" w:rsidRDefault="009D6111" w14:paraId="66E21029" w14:textId="474D149E">
      <w:r>
        <w:t>Indiener beoogt met dit amendement bestaande jurisprudentie wettelijk te verankeren. In het verleden is discussie ontstaan of de opbrengst van incidentele verkoop van eigen spullen via online verkoopplatformen (bijvoorbeeld te klein geworden kleding van kinderen) aangemerkt moesten worden als ‘inkomen’. Uit rechtspraak blijkt dat opbrengsten van incidentele verkoop niet als inkomen moeten worden aangemerkt.</w:t>
      </w:r>
      <w:r>
        <w:rPr>
          <w:rStyle w:val="Voetnootmarkering"/>
        </w:rPr>
        <w:footnoteReference w:id="1"/>
      </w:r>
      <w:r>
        <w:t xml:space="preserve"> Het is goed voor de rechtszekerheid van burgers om deze uitspraak wettelijk te verankeren. </w:t>
      </w:r>
    </w:p>
    <w:p w:rsidRPr="00EA69AC" w:rsidR="00AF7D63" w:rsidP="00BF623B" w:rsidRDefault="00AF7D63" w14:paraId="13FA3FBF" w14:textId="77777777"/>
    <w:p w:rsidRPr="00EA69AC" w:rsidR="00B4708A" w:rsidP="00EA1CE4" w:rsidRDefault="00AF7D63" w14:paraId="1A312676" w14:textId="6A24DABA">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5979" w14:textId="77777777" w:rsidR="00AF7D63" w:rsidRDefault="00AF7D63">
      <w:pPr>
        <w:spacing w:line="20" w:lineRule="exact"/>
      </w:pPr>
    </w:p>
  </w:endnote>
  <w:endnote w:type="continuationSeparator" w:id="0">
    <w:p w14:paraId="79B88981" w14:textId="77777777" w:rsidR="00AF7D63" w:rsidRDefault="00AF7D63">
      <w:pPr>
        <w:pStyle w:val="Amendement"/>
      </w:pPr>
      <w:r>
        <w:rPr>
          <w:b w:val="0"/>
        </w:rPr>
        <w:t xml:space="preserve"> </w:t>
      </w:r>
    </w:p>
  </w:endnote>
  <w:endnote w:type="continuationNotice" w:id="1">
    <w:p w14:paraId="48A88D98" w14:textId="77777777" w:rsidR="00AF7D63" w:rsidRDefault="00AF7D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8EAB" w14:textId="77777777" w:rsidR="00AF7D63" w:rsidRDefault="00AF7D63">
      <w:pPr>
        <w:pStyle w:val="Amendement"/>
      </w:pPr>
      <w:r>
        <w:rPr>
          <w:b w:val="0"/>
        </w:rPr>
        <w:separator/>
      </w:r>
    </w:p>
  </w:footnote>
  <w:footnote w:type="continuationSeparator" w:id="0">
    <w:p w14:paraId="7D6721FB" w14:textId="77777777" w:rsidR="00AF7D63" w:rsidRDefault="00AF7D63">
      <w:r>
        <w:continuationSeparator/>
      </w:r>
    </w:p>
  </w:footnote>
  <w:footnote w:id="1">
    <w:p w14:paraId="7621B249" w14:textId="6CF3A145" w:rsidR="009D6111" w:rsidRPr="007E1AA7" w:rsidRDefault="009D6111" w:rsidP="009D6111">
      <w:pPr>
        <w:rPr>
          <w:sz w:val="20"/>
        </w:rPr>
      </w:pPr>
      <w:r w:rsidRPr="007E1AA7">
        <w:rPr>
          <w:rStyle w:val="Voetnootmarkering"/>
          <w:sz w:val="20"/>
        </w:rPr>
        <w:footnoteRef/>
      </w:r>
      <w:r w:rsidRPr="007E1AA7">
        <w:rPr>
          <w:sz w:val="20"/>
        </w:rPr>
        <w:t xml:space="preserve"> </w:t>
      </w:r>
      <w:hyperlink r:id="rId1" w:history="1">
        <w:r w:rsidRPr="007E1AA7">
          <w:rPr>
            <w:rStyle w:val="Hyperlink"/>
            <w:color w:val="auto"/>
            <w:sz w:val="20"/>
            <w:u w:val="none"/>
          </w:rPr>
          <w:t>ECLI:NL:CRVB:2020:1995, Centrale Raad van Beroep, 19/1497 PW</w:t>
        </w:r>
      </w:hyperlink>
      <w:r w:rsidR="008E4EE7" w:rsidRPr="007E1AA7">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63"/>
    <w:rsid w:val="00036352"/>
    <w:rsid w:val="0007471A"/>
    <w:rsid w:val="000D17BF"/>
    <w:rsid w:val="00107D9A"/>
    <w:rsid w:val="00157CAF"/>
    <w:rsid w:val="001656EE"/>
    <w:rsid w:val="0016653D"/>
    <w:rsid w:val="0017004B"/>
    <w:rsid w:val="001D56AF"/>
    <w:rsid w:val="001E0E21"/>
    <w:rsid w:val="00212E0A"/>
    <w:rsid w:val="002153B0"/>
    <w:rsid w:val="0021777F"/>
    <w:rsid w:val="00241DD0"/>
    <w:rsid w:val="002A0713"/>
    <w:rsid w:val="003C21AC"/>
    <w:rsid w:val="003C5218"/>
    <w:rsid w:val="003C7876"/>
    <w:rsid w:val="003E2308"/>
    <w:rsid w:val="003E2F98"/>
    <w:rsid w:val="003E5A5F"/>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0345"/>
    <w:rsid w:val="005C25B9"/>
    <w:rsid w:val="006267E6"/>
    <w:rsid w:val="006558D2"/>
    <w:rsid w:val="006677DB"/>
    <w:rsid w:val="00672D25"/>
    <w:rsid w:val="006738BC"/>
    <w:rsid w:val="006D3E69"/>
    <w:rsid w:val="006E0971"/>
    <w:rsid w:val="0073764A"/>
    <w:rsid w:val="007709F6"/>
    <w:rsid w:val="00783215"/>
    <w:rsid w:val="007965FC"/>
    <w:rsid w:val="007D2608"/>
    <w:rsid w:val="007E1AA7"/>
    <w:rsid w:val="008164E5"/>
    <w:rsid w:val="00830081"/>
    <w:rsid w:val="008467D7"/>
    <w:rsid w:val="00852541"/>
    <w:rsid w:val="00865D47"/>
    <w:rsid w:val="0088452C"/>
    <w:rsid w:val="008D7DCB"/>
    <w:rsid w:val="008E4EE7"/>
    <w:rsid w:val="009055DB"/>
    <w:rsid w:val="00905ECB"/>
    <w:rsid w:val="0096165D"/>
    <w:rsid w:val="00993E91"/>
    <w:rsid w:val="009A409F"/>
    <w:rsid w:val="009B5845"/>
    <w:rsid w:val="009C0C1F"/>
    <w:rsid w:val="009D6111"/>
    <w:rsid w:val="00A10505"/>
    <w:rsid w:val="00A1288B"/>
    <w:rsid w:val="00A53203"/>
    <w:rsid w:val="00A772EB"/>
    <w:rsid w:val="00AF7D63"/>
    <w:rsid w:val="00B01BA6"/>
    <w:rsid w:val="00B4708A"/>
    <w:rsid w:val="00BF623B"/>
    <w:rsid w:val="00C035D4"/>
    <w:rsid w:val="00C679BF"/>
    <w:rsid w:val="00C81BBD"/>
    <w:rsid w:val="00CD3132"/>
    <w:rsid w:val="00CE27CD"/>
    <w:rsid w:val="00D134F3"/>
    <w:rsid w:val="00D47D01"/>
    <w:rsid w:val="00D76F11"/>
    <w:rsid w:val="00D774B3"/>
    <w:rsid w:val="00DA6BA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6E7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81E93"/>
  <w15:docId w15:val="{F7C29B8D-82B3-489C-A45C-4FB7FDDE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AF7D63"/>
    <w:rPr>
      <w:color w:val="0000FF" w:themeColor="hyperlink"/>
      <w:u w:val="single"/>
    </w:rPr>
  </w:style>
  <w:style w:type="character" w:styleId="Onopgelostemelding">
    <w:name w:val="Unresolved Mention"/>
    <w:basedOn w:val="Standaardalinea-lettertype"/>
    <w:uiPriority w:val="99"/>
    <w:semiHidden/>
    <w:unhideWhenUsed/>
    <w:rsid w:val="00AF7D63"/>
    <w:rPr>
      <w:color w:val="605E5C"/>
      <w:shd w:val="clear" w:color="auto" w:fill="E1DFDD"/>
    </w:rPr>
  </w:style>
  <w:style w:type="character" w:styleId="Verwijzingopmerking">
    <w:name w:val="annotation reference"/>
    <w:basedOn w:val="Standaardalinea-lettertype"/>
    <w:semiHidden/>
    <w:unhideWhenUsed/>
    <w:rsid w:val="005C0345"/>
    <w:rPr>
      <w:sz w:val="16"/>
      <w:szCs w:val="16"/>
    </w:rPr>
  </w:style>
  <w:style w:type="paragraph" w:styleId="Tekstopmerking">
    <w:name w:val="annotation text"/>
    <w:basedOn w:val="Standaard"/>
    <w:link w:val="TekstopmerkingChar"/>
    <w:unhideWhenUsed/>
    <w:rsid w:val="005C0345"/>
    <w:rPr>
      <w:sz w:val="20"/>
    </w:rPr>
  </w:style>
  <w:style w:type="character" w:customStyle="1" w:styleId="TekstopmerkingChar">
    <w:name w:val="Tekst opmerking Char"/>
    <w:basedOn w:val="Standaardalinea-lettertype"/>
    <w:link w:val="Tekstopmerking"/>
    <w:rsid w:val="005C0345"/>
  </w:style>
  <w:style w:type="paragraph" w:styleId="Onderwerpvanopmerking">
    <w:name w:val="annotation subject"/>
    <w:basedOn w:val="Tekstopmerking"/>
    <w:next w:val="Tekstopmerking"/>
    <w:link w:val="OnderwerpvanopmerkingChar"/>
    <w:semiHidden/>
    <w:unhideWhenUsed/>
    <w:rsid w:val="005C0345"/>
    <w:rPr>
      <w:b/>
      <w:bCs/>
    </w:rPr>
  </w:style>
  <w:style w:type="character" w:customStyle="1" w:styleId="OnderwerpvanopmerkingChar">
    <w:name w:val="Onderwerp van opmerking Char"/>
    <w:basedOn w:val="TekstopmerkingChar"/>
    <w:link w:val="Onderwerpvanopmerking"/>
    <w:semiHidden/>
    <w:rsid w:val="005C0345"/>
    <w:rPr>
      <w:b/>
      <w:bCs/>
    </w:rPr>
  </w:style>
  <w:style w:type="character" w:styleId="Voetnootmarkering">
    <w:name w:val="footnote reference"/>
    <w:basedOn w:val="Standaardalinea-lettertype"/>
    <w:semiHidden/>
    <w:unhideWhenUsed/>
    <w:rsid w:val="009D6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96036">
      <w:bodyDiv w:val="1"/>
      <w:marLeft w:val="0"/>
      <w:marRight w:val="0"/>
      <w:marTop w:val="0"/>
      <w:marBottom w:val="0"/>
      <w:divBdr>
        <w:top w:val="none" w:sz="0" w:space="0" w:color="auto"/>
        <w:left w:val="none" w:sz="0" w:space="0" w:color="auto"/>
        <w:bottom w:val="none" w:sz="0" w:space="0" w:color="auto"/>
        <w:right w:val="none" w:sz="0" w:space="0" w:color="auto"/>
      </w:divBdr>
    </w:div>
    <w:div w:id="982465840">
      <w:bodyDiv w:val="1"/>
      <w:marLeft w:val="0"/>
      <w:marRight w:val="0"/>
      <w:marTop w:val="0"/>
      <w:marBottom w:val="0"/>
      <w:divBdr>
        <w:top w:val="none" w:sz="0" w:space="0" w:color="auto"/>
        <w:left w:val="none" w:sz="0" w:space="0" w:color="auto"/>
        <w:bottom w:val="none" w:sz="0" w:space="0" w:color="auto"/>
        <w:right w:val="none" w:sz="0" w:space="0" w:color="auto"/>
      </w:divBdr>
    </w:div>
    <w:div w:id="1787313516">
      <w:bodyDiv w:val="1"/>
      <w:marLeft w:val="0"/>
      <w:marRight w:val="0"/>
      <w:marTop w:val="0"/>
      <w:marBottom w:val="0"/>
      <w:divBdr>
        <w:top w:val="none" w:sz="0" w:space="0" w:color="auto"/>
        <w:left w:val="none" w:sz="0" w:space="0" w:color="auto"/>
        <w:bottom w:val="none" w:sz="0" w:space="0" w:color="auto"/>
        <w:right w:val="none" w:sz="0" w:space="0" w:color="auto"/>
      </w:divBdr>
    </w:div>
    <w:div w:id="204867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uitspraken.rechtspraak.nl%2Fdetails%3Fid%3DECLI%3ANL%3ACRVB%3A2020%3A1995&amp;data=05%7C02%7Ca.stoop%40tweedekamer.nl%7C3946a6eec29848c8314408dd776a25e5%7C238cb5073f714afeaaab8382731a4345%7C0%7C0%7C638798020258932512%7CUnknown%7CTWFpbGZsb3d8eyJFbXB0eU1hcGkiOnRydWUsIlYiOiIwLjAuMDAwMCIsIlAiOiJXaW4zMiIsIkFOIjoiTWFpbCIsIldUIjoyfQ%3D%3D%7C0%7C%7C%7C&amp;sdata=f1CjFwDRULMBZaGjMmCsTFfI%2BPCxWH3TKU8aZcYCwD4%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1201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2025-04-09T14:25:00.0000000Z</dcterms:created>
  <dcterms:modified xsi:type="dcterms:W3CDTF">2025-04-09T16:16:00.0000000Z</dcterms:modified>
  <dc:description>------------------------</dc:description>
  <dc:subject/>
  <keywords/>
  <version/>
  <category/>
</coreProperties>
</file>