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344D23A" w14:textId="77777777">
        <w:tc>
          <w:tcPr>
            <w:tcW w:w="6733" w:type="dxa"/>
            <w:gridSpan w:val="2"/>
            <w:tcBorders>
              <w:top w:val="nil"/>
              <w:left w:val="nil"/>
              <w:bottom w:val="nil"/>
              <w:right w:val="nil"/>
            </w:tcBorders>
            <w:vAlign w:val="center"/>
          </w:tcPr>
          <w:p w:rsidR="00997775" w:rsidP="00710A7A" w:rsidRDefault="00997775" w14:paraId="5D3FB00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51E18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2BFBE3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241D61B" w14:textId="77777777">
            <w:r w:rsidRPr="008B0CC5">
              <w:t xml:space="preserve">Vergaderjaar </w:t>
            </w:r>
            <w:r w:rsidR="00AC6B87">
              <w:t>2024-2025</w:t>
            </w:r>
          </w:p>
        </w:tc>
      </w:tr>
      <w:tr w:rsidR="00997775" w14:paraId="1CA22F24" w14:textId="77777777">
        <w:trPr>
          <w:cantSplit/>
        </w:trPr>
        <w:tc>
          <w:tcPr>
            <w:tcW w:w="10985" w:type="dxa"/>
            <w:gridSpan w:val="3"/>
            <w:tcBorders>
              <w:top w:val="nil"/>
              <w:left w:val="nil"/>
              <w:bottom w:val="nil"/>
              <w:right w:val="nil"/>
            </w:tcBorders>
          </w:tcPr>
          <w:p w:rsidR="00997775" w:rsidRDefault="00997775" w14:paraId="70F25B37" w14:textId="77777777"/>
        </w:tc>
      </w:tr>
      <w:tr w:rsidR="00997775" w14:paraId="6909BB5C" w14:textId="77777777">
        <w:trPr>
          <w:cantSplit/>
        </w:trPr>
        <w:tc>
          <w:tcPr>
            <w:tcW w:w="10985" w:type="dxa"/>
            <w:gridSpan w:val="3"/>
            <w:tcBorders>
              <w:top w:val="nil"/>
              <w:left w:val="nil"/>
              <w:bottom w:val="single" w:color="auto" w:sz="4" w:space="0"/>
              <w:right w:val="nil"/>
            </w:tcBorders>
          </w:tcPr>
          <w:p w:rsidR="00997775" w:rsidRDefault="00997775" w14:paraId="14F729C2" w14:textId="77777777"/>
        </w:tc>
      </w:tr>
      <w:tr w:rsidR="00997775" w14:paraId="1A50CE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65A7FE" w14:textId="77777777"/>
        </w:tc>
        <w:tc>
          <w:tcPr>
            <w:tcW w:w="7654" w:type="dxa"/>
            <w:gridSpan w:val="2"/>
          </w:tcPr>
          <w:p w:rsidR="00997775" w:rsidRDefault="00997775" w14:paraId="17EA8083" w14:textId="77777777"/>
        </w:tc>
      </w:tr>
      <w:tr w:rsidR="00997775" w14:paraId="542F5B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1649AF" w14:paraId="291949B6" w14:textId="3438970A">
            <w:pPr>
              <w:rPr>
                <w:b/>
              </w:rPr>
            </w:pPr>
            <w:r>
              <w:rPr>
                <w:b/>
              </w:rPr>
              <w:t>31 066</w:t>
            </w:r>
          </w:p>
        </w:tc>
        <w:tc>
          <w:tcPr>
            <w:tcW w:w="7654" w:type="dxa"/>
            <w:gridSpan w:val="2"/>
          </w:tcPr>
          <w:p w:rsidRPr="000734B6" w:rsidR="00997775" w:rsidP="00A07C71" w:rsidRDefault="001649AF" w14:paraId="4A2DA568" w14:textId="1C7B1883">
            <w:pPr>
              <w:rPr>
                <w:b/>
                <w:bCs/>
              </w:rPr>
            </w:pPr>
            <w:r w:rsidRPr="000734B6">
              <w:rPr>
                <w:b/>
                <w:bCs/>
              </w:rPr>
              <w:t>Belastingdienst</w:t>
            </w:r>
          </w:p>
        </w:tc>
      </w:tr>
      <w:tr w:rsidR="00997775" w14:paraId="45DB99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E56D95" w14:textId="77777777"/>
        </w:tc>
        <w:tc>
          <w:tcPr>
            <w:tcW w:w="7654" w:type="dxa"/>
            <w:gridSpan w:val="2"/>
          </w:tcPr>
          <w:p w:rsidR="00997775" w:rsidRDefault="00997775" w14:paraId="77A9BD99" w14:textId="77777777"/>
        </w:tc>
      </w:tr>
      <w:tr w:rsidR="00997775" w14:paraId="6DBAC7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AD2956" w14:textId="77777777"/>
        </w:tc>
        <w:tc>
          <w:tcPr>
            <w:tcW w:w="7654" w:type="dxa"/>
            <w:gridSpan w:val="2"/>
          </w:tcPr>
          <w:p w:rsidR="00997775" w:rsidRDefault="00997775" w14:paraId="521794F8" w14:textId="77777777"/>
        </w:tc>
      </w:tr>
      <w:tr w:rsidR="00997775" w14:paraId="65089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94ED7F" w14:textId="722A286A">
            <w:pPr>
              <w:rPr>
                <w:b/>
              </w:rPr>
            </w:pPr>
            <w:r>
              <w:rPr>
                <w:b/>
              </w:rPr>
              <w:t xml:space="preserve">Nr. </w:t>
            </w:r>
            <w:r w:rsidR="00E01409">
              <w:rPr>
                <w:b/>
              </w:rPr>
              <w:t>14</w:t>
            </w:r>
            <w:r w:rsidR="00FD759B">
              <w:rPr>
                <w:b/>
              </w:rPr>
              <w:t>8</w:t>
            </w:r>
            <w:r w:rsidR="001002FF">
              <w:rPr>
                <w:b/>
              </w:rPr>
              <w:t>3</w:t>
            </w:r>
          </w:p>
        </w:tc>
        <w:tc>
          <w:tcPr>
            <w:tcW w:w="7654" w:type="dxa"/>
            <w:gridSpan w:val="2"/>
          </w:tcPr>
          <w:p w:rsidR="00997775" w:rsidRDefault="00997775" w14:paraId="3967FAAD" w14:textId="349FCE03">
            <w:pPr>
              <w:rPr>
                <w:b/>
              </w:rPr>
            </w:pPr>
            <w:r>
              <w:rPr>
                <w:b/>
              </w:rPr>
              <w:t xml:space="preserve">MOTIE VAN </w:t>
            </w:r>
            <w:r w:rsidR="00F23CC3">
              <w:rPr>
                <w:b/>
              </w:rPr>
              <w:t>HET LID</w:t>
            </w:r>
            <w:r w:rsidR="00370E03">
              <w:rPr>
                <w:b/>
              </w:rPr>
              <w:t xml:space="preserve"> WINGELAAR </w:t>
            </w:r>
            <w:r w:rsidR="00F23CC3">
              <w:rPr>
                <w:b/>
              </w:rPr>
              <w:t>C.S.</w:t>
            </w:r>
          </w:p>
        </w:tc>
      </w:tr>
      <w:tr w:rsidR="00997775" w14:paraId="05EF6D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2F859A" w14:textId="77777777"/>
        </w:tc>
        <w:tc>
          <w:tcPr>
            <w:tcW w:w="7654" w:type="dxa"/>
            <w:gridSpan w:val="2"/>
          </w:tcPr>
          <w:p w:rsidR="00997775" w:rsidP="00280D6A" w:rsidRDefault="00997775" w14:paraId="382531AC" w14:textId="133776FD">
            <w:r>
              <w:t>Voorgesteld</w:t>
            </w:r>
            <w:r w:rsidR="00280D6A">
              <w:t xml:space="preserve"> </w:t>
            </w:r>
            <w:r w:rsidR="00EE7309">
              <w:t>10 april 2025</w:t>
            </w:r>
          </w:p>
        </w:tc>
      </w:tr>
      <w:tr w:rsidR="00997775" w14:paraId="00AC36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41DAD3" w14:textId="77777777"/>
        </w:tc>
        <w:tc>
          <w:tcPr>
            <w:tcW w:w="7654" w:type="dxa"/>
            <w:gridSpan w:val="2"/>
          </w:tcPr>
          <w:p w:rsidR="00997775" w:rsidRDefault="00997775" w14:paraId="7274AA0A" w14:textId="77777777"/>
        </w:tc>
      </w:tr>
      <w:tr w:rsidR="00997775" w14:paraId="392730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A8F475" w14:textId="77777777"/>
        </w:tc>
        <w:tc>
          <w:tcPr>
            <w:tcW w:w="7654" w:type="dxa"/>
            <w:gridSpan w:val="2"/>
          </w:tcPr>
          <w:p w:rsidR="00997775" w:rsidRDefault="00997775" w14:paraId="11B71ED9" w14:textId="77777777">
            <w:r>
              <w:t>De Kamer,</w:t>
            </w:r>
          </w:p>
        </w:tc>
      </w:tr>
      <w:tr w:rsidR="00997775" w14:paraId="615CED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888E6E" w14:textId="77777777"/>
        </w:tc>
        <w:tc>
          <w:tcPr>
            <w:tcW w:w="7654" w:type="dxa"/>
            <w:gridSpan w:val="2"/>
          </w:tcPr>
          <w:p w:rsidR="00997775" w:rsidRDefault="00997775" w14:paraId="24CCD6E6" w14:textId="77777777"/>
        </w:tc>
      </w:tr>
      <w:tr w:rsidR="00997775" w14:paraId="7D5594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05A256" w14:textId="77777777"/>
        </w:tc>
        <w:tc>
          <w:tcPr>
            <w:tcW w:w="7654" w:type="dxa"/>
            <w:gridSpan w:val="2"/>
          </w:tcPr>
          <w:p w:rsidR="00997775" w:rsidRDefault="00997775" w14:paraId="04319609" w14:textId="77777777">
            <w:r>
              <w:t>gehoord de beraadslaging,</w:t>
            </w:r>
          </w:p>
        </w:tc>
      </w:tr>
      <w:tr w:rsidR="00997775" w14:paraId="08F132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1FE2E4" w14:textId="77777777"/>
        </w:tc>
        <w:tc>
          <w:tcPr>
            <w:tcW w:w="7654" w:type="dxa"/>
            <w:gridSpan w:val="2"/>
          </w:tcPr>
          <w:p w:rsidR="00997775" w:rsidRDefault="00997775" w14:paraId="7D50343E" w14:textId="77777777"/>
        </w:tc>
      </w:tr>
      <w:tr w:rsidR="00997775" w14:paraId="2F7343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2D00CC" w14:textId="77777777"/>
        </w:tc>
        <w:tc>
          <w:tcPr>
            <w:tcW w:w="7654" w:type="dxa"/>
            <w:gridSpan w:val="2"/>
          </w:tcPr>
          <w:p w:rsidRPr="00F23CC3" w:rsidR="00F23CC3" w:rsidP="00F23CC3" w:rsidRDefault="00F23CC3" w14:paraId="3AF04DBF" w14:textId="77777777">
            <w:r w:rsidRPr="00F23CC3">
              <w:t>constaterende dat de hersteloperatie kinderopvangtoeslag gericht is op het herstellen van onrecht en het verhelpen van financiële problemen door onterechte terugvorderingen;</w:t>
            </w:r>
          </w:p>
          <w:p w:rsidR="00F23CC3" w:rsidP="00F23CC3" w:rsidRDefault="00F23CC3" w14:paraId="33FF5015" w14:textId="77777777"/>
          <w:p w:rsidRPr="00F23CC3" w:rsidR="00F23CC3" w:rsidP="00F23CC3" w:rsidRDefault="00F23CC3" w14:paraId="2FE3747A" w14:textId="512FDB5D">
            <w:r w:rsidRPr="00F23CC3">
              <w:t xml:space="preserve">constaterende dat de regeling voor schuldovername momenteel hoofdzakelijk is beperkt tot formele schulden die opeisbaar zijn en vastgelegd in een notariële akte, waardoor veel aantoonbaar gerelateerde, maar informeel vastgelegde schulden buiten de regeling vallen; </w:t>
            </w:r>
          </w:p>
          <w:p w:rsidR="00F23CC3" w:rsidP="00F23CC3" w:rsidRDefault="00F23CC3" w14:paraId="51C41AF6" w14:textId="77777777"/>
          <w:p w:rsidR="00F23CC3" w:rsidP="00F23CC3" w:rsidRDefault="00F23CC3" w14:paraId="40D42142" w14:textId="77777777">
            <w:r w:rsidRPr="00F23CC3">
              <w:t xml:space="preserve">overwegende dat de Afdeling bestuursrechtspraak van de Raad van State in zijn uitspraak van 15 mei 2024 (ECLI:NL:RVS:2024:2045), met name in </w:t>
            </w:r>
          </w:p>
          <w:p w:rsidR="00F23CC3" w:rsidP="00F23CC3" w:rsidRDefault="00F23CC3" w14:paraId="73A9FE21" w14:textId="77777777"/>
          <w:p w:rsidRPr="00F23CC3" w:rsidR="00F23CC3" w:rsidP="00F23CC3" w:rsidRDefault="00F23CC3" w14:paraId="43F828DD" w14:textId="250CB5DF">
            <w:r w:rsidRPr="00F23CC3">
              <w:t>overwegingen 19 tot 22, heeft benadrukt dat toepassing van de regeling in lijn moet zijn met de rechtsbeginselen van gelijkheid en evenredigheid en dat het uitsluiten van bepaalde informele schulden daarmee in strijd kan zijn;</w:t>
            </w:r>
          </w:p>
          <w:p w:rsidR="00F23CC3" w:rsidP="00F23CC3" w:rsidRDefault="00F23CC3" w14:paraId="6DF67C5F" w14:textId="77777777"/>
          <w:p w:rsidRPr="00F23CC3" w:rsidR="00F23CC3" w:rsidP="00F23CC3" w:rsidRDefault="00F23CC3" w14:paraId="22447723" w14:textId="5B873B30">
            <w:r w:rsidRPr="00F23CC3">
              <w:t>verzoekt de regering om genoemde overwegingen vast te leggen in relevante regelgeving, zodat ook niet in een notariële akte vastgelegde schulden die aantoonbaar samenhangen met de toeslagenaffaire in aanmerking komen voor schuldovername;</w:t>
            </w:r>
          </w:p>
          <w:p w:rsidR="00F23CC3" w:rsidP="00F23CC3" w:rsidRDefault="00F23CC3" w14:paraId="524D8EB5" w14:textId="77777777"/>
          <w:p w:rsidRPr="00F23CC3" w:rsidR="00F23CC3" w:rsidP="00F23CC3" w:rsidRDefault="00F23CC3" w14:paraId="379B2CD1" w14:textId="240E43D9">
            <w:r w:rsidRPr="00F23CC3">
              <w:t>en verzoekt de regering de Kamer hier binnen een maand over te informeren,</w:t>
            </w:r>
          </w:p>
          <w:p w:rsidR="00F23CC3" w:rsidP="00F23CC3" w:rsidRDefault="00F23CC3" w14:paraId="3C4515C7" w14:textId="77777777"/>
          <w:p w:rsidRPr="00F23CC3" w:rsidR="00F23CC3" w:rsidP="00F23CC3" w:rsidRDefault="00F23CC3" w14:paraId="5713231E" w14:textId="04689C69">
            <w:r w:rsidRPr="00F23CC3">
              <w:t>en gaat over tot de orde van de dag.</w:t>
            </w:r>
          </w:p>
          <w:p w:rsidR="00F23CC3" w:rsidP="00F23CC3" w:rsidRDefault="00F23CC3" w14:paraId="4AA85C3E" w14:textId="77777777"/>
          <w:p w:rsidR="00F23CC3" w:rsidP="00F23CC3" w:rsidRDefault="00F23CC3" w14:paraId="06DAD287" w14:textId="77777777">
            <w:proofErr w:type="spellStart"/>
            <w:r w:rsidRPr="00F23CC3">
              <w:t>Wingelaar</w:t>
            </w:r>
            <w:proofErr w:type="spellEnd"/>
          </w:p>
          <w:p w:rsidR="00F23CC3" w:rsidP="00F23CC3" w:rsidRDefault="00F23CC3" w14:paraId="4E773EF4" w14:textId="77777777">
            <w:r w:rsidRPr="00F23CC3">
              <w:t>Inge van Dijk</w:t>
            </w:r>
          </w:p>
          <w:p w:rsidR="00F23CC3" w:rsidP="00F23CC3" w:rsidRDefault="00F23CC3" w14:paraId="6E48783B" w14:textId="77777777">
            <w:r w:rsidRPr="00F23CC3">
              <w:t>Dijk</w:t>
            </w:r>
          </w:p>
          <w:p w:rsidR="00F23CC3" w:rsidP="00F23CC3" w:rsidRDefault="00F23CC3" w14:paraId="5EE3FE4D" w14:textId="77777777">
            <w:r w:rsidRPr="00F23CC3">
              <w:t>Haage</w:t>
            </w:r>
          </w:p>
          <w:p w:rsidR="00F23CC3" w:rsidP="00F23CC3" w:rsidRDefault="00F23CC3" w14:paraId="55315CF4" w14:textId="77777777">
            <w:r w:rsidRPr="00F23CC3">
              <w:t xml:space="preserve">Vijlbrief </w:t>
            </w:r>
          </w:p>
          <w:p w:rsidR="00997775" w:rsidP="00F23CC3" w:rsidRDefault="00F23CC3" w14:paraId="61846714" w14:textId="44E4C705">
            <w:r w:rsidRPr="00F23CC3">
              <w:t>Ergin</w:t>
            </w:r>
          </w:p>
        </w:tc>
      </w:tr>
    </w:tbl>
    <w:p w:rsidR="00997775" w:rsidRDefault="00997775" w14:paraId="73EBD2C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FE4A9" w14:textId="77777777" w:rsidR="00C12E19" w:rsidRDefault="00C12E19">
      <w:pPr>
        <w:spacing w:line="20" w:lineRule="exact"/>
      </w:pPr>
    </w:p>
  </w:endnote>
  <w:endnote w:type="continuationSeparator" w:id="0">
    <w:p w14:paraId="63DA57EC" w14:textId="77777777" w:rsidR="00C12E19" w:rsidRDefault="00C12E19">
      <w:pPr>
        <w:pStyle w:val="Amendement"/>
      </w:pPr>
      <w:r>
        <w:rPr>
          <w:b w:val="0"/>
        </w:rPr>
        <w:t xml:space="preserve"> </w:t>
      </w:r>
    </w:p>
  </w:endnote>
  <w:endnote w:type="continuationNotice" w:id="1">
    <w:p w14:paraId="25F89D63" w14:textId="77777777" w:rsidR="00C12E19" w:rsidRDefault="00C12E1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00FA4" w14:textId="77777777" w:rsidR="00C12E19" w:rsidRDefault="00C12E19">
      <w:pPr>
        <w:pStyle w:val="Amendement"/>
      </w:pPr>
      <w:r>
        <w:rPr>
          <w:b w:val="0"/>
        </w:rPr>
        <w:separator/>
      </w:r>
    </w:p>
  </w:footnote>
  <w:footnote w:type="continuationSeparator" w:id="0">
    <w:p w14:paraId="6030C568" w14:textId="77777777" w:rsidR="00C12E19" w:rsidRDefault="00C12E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09"/>
    <w:rsid w:val="00011DD6"/>
    <w:rsid w:val="000734B6"/>
    <w:rsid w:val="001002FF"/>
    <w:rsid w:val="00133FCE"/>
    <w:rsid w:val="001649AF"/>
    <w:rsid w:val="00164E53"/>
    <w:rsid w:val="001704D6"/>
    <w:rsid w:val="00186B5D"/>
    <w:rsid w:val="001A2CE8"/>
    <w:rsid w:val="001C3EA9"/>
    <w:rsid w:val="001E482C"/>
    <w:rsid w:val="001E4877"/>
    <w:rsid w:val="00204FCC"/>
    <w:rsid w:val="0021105A"/>
    <w:rsid w:val="00237AD5"/>
    <w:rsid w:val="00280D6A"/>
    <w:rsid w:val="002A2DC1"/>
    <w:rsid w:val="002B78E9"/>
    <w:rsid w:val="002C5406"/>
    <w:rsid w:val="00330D60"/>
    <w:rsid w:val="00345A5C"/>
    <w:rsid w:val="00354D7D"/>
    <w:rsid w:val="00370E03"/>
    <w:rsid w:val="003A55FF"/>
    <w:rsid w:val="003F71A1"/>
    <w:rsid w:val="004468E9"/>
    <w:rsid w:val="00476415"/>
    <w:rsid w:val="004A714A"/>
    <w:rsid w:val="004C5C48"/>
    <w:rsid w:val="00546F8D"/>
    <w:rsid w:val="00560113"/>
    <w:rsid w:val="00620B13"/>
    <w:rsid w:val="00621F64"/>
    <w:rsid w:val="00644DED"/>
    <w:rsid w:val="006765BC"/>
    <w:rsid w:val="006772CD"/>
    <w:rsid w:val="006D127F"/>
    <w:rsid w:val="00710A7A"/>
    <w:rsid w:val="00744C6E"/>
    <w:rsid w:val="007B35A1"/>
    <w:rsid w:val="007C50C6"/>
    <w:rsid w:val="008304CB"/>
    <w:rsid w:val="00831CE0"/>
    <w:rsid w:val="00850A1D"/>
    <w:rsid w:val="00862909"/>
    <w:rsid w:val="00872A23"/>
    <w:rsid w:val="008942BF"/>
    <w:rsid w:val="008B0CC5"/>
    <w:rsid w:val="00920CF3"/>
    <w:rsid w:val="00930A04"/>
    <w:rsid w:val="0099026F"/>
    <w:rsid w:val="009925E9"/>
    <w:rsid w:val="00997775"/>
    <w:rsid w:val="009D46E9"/>
    <w:rsid w:val="009E7F14"/>
    <w:rsid w:val="00A079BF"/>
    <w:rsid w:val="00A07C71"/>
    <w:rsid w:val="00A4034A"/>
    <w:rsid w:val="00A60256"/>
    <w:rsid w:val="00A95259"/>
    <w:rsid w:val="00AA558D"/>
    <w:rsid w:val="00AB75BE"/>
    <w:rsid w:val="00AC6B87"/>
    <w:rsid w:val="00B511EE"/>
    <w:rsid w:val="00B65837"/>
    <w:rsid w:val="00B74E9D"/>
    <w:rsid w:val="00B81F73"/>
    <w:rsid w:val="00BF5690"/>
    <w:rsid w:val="00C12E19"/>
    <w:rsid w:val="00C95A3B"/>
    <w:rsid w:val="00CC23D1"/>
    <w:rsid w:val="00CC270F"/>
    <w:rsid w:val="00CD243D"/>
    <w:rsid w:val="00CD2A35"/>
    <w:rsid w:val="00D43192"/>
    <w:rsid w:val="00DE2437"/>
    <w:rsid w:val="00E01409"/>
    <w:rsid w:val="00E27DF4"/>
    <w:rsid w:val="00E63508"/>
    <w:rsid w:val="00ED0FE5"/>
    <w:rsid w:val="00ED6F6C"/>
    <w:rsid w:val="00EE7309"/>
    <w:rsid w:val="00F164B3"/>
    <w:rsid w:val="00F234E2"/>
    <w:rsid w:val="00F23CC3"/>
    <w:rsid w:val="00F60341"/>
    <w:rsid w:val="00F6257C"/>
    <w:rsid w:val="00F90BB4"/>
    <w:rsid w:val="00FC47ED"/>
    <w:rsid w:val="00FD759B"/>
    <w:rsid w:val="00FE4BB8"/>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4C3D2"/>
  <w15:docId w15:val="{9B04C449-E04D-4A40-95CA-322151E2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221</ap:Words>
  <ap:Characters>1217</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2025-04-11T08:01:00.0000000Z</dcterms:created>
  <dcterms:modified xsi:type="dcterms:W3CDTF">2025-04-11T08:01:00.0000000Z</dcterms:modified>
  <dc:description>------------------------</dc:description>
  <dc:subject/>
  <keywords/>
  <version/>
  <category/>
</coreProperties>
</file>