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92B84" w14:paraId="291949B6" w14:textId="0E3DE9E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892B84" w:rsidR="00997775" w:rsidP="00A07C71" w:rsidRDefault="00892B84" w14:paraId="4A2DA568" w14:textId="5053DACF">
            <w:pPr>
              <w:rPr>
                <w:b/>
                <w:bCs/>
              </w:rPr>
            </w:pPr>
            <w:r w:rsidRPr="00892B84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5B0284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7806">
              <w:rPr>
                <w:b/>
              </w:rPr>
              <w:t>148</w:t>
            </w:r>
            <w:r w:rsidR="00E42661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0E26131E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B6797F">
              <w:rPr>
                <w:b/>
              </w:rPr>
              <w:t xml:space="preserve">VAN </w:t>
            </w:r>
            <w:r w:rsidR="00037DDA">
              <w:rPr>
                <w:b/>
              </w:rPr>
              <w:t>HET LID GRINWIS C.S.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E42661" w:rsidR="00E42661" w:rsidP="00E42661" w:rsidRDefault="00E42661" w14:paraId="42085514" w14:textId="77777777">
            <w:r w:rsidRPr="00E42661">
              <w:t xml:space="preserve">constaterende dat de </w:t>
            </w:r>
            <w:proofErr w:type="spellStart"/>
            <w:r w:rsidRPr="00E42661">
              <w:t>anbivoorwaarde</w:t>
            </w:r>
            <w:proofErr w:type="spellEnd"/>
            <w:r w:rsidRPr="00E42661">
              <w:t xml:space="preserve"> "algemeen nut" bewust neutraal is vormgegeven, omdat de overheid zich terughoudend moet opstellen over de vraag of inspanningen van een </w:t>
            </w:r>
            <w:proofErr w:type="spellStart"/>
            <w:r w:rsidRPr="00E42661">
              <w:t>anbistichting</w:t>
            </w:r>
            <w:proofErr w:type="spellEnd"/>
            <w:r w:rsidRPr="00E42661">
              <w:t xml:space="preserve"> al dan niet bijdragen aan het algemeen belang;</w:t>
            </w:r>
          </w:p>
          <w:p w:rsidR="00037DDA" w:rsidP="00E42661" w:rsidRDefault="00037DDA" w14:paraId="624ACE33" w14:textId="77777777"/>
          <w:p w:rsidRPr="00E42661" w:rsidR="00E42661" w:rsidP="00E42661" w:rsidRDefault="00E42661" w14:paraId="54B4C93D" w14:textId="65B816AD">
            <w:r w:rsidRPr="00E42661">
              <w:t xml:space="preserve">overwegende dat er signalen zijn dat </w:t>
            </w:r>
            <w:proofErr w:type="spellStart"/>
            <w:r w:rsidRPr="00E42661">
              <w:t>anbistatussen</w:t>
            </w:r>
            <w:proofErr w:type="spellEnd"/>
            <w:r w:rsidRPr="00E42661">
              <w:t xml:space="preserve"> zijn afgenomen of niet toegekend, omdat op betwistbare gronden volgens de inspecteur niet voldaan zou zijn aan de voorwaarden voor een </w:t>
            </w:r>
            <w:proofErr w:type="spellStart"/>
            <w:r w:rsidRPr="00E42661">
              <w:t>anbi</w:t>
            </w:r>
            <w:proofErr w:type="spellEnd"/>
            <w:r w:rsidRPr="00E42661">
              <w:t>;</w:t>
            </w:r>
          </w:p>
          <w:p w:rsidR="00037DDA" w:rsidP="00E42661" w:rsidRDefault="00037DDA" w14:paraId="19FD732E" w14:textId="77777777"/>
          <w:p w:rsidRPr="00E42661" w:rsidR="00E42661" w:rsidP="00E42661" w:rsidRDefault="00E42661" w14:paraId="3699155C" w14:textId="6AD5752F">
            <w:r w:rsidRPr="00E42661">
              <w:t xml:space="preserve">overwegende dat het kabinet momenteel inspanningen treft om de </w:t>
            </w:r>
            <w:proofErr w:type="spellStart"/>
            <w:r w:rsidRPr="00E42661">
              <w:t>anbiregeling</w:t>
            </w:r>
            <w:proofErr w:type="spellEnd"/>
            <w:r w:rsidRPr="00E42661">
              <w:t xml:space="preserve"> te verbeteren;</w:t>
            </w:r>
          </w:p>
          <w:p w:rsidR="00037DDA" w:rsidP="00E42661" w:rsidRDefault="00037DDA" w14:paraId="2C4C8A40" w14:textId="77777777"/>
          <w:p w:rsidRPr="00E42661" w:rsidR="00E42661" w:rsidP="00E42661" w:rsidRDefault="00E42661" w14:paraId="29D528FD" w14:textId="2B385CCA">
            <w:r w:rsidRPr="00E42661">
              <w:t xml:space="preserve">verzoekt de regering de signalen te onderzoeken dat in sommige gevallen sprake zou zijn van willekeur bij het niet toekennen of intrekken van een </w:t>
            </w:r>
            <w:proofErr w:type="spellStart"/>
            <w:r w:rsidRPr="00E42661">
              <w:t>anbistatus</w:t>
            </w:r>
            <w:proofErr w:type="spellEnd"/>
            <w:r w:rsidRPr="00E42661">
              <w:t xml:space="preserve"> door de inspecteur, en maatregelen te treffen om willekeur in dergelijke beschikkingen tegen te gaan;</w:t>
            </w:r>
          </w:p>
          <w:p w:rsidR="00037DDA" w:rsidP="00E42661" w:rsidRDefault="00037DDA" w14:paraId="03AA910E" w14:textId="77777777"/>
          <w:p w:rsidRPr="00E42661" w:rsidR="00E42661" w:rsidP="00E42661" w:rsidRDefault="00E42661" w14:paraId="71923F15" w14:textId="0F607D10">
            <w:r w:rsidRPr="00E42661">
              <w:t xml:space="preserve">verzoekt de regering tevens om bij de aanstaande verbetering van de </w:t>
            </w:r>
            <w:proofErr w:type="spellStart"/>
            <w:r w:rsidRPr="00E42661">
              <w:t>anbiregeling</w:t>
            </w:r>
            <w:proofErr w:type="spellEnd"/>
            <w:r w:rsidRPr="00E42661">
              <w:t xml:space="preserve"> te bezien hoe bestuurders van </w:t>
            </w:r>
            <w:proofErr w:type="spellStart"/>
            <w:r w:rsidRPr="00E42661">
              <w:t>anbistichtingen</w:t>
            </w:r>
            <w:proofErr w:type="spellEnd"/>
            <w:r w:rsidRPr="00E42661">
              <w:t xml:space="preserve"> beter gewezen kunnen worden op hun mogelijkheden tot bezwaar en beroep,</w:t>
            </w:r>
          </w:p>
          <w:p w:rsidR="00037DDA" w:rsidP="00E42661" w:rsidRDefault="00037DDA" w14:paraId="1C4AF770" w14:textId="77777777"/>
          <w:p w:rsidRPr="00E42661" w:rsidR="00E42661" w:rsidP="00E42661" w:rsidRDefault="00E42661" w14:paraId="128B0C48" w14:textId="418B6914">
            <w:r w:rsidRPr="00E42661">
              <w:t>en gaat over tot de orde van de dag.</w:t>
            </w:r>
          </w:p>
          <w:p w:rsidR="00037DDA" w:rsidP="00E42661" w:rsidRDefault="00037DDA" w14:paraId="30FA2ECE" w14:textId="77777777"/>
          <w:p w:rsidR="00037DDA" w:rsidP="00E42661" w:rsidRDefault="00E42661" w14:paraId="0D126AB8" w14:textId="77777777">
            <w:r w:rsidRPr="00E42661">
              <w:t>Grinwis</w:t>
            </w:r>
          </w:p>
          <w:p w:rsidR="00037DDA" w:rsidP="00E42661" w:rsidRDefault="00E42661" w14:paraId="22D6B869" w14:textId="77777777">
            <w:r w:rsidRPr="00E42661">
              <w:t>Inge van Dijk</w:t>
            </w:r>
          </w:p>
          <w:p w:rsidR="00037DDA" w:rsidP="00E42661" w:rsidRDefault="00E42661" w14:paraId="399C78B4" w14:textId="77777777">
            <w:r w:rsidRPr="00E42661">
              <w:t xml:space="preserve">Stoffer </w:t>
            </w:r>
          </w:p>
          <w:p w:rsidR="00997775" w:rsidP="00037DDA" w:rsidRDefault="00E42661" w14:paraId="61846714" w14:textId="65F476AC">
            <w:r w:rsidRPr="00E42661">
              <w:t>Vermeer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0F79" w14:textId="77777777" w:rsidR="001F50D7" w:rsidRDefault="001F50D7">
      <w:pPr>
        <w:spacing w:line="20" w:lineRule="exact"/>
      </w:pPr>
    </w:p>
  </w:endnote>
  <w:endnote w:type="continuationSeparator" w:id="0">
    <w:p w14:paraId="60D6C177" w14:textId="77777777" w:rsidR="001F50D7" w:rsidRDefault="001F50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D8ABB5" w14:textId="77777777" w:rsidR="001F50D7" w:rsidRDefault="001F50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768D" w14:textId="77777777" w:rsidR="001F50D7" w:rsidRDefault="001F50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3F4FBC" w14:textId="77777777" w:rsidR="001F50D7" w:rsidRDefault="001F5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2113F"/>
    <w:rsid w:val="00037DDA"/>
    <w:rsid w:val="000D37D9"/>
    <w:rsid w:val="00133FCE"/>
    <w:rsid w:val="001704D6"/>
    <w:rsid w:val="00184C38"/>
    <w:rsid w:val="001864EF"/>
    <w:rsid w:val="00186B5D"/>
    <w:rsid w:val="001A2CE8"/>
    <w:rsid w:val="001B15B5"/>
    <w:rsid w:val="001B4A6A"/>
    <w:rsid w:val="001E482C"/>
    <w:rsid w:val="001E4877"/>
    <w:rsid w:val="001F50D7"/>
    <w:rsid w:val="00204FCC"/>
    <w:rsid w:val="0021105A"/>
    <w:rsid w:val="00211874"/>
    <w:rsid w:val="002216BC"/>
    <w:rsid w:val="002251DD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038A5"/>
    <w:rsid w:val="00315A75"/>
    <w:rsid w:val="00330D60"/>
    <w:rsid w:val="003379DB"/>
    <w:rsid w:val="00345A5C"/>
    <w:rsid w:val="003E1F49"/>
    <w:rsid w:val="003F1A42"/>
    <w:rsid w:val="003F71A1"/>
    <w:rsid w:val="0042317B"/>
    <w:rsid w:val="00441B19"/>
    <w:rsid w:val="004424C0"/>
    <w:rsid w:val="004614C8"/>
    <w:rsid w:val="00476415"/>
    <w:rsid w:val="004839BF"/>
    <w:rsid w:val="004C5C48"/>
    <w:rsid w:val="00516956"/>
    <w:rsid w:val="00546F8D"/>
    <w:rsid w:val="00560113"/>
    <w:rsid w:val="00596CA3"/>
    <w:rsid w:val="00597806"/>
    <w:rsid w:val="005C3497"/>
    <w:rsid w:val="00621F64"/>
    <w:rsid w:val="00634235"/>
    <w:rsid w:val="00644DED"/>
    <w:rsid w:val="006765BC"/>
    <w:rsid w:val="00693C97"/>
    <w:rsid w:val="00697703"/>
    <w:rsid w:val="00710A7A"/>
    <w:rsid w:val="00744C6E"/>
    <w:rsid w:val="007826C9"/>
    <w:rsid w:val="0078636E"/>
    <w:rsid w:val="007B35A1"/>
    <w:rsid w:val="007C50C6"/>
    <w:rsid w:val="00825DAB"/>
    <w:rsid w:val="008304CB"/>
    <w:rsid w:val="00831CE0"/>
    <w:rsid w:val="00850A1D"/>
    <w:rsid w:val="00852CB4"/>
    <w:rsid w:val="00854AF2"/>
    <w:rsid w:val="00862909"/>
    <w:rsid w:val="00872A23"/>
    <w:rsid w:val="00892B84"/>
    <w:rsid w:val="008B0CC5"/>
    <w:rsid w:val="008D4A69"/>
    <w:rsid w:val="008E2B9C"/>
    <w:rsid w:val="00900013"/>
    <w:rsid w:val="00920129"/>
    <w:rsid w:val="00920CF3"/>
    <w:rsid w:val="00930A04"/>
    <w:rsid w:val="00951027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26BD4"/>
    <w:rsid w:val="00A4034A"/>
    <w:rsid w:val="00A464EC"/>
    <w:rsid w:val="00A60256"/>
    <w:rsid w:val="00A94E61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6797F"/>
    <w:rsid w:val="00B74D04"/>
    <w:rsid w:val="00B74E9D"/>
    <w:rsid w:val="00BA4249"/>
    <w:rsid w:val="00BF5690"/>
    <w:rsid w:val="00C007BE"/>
    <w:rsid w:val="00C42F7B"/>
    <w:rsid w:val="00C733CD"/>
    <w:rsid w:val="00C879B8"/>
    <w:rsid w:val="00C91D71"/>
    <w:rsid w:val="00C95A3B"/>
    <w:rsid w:val="00CB3684"/>
    <w:rsid w:val="00CB545F"/>
    <w:rsid w:val="00CC07F9"/>
    <w:rsid w:val="00CC23D1"/>
    <w:rsid w:val="00CC270F"/>
    <w:rsid w:val="00CD243D"/>
    <w:rsid w:val="00D02D05"/>
    <w:rsid w:val="00D43192"/>
    <w:rsid w:val="00D600FA"/>
    <w:rsid w:val="00D60D42"/>
    <w:rsid w:val="00D94805"/>
    <w:rsid w:val="00DE2437"/>
    <w:rsid w:val="00E036AB"/>
    <w:rsid w:val="00E27DF4"/>
    <w:rsid w:val="00E42661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2025-04-11T08:27:00.0000000Z</dcterms:created>
  <dcterms:modified xsi:type="dcterms:W3CDTF">2025-04-11T08:27:00.0000000Z</dcterms:modified>
  <dc:description>------------------------</dc:description>
  <dc:subject/>
  <keywords/>
  <version/>
  <category/>
</coreProperties>
</file>