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42DD" w:rsidR="008142DD" w:rsidRDefault="0076550E" w14:paraId="3166B8C5" w14:textId="430AFE3A">
      <w:pPr>
        <w:rPr>
          <w:rFonts w:ascii="Calibri" w:hAnsi="Calibri" w:cs="Calibri"/>
        </w:rPr>
      </w:pPr>
      <w:r w:rsidRPr="008142DD">
        <w:rPr>
          <w:rFonts w:ascii="Calibri" w:hAnsi="Calibri" w:cs="Calibri"/>
        </w:rPr>
        <w:t>29</w:t>
      </w:r>
      <w:r w:rsidRPr="008142DD" w:rsidR="008142DD">
        <w:rPr>
          <w:rFonts w:ascii="Calibri" w:hAnsi="Calibri" w:cs="Calibri"/>
        </w:rPr>
        <w:t xml:space="preserve"> </w:t>
      </w:r>
      <w:r w:rsidRPr="008142DD">
        <w:rPr>
          <w:rFonts w:ascii="Calibri" w:hAnsi="Calibri" w:cs="Calibri"/>
        </w:rPr>
        <w:t>911</w:t>
      </w:r>
      <w:r w:rsidRPr="008142DD" w:rsidR="008142DD">
        <w:rPr>
          <w:rFonts w:ascii="Calibri" w:hAnsi="Calibri" w:cs="Calibri"/>
        </w:rPr>
        <w:tab/>
      </w:r>
      <w:r w:rsidRPr="008142DD" w:rsidR="008142DD">
        <w:rPr>
          <w:rFonts w:ascii="Calibri" w:hAnsi="Calibri" w:cs="Calibri"/>
        </w:rPr>
        <w:tab/>
        <w:t xml:space="preserve">Bestrijding georganiseerde criminaliteit </w:t>
      </w:r>
    </w:p>
    <w:p w:rsidRPr="008142DD" w:rsidR="008142DD" w:rsidP="004474D9" w:rsidRDefault="008142DD" w14:paraId="657605B6" w14:textId="77777777">
      <w:pPr>
        <w:rPr>
          <w:rFonts w:ascii="Calibri" w:hAnsi="Calibri" w:cs="Calibri"/>
          <w:color w:val="000000"/>
        </w:rPr>
      </w:pPr>
      <w:r w:rsidRPr="008142DD">
        <w:rPr>
          <w:rFonts w:ascii="Calibri" w:hAnsi="Calibri" w:cs="Calibri"/>
        </w:rPr>
        <w:t xml:space="preserve">Nr. </w:t>
      </w:r>
      <w:r w:rsidRPr="008142DD" w:rsidR="0076550E">
        <w:rPr>
          <w:rFonts w:ascii="Calibri" w:hAnsi="Calibri" w:cs="Calibri"/>
        </w:rPr>
        <w:t>467</w:t>
      </w:r>
      <w:r w:rsidRPr="008142DD">
        <w:rPr>
          <w:rFonts w:ascii="Calibri" w:hAnsi="Calibri" w:cs="Calibri"/>
        </w:rPr>
        <w:tab/>
      </w:r>
      <w:r w:rsidRPr="008142DD">
        <w:rPr>
          <w:rFonts w:ascii="Calibri" w:hAnsi="Calibri" w:cs="Calibri"/>
        </w:rPr>
        <w:tab/>
        <w:t>Brief van de minister van Justitie en Veiligheid</w:t>
      </w:r>
    </w:p>
    <w:p w:rsidRPr="008142DD" w:rsidR="008142DD" w:rsidP="008142DD" w:rsidRDefault="008142DD" w14:paraId="768ABE16" w14:textId="77777777">
      <w:pPr>
        <w:rPr>
          <w:rFonts w:ascii="Calibri" w:hAnsi="Calibri" w:cs="Calibri"/>
        </w:rPr>
      </w:pPr>
      <w:r w:rsidRPr="008142DD">
        <w:rPr>
          <w:rFonts w:ascii="Calibri" w:hAnsi="Calibri" w:cs="Calibri"/>
        </w:rPr>
        <w:t>Aan de Voorzitter van de Tweede Kamer der Staten-Generaal</w:t>
      </w:r>
    </w:p>
    <w:p w:rsidRPr="008142DD" w:rsidR="008142DD" w:rsidP="008142DD" w:rsidRDefault="008142DD" w14:paraId="651CA98B" w14:textId="77777777">
      <w:pPr>
        <w:rPr>
          <w:rFonts w:ascii="Calibri" w:hAnsi="Calibri" w:cs="Calibri"/>
        </w:rPr>
      </w:pPr>
      <w:r w:rsidRPr="008142DD">
        <w:rPr>
          <w:rFonts w:ascii="Calibri" w:hAnsi="Calibri" w:cs="Calibri"/>
        </w:rPr>
        <w:t>Den Haag, 10 april 2025</w:t>
      </w:r>
      <w:r w:rsidRPr="008142DD" w:rsidR="0076550E">
        <w:rPr>
          <w:rFonts w:ascii="Calibri" w:hAnsi="Calibri" w:cs="Calibri"/>
        </w:rPr>
        <w:br/>
      </w:r>
    </w:p>
    <w:p w:rsidRPr="008142DD" w:rsidR="0076550E" w:rsidP="0076550E" w:rsidRDefault="0076550E" w14:paraId="1A65B9C7" w14:textId="64CF1C1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Het Openbaar Ministerie (hierna: OM) heeft vandaag, op 10 april 2025, bekend </w:t>
      </w:r>
    </w:p>
    <w:p w:rsidRPr="008142DD" w:rsidR="0076550E" w:rsidP="0076550E" w:rsidRDefault="0076550E" w14:paraId="4B94C09D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gemaakt dat eerder vandaag een 36-jarige advocaat van R.T. is aangehouden </w:t>
      </w:r>
    </w:p>
    <w:p w:rsidRPr="008142DD" w:rsidR="0076550E" w:rsidP="0076550E" w:rsidRDefault="0076550E" w14:paraId="24AE1F27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vanwege verdenking van deelname aan diens criminele organisatie. </w:t>
      </w:r>
    </w:p>
    <w:p w:rsidRPr="008142DD" w:rsidR="0076550E" w:rsidP="0076550E" w:rsidRDefault="0076550E" w14:paraId="46EDE605" w14:textId="401F2693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br/>
        <w:t xml:space="preserve">Advocaten zijn essentieel in onze democratische rechtsstaat. Om die reden hecht </w:t>
      </w:r>
    </w:p>
    <w:p w:rsidRPr="008142DD" w:rsidR="0076550E" w:rsidP="0076550E" w:rsidRDefault="0076550E" w14:paraId="2F9E3944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ik eraan uw Kamer over deze kwestie te informeren. </w:t>
      </w:r>
    </w:p>
    <w:p w:rsidRPr="008142DD" w:rsidR="0076550E" w:rsidP="0076550E" w:rsidRDefault="0076550E" w14:paraId="6407AB4F" w14:textId="0617B145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br/>
        <w:t xml:space="preserve">Het OM heeft bekend gemaakt dat de advocaat is aangehouden in opdracht van </w:t>
      </w:r>
    </w:p>
    <w:p w:rsidRPr="008142DD" w:rsidR="0076550E" w:rsidP="0076550E" w:rsidRDefault="0076550E" w14:paraId="1543EC17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het Landelijk Parket van het OM. Het onderzoek wordt verricht door de Eenheid </w:t>
      </w:r>
    </w:p>
    <w:p w:rsidRPr="008142DD" w:rsidR="0076550E" w:rsidP="0076550E" w:rsidRDefault="0076550E" w14:paraId="69C4E187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Landelijke Opsporing en Interventies (LO) van de Nationale Politie. De advocaat is </w:t>
      </w:r>
    </w:p>
    <w:p w:rsidRPr="008142DD" w:rsidR="0076550E" w:rsidP="0076550E" w:rsidRDefault="0076550E" w14:paraId="410CFA91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aangehouden na een bezoek aan diens cliënt in de Extra Beveiligde Inrichting in </w:t>
      </w:r>
    </w:p>
    <w:p w:rsidRPr="008142DD" w:rsidR="0076550E" w:rsidP="0076550E" w:rsidRDefault="0076550E" w14:paraId="29F5768D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Vught. De advocaat is in verzekering gesteld en zit in volledige beperkingen. Dat </w:t>
      </w:r>
    </w:p>
    <w:p w:rsidRPr="008142DD" w:rsidR="0076550E" w:rsidP="0076550E" w:rsidRDefault="0076550E" w14:paraId="48D1CBF3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houdt in dat hij alleen contact mag hebben met zijn eigen advocaat. </w:t>
      </w:r>
    </w:p>
    <w:p w:rsidRPr="008142DD" w:rsidR="0076550E" w:rsidP="0076550E" w:rsidRDefault="0076550E" w14:paraId="338A031E" w14:textId="55F84BB4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br/>
        <w:t xml:space="preserve">Tijdens het onderzoek van de afgelopen maanden is rekening gehouden met het </w:t>
      </w:r>
    </w:p>
    <w:p w:rsidRPr="008142DD" w:rsidR="0076550E" w:rsidP="0076550E" w:rsidRDefault="0076550E" w14:paraId="50A66792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verschoningsrecht van de advocaat. Zodoende zijn opgenomen </w:t>
      </w:r>
    </w:p>
    <w:p w:rsidRPr="008142DD" w:rsidR="0076550E" w:rsidP="0076550E" w:rsidRDefault="0076550E" w14:paraId="1AE0256E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>telefoongesprekken en andere vertrouwelijke communicatie door de rechter-</w:t>
      </w:r>
    </w:p>
    <w:p w:rsidRPr="008142DD" w:rsidR="0076550E" w:rsidP="0076550E" w:rsidRDefault="0076550E" w14:paraId="2408BB30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>commissaris beoordeeld ten aanzien van het verschoningsrecht. De rechter-</w:t>
      </w:r>
    </w:p>
    <w:p w:rsidRPr="008142DD" w:rsidR="0076550E" w:rsidP="0076550E" w:rsidRDefault="0076550E" w14:paraId="7E01EC30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commissaris heeft delen van deze opnamen beschikbaar gesteld aan het </w:t>
      </w:r>
    </w:p>
    <w:p w:rsidRPr="008142DD" w:rsidR="0076550E" w:rsidP="0076550E" w:rsidRDefault="0076550E" w14:paraId="2ACEDFC8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onderzoeksteam. </w:t>
      </w:r>
    </w:p>
    <w:p w:rsidRPr="008142DD" w:rsidR="0076550E" w:rsidP="0076550E" w:rsidRDefault="0076550E" w14:paraId="5D6BB653" w14:textId="317D159A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br/>
        <w:t xml:space="preserve">Het strafrechtelijk onderzoek is nog volop gaande en op dit moment is niet in te </w:t>
      </w:r>
    </w:p>
    <w:p w:rsidRPr="008142DD" w:rsidR="0076550E" w:rsidP="0076550E" w:rsidRDefault="0076550E" w14:paraId="083E709D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schatten wanneer het onderzoek is afgerond. In het belang van het strafrechtelijk </w:t>
      </w:r>
    </w:p>
    <w:p w:rsidRPr="008142DD" w:rsidR="0076550E" w:rsidP="0076550E" w:rsidRDefault="0076550E" w14:paraId="5E72DE12" w14:textId="77777777">
      <w:pPr>
        <w:spacing w:after="0"/>
        <w:rPr>
          <w:rFonts w:ascii="Calibri" w:hAnsi="Calibri" w:cs="Calibri"/>
        </w:rPr>
      </w:pPr>
      <w:r w:rsidRPr="008142DD">
        <w:rPr>
          <w:rFonts w:ascii="Calibri" w:hAnsi="Calibri" w:cs="Calibri"/>
        </w:rPr>
        <w:t xml:space="preserve">onderzoek doe ik op dit moment geen verdere mededelingen. </w:t>
      </w:r>
    </w:p>
    <w:p w:rsidRPr="008142DD" w:rsidR="0076550E" w:rsidP="008142DD" w:rsidRDefault="0076550E" w14:paraId="77BE4ABA" w14:textId="5F1EAB4C">
      <w:pPr>
        <w:pStyle w:val="Geenafstand"/>
        <w:rPr>
          <w:rFonts w:ascii="Calibri" w:hAnsi="Calibri" w:cs="Calibri"/>
        </w:rPr>
      </w:pPr>
      <w:r w:rsidRPr="008142DD">
        <w:rPr>
          <w:rFonts w:ascii="Calibri" w:hAnsi="Calibri" w:cs="Calibri"/>
        </w:rPr>
        <w:br/>
      </w:r>
      <w:r w:rsidRPr="008142DD">
        <w:rPr>
          <w:rFonts w:ascii="Calibri" w:hAnsi="Calibri" w:cs="Calibri"/>
        </w:rPr>
        <w:br/>
        <w:t xml:space="preserve">De </w:t>
      </w:r>
      <w:r w:rsidRPr="008142DD" w:rsidR="008142DD">
        <w:rPr>
          <w:rFonts w:ascii="Calibri" w:hAnsi="Calibri" w:cs="Calibri"/>
        </w:rPr>
        <w:t>m</w:t>
      </w:r>
      <w:r w:rsidRPr="008142DD">
        <w:rPr>
          <w:rFonts w:ascii="Calibri" w:hAnsi="Calibri" w:cs="Calibri"/>
        </w:rPr>
        <w:t>inister van Justitie en Veiligheid,</w:t>
      </w:r>
    </w:p>
    <w:p w:rsidRPr="008142DD" w:rsidR="00F80165" w:rsidP="008142DD" w:rsidRDefault="0076550E" w14:paraId="32CE4E50" w14:textId="5A45BAE1">
      <w:pPr>
        <w:pStyle w:val="Geenafstand"/>
        <w:rPr>
          <w:rFonts w:ascii="Calibri" w:hAnsi="Calibri" w:cs="Calibri"/>
        </w:rPr>
      </w:pPr>
      <w:r w:rsidRPr="008142DD">
        <w:rPr>
          <w:rFonts w:ascii="Calibri" w:hAnsi="Calibri" w:cs="Calibri"/>
        </w:rPr>
        <w:t>D.M. van Weel</w:t>
      </w:r>
    </w:p>
    <w:p w:rsidRPr="008142DD" w:rsidR="008142DD" w:rsidP="0076550E" w:rsidRDefault="008142DD" w14:paraId="46EB71E3" w14:textId="77777777">
      <w:pPr>
        <w:spacing w:after="0"/>
        <w:rPr>
          <w:rFonts w:ascii="Calibri" w:hAnsi="Calibri" w:cs="Calibri"/>
        </w:rPr>
      </w:pPr>
    </w:p>
    <w:sectPr w:rsidRPr="008142DD" w:rsidR="008142DD" w:rsidSect="005C75E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0E"/>
    <w:rsid w:val="00394DD9"/>
    <w:rsid w:val="005C75E4"/>
    <w:rsid w:val="00632903"/>
    <w:rsid w:val="0076550E"/>
    <w:rsid w:val="008142D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2BDC"/>
  <w15:chartTrackingRefBased/>
  <w15:docId w15:val="{5EECA61C-8812-43D3-8068-4AA6C585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5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5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5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5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5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55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55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55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55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55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5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55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55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55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5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55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550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257</ap:Words>
  <ap:Characters>1415</ap:Characters>
  <ap:DocSecurity>0</ap:DocSecurity>
  <ap:Lines>11</ap:Lines>
  <ap:Paragraphs>3</ap:Paragraphs>
  <ap:ScaleCrop>false</ap:ScaleCrop>
  <ap:LinksUpToDate>false</ap:LinksUpToDate>
  <ap:CharactersWithSpaces>1669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2025-04-15T07:02:00.0000000Z</dcterms:created>
  <dcterms:modified xsi:type="dcterms:W3CDTF">2025-04-15T07:02:00.0000000Z</dcterms:modified>
  <version/>
  <category/>
</coreProperties>
</file>