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3542626" w14:textId="77777777">
        <w:tc>
          <w:tcPr>
            <w:tcW w:w="6733" w:type="dxa"/>
            <w:gridSpan w:val="2"/>
            <w:tcBorders>
              <w:top w:val="nil"/>
              <w:left w:val="nil"/>
              <w:bottom w:val="nil"/>
              <w:right w:val="nil"/>
            </w:tcBorders>
            <w:vAlign w:val="center"/>
          </w:tcPr>
          <w:p w:rsidR="0028220F" w:rsidP="0065630E" w:rsidRDefault="0028220F" w14:paraId="262B281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0ADB70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19991B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E482AAA" w14:textId="77777777">
            <w:r w:rsidRPr="00E41C7D">
              <w:t xml:space="preserve">Vergaderjaar </w:t>
            </w:r>
            <w:r w:rsidR="00852843">
              <w:t>2024-2025</w:t>
            </w:r>
          </w:p>
        </w:tc>
      </w:tr>
      <w:tr w:rsidR="0028220F" w:rsidTr="0065630E" w14:paraId="7228ECFC" w14:textId="77777777">
        <w:trPr>
          <w:cantSplit/>
        </w:trPr>
        <w:tc>
          <w:tcPr>
            <w:tcW w:w="10985" w:type="dxa"/>
            <w:gridSpan w:val="3"/>
            <w:tcBorders>
              <w:top w:val="nil"/>
              <w:left w:val="nil"/>
              <w:bottom w:val="nil"/>
              <w:right w:val="nil"/>
            </w:tcBorders>
            <w:vAlign w:val="center"/>
          </w:tcPr>
          <w:p w:rsidRPr="00E41C7D" w:rsidR="0028220F" w:rsidP="0065630E" w:rsidRDefault="0028220F" w14:paraId="3B777DFB" w14:textId="77777777"/>
        </w:tc>
      </w:tr>
      <w:tr w:rsidR="0028220F" w:rsidTr="0065630E" w14:paraId="6D606EB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718617B" w14:textId="77777777"/>
        </w:tc>
      </w:tr>
      <w:tr w:rsidR="0028220F" w:rsidTr="0065630E" w14:paraId="4C390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7855EAB" w14:textId="77777777"/>
        </w:tc>
        <w:tc>
          <w:tcPr>
            <w:tcW w:w="8647" w:type="dxa"/>
            <w:gridSpan w:val="2"/>
            <w:tcBorders>
              <w:top w:val="single" w:color="auto" w:sz="4" w:space="0"/>
            </w:tcBorders>
          </w:tcPr>
          <w:p w:rsidRPr="002C5138" w:rsidR="0028220F" w:rsidP="0065630E" w:rsidRDefault="0028220F" w14:paraId="428D9279" w14:textId="77777777">
            <w:pPr>
              <w:rPr>
                <w:b/>
              </w:rPr>
            </w:pPr>
          </w:p>
        </w:tc>
      </w:tr>
      <w:tr w:rsidR="0028220F" w:rsidTr="0065630E" w14:paraId="51F87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Pr="009C5DED" w:rsidR="0028220F" w:rsidP="0065630E" w:rsidRDefault="009C5DED" w14:paraId="43274EB4" w14:textId="7173F6EC">
            <w:pPr>
              <w:rPr>
                <w:b/>
                <w:bCs/>
              </w:rPr>
            </w:pPr>
            <w:r w:rsidRPr="009C5DED">
              <w:rPr>
                <w:b/>
                <w:bCs/>
              </w:rPr>
              <w:t>36</w:t>
            </w:r>
            <w:r w:rsidRPr="009C5DED">
              <w:rPr>
                <w:b/>
                <w:bCs/>
              </w:rPr>
              <w:t xml:space="preserve"> </w:t>
            </w:r>
            <w:r w:rsidRPr="009C5DED">
              <w:rPr>
                <w:b/>
                <w:bCs/>
              </w:rPr>
              <w:t>600</w:t>
            </w:r>
            <w:r w:rsidRPr="009C5DED">
              <w:rPr>
                <w:b/>
                <w:bCs/>
              </w:rPr>
              <w:t xml:space="preserve"> </w:t>
            </w:r>
            <w:r w:rsidRPr="009C5DED">
              <w:rPr>
                <w:b/>
                <w:bCs/>
              </w:rPr>
              <w:t>L</w:t>
            </w:r>
          </w:p>
        </w:tc>
        <w:tc>
          <w:tcPr>
            <w:tcW w:w="8647" w:type="dxa"/>
            <w:gridSpan w:val="2"/>
          </w:tcPr>
          <w:p w:rsidRPr="00311055" w:rsidR="0028220F" w:rsidP="0065630E" w:rsidRDefault="009C5DED" w14:paraId="560326E8" w14:textId="63612EA0">
            <w:pPr>
              <w:rPr>
                <w:b/>
              </w:rPr>
            </w:pPr>
            <w:r w:rsidRPr="009C5DED">
              <w:rPr>
                <w:b/>
              </w:rPr>
              <w:t>Vaststelling van de begrotingsstaat van het Nationaal Groeifonds voor het jaar 2025</w:t>
            </w:r>
          </w:p>
        </w:tc>
      </w:tr>
      <w:tr w:rsidR="0028220F" w:rsidTr="0065630E" w14:paraId="1DE5A0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3EA896" w14:textId="77777777"/>
        </w:tc>
        <w:tc>
          <w:tcPr>
            <w:tcW w:w="8647" w:type="dxa"/>
            <w:gridSpan w:val="2"/>
          </w:tcPr>
          <w:p w:rsidR="0028220F" w:rsidP="0065630E" w:rsidRDefault="0028220F" w14:paraId="55D66B77" w14:textId="77777777"/>
        </w:tc>
      </w:tr>
      <w:tr w:rsidR="0028220F" w:rsidTr="0065630E" w14:paraId="5B85D3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485A88" w14:textId="77777777"/>
        </w:tc>
        <w:tc>
          <w:tcPr>
            <w:tcW w:w="8647" w:type="dxa"/>
            <w:gridSpan w:val="2"/>
          </w:tcPr>
          <w:p w:rsidR="0028220F" w:rsidP="0065630E" w:rsidRDefault="0028220F" w14:paraId="2BC5BA38" w14:textId="77777777"/>
        </w:tc>
      </w:tr>
      <w:tr w:rsidR="0028220F" w:rsidTr="0065630E" w14:paraId="659CE1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14A6CC" w14:textId="77777777">
            <w:pPr>
              <w:rPr>
                <w:b/>
              </w:rPr>
            </w:pPr>
            <w:r>
              <w:rPr>
                <w:b/>
              </w:rPr>
              <w:t xml:space="preserve">Nr. </w:t>
            </w:r>
          </w:p>
        </w:tc>
        <w:tc>
          <w:tcPr>
            <w:tcW w:w="8647" w:type="dxa"/>
            <w:gridSpan w:val="2"/>
          </w:tcPr>
          <w:p w:rsidR="0028220F" w:rsidP="0065630E" w:rsidRDefault="0028220F" w14:paraId="0B4FBBC0" w14:textId="2EA20FAB">
            <w:pPr>
              <w:rPr>
                <w:b/>
              </w:rPr>
            </w:pPr>
            <w:r>
              <w:rPr>
                <w:b/>
              </w:rPr>
              <w:t xml:space="preserve">GEWIJZIGDE MOTIE VAN </w:t>
            </w:r>
            <w:r w:rsidR="009C5DED">
              <w:rPr>
                <w:b/>
              </w:rPr>
              <w:t>DE LEDEN THIJSSEN EN SNELLER</w:t>
            </w:r>
          </w:p>
          <w:p w:rsidR="0028220F" w:rsidP="0065630E" w:rsidRDefault="0028220F" w14:paraId="0CE26DD9" w14:textId="22468CF7">
            <w:pPr>
              <w:rPr>
                <w:b/>
              </w:rPr>
            </w:pPr>
            <w:r>
              <w:t xml:space="preserve">Ter vervanging van die gedrukt onder nr. </w:t>
            </w:r>
            <w:r w:rsidR="009C5DED">
              <w:t>9</w:t>
            </w:r>
          </w:p>
        </w:tc>
      </w:tr>
      <w:tr w:rsidR="0028220F" w:rsidTr="0065630E" w14:paraId="4279D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723A36" w14:textId="77777777"/>
        </w:tc>
        <w:tc>
          <w:tcPr>
            <w:tcW w:w="8647" w:type="dxa"/>
            <w:gridSpan w:val="2"/>
          </w:tcPr>
          <w:p w:rsidR="0028220F" w:rsidP="0065630E" w:rsidRDefault="0028220F" w14:paraId="0F3013F2" w14:textId="77777777">
            <w:r>
              <w:t xml:space="preserve">Voorgesteld </w:t>
            </w:r>
          </w:p>
        </w:tc>
      </w:tr>
      <w:tr w:rsidR="0028220F" w:rsidTr="0065630E" w14:paraId="2B444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E2A4AF" w14:textId="77777777"/>
        </w:tc>
        <w:tc>
          <w:tcPr>
            <w:tcW w:w="8647" w:type="dxa"/>
            <w:gridSpan w:val="2"/>
          </w:tcPr>
          <w:p w:rsidR="0028220F" w:rsidP="0065630E" w:rsidRDefault="0028220F" w14:paraId="4FD4A17E" w14:textId="77777777"/>
        </w:tc>
      </w:tr>
      <w:tr w:rsidR="0028220F" w:rsidTr="0065630E" w14:paraId="62EA2C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C093BC" w14:textId="77777777"/>
        </w:tc>
        <w:tc>
          <w:tcPr>
            <w:tcW w:w="8647" w:type="dxa"/>
            <w:gridSpan w:val="2"/>
          </w:tcPr>
          <w:p w:rsidR="0028220F" w:rsidP="0065630E" w:rsidRDefault="0028220F" w14:paraId="77F090A6" w14:textId="77777777">
            <w:r>
              <w:t>De Kamer,</w:t>
            </w:r>
          </w:p>
        </w:tc>
      </w:tr>
      <w:tr w:rsidR="0028220F" w:rsidTr="0065630E" w14:paraId="7CC7F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AD0479" w14:textId="77777777"/>
        </w:tc>
        <w:tc>
          <w:tcPr>
            <w:tcW w:w="8647" w:type="dxa"/>
            <w:gridSpan w:val="2"/>
          </w:tcPr>
          <w:p w:rsidR="0028220F" w:rsidP="0065630E" w:rsidRDefault="0028220F" w14:paraId="24917F29" w14:textId="77777777"/>
        </w:tc>
      </w:tr>
      <w:tr w:rsidR="0028220F" w:rsidTr="0065630E" w14:paraId="4D5DD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25BBA2" w14:textId="77777777"/>
        </w:tc>
        <w:tc>
          <w:tcPr>
            <w:tcW w:w="8647" w:type="dxa"/>
            <w:gridSpan w:val="2"/>
          </w:tcPr>
          <w:p w:rsidR="0028220F" w:rsidP="0065630E" w:rsidRDefault="0028220F" w14:paraId="059C044E" w14:textId="77777777">
            <w:r>
              <w:t>gehoord de beraadslaging,</w:t>
            </w:r>
          </w:p>
        </w:tc>
      </w:tr>
      <w:tr w:rsidR="0028220F" w:rsidTr="0065630E" w14:paraId="762D7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32AC78" w14:textId="77777777"/>
        </w:tc>
        <w:tc>
          <w:tcPr>
            <w:tcW w:w="8647" w:type="dxa"/>
            <w:gridSpan w:val="2"/>
          </w:tcPr>
          <w:p w:rsidR="0028220F" w:rsidP="0065630E" w:rsidRDefault="0028220F" w14:paraId="240F333D" w14:textId="77777777"/>
        </w:tc>
      </w:tr>
      <w:tr w:rsidR="0028220F" w:rsidTr="0065630E" w14:paraId="18CC29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F2BE17" w14:textId="77777777"/>
        </w:tc>
        <w:tc>
          <w:tcPr>
            <w:tcW w:w="8647" w:type="dxa"/>
            <w:gridSpan w:val="2"/>
          </w:tcPr>
          <w:p w:rsidR="009C5DED" w:rsidP="009C5DED" w:rsidRDefault="009C5DED" w14:paraId="399DDE01" w14:textId="77777777">
            <w:r>
              <w:t>overwegende dat verduurzaming van de industrie wordt bemoeilijkt omdat zij oneerlijke concurrentie vanuit onder andere China ervaart;</w:t>
            </w:r>
          </w:p>
          <w:p w:rsidR="009C5DED" w:rsidP="009C5DED" w:rsidRDefault="009C5DED" w14:paraId="29F4DF67" w14:textId="77777777"/>
          <w:p w:rsidR="009C5DED" w:rsidP="009C5DED" w:rsidRDefault="009C5DED" w14:paraId="785A8EF9" w14:textId="77777777">
            <w:r>
              <w:t>overwegende dat er op dit moment te weinig wordt gedaan om deze oneerlijke concurrentie op de Europese markt tegen te gaan, waardoor sommige bedrijven geen businesscase zien voor hun groene producenten en geen investeringen doen voor schone productie;</w:t>
            </w:r>
          </w:p>
          <w:p w:rsidR="009C5DED" w:rsidP="009C5DED" w:rsidRDefault="009C5DED" w14:paraId="3EC3980F" w14:textId="77777777"/>
          <w:p w:rsidR="009C5DED" w:rsidP="009C5DED" w:rsidRDefault="009C5DED" w14:paraId="452BD2A7" w14:textId="77777777">
            <w:r>
              <w:t>verzoekt de regering een plan op te stellen om oneerlijke handelspraktijken op korte termijn effectief aan te kunnen pakken, bijvoorbeeld door toezicht en handhaving hierop te verbeteren,</w:t>
            </w:r>
          </w:p>
          <w:p w:rsidR="009C5DED" w:rsidP="009C5DED" w:rsidRDefault="009C5DED" w14:paraId="43763CAB" w14:textId="77777777"/>
          <w:p w:rsidR="009C5DED" w:rsidP="009C5DED" w:rsidRDefault="009C5DED" w14:paraId="3D3D3599" w14:textId="77777777">
            <w:r>
              <w:t>en gaat over tot de orde van de dag.</w:t>
            </w:r>
          </w:p>
          <w:p w:rsidR="009C5DED" w:rsidP="009C5DED" w:rsidRDefault="009C5DED" w14:paraId="33AD46C4" w14:textId="77777777"/>
          <w:p w:rsidR="009C5DED" w:rsidP="009C5DED" w:rsidRDefault="009C5DED" w14:paraId="14F01EC4" w14:textId="198096B6">
            <w:r>
              <w:t>Thijssen.</w:t>
            </w:r>
          </w:p>
          <w:p w:rsidR="0028220F" w:rsidP="009C5DED" w:rsidRDefault="00EE32D7" w14:paraId="23734935" w14:textId="4553BE6E">
            <w:r>
              <w:t>Sneller</w:t>
            </w:r>
          </w:p>
        </w:tc>
      </w:tr>
    </w:tbl>
    <w:p w:rsidRPr="0028220F" w:rsidR="004A4819" w:rsidP="0028220F" w:rsidRDefault="004A4819" w14:paraId="6B5B5D4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8145" w14:textId="77777777" w:rsidR="006F7276" w:rsidRDefault="006F7276">
      <w:pPr>
        <w:spacing w:line="20" w:lineRule="exact"/>
      </w:pPr>
    </w:p>
  </w:endnote>
  <w:endnote w:type="continuationSeparator" w:id="0">
    <w:p w14:paraId="7B6FA0FC" w14:textId="77777777" w:rsidR="006F7276" w:rsidRDefault="006F7276">
      <w:pPr>
        <w:pStyle w:val="Amendement"/>
      </w:pPr>
      <w:r>
        <w:rPr>
          <w:b w:val="0"/>
        </w:rPr>
        <w:t xml:space="preserve"> </w:t>
      </w:r>
    </w:p>
  </w:endnote>
  <w:endnote w:type="continuationNotice" w:id="1">
    <w:p w14:paraId="38E6B35C" w14:textId="77777777" w:rsidR="006F7276" w:rsidRDefault="006F727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E13C" w14:textId="77777777" w:rsidR="006F7276" w:rsidRDefault="006F7276">
      <w:pPr>
        <w:pStyle w:val="Amendement"/>
      </w:pPr>
      <w:r>
        <w:rPr>
          <w:b w:val="0"/>
        </w:rPr>
        <w:separator/>
      </w:r>
    </w:p>
  </w:footnote>
  <w:footnote w:type="continuationSeparator" w:id="0">
    <w:p w14:paraId="127EFEC0" w14:textId="77777777" w:rsidR="006F7276" w:rsidRDefault="006F7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E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6F7276"/>
    <w:rsid w:val="007725AA"/>
    <w:rsid w:val="007911E4"/>
    <w:rsid w:val="007F7DE5"/>
    <w:rsid w:val="00847D97"/>
    <w:rsid w:val="00852843"/>
    <w:rsid w:val="00867001"/>
    <w:rsid w:val="008D2B7A"/>
    <w:rsid w:val="008E48CB"/>
    <w:rsid w:val="0093683D"/>
    <w:rsid w:val="009B6CFE"/>
    <w:rsid w:val="009C5DED"/>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32D7"/>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02A4"/>
  <w15:docId w15:val="{9EEE2A10-DB8F-4A0D-8EA0-72C1F085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148</ap:Words>
  <ap:Characters>818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2025-04-11T08:58:00.0000000Z</dcterms:created>
  <dcterms:modified xsi:type="dcterms:W3CDTF">2025-04-11T09:02:00.0000000Z</dcterms:modified>
  <dc:description>------------------------</dc:description>
  <dc:subject/>
  <keywords/>
  <version/>
  <category/>
</coreProperties>
</file>