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5A65" w:rsidR="004B09A0" w:rsidP="004B09A0" w:rsidRDefault="004B09A0" w14:paraId="419242AE" w14:textId="77777777">
      <w:pPr>
        <w:ind w:left="1410" w:hanging="1410"/>
        <w:rPr>
          <w:rFonts w:ascii="Calibri" w:hAnsi="Calibri" w:cs="Calibri"/>
        </w:rPr>
      </w:pPr>
      <w:r w:rsidRPr="00DE5A65">
        <w:rPr>
          <w:rFonts w:ascii="Calibri" w:hAnsi="Calibri" w:cs="Calibri"/>
        </w:rPr>
        <w:t>36600 XVI</w:t>
      </w:r>
      <w:r w:rsidRPr="00DE5A65">
        <w:rPr>
          <w:rFonts w:ascii="Calibri" w:hAnsi="Calibri" w:cs="Calibri"/>
        </w:rPr>
        <w:tab/>
        <w:t>Vaststelling van de begrotingsstaten van het Ministerie van Volksgezondheid, Welzijn en Sport (XVI) voor het jaar 2025</w:t>
      </w:r>
    </w:p>
    <w:p w:rsidRPr="00DE5A65" w:rsidR="004B09A0" w:rsidP="004B09A0" w:rsidRDefault="004B09A0" w14:paraId="2314E8ED" w14:textId="77777777">
      <w:pPr>
        <w:rPr>
          <w:rFonts w:ascii="Calibri" w:hAnsi="Calibri" w:cs="Calibri"/>
        </w:rPr>
      </w:pPr>
    </w:p>
    <w:p w:rsidRPr="00DE5A65" w:rsidR="004B09A0" w:rsidP="004B09A0" w:rsidRDefault="004B09A0" w14:paraId="74388C29" w14:textId="77777777">
      <w:pPr>
        <w:rPr>
          <w:rFonts w:ascii="Calibri" w:hAnsi="Calibri" w:cs="Calibri"/>
        </w:rPr>
      </w:pPr>
      <w:r w:rsidRPr="00DE5A65">
        <w:rPr>
          <w:rFonts w:ascii="Calibri" w:hAnsi="Calibri" w:cs="Calibri"/>
        </w:rPr>
        <w:t>Nr. 181</w:t>
      </w:r>
      <w:r w:rsidRPr="00DE5A65">
        <w:rPr>
          <w:rFonts w:ascii="Calibri" w:hAnsi="Calibri" w:cs="Calibri"/>
        </w:rPr>
        <w:tab/>
      </w:r>
      <w:r w:rsidRPr="00DE5A65">
        <w:rPr>
          <w:rFonts w:ascii="Calibri" w:hAnsi="Calibri" w:cs="Calibri"/>
        </w:rPr>
        <w:tab/>
        <w:t>Brief van de staatssecretaris van Volksgezondheid, Welzijn en Sport</w:t>
      </w:r>
    </w:p>
    <w:p w:rsidRPr="00DE5A65" w:rsidR="004B09A0" w:rsidP="004B09A0" w:rsidRDefault="004B09A0" w14:paraId="3865E659" w14:textId="77777777">
      <w:pPr>
        <w:rPr>
          <w:rFonts w:ascii="Calibri" w:hAnsi="Calibri" w:cs="Calibri"/>
        </w:rPr>
      </w:pPr>
    </w:p>
    <w:p w:rsidRPr="00DE5A65" w:rsidR="004B09A0" w:rsidP="004B09A0" w:rsidRDefault="004B09A0" w14:paraId="3842BC13" w14:textId="77777777">
      <w:pPr>
        <w:rPr>
          <w:rFonts w:ascii="Calibri" w:hAnsi="Calibri" w:cs="Calibri"/>
        </w:rPr>
      </w:pPr>
      <w:r w:rsidRPr="00DE5A65">
        <w:rPr>
          <w:rFonts w:ascii="Calibri" w:hAnsi="Calibri" w:cs="Calibri"/>
        </w:rPr>
        <w:t>Aan de Voorzitter van de Tweede Kamer der Staten-Generaal</w:t>
      </w:r>
    </w:p>
    <w:p w:rsidRPr="00DE5A65" w:rsidR="004B09A0" w:rsidP="004B09A0" w:rsidRDefault="004B09A0" w14:paraId="7335F346" w14:textId="77777777">
      <w:pPr>
        <w:rPr>
          <w:rFonts w:ascii="Calibri" w:hAnsi="Calibri" w:cs="Calibri"/>
        </w:rPr>
      </w:pPr>
    </w:p>
    <w:p w:rsidRPr="00DE5A65" w:rsidR="004B09A0" w:rsidP="004B09A0" w:rsidRDefault="004B09A0" w14:paraId="2F2AAA60" w14:textId="77C2C47B">
      <w:pPr>
        <w:rPr>
          <w:rFonts w:ascii="Calibri" w:hAnsi="Calibri" w:cs="Calibri"/>
        </w:rPr>
      </w:pPr>
      <w:r w:rsidRPr="00DE5A65">
        <w:rPr>
          <w:rFonts w:ascii="Calibri" w:hAnsi="Calibri" w:cs="Calibri"/>
        </w:rPr>
        <w:t>Den Haag, 11 april 2025</w:t>
      </w:r>
    </w:p>
    <w:p w:rsidRPr="00DE5A65" w:rsidR="004B09A0" w:rsidP="004B09A0" w:rsidRDefault="004B09A0" w14:paraId="62774E05" w14:textId="77777777">
      <w:pPr>
        <w:rPr>
          <w:rFonts w:ascii="Calibri" w:hAnsi="Calibri" w:cs="Calibri"/>
        </w:rPr>
      </w:pPr>
    </w:p>
    <w:p w:rsidRPr="00DE5A65" w:rsidR="004B09A0" w:rsidP="004B09A0" w:rsidRDefault="004B09A0" w14:paraId="21BA5194" w14:textId="77777777">
      <w:pPr>
        <w:rPr>
          <w:rFonts w:ascii="Calibri" w:hAnsi="Calibri" w:cs="Calibri"/>
        </w:rPr>
      </w:pPr>
      <w:r w:rsidRPr="00DE5A65">
        <w:rPr>
          <w:rFonts w:ascii="Calibri" w:hAnsi="Calibri" w:cs="Calibri"/>
        </w:rPr>
        <w:t>Van 9 t/m 14 februari 2025 heb ik een werkbezoek gebracht aan de eilanden Bonaire, St. Eustatius en Saba (BES). De hoofdreden van mijn bezoek was een kennismaking met de eilanden en lokale partners waarmee ik samenwerk op het gebied van volksgezondheid, welzijn en sport. Ik wil vooropstellen dat ik onder de indruk ben van wat er sinds 2010 is opgebouwd. Ik zie een enorme betrokkenheid van alle partijen. Er wordt op alle fronten hard gewerkt om de gezondheid en het welzijn van inwoners te bevorderen.</w:t>
      </w:r>
    </w:p>
    <w:p w:rsidRPr="00DE5A65" w:rsidR="004B09A0" w:rsidP="004B09A0" w:rsidRDefault="004B09A0" w14:paraId="03D84E78" w14:textId="77777777">
      <w:pPr>
        <w:rPr>
          <w:rFonts w:ascii="Calibri" w:hAnsi="Calibri" w:cs="Calibri"/>
        </w:rPr>
      </w:pPr>
    </w:p>
    <w:p w:rsidRPr="00DE5A65" w:rsidR="004B09A0" w:rsidP="004B09A0" w:rsidRDefault="004B09A0" w14:paraId="1C4711CF" w14:textId="77777777">
      <w:pPr>
        <w:rPr>
          <w:rFonts w:ascii="Calibri" w:hAnsi="Calibri" w:cs="Calibri"/>
        </w:rPr>
      </w:pPr>
      <w:r w:rsidRPr="00DE5A65">
        <w:rPr>
          <w:rFonts w:ascii="Calibri" w:hAnsi="Calibri" w:cs="Calibri"/>
        </w:rPr>
        <w:t xml:space="preserve">Tegelijkertijd zie ik ook dat er nog uitdagingen zijn om de zorg op een niveau te brengen vergelijkbaar met Europees Nederland. Juist vanwege de kleinschaligheid van de eilanden doet zich een unieke kans voor om </w:t>
      </w:r>
      <w:proofErr w:type="spellStart"/>
      <w:r w:rsidRPr="00DE5A65">
        <w:rPr>
          <w:rFonts w:ascii="Calibri" w:hAnsi="Calibri" w:cs="Calibri"/>
        </w:rPr>
        <w:t>ontschot</w:t>
      </w:r>
      <w:proofErr w:type="spellEnd"/>
      <w:r w:rsidRPr="00DE5A65">
        <w:rPr>
          <w:rFonts w:ascii="Calibri" w:hAnsi="Calibri" w:cs="Calibri"/>
        </w:rPr>
        <w:t xml:space="preserve"> samen te werken. In het domein van de jeugdzorg heb ik in Caribisch Nederland gezien dat dit kan.</w:t>
      </w:r>
    </w:p>
    <w:p w:rsidRPr="00DE5A65" w:rsidR="004B09A0" w:rsidP="004B09A0" w:rsidRDefault="004B09A0" w14:paraId="6D82FF39" w14:textId="77777777">
      <w:pPr>
        <w:rPr>
          <w:rFonts w:ascii="Calibri" w:hAnsi="Calibri" w:cs="Calibri"/>
        </w:rPr>
      </w:pPr>
      <w:r w:rsidRPr="00DE5A65">
        <w:rPr>
          <w:rFonts w:ascii="Calibri" w:hAnsi="Calibri" w:cs="Calibri"/>
        </w:rPr>
        <w:t>Tegelijk denk ik dat op het terrein van preventie nog veel winst te behalen is door nauwere samenwerking.</w:t>
      </w:r>
    </w:p>
    <w:p w:rsidRPr="00DE5A65" w:rsidR="004B09A0" w:rsidP="004B09A0" w:rsidRDefault="004B09A0" w14:paraId="5586236B" w14:textId="77777777">
      <w:pPr>
        <w:rPr>
          <w:rFonts w:ascii="Calibri" w:hAnsi="Calibri" w:cs="Calibri"/>
        </w:rPr>
      </w:pPr>
    </w:p>
    <w:p w:rsidRPr="00DE5A65" w:rsidR="004B09A0" w:rsidP="004B09A0" w:rsidRDefault="004B09A0" w14:paraId="1609A780" w14:textId="77777777">
      <w:pPr>
        <w:rPr>
          <w:rFonts w:ascii="Calibri" w:hAnsi="Calibri" w:cs="Calibri"/>
        </w:rPr>
      </w:pPr>
      <w:r w:rsidRPr="00DE5A65">
        <w:rPr>
          <w:rFonts w:ascii="Calibri" w:hAnsi="Calibri" w:cs="Calibri"/>
        </w:rPr>
        <w:t>Tijdens mijn reis is een aantal onderwerpen aan de orde geweest die extra inzet vereisen. In deze brief licht ik die onderwerpen toe en welke ambitie ik daarop heb. Het verslag van mijn reis heb ik als bijlage bijgesloten zodat ik mij in deze brief kan richten op de stappen die we gaan zetten. Mijn ambitie wil ik verder vormgeven via een ‘Health Deal’ met afspraken tussen de belangrijkste stakeholders: partners in de zorg en het sociaal domein, openbare lichamen en Zorg en Jeugd Caribisch Nederland (ZJCN).</w:t>
      </w:r>
    </w:p>
    <w:p w:rsidRPr="00DE5A65" w:rsidR="004B09A0" w:rsidP="004B09A0" w:rsidRDefault="004B09A0" w14:paraId="0B6B94FF" w14:textId="77777777">
      <w:pPr>
        <w:rPr>
          <w:rFonts w:ascii="Calibri" w:hAnsi="Calibri" w:cs="Calibri"/>
        </w:rPr>
      </w:pPr>
    </w:p>
    <w:p w:rsidRPr="00DE5A65" w:rsidR="004B09A0" w:rsidP="004B09A0" w:rsidRDefault="004B09A0" w14:paraId="393FB6A8" w14:textId="77777777">
      <w:pPr>
        <w:rPr>
          <w:rFonts w:ascii="Calibri" w:hAnsi="Calibri" w:cs="Calibri"/>
        </w:rPr>
      </w:pPr>
      <w:r w:rsidRPr="00DE5A65">
        <w:rPr>
          <w:rFonts w:ascii="Calibri" w:hAnsi="Calibri" w:cs="Calibri"/>
        </w:rPr>
        <w:t>Met deze brief informeer ik u tevens over enkele openstaande moties en toezeggingen naar aanleiding van het commissiedebat van 2 oktober 2024 en het tweeminutendebat van 11 december 2024.</w:t>
      </w:r>
    </w:p>
    <w:p w:rsidRPr="00DE5A65" w:rsidR="004B09A0" w:rsidP="004B09A0" w:rsidRDefault="004B09A0" w14:paraId="49BEBA22" w14:textId="77777777">
      <w:pPr>
        <w:rPr>
          <w:rFonts w:ascii="Calibri" w:hAnsi="Calibri" w:cs="Calibri"/>
          <w:b/>
          <w:bCs/>
        </w:rPr>
      </w:pPr>
    </w:p>
    <w:p w:rsidRPr="00DE5A65" w:rsidR="004B09A0" w:rsidP="004B09A0" w:rsidRDefault="004B09A0" w14:paraId="5C4F1176" w14:textId="1EF621A0">
      <w:pPr>
        <w:pStyle w:val="Lijstalinea"/>
        <w:numPr>
          <w:ilvl w:val="0"/>
          <w:numId w:val="6"/>
        </w:numPr>
        <w:rPr>
          <w:rFonts w:ascii="Calibri" w:hAnsi="Calibri" w:cs="Calibri"/>
          <w:b/>
          <w:bCs/>
        </w:rPr>
      </w:pPr>
      <w:r w:rsidRPr="00DE5A65">
        <w:rPr>
          <w:rFonts w:ascii="Calibri" w:hAnsi="Calibri" w:cs="Calibri"/>
          <w:b/>
          <w:bCs/>
        </w:rPr>
        <w:t>Health Deal Caribisch Nederland</w:t>
      </w:r>
    </w:p>
    <w:p w:rsidRPr="00DE5A65" w:rsidR="004B09A0" w:rsidP="004B09A0" w:rsidRDefault="004B09A0" w14:paraId="605DD22D" w14:textId="77777777">
      <w:pPr>
        <w:rPr>
          <w:rFonts w:ascii="Calibri" w:hAnsi="Calibri" w:cs="Calibri"/>
        </w:rPr>
      </w:pPr>
      <w:r w:rsidRPr="00DE5A65">
        <w:rPr>
          <w:rFonts w:ascii="Calibri" w:hAnsi="Calibri" w:cs="Calibri"/>
        </w:rPr>
        <w:t>Uit de gesprekken tijdens mijn reis is gebleken dat er grote behoefte is aan samenwerking en heldere afspraken over verantwoordelijkheden ten aanzien van de uitvoering. Een instrument hiervoor is het sluiten van een ‘Health Deal’, een akkoord met concrete afspraken tussen betrokken stakeholders. In deze brief beschrijf ik mijn ambities in plaats van concrete doelen. Ik wil die doelen namelijk samen met de betrokkenen vaststellen, zodat ze breed gedragen worden. Bovendien zijn verantwoordelijkheden op sommige terreinen gedeeld belegd, zoals publieke gezondheid een taak is van de openbare lichamen.</w:t>
      </w:r>
    </w:p>
    <w:p w:rsidRPr="00DE5A65" w:rsidR="004B09A0" w:rsidP="004B09A0" w:rsidRDefault="004B09A0" w14:paraId="0A550149" w14:textId="77777777">
      <w:pPr>
        <w:rPr>
          <w:rFonts w:ascii="Calibri" w:hAnsi="Calibri" w:cs="Calibri"/>
        </w:rPr>
      </w:pPr>
      <w:r w:rsidRPr="00DE5A65">
        <w:rPr>
          <w:rFonts w:ascii="Calibri" w:hAnsi="Calibri" w:cs="Calibri"/>
        </w:rPr>
        <w:t> </w:t>
      </w:r>
    </w:p>
    <w:p w:rsidRPr="00DE5A65" w:rsidR="004B09A0" w:rsidP="004B09A0" w:rsidRDefault="004B09A0" w14:paraId="7A1F0770" w14:textId="77777777">
      <w:pPr>
        <w:rPr>
          <w:rFonts w:ascii="Calibri" w:hAnsi="Calibri" w:cs="Calibri"/>
        </w:rPr>
      </w:pPr>
      <w:r w:rsidRPr="00DE5A65">
        <w:rPr>
          <w:rFonts w:ascii="Calibri" w:hAnsi="Calibri" w:cs="Calibri"/>
        </w:rPr>
        <w:t>Het is mijn ambitie om de Health Deal te richten op de volgende vier hoofdthema’s:</w:t>
      </w:r>
    </w:p>
    <w:p w:rsidRPr="00DE5A65" w:rsidR="004B09A0" w:rsidP="004B09A0" w:rsidRDefault="004B09A0" w14:paraId="136D3D31" w14:textId="77777777">
      <w:pPr>
        <w:rPr>
          <w:rFonts w:ascii="Calibri" w:hAnsi="Calibri" w:cs="Calibri"/>
        </w:rPr>
      </w:pPr>
    </w:p>
    <w:p w:rsidRPr="00DE5A65" w:rsidR="004B09A0" w:rsidP="004B09A0" w:rsidRDefault="004B09A0" w14:paraId="60D12AAF" w14:textId="77777777">
      <w:pPr>
        <w:rPr>
          <w:rFonts w:ascii="Calibri" w:hAnsi="Calibri" w:cs="Calibri"/>
        </w:rPr>
      </w:pPr>
      <w:r w:rsidRPr="00DE5A65">
        <w:rPr>
          <w:rFonts w:ascii="Calibri" w:hAnsi="Calibri" w:cs="Calibri"/>
        </w:rPr>
        <w:t>A.</w:t>
      </w:r>
      <w:r w:rsidRPr="00DE5A65">
        <w:rPr>
          <w:rFonts w:ascii="Calibri" w:hAnsi="Calibri" w:cs="Calibri"/>
        </w:rPr>
        <w:tab/>
        <w:t>Preventie en gezondheid</w:t>
      </w:r>
    </w:p>
    <w:p w:rsidRPr="00DE5A65" w:rsidR="004B09A0" w:rsidP="004B09A0" w:rsidRDefault="004B09A0" w14:paraId="535F6A05" w14:textId="77777777">
      <w:pPr>
        <w:rPr>
          <w:rFonts w:ascii="Calibri" w:hAnsi="Calibri" w:cs="Calibri"/>
        </w:rPr>
      </w:pPr>
      <w:r w:rsidRPr="00DE5A65">
        <w:rPr>
          <w:rFonts w:ascii="Calibri" w:hAnsi="Calibri" w:cs="Calibri"/>
        </w:rPr>
        <w:t>B.</w:t>
      </w:r>
      <w:r w:rsidRPr="00DE5A65">
        <w:rPr>
          <w:rFonts w:ascii="Calibri" w:hAnsi="Calibri" w:cs="Calibri"/>
        </w:rPr>
        <w:tab/>
        <w:t>Aantrekken voldoende gekwalificeerd personeel</w:t>
      </w:r>
    </w:p>
    <w:p w:rsidRPr="00DE5A65" w:rsidR="004B09A0" w:rsidP="004B09A0" w:rsidRDefault="004B09A0" w14:paraId="0E73119E" w14:textId="77777777">
      <w:pPr>
        <w:rPr>
          <w:rFonts w:ascii="Calibri" w:hAnsi="Calibri" w:cs="Calibri"/>
        </w:rPr>
      </w:pPr>
      <w:r w:rsidRPr="00DE5A65">
        <w:rPr>
          <w:rFonts w:ascii="Calibri" w:hAnsi="Calibri" w:cs="Calibri"/>
        </w:rPr>
        <w:t>C.</w:t>
      </w:r>
      <w:r w:rsidRPr="00DE5A65">
        <w:rPr>
          <w:rFonts w:ascii="Calibri" w:hAnsi="Calibri" w:cs="Calibri"/>
        </w:rPr>
        <w:tab/>
        <w:t>Verbeteren medische uitzendingen</w:t>
      </w:r>
    </w:p>
    <w:p w:rsidRPr="00DE5A65" w:rsidR="004B09A0" w:rsidP="004B09A0" w:rsidRDefault="004B09A0" w14:paraId="6F779F08" w14:textId="77777777">
      <w:pPr>
        <w:rPr>
          <w:rFonts w:ascii="Calibri" w:hAnsi="Calibri" w:cs="Calibri"/>
        </w:rPr>
      </w:pPr>
      <w:r w:rsidRPr="00DE5A65">
        <w:rPr>
          <w:rFonts w:ascii="Calibri" w:hAnsi="Calibri" w:cs="Calibri"/>
        </w:rPr>
        <w:t>D.</w:t>
      </w:r>
      <w:r w:rsidRPr="00DE5A65">
        <w:rPr>
          <w:rFonts w:ascii="Calibri" w:hAnsi="Calibri" w:cs="Calibri"/>
        </w:rPr>
        <w:tab/>
        <w:t>Brede samenwerking Caribisch Nederland</w:t>
      </w:r>
    </w:p>
    <w:p w:rsidRPr="00DE5A65" w:rsidR="004B09A0" w:rsidP="004B09A0" w:rsidRDefault="004B09A0" w14:paraId="5B1CDE6E" w14:textId="77777777">
      <w:pPr>
        <w:rPr>
          <w:rFonts w:ascii="Calibri" w:hAnsi="Calibri" w:cs="Calibri"/>
        </w:rPr>
      </w:pPr>
    </w:p>
    <w:p w:rsidRPr="00DE5A65" w:rsidR="004B09A0" w:rsidRDefault="004B09A0" w14:paraId="70707B3C" w14:textId="77777777">
      <w:pPr>
        <w:widowControl/>
        <w:autoSpaceDE/>
        <w:autoSpaceDN/>
        <w:spacing w:after="160" w:line="259" w:lineRule="auto"/>
        <w:rPr>
          <w:rFonts w:ascii="Calibri" w:hAnsi="Calibri" w:cs="Calibri"/>
        </w:rPr>
      </w:pPr>
      <w:r w:rsidRPr="00DE5A65">
        <w:rPr>
          <w:rFonts w:ascii="Calibri" w:hAnsi="Calibri" w:cs="Calibri"/>
        </w:rPr>
        <w:br w:type="page"/>
      </w:r>
    </w:p>
    <w:p w:rsidRPr="00DE5A65" w:rsidR="004B09A0" w:rsidP="004B09A0" w:rsidRDefault="004B09A0" w14:paraId="7D8E0AC8" w14:textId="370FB3C6">
      <w:pPr>
        <w:rPr>
          <w:rFonts w:ascii="Calibri" w:hAnsi="Calibri" w:cs="Calibri"/>
          <w:b/>
          <w:bCs/>
        </w:rPr>
      </w:pPr>
      <w:r w:rsidRPr="00DE5A65">
        <w:rPr>
          <w:rFonts w:ascii="Calibri" w:hAnsi="Calibri" w:cs="Calibri"/>
          <w:b/>
          <w:bCs/>
        </w:rPr>
        <w:lastRenderedPageBreak/>
        <w:t>A.</w:t>
      </w:r>
      <w:r w:rsidRPr="00DE5A65">
        <w:rPr>
          <w:rFonts w:ascii="Calibri" w:hAnsi="Calibri" w:cs="Calibri"/>
          <w:b/>
          <w:bCs/>
        </w:rPr>
        <w:tab/>
        <w:t>Preventie en gezondheid</w:t>
      </w:r>
    </w:p>
    <w:p w:rsidRPr="00DE5A65" w:rsidR="004B09A0" w:rsidP="004B09A0" w:rsidRDefault="004B09A0" w14:paraId="4D409F47" w14:textId="77777777">
      <w:pPr>
        <w:rPr>
          <w:rFonts w:ascii="Calibri" w:hAnsi="Calibri" w:cs="Calibri"/>
        </w:rPr>
      </w:pPr>
    </w:p>
    <w:p w:rsidRPr="00DE5A65" w:rsidR="004B09A0" w:rsidP="004B09A0" w:rsidRDefault="004B09A0" w14:paraId="432B541D" w14:textId="77777777">
      <w:pPr>
        <w:rPr>
          <w:rFonts w:ascii="Calibri" w:hAnsi="Calibri" w:cs="Calibri"/>
          <w:u w:val="single"/>
        </w:rPr>
      </w:pPr>
      <w:r w:rsidRPr="00DE5A65">
        <w:rPr>
          <w:rFonts w:ascii="Calibri" w:hAnsi="Calibri" w:cs="Calibri"/>
          <w:u w:val="single"/>
        </w:rPr>
        <w:t>Probleem</w:t>
      </w:r>
    </w:p>
    <w:p w:rsidRPr="00DE5A65" w:rsidR="004B09A0" w:rsidP="004B09A0" w:rsidRDefault="004B09A0" w14:paraId="7046B6E5" w14:textId="7F245EA2">
      <w:pPr>
        <w:rPr>
          <w:rFonts w:ascii="Calibri" w:hAnsi="Calibri" w:cs="Calibri"/>
        </w:rPr>
      </w:pPr>
      <w:r w:rsidRPr="00DE5A65">
        <w:rPr>
          <w:rFonts w:ascii="Calibri" w:hAnsi="Calibri" w:cs="Calibri"/>
        </w:rPr>
        <w:t>In Caribisch Nederland is er in vergelijking met Europees Nederland een hoge prevalentie van chronische ziekten zoals obesitas, diabetes, en hypertensie. Zo is er bij 26% van de mannen en 36% van de vrouwen in Caribisch Nederland sprake van ernstig overgewicht (obesitas)</w:t>
      </w:r>
      <w:r w:rsidRPr="00DE5A65">
        <w:rPr>
          <w:rStyle w:val="Voetnootmarkering"/>
          <w:rFonts w:ascii="Calibri" w:hAnsi="Calibri" w:cs="Calibri"/>
        </w:rPr>
        <w:footnoteReference w:id="1"/>
      </w:r>
      <w:r w:rsidRPr="00DE5A65">
        <w:rPr>
          <w:rFonts w:ascii="Calibri" w:hAnsi="Calibri" w:cs="Calibri"/>
        </w:rPr>
        <w:t>, ten opzichte van 16% van de bevolking in Europees Nederland</w:t>
      </w:r>
      <w:r w:rsidRPr="00DE5A65">
        <w:rPr>
          <w:rStyle w:val="Voetnootmarkering"/>
          <w:rFonts w:ascii="Calibri" w:hAnsi="Calibri" w:cs="Calibri"/>
        </w:rPr>
        <w:footnoteReference w:id="2"/>
      </w:r>
      <w:r w:rsidRPr="00DE5A65">
        <w:rPr>
          <w:rFonts w:ascii="Calibri" w:hAnsi="Calibri" w:cs="Calibri"/>
        </w:rPr>
        <w:t>. Een gezonde leefstijl verkleint de kans op chronische aandoeningen. Er zijn de afgelopen jaren goede stappen gezet op het gebied van preventie en deze inzet sorteert steeds meer effect. Mijn bezoek heeft echter het inzicht onderstreept dat een gezond leven niet voor iedereen toegankelijk is in Caribisch Nederland. Gezond kunnen leven is van tal van factoren afhankelijk en wordt door verschillende determinanten beïnvloed. Bijvoorbeeld toegang tot gezond en betaalbaar eten, een inkomen waar je van rond kunt komen en een veilige en gezonde leefomgeving. Inzetten op het bevorderen van een gezonde leefstijl, maar ook op andere determinanten die op gezondheid van invloed zijn, kan dan ook zorgen voor minder chronische aandoeningen en hiermee lagere kosten in de gezondheidszorg.</w:t>
      </w:r>
    </w:p>
    <w:p w:rsidRPr="00DE5A65" w:rsidR="004B09A0" w:rsidP="004B09A0" w:rsidRDefault="004B09A0" w14:paraId="278B838F" w14:textId="77777777">
      <w:pPr>
        <w:rPr>
          <w:rFonts w:ascii="Calibri" w:hAnsi="Calibri" w:cs="Calibri"/>
        </w:rPr>
      </w:pPr>
    </w:p>
    <w:p w:rsidRPr="00DE5A65" w:rsidR="004B09A0" w:rsidP="004B09A0" w:rsidRDefault="004B09A0" w14:paraId="2E42DCC4" w14:textId="77777777">
      <w:pPr>
        <w:rPr>
          <w:rFonts w:ascii="Calibri" w:hAnsi="Calibri" w:cs="Calibri"/>
          <w:u w:val="single"/>
        </w:rPr>
      </w:pPr>
      <w:r w:rsidRPr="00DE5A65">
        <w:rPr>
          <w:rFonts w:ascii="Calibri" w:hAnsi="Calibri" w:cs="Calibri"/>
          <w:u w:val="single"/>
        </w:rPr>
        <w:t>Ambitie</w:t>
      </w:r>
    </w:p>
    <w:p w:rsidRPr="00DE5A65" w:rsidR="004B09A0" w:rsidP="004B09A0" w:rsidRDefault="004B09A0" w14:paraId="561C208C" w14:textId="337E3715">
      <w:pPr>
        <w:rPr>
          <w:rFonts w:ascii="Calibri" w:hAnsi="Calibri" w:cs="Calibri"/>
        </w:rPr>
      </w:pPr>
      <w:r w:rsidRPr="00DE5A65">
        <w:rPr>
          <w:rFonts w:ascii="Calibri" w:hAnsi="Calibri" w:cs="Calibri"/>
        </w:rPr>
        <w:t xml:space="preserve">Ik wil meer prioriteit geven aan preventie door in een Health Deal afspraken te maken met lokale zorg- en welzijnsaanbieders en de openbare lichamen. De openbare lichamen hebben al bestaande preventieprogramma’s, zoals Bon </w:t>
      </w:r>
      <w:proofErr w:type="spellStart"/>
      <w:r w:rsidRPr="00DE5A65">
        <w:rPr>
          <w:rFonts w:ascii="Calibri" w:hAnsi="Calibri" w:cs="Calibri"/>
        </w:rPr>
        <w:t>Salú</w:t>
      </w:r>
      <w:proofErr w:type="spellEnd"/>
      <w:r w:rsidRPr="00DE5A65">
        <w:rPr>
          <w:rFonts w:ascii="Calibri" w:hAnsi="Calibri" w:cs="Calibri"/>
        </w:rPr>
        <w:t xml:space="preserve"> (Bonaire). Verder wil ik vanuit het principe van Health in </w:t>
      </w:r>
      <w:proofErr w:type="spellStart"/>
      <w:r w:rsidRPr="00DE5A65">
        <w:rPr>
          <w:rFonts w:ascii="Calibri" w:hAnsi="Calibri" w:cs="Calibri"/>
        </w:rPr>
        <w:t>all</w:t>
      </w:r>
      <w:proofErr w:type="spellEnd"/>
      <w:r w:rsidRPr="00DE5A65">
        <w:rPr>
          <w:rFonts w:ascii="Calibri" w:hAnsi="Calibri" w:cs="Calibri"/>
        </w:rPr>
        <w:t xml:space="preserve"> </w:t>
      </w:r>
      <w:proofErr w:type="spellStart"/>
      <w:r w:rsidRPr="00DE5A65">
        <w:rPr>
          <w:rFonts w:ascii="Calibri" w:hAnsi="Calibri" w:cs="Calibri"/>
        </w:rPr>
        <w:t>Policies</w:t>
      </w:r>
      <w:proofErr w:type="spellEnd"/>
      <w:r w:rsidRPr="00DE5A65">
        <w:rPr>
          <w:rFonts w:ascii="Calibri" w:hAnsi="Calibri" w:cs="Calibri"/>
        </w:rPr>
        <w:t xml:space="preserve"> afspraken maken met mijn collega-bewindspersonen in het kabinet over onderwerpen die de gezondheid van inwoners beïnvloeden, zoals bestaanszekerheid en voedselzekerheid. En zo uitvoering geven aan de motie van de leden </w:t>
      </w:r>
      <w:proofErr w:type="spellStart"/>
      <w:r w:rsidRPr="00DE5A65">
        <w:rPr>
          <w:rFonts w:ascii="Calibri" w:hAnsi="Calibri" w:cs="Calibri"/>
        </w:rPr>
        <w:t>Slagt</w:t>
      </w:r>
      <w:proofErr w:type="spellEnd"/>
      <w:r w:rsidRPr="00DE5A65">
        <w:rPr>
          <w:rFonts w:ascii="Calibri" w:hAnsi="Calibri" w:cs="Calibri"/>
        </w:rPr>
        <w:t>- Tichelman en White over één kabinetsbrede aanpak voor het verhogen van de publieke gezondheid in Caribisch Nederland.</w:t>
      </w:r>
      <w:r w:rsidRPr="00DE5A65">
        <w:rPr>
          <w:rStyle w:val="Voetnootmarkering"/>
          <w:rFonts w:ascii="Calibri" w:hAnsi="Calibri" w:cs="Calibri"/>
        </w:rPr>
        <w:footnoteReference w:id="3"/>
      </w:r>
    </w:p>
    <w:p w:rsidRPr="00DE5A65" w:rsidR="004B09A0" w:rsidP="004B09A0" w:rsidRDefault="004B09A0" w14:paraId="1019706E" w14:textId="77777777">
      <w:pPr>
        <w:rPr>
          <w:rFonts w:ascii="Calibri" w:hAnsi="Calibri" w:cs="Calibri"/>
        </w:rPr>
      </w:pPr>
    </w:p>
    <w:p w:rsidRPr="00DE5A65" w:rsidR="004B09A0" w:rsidP="004B09A0" w:rsidRDefault="004B09A0" w14:paraId="3AFAF012" w14:textId="77777777">
      <w:pPr>
        <w:rPr>
          <w:rFonts w:ascii="Calibri" w:hAnsi="Calibri" w:cs="Calibri"/>
        </w:rPr>
      </w:pPr>
      <w:r w:rsidRPr="00DE5A65">
        <w:rPr>
          <w:rFonts w:ascii="Calibri" w:hAnsi="Calibri" w:cs="Calibri"/>
        </w:rPr>
        <w:t>In de Health Deal wil ik afspraken maken over:</w:t>
      </w:r>
    </w:p>
    <w:p w:rsidRPr="00DE5A65" w:rsidR="004B09A0" w:rsidP="004B09A0" w:rsidRDefault="004B09A0" w14:paraId="47D8C0A6" w14:textId="04744107">
      <w:pPr>
        <w:pStyle w:val="Lijstalinea"/>
        <w:numPr>
          <w:ilvl w:val="0"/>
          <w:numId w:val="8"/>
        </w:numPr>
        <w:rPr>
          <w:rFonts w:ascii="Calibri" w:hAnsi="Calibri" w:cs="Calibri"/>
        </w:rPr>
      </w:pPr>
      <w:r w:rsidRPr="00DE5A65">
        <w:rPr>
          <w:rFonts w:ascii="Calibri" w:hAnsi="Calibri" w:cs="Calibri"/>
        </w:rPr>
        <w:t>De inzet van interventies gericht op een gezonde leefstijl en het voorkomen van ziektes, zoals de Gecombineerde Leefstijlinterventie, Kind naar Gezonder Gewicht en het ondersteunen van lokale initiatieven gericht op preventie.</w:t>
      </w:r>
    </w:p>
    <w:p w:rsidRPr="00DE5A65" w:rsidR="004B09A0" w:rsidP="004B09A0" w:rsidRDefault="004B09A0" w14:paraId="61637F89" w14:textId="0101434F">
      <w:pPr>
        <w:pStyle w:val="Lijstalinea"/>
        <w:numPr>
          <w:ilvl w:val="0"/>
          <w:numId w:val="8"/>
        </w:numPr>
        <w:rPr>
          <w:rFonts w:ascii="Calibri" w:hAnsi="Calibri" w:cs="Calibri"/>
        </w:rPr>
      </w:pPr>
      <w:r w:rsidRPr="00DE5A65">
        <w:rPr>
          <w:rFonts w:ascii="Calibri" w:hAnsi="Calibri" w:cs="Calibri"/>
        </w:rPr>
        <w:t>De beschikbaarheid en toegankelijkheid van gezonde voeding verbeteren met de inzet van de middelen die het kabinet heeft vrijgemaakt voor voedselzekerheid.</w:t>
      </w:r>
      <w:r w:rsidRPr="00DE5A65">
        <w:rPr>
          <w:rStyle w:val="Voetnootmarkering"/>
          <w:rFonts w:ascii="Calibri" w:hAnsi="Calibri" w:cs="Calibri"/>
        </w:rPr>
        <w:footnoteReference w:id="4"/>
      </w:r>
    </w:p>
    <w:p w:rsidRPr="00DE5A65" w:rsidR="004B09A0" w:rsidP="004B09A0" w:rsidRDefault="004B09A0" w14:paraId="4120A5CD" w14:textId="6A7FCF3A">
      <w:pPr>
        <w:pStyle w:val="Lijstalinea"/>
        <w:numPr>
          <w:ilvl w:val="0"/>
          <w:numId w:val="8"/>
        </w:numPr>
        <w:rPr>
          <w:rFonts w:ascii="Calibri" w:hAnsi="Calibri" w:cs="Calibri"/>
        </w:rPr>
      </w:pPr>
      <w:r w:rsidRPr="00DE5A65">
        <w:rPr>
          <w:rFonts w:ascii="Calibri" w:hAnsi="Calibri" w:cs="Calibri"/>
        </w:rPr>
        <w:t>Het inzetten van voorlichting om gezondheidsvaardigheden te verbeteren en interventies te ontwikkelen ter bevordering van preventie en gezondheid.</w:t>
      </w:r>
    </w:p>
    <w:p w:rsidRPr="00DE5A65" w:rsidR="004B09A0" w:rsidP="004B09A0" w:rsidRDefault="004B09A0" w14:paraId="1C858D0E" w14:textId="7E6DE2C2">
      <w:pPr>
        <w:pStyle w:val="Lijstalinea"/>
        <w:numPr>
          <w:ilvl w:val="0"/>
          <w:numId w:val="8"/>
        </w:numPr>
        <w:rPr>
          <w:rFonts w:ascii="Calibri" w:hAnsi="Calibri" w:cs="Calibri"/>
        </w:rPr>
      </w:pPr>
      <w:r w:rsidRPr="00DE5A65">
        <w:rPr>
          <w:rFonts w:ascii="Calibri" w:hAnsi="Calibri" w:cs="Calibri"/>
        </w:rPr>
        <w:t>Investeringen in actieve mobiliteit in de openbare ruimte, sport- en beweegvoorzieningen en speeltuinen door de openbare lichamen.</w:t>
      </w:r>
    </w:p>
    <w:p w:rsidRPr="00DE5A65" w:rsidR="004B09A0" w:rsidP="004B09A0" w:rsidRDefault="004B09A0" w14:paraId="550C7C79" w14:textId="6AD3110D">
      <w:pPr>
        <w:pStyle w:val="Lijstalinea"/>
        <w:numPr>
          <w:ilvl w:val="0"/>
          <w:numId w:val="8"/>
        </w:numPr>
        <w:rPr>
          <w:rFonts w:ascii="Calibri" w:hAnsi="Calibri" w:cs="Calibri"/>
        </w:rPr>
      </w:pPr>
      <w:r w:rsidRPr="00DE5A65">
        <w:rPr>
          <w:rFonts w:ascii="Calibri" w:hAnsi="Calibri" w:cs="Calibri"/>
        </w:rPr>
        <w:t>Terugdringen (of voorkomen) van middelengebruik, alcohol, roken en</w:t>
      </w:r>
      <w:r w:rsidRPr="00DE5A65">
        <w:rPr>
          <w:rFonts w:ascii="Calibri" w:hAnsi="Calibri" w:cs="Calibri"/>
        </w:rPr>
        <w:t xml:space="preserve"> </w:t>
      </w:r>
      <w:proofErr w:type="spellStart"/>
      <w:r w:rsidRPr="00DE5A65">
        <w:rPr>
          <w:rFonts w:ascii="Calibri" w:hAnsi="Calibri" w:cs="Calibri"/>
        </w:rPr>
        <w:t>vapen</w:t>
      </w:r>
      <w:proofErr w:type="spellEnd"/>
      <w:r w:rsidRPr="00DE5A65">
        <w:rPr>
          <w:rFonts w:ascii="Calibri" w:hAnsi="Calibri" w:cs="Calibri"/>
        </w:rPr>
        <w:t xml:space="preserve"> door regulering, waaronder een verkenning in hoeverre de Alcoholwet gelden in Europees Nederland van toepassing verklaard kan worden op de BES-eilanden.</w:t>
      </w:r>
    </w:p>
    <w:p w:rsidRPr="00DE5A65" w:rsidR="004B09A0" w:rsidP="004B09A0" w:rsidRDefault="004B09A0" w14:paraId="5B100685" w14:textId="3F1C5D24">
      <w:pPr>
        <w:pStyle w:val="Lijstalinea"/>
        <w:numPr>
          <w:ilvl w:val="0"/>
          <w:numId w:val="8"/>
        </w:numPr>
        <w:rPr>
          <w:rFonts w:ascii="Calibri" w:hAnsi="Calibri" w:cs="Calibri"/>
        </w:rPr>
      </w:pPr>
      <w:r w:rsidRPr="00DE5A65">
        <w:rPr>
          <w:rFonts w:ascii="Calibri" w:hAnsi="Calibri" w:cs="Calibri"/>
        </w:rPr>
        <w:t>Het creëren van een gezonde omgeving voor kinderen en jongeren, met gerichte ondersteuning voor kinderen voor wie kansen niet vanzelfsprekend zijn. Hierbij zet ik specifiek in op schoolmaaltijden, naschools activiteitenaanbod en het bewegingsonderwijs.</w:t>
      </w:r>
    </w:p>
    <w:p w:rsidRPr="00DE5A65" w:rsidR="004B09A0" w:rsidP="004B09A0" w:rsidRDefault="004B09A0" w14:paraId="10D710FC" w14:textId="77777777">
      <w:pPr>
        <w:rPr>
          <w:rFonts w:ascii="Calibri" w:hAnsi="Calibri" w:cs="Calibri"/>
        </w:rPr>
      </w:pPr>
    </w:p>
    <w:p w:rsidRPr="00DE5A65" w:rsidR="004B09A0" w:rsidRDefault="004B09A0" w14:paraId="722752B9" w14:textId="77777777">
      <w:pPr>
        <w:widowControl/>
        <w:autoSpaceDE/>
        <w:autoSpaceDN/>
        <w:spacing w:after="160" w:line="259" w:lineRule="auto"/>
        <w:rPr>
          <w:rFonts w:ascii="Calibri" w:hAnsi="Calibri" w:cs="Calibri"/>
        </w:rPr>
      </w:pPr>
      <w:r w:rsidRPr="00DE5A65">
        <w:rPr>
          <w:rFonts w:ascii="Calibri" w:hAnsi="Calibri" w:cs="Calibri"/>
        </w:rPr>
        <w:br w:type="page"/>
      </w:r>
    </w:p>
    <w:p w:rsidRPr="00DE5A65" w:rsidR="004B09A0" w:rsidP="004B09A0" w:rsidRDefault="004B09A0" w14:paraId="25B33FE8" w14:textId="5668F746">
      <w:pPr>
        <w:rPr>
          <w:rFonts w:ascii="Calibri" w:hAnsi="Calibri" w:cs="Calibri"/>
          <w:b/>
          <w:bCs/>
        </w:rPr>
      </w:pPr>
      <w:r w:rsidRPr="00DE5A65">
        <w:rPr>
          <w:rFonts w:ascii="Calibri" w:hAnsi="Calibri" w:cs="Calibri"/>
          <w:b/>
          <w:bCs/>
        </w:rPr>
        <w:lastRenderedPageBreak/>
        <w:t>B.</w:t>
      </w:r>
      <w:r w:rsidRPr="00DE5A65">
        <w:rPr>
          <w:rFonts w:ascii="Calibri" w:hAnsi="Calibri" w:cs="Calibri"/>
          <w:b/>
          <w:bCs/>
        </w:rPr>
        <w:t xml:space="preserve"> </w:t>
      </w:r>
      <w:r w:rsidRPr="00DE5A65">
        <w:rPr>
          <w:rFonts w:ascii="Calibri" w:hAnsi="Calibri" w:cs="Calibri"/>
          <w:b/>
          <w:bCs/>
        </w:rPr>
        <w:t>Aantrekken en behouden van voldoende gekwalificeerd personeel</w:t>
      </w:r>
    </w:p>
    <w:p w:rsidRPr="00DE5A65" w:rsidR="004B09A0" w:rsidP="004B09A0" w:rsidRDefault="004B09A0" w14:paraId="68A76F23" w14:textId="77777777">
      <w:pPr>
        <w:rPr>
          <w:rFonts w:ascii="Calibri" w:hAnsi="Calibri" w:cs="Calibri"/>
        </w:rPr>
      </w:pPr>
    </w:p>
    <w:p w:rsidRPr="00DE5A65" w:rsidR="004B09A0" w:rsidP="004B09A0" w:rsidRDefault="004B09A0" w14:paraId="7A5F72F8" w14:textId="77777777">
      <w:pPr>
        <w:rPr>
          <w:rFonts w:ascii="Calibri" w:hAnsi="Calibri" w:cs="Calibri"/>
          <w:u w:val="single"/>
        </w:rPr>
      </w:pPr>
      <w:r w:rsidRPr="00DE5A65">
        <w:rPr>
          <w:rFonts w:ascii="Calibri" w:hAnsi="Calibri" w:cs="Calibri"/>
          <w:u w:val="single"/>
        </w:rPr>
        <w:t>Probleem</w:t>
      </w:r>
    </w:p>
    <w:p w:rsidRPr="00DE5A65" w:rsidR="004B09A0" w:rsidP="004B09A0" w:rsidRDefault="004B09A0" w14:paraId="3ACA8B75" w14:textId="77777777">
      <w:pPr>
        <w:rPr>
          <w:rFonts w:ascii="Calibri" w:hAnsi="Calibri" w:cs="Calibri"/>
        </w:rPr>
      </w:pPr>
      <w:r w:rsidRPr="00DE5A65">
        <w:rPr>
          <w:rFonts w:ascii="Calibri" w:hAnsi="Calibri" w:cs="Calibri"/>
        </w:rPr>
        <w:t>Caribisch Nederland kampt met een structureel tekort aan zorgprofessionals. De werving en het behoud van gekwalificeerd personeel worden extra bemoeilijkt door de kleinschaligheid van de eilanden, de beperkte opleidingsmogelijkheden en de concurrentie van omringende landen. Om de continuïteit en kwaliteit van zorg duurzaam te waarborgen, is het noodzakelijk om in te zetten op structurele samenwerkingsverbanden met Nederlandse opleidingsinstituten, waarbij aandacht is voor de zorgcontext van de BES-eilanden. Dit zal bijdragen aan een verbeterde toegankelijkheid van stages, opleidingen en bijscholing op de eilanden. Ook kan een gerichte inzet op digitalisering helpen om de werkdruk te verlagen en de toegankelijkheid van onderwijs- en opleidingsmogelijkheden te verbeteren.</w:t>
      </w:r>
    </w:p>
    <w:p w:rsidRPr="00DE5A65" w:rsidR="004B09A0" w:rsidP="004B09A0" w:rsidRDefault="004B09A0" w14:paraId="0754C89F" w14:textId="77777777">
      <w:pPr>
        <w:rPr>
          <w:rFonts w:ascii="Calibri" w:hAnsi="Calibri" w:cs="Calibri"/>
        </w:rPr>
      </w:pPr>
    </w:p>
    <w:p w:rsidRPr="00DE5A65" w:rsidR="004B09A0" w:rsidP="004B09A0" w:rsidRDefault="004B09A0" w14:paraId="5AA12951" w14:textId="77777777">
      <w:pPr>
        <w:rPr>
          <w:rFonts w:ascii="Calibri" w:hAnsi="Calibri" w:cs="Calibri"/>
        </w:rPr>
      </w:pPr>
      <w:r w:rsidRPr="00DE5A65">
        <w:rPr>
          <w:rFonts w:ascii="Calibri" w:hAnsi="Calibri" w:cs="Calibri"/>
        </w:rPr>
        <w:t>Tegelijkertijd is het van belang om de samenwerking tussen zorginstellingen te stimuleren. Door kennisdeling en efficiëntere inzet van personeel kunnen tekorten beter worden opgevangen en kan de kwaliteit van zorg op alle eilanden worden gewaarborgd. Gezien de uitdagingen op de arbeidsmarkt is het cruciaal om zorgprofessionals aan te trekken en te behouden, met specifieke aandacht voor degenen die bekend zijn met de taal, cultuur en zorgcontext van de BES-eilanden. Alleen door een integrale en arbeidsmarktgerichte aanpak kan een stabiele en toekomstbestendige zorginfrastructuur in Caribisch Nederland worden gerealiseerd.</w:t>
      </w:r>
    </w:p>
    <w:p w:rsidRPr="00DE5A65" w:rsidR="004B09A0" w:rsidP="004B09A0" w:rsidRDefault="004B09A0" w14:paraId="73BAF30C" w14:textId="77777777">
      <w:pPr>
        <w:rPr>
          <w:rFonts w:ascii="Calibri" w:hAnsi="Calibri" w:cs="Calibri"/>
        </w:rPr>
      </w:pPr>
    </w:p>
    <w:p w:rsidRPr="00DE5A65" w:rsidR="004B09A0" w:rsidP="004B09A0" w:rsidRDefault="004B09A0" w14:paraId="660AFF67" w14:textId="77777777">
      <w:pPr>
        <w:rPr>
          <w:rFonts w:ascii="Calibri" w:hAnsi="Calibri" w:cs="Calibri"/>
          <w:u w:val="single"/>
        </w:rPr>
      </w:pPr>
      <w:r w:rsidRPr="00DE5A65">
        <w:rPr>
          <w:rFonts w:ascii="Calibri" w:hAnsi="Calibri" w:cs="Calibri"/>
          <w:u w:val="single"/>
        </w:rPr>
        <w:t>Ambitie</w:t>
      </w:r>
    </w:p>
    <w:p w:rsidRPr="00DE5A65" w:rsidR="004B09A0" w:rsidP="004B09A0" w:rsidRDefault="004B09A0" w14:paraId="4EF50FEC" w14:textId="77777777">
      <w:pPr>
        <w:rPr>
          <w:rFonts w:ascii="Calibri" w:hAnsi="Calibri" w:cs="Calibri"/>
        </w:rPr>
      </w:pPr>
      <w:r w:rsidRPr="00DE5A65">
        <w:rPr>
          <w:rFonts w:ascii="Calibri" w:hAnsi="Calibri" w:cs="Calibri"/>
        </w:rPr>
        <w:t>In de Health Deal wil ik afspraken maken over:</w:t>
      </w:r>
    </w:p>
    <w:p w:rsidRPr="00DE5A65" w:rsidR="004B09A0" w:rsidP="004B09A0" w:rsidRDefault="004B09A0" w14:paraId="2A70B417" w14:textId="4DABA0D5">
      <w:pPr>
        <w:pStyle w:val="Lijstalinea"/>
        <w:numPr>
          <w:ilvl w:val="0"/>
          <w:numId w:val="8"/>
        </w:numPr>
        <w:rPr>
          <w:rFonts w:ascii="Calibri" w:hAnsi="Calibri" w:cs="Calibri"/>
        </w:rPr>
      </w:pPr>
      <w:r w:rsidRPr="00DE5A65">
        <w:rPr>
          <w:rFonts w:ascii="Calibri" w:hAnsi="Calibri" w:cs="Calibri"/>
        </w:rPr>
        <w:t>Het ontwikkelen van een toekomstgericht arbeidsmarktprogramma voor de zorg in Caribisch Nederland, gericht op instroom, behoud en doorstroom van zorgprofessionals.</w:t>
      </w:r>
    </w:p>
    <w:p w:rsidRPr="00DE5A65" w:rsidR="004B09A0" w:rsidP="004B09A0" w:rsidRDefault="004B09A0" w14:paraId="40B9AAA6" w14:textId="28645A58">
      <w:pPr>
        <w:pStyle w:val="Lijstalinea"/>
        <w:numPr>
          <w:ilvl w:val="0"/>
          <w:numId w:val="8"/>
        </w:numPr>
        <w:rPr>
          <w:rFonts w:ascii="Calibri" w:hAnsi="Calibri" w:cs="Calibri"/>
        </w:rPr>
      </w:pPr>
      <w:r w:rsidRPr="00DE5A65">
        <w:rPr>
          <w:rFonts w:ascii="Calibri" w:hAnsi="Calibri" w:cs="Calibri"/>
        </w:rPr>
        <w:t xml:space="preserve">Het creëren van structurele opleidings- en stageplaatsen, inclusief </w:t>
      </w:r>
      <w:proofErr w:type="spellStart"/>
      <w:r w:rsidRPr="00DE5A65">
        <w:rPr>
          <w:rFonts w:ascii="Calibri" w:hAnsi="Calibri" w:cs="Calibri"/>
        </w:rPr>
        <w:t>traineeships</w:t>
      </w:r>
      <w:proofErr w:type="spellEnd"/>
      <w:r w:rsidRPr="00DE5A65">
        <w:rPr>
          <w:rFonts w:ascii="Calibri" w:hAnsi="Calibri" w:cs="Calibri"/>
        </w:rPr>
        <w:t>, in samenwerking met onderwijsinstellingen (MBO, HBO, WO) binnen en buiten de BES-eilanden.</w:t>
      </w:r>
    </w:p>
    <w:p w:rsidRPr="00DE5A65" w:rsidR="004B09A0" w:rsidP="004B09A0" w:rsidRDefault="004B09A0" w14:paraId="2DD48968" w14:textId="16B3A901">
      <w:pPr>
        <w:pStyle w:val="Lijstalinea"/>
        <w:numPr>
          <w:ilvl w:val="0"/>
          <w:numId w:val="8"/>
        </w:numPr>
        <w:rPr>
          <w:rFonts w:ascii="Calibri" w:hAnsi="Calibri" w:cs="Calibri"/>
        </w:rPr>
      </w:pPr>
      <w:r w:rsidRPr="00DE5A65">
        <w:rPr>
          <w:rFonts w:ascii="Calibri" w:hAnsi="Calibri" w:cs="Calibri"/>
        </w:rPr>
        <w:t>Het opzetten van een zij-instroomprogramma voor de zorg, om nieuwe doelgroepen aan te trekken en om- en bijscholing te faciliteren.</w:t>
      </w:r>
    </w:p>
    <w:p w:rsidRPr="00DE5A65" w:rsidR="004B09A0" w:rsidP="004B09A0" w:rsidRDefault="004B09A0" w14:paraId="4DA83239" w14:textId="19D5C6EE">
      <w:pPr>
        <w:pStyle w:val="Lijstalinea"/>
        <w:numPr>
          <w:ilvl w:val="0"/>
          <w:numId w:val="8"/>
        </w:numPr>
        <w:rPr>
          <w:rFonts w:ascii="Calibri" w:hAnsi="Calibri" w:cs="Calibri"/>
        </w:rPr>
      </w:pPr>
      <w:r w:rsidRPr="00DE5A65">
        <w:rPr>
          <w:rFonts w:ascii="Calibri" w:hAnsi="Calibri" w:cs="Calibri"/>
        </w:rPr>
        <w:t>Het stimuleren van werving en behoud door gerichte incentives, zoals huisvesting, marktconforme salarispakketten en scholingsmogelijkheden.</w:t>
      </w:r>
    </w:p>
    <w:p w:rsidRPr="00DE5A65" w:rsidR="004B09A0" w:rsidP="004B09A0" w:rsidRDefault="004B09A0" w14:paraId="489B8D92" w14:textId="2C0A311A">
      <w:pPr>
        <w:pStyle w:val="Lijstalinea"/>
        <w:numPr>
          <w:ilvl w:val="0"/>
          <w:numId w:val="8"/>
        </w:numPr>
        <w:rPr>
          <w:rFonts w:ascii="Calibri" w:hAnsi="Calibri" w:cs="Calibri"/>
        </w:rPr>
      </w:pPr>
      <w:r w:rsidRPr="00DE5A65">
        <w:rPr>
          <w:rFonts w:ascii="Calibri" w:hAnsi="Calibri" w:cs="Calibri"/>
        </w:rPr>
        <w:t>Het opstellen van een structureel capaciteitsplan voor de zorg in Caribisch Nederland, om beter in te spelen op de huidige en toekomstige zorgvraag.</w:t>
      </w:r>
    </w:p>
    <w:p w:rsidRPr="00DE5A65" w:rsidR="004B09A0" w:rsidP="004B09A0" w:rsidRDefault="004B09A0" w14:paraId="12930437" w14:textId="77777777">
      <w:pPr>
        <w:rPr>
          <w:rFonts w:ascii="Calibri" w:hAnsi="Calibri" w:cs="Calibri"/>
        </w:rPr>
      </w:pPr>
    </w:p>
    <w:p w:rsidRPr="00DE5A65" w:rsidR="004B09A0" w:rsidP="004B09A0" w:rsidRDefault="004B09A0" w14:paraId="2D157438" w14:textId="0A0CC98F">
      <w:pPr>
        <w:rPr>
          <w:rFonts w:ascii="Calibri" w:hAnsi="Calibri" w:cs="Calibri"/>
          <w:b/>
          <w:bCs/>
        </w:rPr>
      </w:pPr>
      <w:r w:rsidRPr="00DE5A65">
        <w:rPr>
          <w:rFonts w:ascii="Calibri" w:hAnsi="Calibri" w:cs="Calibri"/>
          <w:b/>
          <w:bCs/>
        </w:rPr>
        <w:t>C.</w:t>
      </w:r>
      <w:r w:rsidRPr="00DE5A65">
        <w:rPr>
          <w:rFonts w:ascii="Calibri" w:hAnsi="Calibri" w:cs="Calibri"/>
          <w:b/>
          <w:bCs/>
        </w:rPr>
        <w:t xml:space="preserve"> </w:t>
      </w:r>
      <w:r w:rsidRPr="00DE5A65">
        <w:rPr>
          <w:rFonts w:ascii="Calibri" w:hAnsi="Calibri" w:cs="Calibri"/>
          <w:b/>
          <w:bCs/>
        </w:rPr>
        <w:t>Verbeteren medische uitzendingen</w:t>
      </w:r>
    </w:p>
    <w:p w:rsidRPr="00DE5A65" w:rsidR="004B09A0" w:rsidP="004B09A0" w:rsidRDefault="004B09A0" w14:paraId="2B1851B3" w14:textId="77777777">
      <w:pPr>
        <w:rPr>
          <w:rFonts w:ascii="Calibri" w:hAnsi="Calibri" w:cs="Calibri"/>
          <w:u w:val="single"/>
        </w:rPr>
      </w:pPr>
      <w:r w:rsidRPr="00DE5A65">
        <w:rPr>
          <w:rFonts w:ascii="Calibri" w:hAnsi="Calibri" w:cs="Calibri"/>
          <w:u w:val="single"/>
        </w:rPr>
        <w:t>Probleem</w:t>
      </w:r>
    </w:p>
    <w:p w:rsidRPr="00DE5A65" w:rsidR="004B09A0" w:rsidP="004B09A0" w:rsidRDefault="004B09A0" w14:paraId="5F031332" w14:textId="77777777">
      <w:pPr>
        <w:rPr>
          <w:rFonts w:ascii="Calibri" w:hAnsi="Calibri" w:cs="Calibri"/>
        </w:rPr>
      </w:pPr>
      <w:r w:rsidRPr="00DE5A65">
        <w:rPr>
          <w:rFonts w:ascii="Calibri" w:hAnsi="Calibri" w:cs="Calibri"/>
        </w:rPr>
        <w:t>Medische uitzendingen zijn dagelijkse praktijk in de gezondheidszorg in Caribisch Nederland. Door de beperkte specialistische zorg op de eilanden is er een hoge afhankelijkheid van uitzendingen naar andere (ei)landen zoals Sint Maarten, Aruba, Curaçao, Colombia en Europees Nederland. Een goede voorbereiding, uitvoering en nazorg van medische uitzendingen zijn essentieel voor het welbevinden van de patiënt.</w:t>
      </w:r>
    </w:p>
    <w:p w:rsidRPr="00DE5A65" w:rsidR="004B09A0" w:rsidP="004B09A0" w:rsidRDefault="004B09A0" w14:paraId="140456D5" w14:textId="77777777">
      <w:pPr>
        <w:rPr>
          <w:rFonts w:ascii="Calibri" w:hAnsi="Calibri" w:cs="Calibri"/>
        </w:rPr>
      </w:pPr>
    </w:p>
    <w:p w:rsidRPr="00DE5A65" w:rsidR="004B09A0" w:rsidP="004B09A0" w:rsidRDefault="004B09A0" w14:paraId="0583F1EA" w14:textId="77777777">
      <w:pPr>
        <w:rPr>
          <w:rFonts w:ascii="Calibri" w:hAnsi="Calibri" w:cs="Calibri"/>
          <w:u w:val="single"/>
        </w:rPr>
      </w:pPr>
      <w:r w:rsidRPr="00DE5A65">
        <w:rPr>
          <w:rFonts w:ascii="Calibri" w:hAnsi="Calibri" w:cs="Calibri"/>
          <w:u w:val="single"/>
        </w:rPr>
        <w:t>Ambitie</w:t>
      </w:r>
    </w:p>
    <w:p w:rsidRPr="00DE5A65" w:rsidR="004B09A0" w:rsidP="004B09A0" w:rsidRDefault="004B09A0" w14:paraId="31E44AE4" w14:textId="77777777">
      <w:pPr>
        <w:rPr>
          <w:rFonts w:ascii="Calibri" w:hAnsi="Calibri" w:cs="Calibri"/>
        </w:rPr>
      </w:pPr>
      <w:r w:rsidRPr="00DE5A65">
        <w:rPr>
          <w:rFonts w:ascii="Calibri" w:hAnsi="Calibri" w:cs="Calibri"/>
        </w:rPr>
        <w:t>In de Health Deal wil ik afspraken maken over:</w:t>
      </w:r>
    </w:p>
    <w:p w:rsidRPr="00DE5A65" w:rsidR="004B09A0" w:rsidP="004B09A0" w:rsidRDefault="004B09A0" w14:paraId="1E19DF1A" w14:textId="0B9A4866">
      <w:pPr>
        <w:pStyle w:val="Lijstalinea"/>
        <w:numPr>
          <w:ilvl w:val="0"/>
          <w:numId w:val="8"/>
        </w:numPr>
        <w:rPr>
          <w:rFonts w:ascii="Calibri" w:hAnsi="Calibri" w:cs="Calibri"/>
        </w:rPr>
      </w:pPr>
      <w:r w:rsidRPr="00DE5A65">
        <w:rPr>
          <w:rFonts w:ascii="Calibri" w:hAnsi="Calibri" w:cs="Calibri"/>
        </w:rPr>
        <w:t>De verbetering van de kwaliteit van zorg via zorginkoop (</w:t>
      </w:r>
      <w:proofErr w:type="spellStart"/>
      <w:r w:rsidRPr="00DE5A65">
        <w:rPr>
          <w:rFonts w:ascii="Calibri" w:hAnsi="Calibri" w:cs="Calibri"/>
        </w:rPr>
        <w:t>contractering</w:t>
      </w:r>
      <w:proofErr w:type="spellEnd"/>
      <w:r w:rsidRPr="00DE5A65">
        <w:rPr>
          <w:rFonts w:ascii="Calibri" w:hAnsi="Calibri" w:cs="Calibri"/>
        </w:rPr>
        <w:t>) bij zorgaanbieders.</w:t>
      </w:r>
    </w:p>
    <w:p w:rsidRPr="00DE5A65" w:rsidR="004B09A0" w:rsidP="004B09A0" w:rsidRDefault="004B09A0" w14:paraId="6190ACDA" w14:textId="1CF3020D">
      <w:pPr>
        <w:pStyle w:val="Lijstalinea"/>
        <w:numPr>
          <w:ilvl w:val="0"/>
          <w:numId w:val="8"/>
        </w:numPr>
        <w:rPr>
          <w:rFonts w:ascii="Calibri" w:hAnsi="Calibri" w:cs="Calibri"/>
        </w:rPr>
      </w:pPr>
      <w:r w:rsidRPr="00DE5A65">
        <w:rPr>
          <w:rFonts w:ascii="Calibri" w:hAnsi="Calibri" w:cs="Calibri"/>
        </w:rPr>
        <w:t>Keuzemogelijkheden bij medische uitzendingen.</w:t>
      </w:r>
    </w:p>
    <w:p w:rsidRPr="00DE5A65" w:rsidR="004B09A0" w:rsidP="004B09A0" w:rsidRDefault="004B09A0" w14:paraId="0644212F" w14:textId="665BCECE">
      <w:pPr>
        <w:pStyle w:val="Lijstalinea"/>
        <w:numPr>
          <w:ilvl w:val="0"/>
          <w:numId w:val="8"/>
        </w:numPr>
        <w:rPr>
          <w:rFonts w:ascii="Calibri" w:hAnsi="Calibri" w:cs="Calibri"/>
        </w:rPr>
      </w:pPr>
      <w:r w:rsidRPr="00DE5A65">
        <w:rPr>
          <w:rFonts w:ascii="Calibri" w:hAnsi="Calibri" w:cs="Calibri"/>
        </w:rPr>
        <w:t>De verbetering van (communicatie over) het verwijsproces tussen alle betrokken partijen.</w:t>
      </w:r>
    </w:p>
    <w:p w:rsidRPr="00DE5A65" w:rsidR="004B09A0" w:rsidP="004B09A0" w:rsidRDefault="004B09A0" w14:paraId="7EB9B075" w14:textId="0D8F04A1">
      <w:pPr>
        <w:pStyle w:val="Lijstalinea"/>
        <w:numPr>
          <w:ilvl w:val="0"/>
          <w:numId w:val="8"/>
        </w:numPr>
        <w:rPr>
          <w:rFonts w:ascii="Calibri" w:hAnsi="Calibri" w:cs="Calibri"/>
        </w:rPr>
      </w:pPr>
      <w:r w:rsidRPr="00DE5A65">
        <w:rPr>
          <w:rFonts w:ascii="Calibri" w:hAnsi="Calibri" w:cs="Calibri"/>
        </w:rPr>
        <w:t>De verbetering van digitale gegevensuitwisseling tussen ‘uitzendende’ en ‘ontvangende’ zorginstellingen.</w:t>
      </w:r>
    </w:p>
    <w:p w:rsidRPr="00DE5A65" w:rsidR="004B09A0" w:rsidP="004B09A0" w:rsidRDefault="004B09A0" w14:paraId="34B37509" w14:textId="62117BE3">
      <w:pPr>
        <w:pStyle w:val="Lijstalinea"/>
        <w:numPr>
          <w:ilvl w:val="0"/>
          <w:numId w:val="8"/>
        </w:numPr>
        <w:rPr>
          <w:rFonts w:ascii="Calibri" w:hAnsi="Calibri" w:cs="Calibri"/>
        </w:rPr>
      </w:pPr>
      <w:r w:rsidRPr="00DE5A65">
        <w:rPr>
          <w:rFonts w:ascii="Calibri" w:hAnsi="Calibri" w:cs="Calibri"/>
        </w:rPr>
        <w:lastRenderedPageBreak/>
        <w:t>Structurele monitoring van kwaliteit en patiënttevredenheid.</w:t>
      </w:r>
    </w:p>
    <w:p w:rsidRPr="00DE5A65" w:rsidR="004B09A0" w:rsidP="004B09A0" w:rsidRDefault="004B09A0" w14:paraId="639DAFE9" w14:textId="13E76470">
      <w:pPr>
        <w:pStyle w:val="Lijstalinea"/>
        <w:numPr>
          <w:ilvl w:val="0"/>
          <w:numId w:val="8"/>
        </w:numPr>
        <w:rPr>
          <w:rFonts w:ascii="Calibri" w:hAnsi="Calibri" w:cs="Calibri"/>
        </w:rPr>
      </w:pPr>
      <w:r w:rsidRPr="00DE5A65">
        <w:rPr>
          <w:rFonts w:ascii="Calibri" w:hAnsi="Calibri" w:cs="Calibri"/>
        </w:rPr>
        <w:t>De versterking van (digitale) voorbereiding en nazorg na medische uitzendingen.</w:t>
      </w:r>
    </w:p>
    <w:p w:rsidRPr="00DE5A65" w:rsidR="004B09A0" w:rsidP="004B09A0" w:rsidRDefault="004B09A0" w14:paraId="33726F16" w14:textId="77777777">
      <w:pPr>
        <w:rPr>
          <w:rFonts w:ascii="Calibri" w:hAnsi="Calibri" w:cs="Calibri"/>
        </w:rPr>
      </w:pPr>
    </w:p>
    <w:p w:rsidRPr="00DE5A65" w:rsidR="004B09A0" w:rsidP="004B09A0" w:rsidRDefault="004B09A0" w14:paraId="481C78FB" w14:textId="72CBB73A">
      <w:pPr>
        <w:rPr>
          <w:rFonts w:ascii="Calibri" w:hAnsi="Calibri" w:cs="Calibri"/>
        </w:rPr>
      </w:pPr>
      <w:r w:rsidRPr="00DE5A65">
        <w:rPr>
          <w:rFonts w:ascii="Calibri" w:hAnsi="Calibri" w:cs="Calibri"/>
        </w:rPr>
        <w:t>Hiermee geef ik invulling aan de toezeggingen aan uw Kamer rondom het beter regelen van de medische uitzendingen (doorverwijzingen).</w:t>
      </w:r>
      <w:r w:rsidRPr="00DE5A65">
        <w:rPr>
          <w:rStyle w:val="Voetnootmarkering"/>
          <w:rFonts w:ascii="Calibri" w:hAnsi="Calibri" w:cs="Calibri"/>
        </w:rPr>
        <w:footnoteReference w:id="5"/>
      </w:r>
    </w:p>
    <w:p w:rsidRPr="00DE5A65" w:rsidR="004B09A0" w:rsidP="004B09A0" w:rsidRDefault="004B09A0" w14:paraId="325C6C9A" w14:textId="77777777">
      <w:pPr>
        <w:rPr>
          <w:rFonts w:ascii="Calibri" w:hAnsi="Calibri" w:cs="Calibri"/>
        </w:rPr>
      </w:pPr>
    </w:p>
    <w:p w:rsidRPr="00DE5A65" w:rsidR="004B09A0" w:rsidP="004B09A0" w:rsidRDefault="004B09A0" w14:paraId="075A14CC" w14:textId="30CEB945">
      <w:pPr>
        <w:rPr>
          <w:rFonts w:ascii="Calibri" w:hAnsi="Calibri" w:cs="Calibri"/>
          <w:b/>
          <w:bCs/>
        </w:rPr>
      </w:pPr>
      <w:r w:rsidRPr="00DE5A65">
        <w:rPr>
          <w:rFonts w:ascii="Calibri" w:hAnsi="Calibri" w:cs="Calibri"/>
          <w:b/>
          <w:bCs/>
        </w:rPr>
        <w:t xml:space="preserve">D. </w:t>
      </w:r>
      <w:r w:rsidRPr="00DE5A65">
        <w:rPr>
          <w:rFonts w:ascii="Calibri" w:hAnsi="Calibri" w:cs="Calibri"/>
          <w:b/>
          <w:bCs/>
        </w:rPr>
        <w:t>Brede samenwerking Caribisch Nederland</w:t>
      </w:r>
    </w:p>
    <w:p w:rsidRPr="00DE5A65" w:rsidR="004B09A0" w:rsidP="004B09A0" w:rsidRDefault="004B09A0" w14:paraId="5C527EEF" w14:textId="77777777">
      <w:pPr>
        <w:rPr>
          <w:rFonts w:ascii="Calibri" w:hAnsi="Calibri" w:cs="Calibri"/>
        </w:rPr>
      </w:pPr>
    </w:p>
    <w:p w:rsidRPr="00DE5A65" w:rsidR="004B09A0" w:rsidP="004B09A0" w:rsidRDefault="004B09A0" w14:paraId="25DC80E5" w14:textId="05A66A8E">
      <w:pPr>
        <w:rPr>
          <w:rFonts w:ascii="Calibri" w:hAnsi="Calibri" w:cs="Calibri"/>
          <w:u w:val="single"/>
        </w:rPr>
      </w:pPr>
      <w:r w:rsidRPr="00DE5A65">
        <w:rPr>
          <w:rFonts w:ascii="Calibri" w:hAnsi="Calibri" w:cs="Calibri"/>
          <w:u w:val="single"/>
        </w:rPr>
        <w:t>Probleem</w:t>
      </w:r>
    </w:p>
    <w:p w:rsidRPr="00DE5A65" w:rsidR="004B09A0" w:rsidP="004B09A0" w:rsidRDefault="004B09A0" w14:paraId="1749A02B" w14:textId="77777777">
      <w:pPr>
        <w:rPr>
          <w:rFonts w:ascii="Calibri" w:hAnsi="Calibri" w:cs="Calibri"/>
        </w:rPr>
      </w:pPr>
      <w:r w:rsidRPr="00DE5A65">
        <w:rPr>
          <w:rFonts w:ascii="Calibri" w:hAnsi="Calibri" w:cs="Calibri"/>
        </w:rPr>
        <w:t xml:space="preserve">Samenwerking tussen medische, sociale en preventieve domeinen in Caribisch Nederland is cruciaal om gezondheidswinst te boeken. Een gebrek aan gedeelde data-infrastructuur belemmert samenwerking en </w:t>
      </w:r>
      <w:proofErr w:type="spellStart"/>
      <w:r w:rsidRPr="00DE5A65">
        <w:rPr>
          <w:rFonts w:ascii="Calibri" w:hAnsi="Calibri" w:cs="Calibri"/>
        </w:rPr>
        <w:t>evidence-based</w:t>
      </w:r>
      <w:proofErr w:type="spellEnd"/>
      <w:r w:rsidRPr="00DE5A65">
        <w:rPr>
          <w:rFonts w:ascii="Calibri" w:hAnsi="Calibri" w:cs="Calibri"/>
        </w:rPr>
        <w:t xml:space="preserve"> beleid.</w:t>
      </w:r>
    </w:p>
    <w:p w:rsidRPr="00DE5A65" w:rsidR="004B09A0" w:rsidP="004B09A0" w:rsidRDefault="004B09A0" w14:paraId="7E925654" w14:textId="77777777">
      <w:pPr>
        <w:rPr>
          <w:rFonts w:ascii="Calibri" w:hAnsi="Calibri" w:cs="Calibri"/>
        </w:rPr>
      </w:pPr>
    </w:p>
    <w:p w:rsidRPr="0020247E" w:rsidR="004B09A0" w:rsidP="004B09A0" w:rsidRDefault="004B09A0" w14:paraId="4F06C402" w14:textId="77777777">
      <w:pPr>
        <w:rPr>
          <w:rFonts w:ascii="Calibri" w:hAnsi="Calibri" w:cs="Calibri"/>
          <w:u w:val="single"/>
        </w:rPr>
      </w:pPr>
      <w:r w:rsidRPr="0020247E">
        <w:rPr>
          <w:rFonts w:ascii="Calibri" w:hAnsi="Calibri" w:cs="Calibri"/>
          <w:u w:val="single"/>
        </w:rPr>
        <w:t>Ambitie</w:t>
      </w:r>
    </w:p>
    <w:p w:rsidRPr="00DE5A65" w:rsidR="004B09A0" w:rsidP="004B09A0" w:rsidRDefault="004B09A0" w14:paraId="519A655B" w14:textId="77777777">
      <w:pPr>
        <w:rPr>
          <w:rFonts w:ascii="Calibri" w:hAnsi="Calibri" w:cs="Calibri"/>
        </w:rPr>
      </w:pPr>
      <w:r w:rsidRPr="00DE5A65">
        <w:rPr>
          <w:rFonts w:ascii="Calibri" w:hAnsi="Calibri" w:cs="Calibri"/>
        </w:rPr>
        <w:t>In de Health Deal wil ik afspraken maken over:</w:t>
      </w:r>
    </w:p>
    <w:p w:rsidRPr="00DE5A65" w:rsidR="004B09A0" w:rsidP="004B09A0" w:rsidRDefault="004B09A0" w14:paraId="2B2F2BBA" w14:textId="089508A4">
      <w:pPr>
        <w:pStyle w:val="Lijstalinea"/>
        <w:numPr>
          <w:ilvl w:val="0"/>
          <w:numId w:val="8"/>
        </w:numPr>
        <w:rPr>
          <w:rFonts w:ascii="Calibri" w:hAnsi="Calibri" w:cs="Calibri"/>
        </w:rPr>
      </w:pPr>
      <w:r w:rsidRPr="00DE5A65">
        <w:rPr>
          <w:rFonts w:ascii="Calibri" w:hAnsi="Calibri" w:cs="Calibri"/>
        </w:rPr>
        <w:t xml:space="preserve">Gezamenlijke </w:t>
      </w:r>
      <w:proofErr w:type="spellStart"/>
      <w:r w:rsidRPr="00DE5A65">
        <w:rPr>
          <w:rFonts w:ascii="Calibri" w:hAnsi="Calibri" w:cs="Calibri"/>
        </w:rPr>
        <w:t>governance</w:t>
      </w:r>
      <w:proofErr w:type="spellEnd"/>
      <w:r w:rsidRPr="00DE5A65">
        <w:rPr>
          <w:rFonts w:ascii="Calibri" w:hAnsi="Calibri" w:cs="Calibri"/>
        </w:rPr>
        <w:t xml:space="preserve"> van patiëntgerichte zorg via een tweejaarlijkse </w:t>
      </w:r>
      <w:proofErr w:type="spellStart"/>
      <w:r w:rsidRPr="00DE5A65">
        <w:rPr>
          <w:rFonts w:ascii="Calibri" w:hAnsi="Calibri" w:cs="Calibri"/>
        </w:rPr>
        <w:t>zorgtop</w:t>
      </w:r>
      <w:proofErr w:type="spellEnd"/>
      <w:r w:rsidRPr="00DE5A65">
        <w:rPr>
          <w:rFonts w:ascii="Calibri" w:hAnsi="Calibri" w:cs="Calibri"/>
        </w:rPr>
        <w:t>/conferentie met alle ketenpartners.</w:t>
      </w:r>
    </w:p>
    <w:p w:rsidRPr="00DE5A65" w:rsidR="004B09A0" w:rsidP="004B09A0" w:rsidRDefault="004B09A0" w14:paraId="4BAD45FA" w14:textId="3E7BDDCE">
      <w:pPr>
        <w:pStyle w:val="Lijstalinea"/>
        <w:numPr>
          <w:ilvl w:val="0"/>
          <w:numId w:val="8"/>
        </w:numPr>
        <w:rPr>
          <w:rFonts w:ascii="Calibri" w:hAnsi="Calibri" w:cs="Calibri"/>
        </w:rPr>
      </w:pPr>
      <w:r w:rsidRPr="00DE5A65">
        <w:rPr>
          <w:rFonts w:ascii="Calibri" w:hAnsi="Calibri" w:cs="Calibri"/>
        </w:rPr>
        <w:t>Meer samenwerking tussen zorginstellingen (o.a. ziekenhuizen) en verwijzers (o.a. huisartsen).</w:t>
      </w:r>
    </w:p>
    <w:p w:rsidRPr="00DE5A65" w:rsidR="004B09A0" w:rsidP="004B09A0" w:rsidRDefault="004B09A0" w14:paraId="516265A1" w14:textId="63154B19">
      <w:pPr>
        <w:pStyle w:val="Lijstalinea"/>
        <w:numPr>
          <w:ilvl w:val="0"/>
          <w:numId w:val="8"/>
        </w:numPr>
        <w:rPr>
          <w:rFonts w:ascii="Calibri" w:hAnsi="Calibri" w:cs="Calibri"/>
        </w:rPr>
      </w:pPr>
      <w:r w:rsidRPr="00DE5A65">
        <w:rPr>
          <w:rFonts w:ascii="Calibri" w:hAnsi="Calibri" w:cs="Calibri"/>
        </w:rPr>
        <w:t>Rollen en verantwoordelijkheden openbare lichamen, partners in zorg en sociaal domein, en de Rijksoverheid.</w:t>
      </w:r>
    </w:p>
    <w:p w:rsidRPr="00DE5A65" w:rsidR="004B09A0" w:rsidP="004B09A0" w:rsidRDefault="004B09A0" w14:paraId="46E1BB36" w14:textId="252A314B">
      <w:pPr>
        <w:pStyle w:val="Lijstalinea"/>
        <w:numPr>
          <w:ilvl w:val="0"/>
          <w:numId w:val="8"/>
        </w:numPr>
        <w:rPr>
          <w:rFonts w:ascii="Calibri" w:hAnsi="Calibri" w:cs="Calibri"/>
        </w:rPr>
      </w:pPr>
      <w:r w:rsidRPr="00DE5A65">
        <w:rPr>
          <w:rFonts w:ascii="Calibri" w:hAnsi="Calibri" w:cs="Calibri"/>
        </w:rPr>
        <w:t>Structurele gegevensuitwisseling en monitoring van gezondheidsuitkomsten en zorggebruik (koppeling van onderzoeken van CBS, RIVM en openbare lichamen).</w:t>
      </w:r>
    </w:p>
    <w:p w:rsidRPr="00DE5A65" w:rsidR="004B09A0" w:rsidP="004B09A0" w:rsidRDefault="004B09A0" w14:paraId="5CD7EBC5" w14:textId="534DFF70">
      <w:pPr>
        <w:pStyle w:val="Lijstalinea"/>
        <w:numPr>
          <w:ilvl w:val="0"/>
          <w:numId w:val="8"/>
        </w:numPr>
        <w:rPr>
          <w:rFonts w:ascii="Calibri" w:hAnsi="Calibri" w:cs="Calibri"/>
        </w:rPr>
      </w:pPr>
      <w:r w:rsidRPr="00DE5A65">
        <w:rPr>
          <w:rFonts w:ascii="Calibri" w:hAnsi="Calibri" w:cs="Calibri"/>
        </w:rPr>
        <w:t>Periodieke monitoring en evaluatie van de Health Deal.</w:t>
      </w:r>
    </w:p>
    <w:p w:rsidRPr="00DE5A65" w:rsidR="004B09A0" w:rsidP="004B09A0" w:rsidRDefault="004B09A0" w14:paraId="627CC6A5" w14:textId="77777777">
      <w:pPr>
        <w:rPr>
          <w:rFonts w:ascii="Calibri" w:hAnsi="Calibri" w:cs="Calibri"/>
        </w:rPr>
      </w:pPr>
    </w:p>
    <w:p w:rsidRPr="00DE5A65" w:rsidR="004B09A0" w:rsidP="004B09A0" w:rsidRDefault="004B09A0" w14:paraId="67DD9F3A" w14:textId="343ECE32">
      <w:pPr>
        <w:rPr>
          <w:rFonts w:ascii="Calibri" w:hAnsi="Calibri" w:cs="Calibri"/>
        </w:rPr>
      </w:pPr>
      <w:r w:rsidRPr="00DE5A65">
        <w:rPr>
          <w:rFonts w:ascii="Calibri" w:hAnsi="Calibri" w:cs="Calibri"/>
        </w:rPr>
        <w:t>Met het maken van de Health Deal geef ik invulling aan de toezegging over een totaalaanpak gericht op o.a. preventieve gezondheidszorg.</w:t>
      </w:r>
      <w:r w:rsidRPr="00DE5A65" w:rsidR="00DE5A65">
        <w:rPr>
          <w:rStyle w:val="Voetnootmarkering"/>
          <w:rFonts w:ascii="Calibri" w:hAnsi="Calibri" w:cs="Calibri"/>
        </w:rPr>
        <w:footnoteReference w:id="6"/>
      </w:r>
      <w:r w:rsidRPr="00DE5A65">
        <w:rPr>
          <w:rFonts w:ascii="Calibri" w:hAnsi="Calibri" w:cs="Calibri"/>
        </w:rPr>
        <w:t xml:space="preserve"> De komende periode gebruik ik om met eerder genoemde partijen tot uitgewerkte afspraken te komen. In het vierde kwartaal van 2025 zal ik de Kamer nader informeren over de uitwerking van de Health Deal.</w:t>
      </w:r>
    </w:p>
    <w:p w:rsidRPr="00DE5A65" w:rsidR="004B09A0" w:rsidP="004B09A0" w:rsidRDefault="004B09A0" w14:paraId="3C325481" w14:textId="77777777">
      <w:pPr>
        <w:rPr>
          <w:rFonts w:ascii="Calibri" w:hAnsi="Calibri" w:cs="Calibri"/>
        </w:rPr>
      </w:pPr>
    </w:p>
    <w:p w:rsidRPr="00DE5A65" w:rsidR="004B09A0" w:rsidP="004B09A0" w:rsidRDefault="004B09A0" w14:paraId="71E0A9EF" w14:textId="77777777">
      <w:pPr>
        <w:rPr>
          <w:rFonts w:ascii="Calibri" w:hAnsi="Calibri" w:cs="Calibri"/>
        </w:rPr>
      </w:pPr>
      <w:r w:rsidRPr="00DE5A65">
        <w:rPr>
          <w:rFonts w:ascii="Calibri" w:hAnsi="Calibri" w:cs="Calibri"/>
        </w:rPr>
        <w:t xml:space="preserve"> </w:t>
      </w:r>
    </w:p>
    <w:p w:rsidRPr="00DE5A65" w:rsidR="004B09A0" w:rsidP="004B09A0" w:rsidRDefault="004B09A0" w14:paraId="52E42431" w14:textId="39FA7D9C">
      <w:pPr>
        <w:pStyle w:val="Lijstalinea"/>
        <w:numPr>
          <w:ilvl w:val="0"/>
          <w:numId w:val="6"/>
        </w:numPr>
        <w:rPr>
          <w:rFonts w:ascii="Calibri" w:hAnsi="Calibri" w:cs="Calibri"/>
          <w:b/>
          <w:bCs/>
        </w:rPr>
      </w:pPr>
      <w:r w:rsidRPr="00DE5A65">
        <w:rPr>
          <w:rFonts w:ascii="Calibri" w:hAnsi="Calibri" w:cs="Calibri"/>
          <w:b/>
          <w:bCs/>
        </w:rPr>
        <w:t>Toezeggingen en moties</w:t>
      </w:r>
    </w:p>
    <w:p w:rsidRPr="00DE5A65" w:rsidR="004B09A0" w:rsidP="004B09A0" w:rsidRDefault="004B09A0" w14:paraId="136B4DCA" w14:textId="77777777">
      <w:pPr>
        <w:rPr>
          <w:rFonts w:ascii="Calibri" w:hAnsi="Calibri" w:cs="Calibri"/>
        </w:rPr>
      </w:pPr>
    </w:p>
    <w:p w:rsidRPr="00DE5A65" w:rsidR="004B09A0" w:rsidP="004B09A0" w:rsidRDefault="004B09A0" w14:paraId="154D5B12" w14:textId="3BA065B9">
      <w:pPr>
        <w:rPr>
          <w:rFonts w:ascii="Calibri" w:hAnsi="Calibri" w:cs="Calibri"/>
        </w:rPr>
      </w:pPr>
      <w:r w:rsidRPr="00DE5A65">
        <w:rPr>
          <w:rFonts w:ascii="Calibri" w:hAnsi="Calibri" w:cs="Calibri"/>
        </w:rPr>
        <w:t>Ik heb tijdens het commissiedebat van 2 oktober 2024 beloofd om op enkele zaken terug te komen. Ook zijn een aantal moties ingediend tijdens het tweeminutendebat van 11 december 2024 waar ik bij zal stilstaan.</w:t>
      </w:r>
    </w:p>
    <w:p w:rsidRPr="00DE5A65" w:rsidR="004B09A0" w:rsidP="004B09A0" w:rsidRDefault="004B09A0" w14:paraId="53AB9143" w14:textId="77777777">
      <w:pPr>
        <w:rPr>
          <w:rFonts w:ascii="Calibri" w:hAnsi="Calibri" w:cs="Calibri"/>
        </w:rPr>
      </w:pPr>
    </w:p>
    <w:p w:rsidRPr="0020247E" w:rsidR="004B09A0" w:rsidP="004B09A0" w:rsidRDefault="004B09A0" w14:paraId="77F09B5E" w14:textId="77777777">
      <w:pPr>
        <w:rPr>
          <w:rFonts w:ascii="Calibri" w:hAnsi="Calibri" w:cs="Calibri"/>
          <w:b/>
          <w:bCs/>
        </w:rPr>
      </w:pPr>
      <w:r w:rsidRPr="0020247E">
        <w:rPr>
          <w:rFonts w:ascii="Calibri" w:hAnsi="Calibri" w:cs="Calibri"/>
          <w:b/>
          <w:bCs/>
        </w:rPr>
        <w:t>Toezegging over de BES-ontheffing voor BIG-geregistreerde zorgverleners</w:t>
      </w:r>
    </w:p>
    <w:p w:rsidRPr="00DE5A65" w:rsidR="004B09A0" w:rsidP="004B09A0" w:rsidRDefault="004B09A0" w14:paraId="648551CB" w14:textId="23C253A5">
      <w:pPr>
        <w:rPr>
          <w:rFonts w:ascii="Calibri" w:hAnsi="Calibri" w:cs="Calibri"/>
        </w:rPr>
      </w:pPr>
      <w:r w:rsidRPr="00DE5A65">
        <w:rPr>
          <w:rFonts w:ascii="Calibri" w:hAnsi="Calibri" w:cs="Calibri"/>
        </w:rPr>
        <w:t xml:space="preserve">Tijdens het commissiedebat van 2 oktober 2024 heb ik toegezegd om de procedure van de BES-ontheffing voor BIG-geregistreerde zorgverleners te onderzoeken. Deze ontheffing is nodig om medische beroepen uit te kunnen oefenen op de BES-eilanden. Een verplicht onderdeel hiervan is het aanleveren van een </w:t>
      </w:r>
      <w:proofErr w:type="spellStart"/>
      <w:r w:rsidRPr="00DE5A65">
        <w:rPr>
          <w:rFonts w:ascii="Calibri" w:hAnsi="Calibri" w:cs="Calibri"/>
        </w:rPr>
        <w:t>Certificate</w:t>
      </w:r>
      <w:proofErr w:type="spellEnd"/>
      <w:r w:rsidRPr="00DE5A65">
        <w:rPr>
          <w:rFonts w:ascii="Calibri" w:hAnsi="Calibri" w:cs="Calibri"/>
        </w:rPr>
        <w:t xml:space="preserve"> of </w:t>
      </w:r>
      <w:proofErr w:type="spellStart"/>
      <w:r w:rsidRPr="00DE5A65">
        <w:rPr>
          <w:rFonts w:ascii="Calibri" w:hAnsi="Calibri" w:cs="Calibri"/>
        </w:rPr>
        <w:t>Current</w:t>
      </w:r>
      <w:proofErr w:type="spellEnd"/>
      <w:r w:rsidRPr="00DE5A65">
        <w:rPr>
          <w:rFonts w:ascii="Calibri" w:hAnsi="Calibri" w:cs="Calibri"/>
        </w:rPr>
        <w:t xml:space="preserve"> Professional Status (CCPS), dat onder andere informatie geeft over eventuele tuchtrechtelijke maatregelen die tegen de zorgprofessional zijn genomen. Deze verplichting blijkt onnodig belastend, vooral omdat aanvragers met een BIG-registratie bij (her)registratie de CCPS al dienen te overleggen, voor zover er sprake is van buitenlandse werkervaring. De kwaliteitstoets voor de BES-ontheffing kan ook worden uitgevoerd met een minder ingrijpend middel, te weten een door de aanvrager zelf ingevulde antecedentenverklaring. Daarom zal per direct bij de aanvraag voor een ontheffing aan zorgverleners met een BIG-registratie en een Nederlands diploma geen CCPS worden gevraagd. Daarnaast zal ik de </w:t>
      </w:r>
      <w:r w:rsidRPr="00DE5A65">
        <w:rPr>
          <w:rFonts w:ascii="Calibri" w:hAnsi="Calibri" w:cs="Calibri"/>
        </w:rPr>
        <w:lastRenderedPageBreak/>
        <w:t>Regeling medisch beroep BES zodanig aanpassen dat ook voor BIG-</w:t>
      </w:r>
      <w:proofErr w:type="spellStart"/>
      <w:r w:rsidRPr="00DE5A65">
        <w:rPr>
          <w:rFonts w:ascii="Calibri" w:hAnsi="Calibri" w:cs="Calibri"/>
        </w:rPr>
        <w:t>geregistreerden</w:t>
      </w:r>
      <w:proofErr w:type="spellEnd"/>
      <w:r w:rsidRPr="00DE5A65">
        <w:rPr>
          <w:rFonts w:ascii="Calibri" w:hAnsi="Calibri" w:cs="Calibri"/>
        </w:rPr>
        <w:t xml:space="preserve"> met een diploma uit de EU/EER of daarbuiten (</w:t>
      </w:r>
      <w:proofErr w:type="spellStart"/>
      <w:r w:rsidRPr="00DE5A65">
        <w:rPr>
          <w:rFonts w:ascii="Calibri" w:hAnsi="Calibri" w:cs="Calibri"/>
        </w:rPr>
        <w:t>derdelanden</w:t>
      </w:r>
      <w:proofErr w:type="spellEnd"/>
      <w:r w:rsidRPr="00DE5A65">
        <w:rPr>
          <w:rFonts w:ascii="Calibri" w:hAnsi="Calibri" w:cs="Calibri"/>
        </w:rPr>
        <w:t>) de CCPS-eis vervalt. De beoogde inwerkingtreding van deze wijziging is 1 juli 2025. Hiermee beschouw ik de toezegging aan uw Kamer als afgedaan.</w:t>
      </w:r>
      <w:r w:rsidRPr="00DE5A65" w:rsidR="00DE5A65">
        <w:rPr>
          <w:rStyle w:val="Voetnootmarkering"/>
          <w:rFonts w:ascii="Calibri" w:hAnsi="Calibri" w:cs="Calibri"/>
        </w:rPr>
        <w:footnoteReference w:id="7"/>
      </w:r>
    </w:p>
    <w:p w:rsidRPr="00DE5A65" w:rsidR="004B09A0" w:rsidP="004B09A0" w:rsidRDefault="004B09A0" w14:paraId="699FC145" w14:textId="77777777">
      <w:pPr>
        <w:rPr>
          <w:rFonts w:ascii="Calibri" w:hAnsi="Calibri" w:cs="Calibri"/>
        </w:rPr>
      </w:pPr>
    </w:p>
    <w:p w:rsidRPr="0020247E" w:rsidR="0020247E" w:rsidP="004B09A0" w:rsidRDefault="004B09A0" w14:paraId="0681CBB1" w14:textId="77777777">
      <w:pPr>
        <w:rPr>
          <w:rFonts w:ascii="Calibri" w:hAnsi="Calibri" w:cs="Calibri"/>
          <w:b/>
          <w:bCs/>
        </w:rPr>
      </w:pPr>
      <w:r w:rsidRPr="0020247E">
        <w:rPr>
          <w:rFonts w:ascii="Calibri" w:hAnsi="Calibri" w:cs="Calibri"/>
          <w:b/>
          <w:bCs/>
        </w:rPr>
        <w:t xml:space="preserve">Toezegging en motie over opknappen gezondheidscentrum Sint Eustatius </w:t>
      </w:r>
    </w:p>
    <w:p w:rsidRPr="00DE5A65" w:rsidR="004B09A0" w:rsidP="004B09A0" w:rsidRDefault="004B09A0" w14:paraId="30C65CD1" w14:textId="5AF1BA38">
      <w:pPr>
        <w:rPr>
          <w:rFonts w:ascii="Calibri" w:hAnsi="Calibri" w:cs="Calibri"/>
        </w:rPr>
      </w:pPr>
      <w:r w:rsidRPr="00DE5A65">
        <w:rPr>
          <w:rFonts w:ascii="Calibri" w:hAnsi="Calibri" w:cs="Calibri"/>
        </w:rPr>
        <w:t>Naar aanleiding van de toezegging</w:t>
      </w:r>
      <w:r w:rsidRPr="00DE5A65" w:rsidR="00DE5A65">
        <w:rPr>
          <w:rStyle w:val="Voetnootmarkering"/>
          <w:rFonts w:ascii="Calibri" w:hAnsi="Calibri" w:cs="Calibri"/>
        </w:rPr>
        <w:footnoteReference w:id="8"/>
      </w:r>
      <w:r w:rsidRPr="00DE5A65">
        <w:rPr>
          <w:rFonts w:ascii="Calibri" w:hAnsi="Calibri" w:cs="Calibri"/>
        </w:rPr>
        <w:t xml:space="preserve"> en de motie</w:t>
      </w:r>
      <w:r w:rsidRPr="00DE5A65" w:rsidR="00DE5A65">
        <w:rPr>
          <w:rStyle w:val="Voetnootmarkering"/>
          <w:rFonts w:ascii="Calibri" w:hAnsi="Calibri" w:cs="Calibri"/>
        </w:rPr>
        <w:footnoteReference w:id="9"/>
      </w:r>
      <w:r w:rsidRPr="00DE5A65">
        <w:rPr>
          <w:rFonts w:ascii="Calibri" w:hAnsi="Calibri" w:cs="Calibri"/>
        </w:rPr>
        <w:t xml:space="preserve"> van het lid </w:t>
      </w:r>
      <w:proofErr w:type="spellStart"/>
      <w:r w:rsidRPr="00DE5A65">
        <w:rPr>
          <w:rFonts w:ascii="Calibri" w:hAnsi="Calibri" w:cs="Calibri"/>
        </w:rPr>
        <w:t>Bruyning</w:t>
      </w:r>
      <w:proofErr w:type="spellEnd"/>
      <w:r w:rsidRPr="00DE5A65">
        <w:rPr>
          <w:rFonts w:ascii="Calibri" w:hAnsi="Calibri" w:cs="Calibri"/>
        </w:rPr>
        <w:t xml:space="preserve"> om met een concreet plan te komen om het gezondheidscentrum Sint Eustatius Health Care Foundation (SEHCF) op te knappen, kan ik u melden dat het huidige gezondheidscentrum ongeveer 60 jaar oud is en renovatie behoeft. De kosten van een versnelde uitgevoerde renovatie in 2025 zijn door SEHCF in kaart gebracht.</w:t>
      </w:r>
    </w:p>
    <w:p w:rsidRPr="00DE5A65" w:rsidR="004B09A0" w:rsidP="004B09A0" w:rsidRDefault="004B09A0" w14:paraId="44E39538" w14:textId="77777777">
      <w:pPr>
        <w:rPr>
          <w:rFonts w:ascii="Calibri" w:hAnsi="Calibri" w:cs="Calibri"/>
        </w:rPr>
      </w:pPr>
      <w:r w:rsidRPr="00DE5A65">
        <w:rPr>
          <w:rFonts w:ascii="Calibri" w:hAnsi="Calibri" w:cs="Calibri"/>
        </w:rPr>
        <w:t>Tijdens mijn bezoek heb ik dit met de bestuurder van SEHCF besproken. Ik verwacht dat ik uw Kamer hierover in het tweede kwartaal verder kan informeren.</w:t>
      </w:r>
    </w:p>
    <w:p w:rsidRPr="00DE5A65" w:rsidR="004B09A0" w:rsidP="004B09A0" w:rsidRDefault="004B09A0" w14:paraId="69E05045" w14:textId="77777777">
      <w:pPr>
        <w:rPr>
          <w:rFonts w:ascii="Calibri" w:hAnsi="Calibri" w:cs="Calibri"/>
        </w:rPr>
      </w:pPr>
    </w:p>
    <w:p w:rsidRPr="0020247E" w:rsidR="004B09A0" w:rsidP="004B09A0" w:rsidRDefault="004B09A0" w14:paraId="5D74597B" w14:textId="77777777">
      <w:pPr>
        <w:rPr>
          <w:rFonts w:ascii="Calibri" w:hAnsi="Calibri" w:cs="Calibri"/>
          <w:b/>
          <w:bCs/>
        </w:rPr>
      </w:pPr>
      <w:r w:rsidRPr="0020247E">
        <w:rPr>
          <w:rFonts w:ascii="Calibri" w:hAnsi="Calibri" w:cs="Calibri"/>
          <w:b/>
          <w:bCs/>
        </w:rPr>
        <w:t>Toezegging over de rol van de inspectie</w:t>
      </w:r>
    </w:p>
    <w:p w:rsidRPr="00DE5A65" w:rsidR="004B09A0" w:rsidP="004B09A0" w:rsidRDefault="004B09A0" w14:paraId="5399AB89" w14:textId="77777777">
      <w:pPr>
        <w:rPr>
          <w:rFonts w:ascii="Calibri" w:hAnsi="Calibri" w:cs="Calibri"/>
        </w:rPr>
      </w:pPr>
      <w:r w:rsidRPr="00DE5A65">
        <w:rPr>
          <w:rFonts w:ascii="Calibri" w:hAnsi="Calibri" w:cs="Calibri"/>
        </w:rPr>
        <w:t>Tijdens het commissiedebat van 2 oktober 2024 heb ik toegezegd om terug te komen op de risico’s die de inspectie heeft gesignaleerd. Sinds 10 oktober 2010 is de Inspectie Gezondheidszorg en Jeugd (IGJ) verantwoordelijk voor het toezicht op de gezondheidszorg in Caribisch Nederland. Voorafgaand aan deze datum voerde de Inspectie Jeugdzorg, op verzoek van het ministerie van Jeugd en Gezin, dit toezicht uit vanaf 2009.</w:t>
      </w:r>
    </w:p>
    <w:p w:rsidRPr="00DE5A65" w:rsidR="004B09A0" w:rsidP="004B09A0" w:rsidRDefault="004B09A0" w14:paraId="4956772B" w14:textId="77777777">
      <w:pPr>
        <w:rPr>
          <w:rFonts w:ascii="Calibri" w:hAnsi="Calibri" w:cs="Calibri"/>
        </w:rPr>
      </w:pPr>
    </w:p>
    <w:p w:rsidRPr="00DE5A65" w:rsidR="004B09A0" w:rsidP="004B09A0" w:rsidRDefault="004B09A0" w14:paraId="152682A4" w14:textId="77777777">
      <w:pPr>
        <w:rPr>
          <w:rFonts w:ascii="Calibri" w:hAnsi="Calibri" w:cs="Calibri"/>
        </w:rPr>
      </w:pPr>
      <w:r w:rsidRPr="00DE5A65">
        <w:rPr>
          <w:rFonts w:ascii="Calibri" w:hAnsi="Calibri" w:cs="Calibri"/>
        </w:rPr>
        <w:t>Het toezicht door de IGJ is afgestemd op de situatie in Caribisch Nederland, maar wordt, waar mogelijk, afgestemd op de werkwijze in Europees Nederland, ondanks de verschillen in wetgeving en omstandigheden. Er vinden jaarlijkse inspectiebezoeken plaats bij zorgaanbieders, met gesprekken met zowel bestuurders als professionals. Daarnaast is er regelmatig (online) contact om de continuïteit van zorg te waarborgen. Dit proces draagt bij aan het opbouwen van vertrouwen en het bevorderen van kwaliteitsverbetering. De continuïteit van toezicht op jeugdinstellingen is sinds 2009 gewaarborgd.</w:t>
      </w:r>
    </w:p>
    <w:p w:rsidRPr="00DE5A65" w:rsidR="004B09A0" w:rsidP="004B09A0" w:rsidRDefault="004B09A0" w14:paraId="016E9524" w14:textId="77777777">
      <w:pPr>
        <w:rPr>
          <w:rFonts w:ascii="Calibri" w:hAnsi="Calibri" w:cs="Calibri"/>
        </w:rPr>
      </w:pPr>
    </w:p>
    <w:p w:rsidRPr="00DE5A65" w:rsidR="004B09A0" w:rsidP="004B09A0" w:rsidRDefault="004B09A0" w14:paraId="0A5C251A" w14:textId="77777777">
      <w:pPr>
        <w:rPr>
          <w:rFonts w:ascii="Calibri" w:hAnsi="Calibri" w:cs="Calibri"/>
        </w:rPr>
      </w:pPr>
      <w:r w:rsidRPr="00DE5A65">
        <w:rPr>
          <w:rFonts w:ascii="Calibri" w:hAnsi="Calibri" w:cs="Calibri"/>
        </w:rPr>
        <w:t>Hoewel er geen wettelijke verplichting is om incidenten bij de inspectie te melden, moedigt de IGJ zorgaanbieders aan om dit te doen en zelf onderzoek te verrichten. Dit heeft geleid tot ontvangst van meldingen.</w:t>
      </w:r>
    </w:p>
    <w:p w:rsidRPr="00DE5A65" w:rsidR="004B09A0" w:rsidP="004B09A0" w:rsidRDefault="004B09A0" w14:paraId="0C081192" w14:textId="77777777">
      <w:pPr>
        <w:rPr>
          <w:rFonts w:ascii="Calibri" w:hAnsi="Calibri" w:cs="Calibri"/>
        </w:rPr>
      </w:pPr>
    </w:p>
    <w:p w:rsidRPr="00DE5A65" w:rsidR="004B09A0" w:rsidP="004B09A0" w:rsidRDefault="004B09A0" w14:paraId="2C96B2B8" w14:textId="0DC3B53E">
      <w:pPr>
        <w:rPr>
          <w:rFonts w:ascii="Calibri" w:hAnsi="Calibri" w:cs="Calibri"/>
        </w:rPr>
      </w:pPr>
      <w:r w:rsidRPr="00DE5A65">
        <w:rPr>
          <w:rFonts w:ascii="Calibri" w:hAnsi="Calibri" w:cs="Calibri"/>
        </w:rPr>
        <w:t>De autonome landen binnen het Koninkrijk hebben elk een eigen inspectiedienst. De IGJ heeft al langere tijd samenwerkingsovereenkomsten met de inspecties van de CAS-eilanden.</w:t>
      </w:r>
      <w:r w:rsidRPr="00DE5A65" w:rsidR="00DE5A65">
        <w:rPr>
          <w:rStyle w:val="Voetnootmarkering"/>
          <w:rFonts w:ascii="Calibri" w:hAnsi="Calibri" w:cs="Calibri"/>
        </w:rPr>
        <w:footnoteReference w:id="10"/>
      </w:r>
      <w:r w:rsidRPr="00DE5A65">
        <w:rPr>
          <w:rFonts w:ascii="Calibri" w:hAnsi="Calibri" w:cs="Calibri"/>
        </w:rPr>
        <w:t xml:space="preserve"> Veel inwoners van Caribisch Nederland zijn voor specialistische zorg, waaronder GGZ-zorg, aangewezen op de CAS-eilanden.</w:t>
      </w:r>
    </w:p>
    <w:p w:rsidRPr="00DE5A65" w:rsidR="004B09A0" w:rsidP="004B09A0" w:rsidRDefault="004B09A0" w14:paraId="2C53002B" w14:textId="77777777">
      <w:pPr>
        <w:rPr>
          <w:rFonts w:ascii="Calibri" w:hAnsi="Calibri" w:cs="Calibri"/>
        </w:rPr>
      </w:pPr>
    </w:p>
    <w:p w:rsidR="004B09A0" w:rsidP="004B09A0" w:rsidRDefault="004B09A0" w14:paraId="073A401D" w14:textId="488E2649">
      <w:pPr>
        <w:rPr>
          <w:rFonts w:ascii="Calibri" w:hAnsi="Calibri" w:cs="Calibri"/>
        </w:rPr>
      </w:pPr>
      <w:r w:rsidRPr="00DE5A65">
        <w:rPr>
          <w:rFonts w:ascii="Calibri" w:hAnsi="Calibri" w:cs="Calibri"/>
        </w:rPr>
        <w:t>Voor informatie over de risico's met betrekking tot de kwaliteit en veiligheid van zorg verwijst de IGJ naar de openbare rapporten, die beschikbaar zijn op de website van de IGJ. Hiermee beschouw ik de toezegging aan uw Kamer als afgedaan.</w:t>
      </w:r>
      <w:r w:rsidRPr="00DE5A65" w:rsidR="00DE5A65">
        <w:rPr>
          <w:rStyle w:val="Voetnootmarkering"/>
          <w:rFonts w:ascii="Calibri" w:hAnsi="Calibri" w:cs="Calibri"/>
        </w:rPr>
        <w:footnoteReference w:id="11"/>
      </w:r>
    </w:p>
    <w:p w:rsidRPr="00DE5A65" w:rsidR="0020247E" w:rsidP="004B09A0" w:rsidRDefault="0020247E" w14:paraId="2E03E356" w14:textId="77777777">
      <w:pPr>
        <w:rPr>
          <w:rFonts w:ascii="Calibri" w:hAnsi="Calibri" w:cs="Calibri"/>
        </w:rPr>
      </w:pPr>
    </w:p>
    <w:p w:rsidR="0020247E" w:rsidRDefault="0020247E" w14:paraId="22BFB3EE" w14:textId="77777777">
      <w:pPr>
        <w:widowControl/>
        <w:autoSpaceDE/>
        <w:autoSpaceDN/>
        <w:spacing w:after="160" w:line="259" w:lineRule="auto"/>
        <w:rPr>
          <w:rFonts w:ascii="Calibri" w:hAnsi="Calibri" w:cs="Calibri"/>
          <w:b/>
          <w:bCs/>
        </w:rPr>
      </w:pPr>
      <w:r>
        <w:rPr>
          <w:rFonts w:ascii="Calibri" w:hAnsi="Calibri" w:cs="Calibri"/>
          <w:b/>
          <w:bCs/>
        </w:rPr>
        <w:br w:type="page"/>
      </w:r>
    </w:p>
    <w:p w:rsidRPr="0020247E" w:rsidR="004B09A0" w:rsidP="004B09A0" w:rsidRDefault="004B09A0" w14:paraId="60BA4321" w14:textId="6635385A">
      <w:pPr>
        <w:rPr>
          <w:rFonts w:ascii="Calibri" w:hAnsi="Calibri" w:cs="Calibri"/>
          <w:b/>
          <w:bCs/>
        </w:rPr>
      </w:pPr>
      <w:r w:rsidRPr="0020247E">
        <w:rPr>
          <w:rFonts w:ascii="Calibri" w:hAnsi="Calibri" w:cs="Calibri"/>
          <w:b/>
          <w:bCs/>
        </w:rPr>
        <w:lastRenderedPageBreak/>
        <w:t>Toezegging en motie over de voortgang van het onderzoek naar huiselijk geweld</w:t>
      </w:r>
    </w:p>
    <w:p w:rsidR="0020247E" w:rsidP="0020247E" w:rsidRDefault="004B09A0" w14:paraId="5C2BCF04" w14:textId="77777777">
      <w:pPr>
        <w:rPr>
          <w:rFonts w:ascii="Calibri" w:hAnsi="Calibri" w:cs="Calibri"/>
        </w:rPr>
      </w:pPr>
      <w:r w:rsidRPr="00DE5A65">
        <w:rPr>
          <w:rFonts w:ascii="Calibri" w:hAnsi="Calibri" w:cs="Calibri"/>
        </w:rPr>
        <w:t>Tijdens het commissiedebat van 2 oktober 2024 heb ik toegezegd om de aanbevelingen uit het door de Universiteit Leiden uitgevoerde onderzoek</w:t>
      </w:r>
      <w:r w:rsidRPr="00DE5A65" w:rsidR="00DE5A65">
        <w:rPr>
          <w:rStyle w:val="Voetnootmarkering"/>
          <w:rFonts w:ascii="Calibri" w:hAnsi="Calibri" w:cs="Calibri"/>
        </w:rPr>
        <w:footnoteReference w:id="12"/>
      </w:r>
      <w:r w:rsidRPr="00DE5A65">
        <w:rPr>
          <w:rFonts w:ascii="Calibri" w:hAnsi="Calibri" w:cs="Calibri"/>
        </w:rPr>
        <w:t xml:space="preserve"> naar huiselijk geweld mee te nemen in de vast te stellen vervolgafspraken over de implementatie van het Verdrag van Istanbul.</w:t>
      </w:r>
      <w:r w:rsidRPr="00DE5A65" w:rsidR="00DE5A65">
        <w:rPr>
          <w:rStyle w:val="Voetnootmarkering"/>
          <w:rFonts w:ascii="Calibri" w:hAnsi="Calibri" w:cs="Calibri"/>
        </w:rPr>
        <w:footnoteReference w:id="13"/>
      </w:r>
      <w:r w:rsidRPr="00DE5A65">
        <w:rPr>
          <w:rFonts w:ascii="Calibri" w:hAnsi="Calibri" w:cs="Calibri"/>
        </w:rPr>
        <w:t xml:space="preserve"> </w:t>
      </w:r>
    </w:p>
    <w:p w:rsidR="0020247E" w:rsidP="0020247E" w:rsidRDefault="0020247E" w14:paraId="78BD275B" w14:textId="77777777">
      <w:pPr>
        <w:rPr>
          <w:rFonts w:ascii="Calibri" w:hAnsi="Calibri" w:cs="Calibri"/>
        </w:rPr>
      </w:pPr>
    </w:p>
    <w:p w:rsidRPr="00DE5A65" w:rsidR="004B09A0" w:rsidP="0020247E" w:rsidRDefault="004B09A0" w14:paraId="64AE4016" w14:textId="0F2E12EB">
      <w:pPr>
        <w:rPr>
          <w:rFonts w:ascii="Calibri" w:hAnsi="Calibri" w:cs="Calibri"/>
        </w:rPr>
      </w:pPr>
      <w:r w:rsidRPr="00DE5A65">
        <w:rPr>
          <w:rFonts w:ascii="Calibri" w:hAnsi="Calibri" w:cs="Calibri"/>
        </w:rPr>
        <w:t xml:space="preserve">Op dit moment bereid ik dit voor samen met de ministeries van </w:t>
      </w:r>
      <w:proofErr w:type="spellStart"/>
      <w:r w:rsidRPr="00DE5A65">
        <w:rPr>
          <w:rFonts w:ascii="Calibri" w:hAnsi="Calibri" w:cs="Calibri"/>
        </w:rPr>
        <w:t>JenV</w:t>
      </w:r>
      <w:proofErr w:type="spellEnd"/>
      <w:r w:rsidRPr="00DE5A65">
        <w:rPr>
          <w:rFonts w:ascii="Calibri" w:hAnsi="Calibri" w:cs="Calibri"/>
        </w:rPr>
        <w:t>, SZW, BZK en OCW en de openbare lichamen. Om tot een gezamenlijk gedragen akkoord te komen, wordt er door de betrokken partijen een toekomstvisie opgesteld op de aanpak van huiselijk geweld, kindermishandeling en geweld tegen vrouwen in Caribisch Nederland. De aanbevelingen uit het onderzoek van de Universiteit Leiden worden hierin geïntegreerd. Ik streef ernaar om de toekomstvisie en daarmee samenhangende afspraken over de aanpak huiselijk geweld in september van dit jaar vast te stellen.</w:t>
      </w:r>
    </w:p>
    <w:p w:rsidRPr="00DE5A65" w:rsidR="004B09A0" w:rsidP="004B09A0" w:rsidRDefault="004B09A0" w14:paraId="0BDD6E27" w14:textId="77777777">
      <w:pPr>
        <w:rPr>
          <w:rFonts w:ascii="Calibri" w:hAnsi="Calibri" w:cs="Calibri"/>
        </w:rPr>
      </w:pPr>
    </w:p>
    <w:p w:rsidRPr="00DE5A65" w:rsidR="004B09A0" w:rsidP="004B09A0" w:rsidRDefault="004B09A0" w14:paraId="48D77FB2" w14:textId="0E61F98A">
      <w:pPr>
        <w:rPr>
          <w:rFonts w:ascii="Calibri" w:hAnsi="Calibri" w:cs="Calibri"/>
        </w:rPr>
      </w:pPr>
      <w:r w:rsidRPr="00DE5A65">
        <w:rPr>
          <w:rFonts w:ascii="Calibri" w:hAnsi="Calibri" w:cs="Calibri"/>
        </w:rPr>
        <w:t>Op 6 november 2024 heeft uw Kamer in het kader van het debat Justitieketen van het Caribische deel van het Koninkrijk de motie Van der Werf C.S. aangenomen die oproept om Nederlandse campagnes ter bevordering van de meldingsbereidheid bij huiselijk geweld in aangepaste vorm in te zetten in Caribisch Nederland.</w:t>
      </w:r>
      <w:r w:rsidRPr="00DE5A65" w:rsidR="00DE5A65">
        <w:rPr>
          <w:rStyle w:val="Voetnootmarkering"/>
          <w:rFonts w:ascii="Calibri" w:hAnsi="Calibri" w:cs="Calibri"/>
        </w:rPr>
        <w:footnoteReference w:id="14"/>
      </w:r>
      <w:r w:rsidRPr="00DE5A65">
        <w:rPr>
          <w:rFonts w:ascii="Calibri" w:hAnsi="Calibri" w:cs="Calibri"/>
        </w:rPr>
        <w:t xml:space="preserve"> Ik kan u laten weten dat ik inzet op het verhogen van de meldingsbereidheid in Caribisch Nederland maar kies voor maatwerk met een </w:t>
      </w:r>
      <w:proofErr w:type="spellStart"/>
      <w:r w:rsidRPr="00DE5A65">
        <w:rPr>
          <w:rFonts w:ascii="Calibri" w:hAnsi="Calibri" w:cs="Calibri"/>
        </w:rPr>
        <w:t>contextspecifieke</w:t>
      </w:r>
      <w:proofErr w:type="spellEnd"/>
      <w:r w:rsidRPr="00DE5A65">
        <w:rPr>
          <w:rFonts w:ascii="Calibri" w:hAnsi="Calibri" w:cs="Calibri"/>
        </w:rPr>
        <w:t xml:space="preserve"> benadering die rekening houdt met de sociale dynamiek van de kleine gemeenschappen. Er is in maart 2025 in Caribisch Nederland een eigen campagne gestart met de naam ‘Safe </w:t>
      </w:r>
      <w:proofErr w:type="spellStart"/>
      <w:r w:rsidRPr="00DE5A65">
        <w:rPr>
          <w:rFonts w:ascii="Calibri" w:hAnsi="Calibri" w:cs="Calibri"/>
        </w:rPr>
        <w:t>together</w:t>
      </w:r>
      <w:proofErr w:type="spellEnd"/>
      <w:r w:rsidRPr="00DE5A65">
        <w:rPr>
          <w:rFonts w:ascii="Calibri" w:hAnsi="Calibri" w:cs="Calibri"/>
        </w:rPr>
        <w:t xml:space="preserve">, Strong </w:t>
      </w:r>
      <w:proofErr w:type="spellStart"/>
      <w:r w:rsidRPr="00DE5A65">
        <w:rPr>
          <w:rFonts w:ascii="Calibri" w:hAnsi="Calibri" w:cs="Calibri"/>
        </w:rPr>
        <w:t>together</w:t>
      </w:r>
      <w:proofErr w:type="spellEnd"/>
      <w:r w:rsidRPr="00DE5A65">
        <w:rPr>
          <w:rFonts w:ascii="Calibri" w:hAnsi="Calibri" w:cs="Calibri"/>
        </w:rPr>
        <w:t xml:space="preserve">’ om burgers en professionals te motiveren om advies te vragen of een melding te doen bij de advies- en meldpunten als zij vermoedens hebben van huiselijk geweld en kindermishandeling. De campagne is in vier talen beschikbaar; </w:t>
      </w:r>
      <w:proofErr w:type="spellStart"/>
      <w:r w:rsidRPr="00DE5A65">
        <w:rPr>
          <w:rFonts w:ascii="Calibri" w:hAnsi="Calibri" w:cs="Calibri"/>
        </w:rPr>
        <w:t>Papiamentu</w:t>
      </w:r>
      <w:proofErr w:type="spellEnd"/>
      <w:r w:rsidRPr="00DE5A65">
        <w:rPr>
          <w:rFonts w:ascii="Calibri" w:hAnsi="Calibri" w:cs="Calibri"/>
        </w:rPr>
        <w:t>, Nederlands, Engels en Spaans. Aan de campagne ligt een meerjarige communicatie-strategie ten grondslag aan de hand waarvan de komende jaren campagnes voor Caribisch Nederland vormgegeven zullen worden om de meldingsbereidheid te bevorderen. Op deze manier geef ik invulling aan de motie.</w:t>
      </w:r>
    </w:p>
    <w:p w:rsidRPr="00DE5A65" w:rsidR="004B09A0" w:rsidP="004B09A0" w:rsidRDefault="004B09A0" w14:paraId="60EA868D" w14:textId="2DCFE1AB">
      <w:pPr>
        <w:rPr>
          <w:rFonts w:ascii="Calibri" w:hAnsi="Calibri" w:cs="Calibri"/>
        </w:rPr>
      </w:pPr>
    </w:p>
    <w:p w:rsidRPr="00DE5A65" w:rsidR="004B09A0" w:rsidP="004B09A0" w:rsidRDefault="004B09A0" w14:paraId="2038A9D0" w14:textId="77777777">
      <w:pPr>
        <w:rPr>
          <w:rFonts w:ascii="Calibri" w:hAnsi="Calibri" w:cs="Calibri"/>
        </w:rPr>
      </w:pPr>
      <w:r w:rsidRPr="00DE5A65">
        <w:rPr>
          <w:rFonts w:ascii="Calibri" w:hAnsi="Calibri" w:cs="Calibri"/>
        </w:rPr>
        <w:t xml:space="preserve">Ik zal uw Kamer in het najaar informeren over de toekomstvisie en de gesloten afspraken, het verloop van de campagne ‘Safe </w:t>
      </w:r>
      <w:proofErr w:type="spellStart"/>
      <w:r w:rsidRPr="00DE5A65">
        <w:rPr>
          <w:rFonts w:ascii="Calibri" w:hAnsi="Calibri" w:cs="Calibri"/>
        </w:rPr>
        <w:t>together</w:t>
      </w:r>
      <w:proofErr w:type="spellEnd"/>
      <w:r w:rsidRPr="00DE5A65">
        <w:rPr>
          <w:rFonts w:ascii="Calibri" w:hAnsi="Calibri" w:cs="Calibri"/>
        </w:rPr>
        <w:t xml:space="preserve">, Strong </w:t>
      </w:r>
      <w:proofErr w:type="spellStart"/>
      <w:r w:rsidRPr="00DE5A65">
        <w:rPr>
          <w:rFonts w:ascii="Calibri" w:hAnsi="Calibri" w:cs="Calibri"/>
        </w:rPr>
        <w:t>together</w:t>
      </w:r>
      <w:proofErr w:type="spellEnd"/>
      <w:r w:rsidRPr="00DE5A65">
        <w:rPr>
          <w:rFonts w:ascii="Calibri" w:hAnsi="Calibri" w:cs="Calibri"/>
        </w:rPr>
        <w:t>’ en de voortgang van de bekrachtiging van Istanbul.</w:t>
      </w:r>
    </w:p>
    <w:p w:rsidRPr="00DE5A65" w:rsidR="004B09A0" w:rsidP="004B09A0" w:rsidRDefault="004B09A0" w14:paraId="38D75B31" w14:textId="77777777">
      <w:pPr>
        <w:rPr>
          <w:rFonts w:ascii="Calibri" w:hAnsi="Calibri" w:cs="Calibri"/>
        </w:rPr>
      </w:pPr>
    </w:p>
    <w:p w:rsidRPr="0020247E" w:rsidR="004B09A0" w:rsidP="004B09A0" w:rsidRDefault="004B09A0" w14:paraId="38D23D58" w14:textId="1B1135C4">
      <w:pPr>
        <w:rPr>
          <w:rFonts w:ascii="Calibri" w:hAnsi="Calibri" w:cs="Calibri"/>
          <w:b/>
          <w:bCs/>
        </w:rPr>
      </w:pPr>
      <w:r w:rsidRPr="0020247E">
        <w:rPr>
          <w:rFonts w:ascii="Calibri" w:hAnsi="Calibri" w:cs="Calibri"/>
          <w:b/>
          <w:bCs/>
        </w:rPr>
        <w:t>Tot slot</w:t>
      </w:r>
    </w:p>
    <w:p w:rsidRPr="00DE5A65" w:rsidR="004B09A0" w:rsidP="004B09A0" w:rsidRDefault="004B09A0" w14:paraId="74882AF0" w14:textId="3F8E1F55">
      <w:pPr>
        <w:rPr>
          <w:rFonts w:ascii="Calibri" w:hAnsi="Calibri" w:cs="Calibri"/>
        </w:rPr>
      </w:pPr>
      <w:r w:rsidRPr="00DE5A65">
        <w:rPr>
          <w:rFonts w:ascii="Calibri" w:hAnsi="Calibri" w:cs="Calibri"/>
        </w:rPr>
        <w:t xml:space="preserve">Met deze brief heb ik de contouren geschetst van de Health Deal. De komende periode werk ik dit verder uit met de betrokken partners. De bekrachtiging van de deal vindt volgend jaar plaats tijdens de tweejaarlijkse zorgconferentie van ZJCN. Bij dit evenement komen allerlei partners bijeen om stil te staan bij problemen en uitdagingen binnen de gezondheidszorg op de BES-eilanden. Hiermee geef ik tevens invulling aan de motie van het lid </w:t>
      </w:r>
      <w:proofErr w:type="spellStart"/>
      <w:r w:rsidRPr="00DE5A65">
        <w:rPr>
          <w:rFonts w:ascii="Calibri" w:hAnsi="Calibri" w:cs="Calibri"/>
        </w:rPr>
        <w:t>Bruyning</w:t>
      </w:r>
      <w:proofErr w:type="spellEnd"/>
      <w:r w:rsidRPr="00DE5A65">
        <w:rPr>
          <w:rFonts w:ascii="Calibri" w:hAnsi="Calibri" w:cs="Calibri"/>
        </w:rPr>
        <w:t xml:space="preserve"> over het organiseren van een </w:t>
      </w:r>
      <w:proofErr w:type="spellStart"/>
      <w:r w:rsidRPr="00DE5A65">
        <w:rPr>
          <w:rFonts w:ascii="Calibri" w:hAnsi="Calibri" w:cs="Calibri"/>
        </w:rPr>
        <w:t>zorgtop</w:t>
      </w:r>
      <w:proofErr w:type="spellEnd"/>
      <w:r w:rsidRPr="00DE5A65">
        <w:rPr>
          <w:rFonts w:ascii="Calibri" w:hAnsi="Calibri" w:cs="Calibri"/>
        </w:rPr>
        <w:t xml:space="preserve"> op de BES-eilanden.</w:t>
      </w:r>
      <w:r w:rsidRPr="00DE5A65" w:rsidR="00DE5A65">
        <w:rPr>
          <w:rStyle w:val="Voetnootmarkering"/>
          <w:rFonts w:ascii="Calibri" w:hAnsi="Calibri" w:cs="Calibri"/>
        </w:rPr>
        <w:footnoteReference w:id="15"/>
      </w:r>
    </w:p>
    <w:p w:rsidRPr="00DE5A65" w:rsidR="004B09A0" w:rsidP="004B09A0" w:rsidRDefault="004B09A0" w14:paraId="26E42E74" w14:textId="77777777">
      <w:pPr>
        <w:rPr>
          <w:rFonts w:ascii="Calibri" w:hAnsi="Calibri" w:cs="Calibri"/>
        </w:rPr>
      </w:pPr>
    </w:p>
    <w:p w:rsidR="0020247E" w:rsidP="004B09A0" w:rsidRDefault="004B09A0" w14:paraId="77A75965" w14:textId="77777777">
      <w:pPr>
        <w:rPr>
          <w:rFonts w:ascii="Calibri" w:hAnsi="Calibri" w:cs="Calibri"/>
        </w:rPr>
      </w:pPr>
      <w:r w:rsidRPr="00DE5A65">
        <w:rPr>
          <w:rFonts w:ascii="Calibri" w:hAnsi="Calibri" w:cs="Calibri"/>
        </w:rPr>
        <w:t xml:space="preserve">Parallel en complementair aan de uitwerking van de deal wordt ook een vervolg gegeven aan het Health Systems in </w:t>
      </w:r>
      <w:proofErr w:type="spellStart"/>
      <w:r w:rsidRPr="00DE5A65">
        <w:rPr>
          <w:rFonts w:ascii="Calibri" w:hAnsi="Calibri" w:cs="Calibri"/>
        </w:rPr>
        <w:t>Transition</w:t>
      </w:r>
      <w:proofErr w:type="spellEnd"/>
      <w:r w:rsidRPr="00DE5A65">
        <w:rPr>
          <w:rFonts w:ascii="Calibri" w:hAnsi="Calibri" w:cs="Calibri"/>
        </w:rPr>
        <w:t xml:space="preserve"> (</w:t>
      </w:r>
      <w:proofErr w:type="spellStart"/>
      <w:r w:rsidRPr="00DE5A65">
        <w:rPr>
          <w:rFonts w:ascii="Calibri" w:hAnsi="Calibri" w:cs="Calibri"/>
        </w:rPr>
        <w:t>HiT</w:t>
      </w:r>
      <w:proofErr w:type="spellEnd"/>
      <w:r w:rsidRPr="00DE5A65">
        <w:rPr>
          <w:rFonts w:ascii="Calibri" w:hAnsi="Calibri" w:cs="Calibri"/>
        </w:rPr>
        <w:t xml:space="preserve">)-onderzoek naar de gezondheidszorg in Caribisch Nederland. Recentelijk is een commissie ingesteld die aan de slag gaat met de aanbevelingen uit het onderzoek. </w:t>
      </w:r>
    </w:p>
    <w:p w:rsidR="0020247E" w:rsidRDefault="0020247E" w14:paraId="04A1FF91" w14:textId="77777777">
      <w:pPr>
        <w:widowControl/>
        <w:autoSpaceDE/>
        <w:autoSpaceDN/>
        <w:spacing w:after="160" w:line="259" w:lineRule="auto"/>
        <w:rPr>
          <w:rFonts w:ascii="Calibri" w:hAnsi="Calibri" w:cs="Calibri"/>
        </w:rPr>
      </w:pPr>
      <w:r>
        <w:rPr>
          <w:rFonts w:ascii="Calibri" w:hAnsi="Calibri" w:cs="Calibri"/>
        </w:rPr>
        <w:br w:type="page"/>
      </w:r>
    </w:p>
    <w:p w:rsidRPr="00DE5A65" w:rsidR="004B09A0" w:rsidP="004B09A0" w:rsidRDefault="004B09A0" w14:paraId="1AD6D5F6" w14:textId="6A1D6469">
      <w:pPr>
        <w:rPr>
          <w:rFonts w:ascii="Calibri" w:hAnsi="Calibri" w:cs="Calibri"/>
        </w:rPr>
      </w:pPr>
      <w:r w:rsidRPr="00DE5A65">
        <w:rPr>
          <w:rFonts w:ascii="Calibri" w:hAnsi="Calibri" w:cs="Calibri"/>
        </w:rPr>
        <w:lastRenderedPageBreak/>
        <w:t>Deze commissie, onder voorzitterschap van de heer Frits Goedgedrag, bestaat uit gezaghebbers en zorgverleners van elk openbaar lichaam. Daarnaast wordt expertise betrokken van deskundigen op het gebied van betaalbare en toegankelijke zorg. In het najaar zal de commissie mij adviseren over maatregelen om de zorg in Caribisch Nederland naar een vergelijkbaar niveau te brengen als in Europees Nederland.</w:t>
      </w:r>
      <w:r w:rsidRPr="00DE5A65" w:rsidR="00DE5A65">
        <w:rPr>
          <w:rStyle w:val="Voetnootmarkering"/>
          <w:rFonts w:ascii="Calibri" w:hAnsi="Calibri" w:cs="Calibri"/>
        </w:rPr>
        <w:footnoteReference w:id="16"/>
      </w:r>
    </w:p>
    <w:p w:rsidRPr="00DE5A65" w:rsidR="004B09A0" w:rsidP="004B09A0" w:rsidRDefault="004B09A0" w14:paraId="3EDAEC39" w14:textId="77777777">
      <w:pPr>
        <w:rPr>
          <w:rFonts w:ascii="Calibri" w:hAnsi="Calibri" w:cs="Calibri"/>
        </w:rPr>
      </w:pPr>
    </w:p>
    <w:p w:rsidRPr="00DE5A65" w:rsidR="004B09A0" w:rsidP="004B09A0" w:rsidRDefault="004B09A0" w14:paraId="6FA526D6" w14:textId="4E6C4CF3">
      <w:pPr>
        <w:rPr>
          <w:rFonts w:ascii="Calibri" w:hAnsi="Calibri" w:cs="Calibri"/>
        </w:rPr>
      </w:pPr>
      <w:r w:rsidRPr="00DE5A65">
        <w:rPr>
          <w:rFonts w:ascii="Calibri" w:hAnsi="Calibri" w:cs="Calibri"/>
        </w:rPr>
        <w:t>De voortgang op het gebied van digitalisering van de zorg in Caribisch Nederland licht ik nader toe in een kamerbrief eind juni 2025.</w:t>
      </w:r>
    </w:p>
    <w:p w:rsidRPr="00DE5A65" w:rsidR="004B09A0" w:rsidP="004B09A0" w:rsidRDefault="004B09A0" w14:paraId="0C05DB13" w14:textId="77777777">
      <w:pPr>
        <w:rPr>
          <w:rFonts w:ascii="Calibri" w:hAnsi="Calibri" w:cs="Calibri"/>
        </w:rPr>
      </w:pPr>
    </w:p>
    <w:p w:rsidRPr="00DE5A65" w:rsidR="00DE5A65" w:rsidP="004B09A0" w:rsidRDefault="00DE5A65" w14:paraId="6831DA28" w14:textId="62C716B9">
      <w:pPr>
        <w:rPr>
          <w:rFonts w:ascii="Calibri" w:hAnsi="Calibri" w:cs="Calibri"/>
        </w:rPr>
      </w:pPr>
      <w:r w:rsidRPr="00DE5A65">
        <w:rPr>
          <w:rFonts w:ascii="Calibri" w:hAnsi="Calibri" w:cs="Calibri"/>
        </w:rPr>
        <w:t>De staatssecretaris van Volksgezondheid, Welzijn en Sport,</w:t>
      </w:r>
    </w:p>
    <w:p w:rsidRPr="00DE5A65" w:rsidR="00DE5A65" w:rsidP="00DE5A65" w:rsidRDefault="00DE5A65" w14:paraId="4D63215D" w14:textId="102B32EE">
      <w:pPr>
        <w:pStyle w:val="Plattetekst"/>
        <w:rPr>
          <w:rFonts w:ascii="Calibri" w:hAnsi="Calibri" w:cs="Calibri"/>
          <w:sz w:val="22"/>
          <w:szCs w:val="22"/>
        </w:rPr>
      </w:pPr>
      <w:r w:rsidRPr="00DE5A65">
        <w:rPr>
          <w:rFonts w:ascii="Calibri" w:hAnsi="Calibri" w:cs="Calibri"/>
          <w:sz w:val="22"/>
          <w:szCs w:val="22"/>
        </w:rPr>
        <w:t>V.P.G.</w:t>
      </w:r>
      <w:r w:rsidRPr="00DE5A65">
        <w:rPr>
          <w:rFonts w:ascii="Calibri" w:hAnsi="Calibri" w:cs="Calibri"/>
          <w:spacing w:val="-5"/>
          <w:sz w:val="22"/>
          <w:szCs w:val="22"/>
        </w:rPr>
        <w:t xml:space="preserve"> </w:t>
      </w:r>
      <w:r w:rsidRPr="00DE5A65">
        <w:rPr>
          <w:rFonts w:ascii="Calibri" w:hAnsi="Calibri" w:cs="Calibri"/>
          <w:spacing w:val="-2"/>
          <w:sz w:val="22"/>
          <w:szCs w:val="22"/>
        </w:rPr>
        <w:t>Karremans</w:t>
      </w:r>
    </w:p>
    <w:p w:rsidRPr="00DE5A65" w:rsidR="00DE5A65" w:rsidP="004B09A0" w:rsidRDefault="00DE5A65" w14:paraId="7403B5D2" w14:textId="15CE2168">
      <w:pPr>
        <w:rPr>
          <w:rFonts w:ascii="Calibri" w:hAnsi="Calibri" w:cs="Calibri"/>
        </w:rPr>
      </w:pPr>
    </w:p>
    <w:sectPr w:rsidRPr="00DE5A65" w:rsidR="00DE5A65" w:rsidSect="0020247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5D4D" w14:textId="77777777" w:rsidR="004B09A0" w:rsidRDefault="004B09A0" w:rsidP="004B09A0">
      <w:r>
        <w:separator/>
      </w:r>
    </w:p>
  </w:endnote>
  <w:endnote w:type="continuationSeparator" w:id="0">
    <w:p w14:paraId="667E0DE5" w14:textId="77777777" w:rsidR="004B09A0" w:rsidRDefault="004B09A0" w:rsidP="004B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C0180" w14:textId="77777777" w:rsidR="004B09A0" w:rsidRDefault="004B09A0" w:rsidP="004B09A0">
      <w:r>
        <w:separator/>
      </w:r>
    </w:p>
  </w:footnote>
  <w:footnote w:type="continuationSeparator" w:id="0">
    <w:p w14:paraId="086CCA8F" w14:textId="77777777" w:rsidR="004B09A0" w:rsidRDefault="004B09A0" w:rsidP="004B09A0">
      <w:r>
        <w:continuationSeparator/>
      </w:r>
    </w:p>
  </w:footnote>
  <w:footnote w:id="1">
    <w:p w14:paraId="1093A6B2" w14:textId="77CC0309" w:rsidR="004B09A0" w:rsidRPr="00DE5A65" w:rsidRDefault="004B09A0" w:rsidP="00DE5A65">
      <w:pPr>
        <w:pStyle w:val="Geenafstand"/>
        <w:rPr>
          <w:rFonts w:ascii="Calibri" w:hAnsi="Calibri" w:cs="Calibri"/>
          <w:sz w:val="20"/>
          <w:szCs w:val="20"/>
        </w:rPr>
      </w:pPr>
      <w:r w:rsidRPr="00DE5A65">
        <w:rPr>
          <w:rStyle w:val="Voetnootmarkering"/>
          <w:rFonts w:ascii="Calibri" w:hAnsi="Calibri" w:cs="Calibri"/>
          <w:sz w:val="20"/>
          <w:szCs w:val="20"/>
        </w:rPr>
        <w:footnoteRef/>
      </w:r>
      <w:r w:rsidRPr="00DE5A65">
        <w:rPr>
          <w:rFonts w:ascii="Calibri" w:hAnsi="Calibri" w:cs="Calibri"/>
          <w:sz w:val="20"/>
          <w:szCs w:val="20"/>
        </w:rPr>
        <w:t xml:space="preserve"> </w:t>
      </w:r>
      <w:r w:rsidR="00DE5A65" w:rsidRPr="00DE5A65">
        <w:rPr>
          <w:rFonts w:ascii="Calibri" w:hAnsi="Calibri" w:cs="Calibri"/>
          <w:sz w:val="20"/>
          <w:szCs w:val="20"/>
        </w:rPr>
        <w:t>CBS.</w:t>
      </w:r>
      <w:r w:rsidR="00DE5A65" w:rsidRPr="00DE5A65">
        <w:rPr>
          <w:rFonts w:ascii="Calibri" w:hAnsi="Calibri" w:cs="Calibri"/>
          <w:spacing w:val="-5"/>
          <w:sz w:val="20"/>
          <w:szCs w:val="20"/>
        </w:rPr>
        <w:t xml:space="preserve"> </w:t>
      </w:r>
      <w:r w:rsidR="00DE5A65" w:rsidRPr="00DE5A65">
        <w:rPr>
          <w:rFonts w:ascii="Calibri" w:hAnsi="Calibri" w:cs="Calibri"/>
          <w:sz w:val="20"/>
          <w:szCs w:val="20"/>
        </w:rPr>
        <w:t>(2017).</w:t>
      </w:r>
      <w:r w:rsidR="00DE5A65" w:rsidRPr="00DE5A65">
        <w:rPr>
          <w:rFonts w:ascii="Calibri" w:hAnsi="Calibri" w:cs="Calibri"/>
          <w:spacing w:val="-3"/>
          <w:sz w:val="20"/>
          <w:szCs w:val="20"/>
        </w:rPr>
        <w:t xml:space="preserve"> </w:t>
      </w:r>
      <w:hyperlink r:id="rId1">
        <w:r w:rsidR="00DE5A65" w:rsidRPr="00DE5A65">
          <w:rPr>
            <w:rFonts w:ascii="Calibri" w:hAnsi="Calibri" w:cs="Calibri"/>
            <w:i/>
            <w:sz w:val="20"/>
            <w:szCs w:val="20"/>
            <w:u w:val="single"/>
          </w:rPr>
          <w:t>6</w:t>
        </w:r>
        <w:r w:rsidR="00DE5A65" w:rsidRPr="00DE5A65">
          <w:rPr>
            <w:rFonts w:ascii="Calibri" w:hAnsi="Calibri" w:cs="Calibri"/>
            <w:i/>
            <w:spacing w:val="-2"/>
            <w:sz w:val="20"/>
            <w:szCs w:val="20"/>
            <w:u w:val="single"/>
          </w:rPr>
          <w:t xml:space="preserve"> </w:t>
        </w:r>
        <w:r w:rsidR="00DE5A65" w:rsidRPr="00DE5A65">
          <w:rPr>
            <w:rFonts w:ascii="Calibri" w:hAnsi="Calibri" w:cs="Calibri"/>
            <w:i/>
            <w:sz w:val="20"/>
            <w:szCs w:val="20"/>
            <w:u w:val="single"/>
          </w:rPr>
          <w:t>op</w:t>
        </w:r>
        <w:r w:rsidR="00DE5A65" w:rsidRPr="00DE5A65">
          <w:rPr>
            <w:rFonts w:ascii="Calibri" w:hAnsi="Calibri" w:cs="Calibri"/>
            <w:i/>
            <w:spacing w:val="-3"/>
            <w:sz w:val="20"/>
            <w:szCs w:val="20"/>
            <w:u w:val="single"/>
          </w:rPr>
          <w:t xml:space="preserve"> </w:t>
        </w:r>
        <w:r w:rsidR="00DE5A65" w:rsidRPr="00DE5A65">
          <w:rPr>
            <w:rFonts w:ascii="Calibri" w:hAnsi="Calibri" w:cs="Calibri"/>
            <w:i/>
            <w:sz w:val="20"/>
            <w:szCs w:val="20"/>
            <w:u w:val="single"/>
          </w:rPr>
          <w:t>de</w:t>
        </w:r>
        <w:r w:rsidR="00DE5A65" w:rsidRPr="00DE5A65">
          <w:rPr>
            <w:rFonts w:ascii="Calibri" w:hAnsi="Calibri" w:cs="Calibri"/>
            <w:i/>
            <w:spacing w:val="-4"/>
            <w:sz w:val="20"/>
            <w:szCs w:val="20"/>
            <w:u w:val="single"/>
          </w:rPr>
          <w:t xml:space="preserve"> </w:t>
        </w:r>
        <w:r w:rsidR="00DE5A65" w:rsidRPr="00DE5A65">
          <w:rPr>
            <w:rFonts w:ascii="Calibri" w:hAnsi="Calibri" w:cs="Calibri"/>
            <w:i/>
            <w:sz w:val="20"/>
            <w:szCs w:val="20"/>
            <w:u w:val="single"/>
          </w:rPr>
          <w:t>10</w:t>
        </w:r>
        <w:r w:rsidR="00DE5A65" w:rsidRPr="00DE5A65">
          <w:rPr>
            <w:rFonts w:ascii="Calibri" w:hAnsi="Calibri" w:cs="Calibri"/>
            <w:i/>
            <w:spacing w:val="-4"/>
            <w:sz w:val="20"/>
            <w:szCs w:val="20"/>
            <w:u w:val="single"/>
          </w:rPr>
          <w:t xml:space="preserve"> </w:t>
        </w:r>
        <w:r w:rsidR="00DE5A65" w:rsidRPr="00DE5A65">
          <w:rPr>
            <w:rFonts w:ascii="Calibri" w:hAnsi="Calibri" w:cs="Calibri"/>
            <w:i/>
            <w:sz w:val="20"/>
            <w:szCs w:val="20"/>
            <w:u w:val="single"/>
          </w:rPr>
          <w:t>Caribische</w:t>
        </w:r>
        <w:r w:rsidR="00DE5A65" w:rsidRPr="00DE5A65">
          <w:rPr>
            <w:rFonts w:ascii="Calibri" w:hAnsi="Calibri" w:cs="Calibri"/>
            <w:i/>
            <w:spacing w:val="-5"/>
            <w:sz w:val="20"/>
            <w:szCs w:val="20"/>
            <w:u w:val="single"/>
          </w:rPr>
          <w:t xml:space="preserve"> </w:t>
        </w:r>
        <w:r w:rsidR="00DE5A65" w:rsidRPr="00DE5A65">
          <w:rPr>
            <w:rFonts w:ascii="Calibri" w:hAnsi="Calibri" w:cs="Calibri"/>
            <w:i/>
            <w:sz w:val="20"/>
            <w:szCs w:val="20"/>
            <w:u w:val="single"/>
          </w:rPr>
          <w:t>Nederlanders</w:t>
        </w:r>
        <w:r w:rsidR="00DE5A65" w:rsidRPr="00DE5A65">
          <w:rPr>
            <w:rFonts w:ascii="Calibri" w:hAnsi="Calibri" w:cs="Calibri"/>
            <w:i/>
            <w:spacing w:val="-3"/>
            <w:sz w:val="20"/>
            <w:szCs w:val="20"/>
            <w:u w:val="single"/>
          </w:rPr>
          <w:t xml:space="preserve"> </w:t>
        </w:r>
        <w:r w:rsidR="00DE5A65" w:rsidRPr="00DE5A65">
          <w:rPr>
            <w:rFonts w:ascii="Calibri" w:hAnsi="Calibri" w:cs="Calibri"/>
            <w:i/>
            <w:sz w:val="20"/>
            <w:szCs w:val="20"/>
            <w:u w:val="single"/>
          </w:rPr>
          <w:t>met</w:t>
        </w:r>
        <w:r w:rsidR="00DE5A65" w:rsidRPr="00DE5A65">
          <w:rPr>
            <w:rFonts w:ascii="Calibri" w:hAnsi="Calibri" w:cs="Calibri"/>
            <w:i/>
            <w:spacing w:val="-2"/>
            <w:sz w:val="20"/>
            <w:szCs w:val="20"/>
            <w:u w:val="single"/>
          </w:rPr>
          <w:t xml:space="preserve"> overgewicht.</w:t>
        </w:r>
      </w:hyperlink>
    </w:p>
  </w:footnote>
  <w:footnote w:id="2">
    <w:p w14:paraId="314F5B4C" w14:textId="3E709838" w:rsidR="004B09A0" w:rsidRPr="00DE5A65" w:rsidRDefault="004B09A0" w:rsidP="00DE5A65">
      <w:pPr>
        <w:pStyle w:val="Geenafstand"/>
        <w:rPr>
          <w:rFonts w:ascii="Calibri" w:hAnsi="Calibri" w:cs="Calibri"/>
          <w:i/>
          <w:sz w:val="20"/>
          <w:szCs w:val="20"/>
        </w:rPr>
      </w:pPr>
      <w:r w:rsidRPr="00DE5A65">
        <w:rPr>
          <w:rStyle w:val="Voetnootmarkering"/>
          <w:rFonts w:ascii="Calibri" w:hAnsi="Calibri" w:cs="Calibri"/>
          <w:sz w:val="20"/>
          <w:szCs w:val="20"/>
        </w:rPr>
        <w:footnoteRef/>
      </w:r>
      <w:r w:rsidRPr="00DE5A65">
        <w:rPr>
          <w:rFonts w:ascii="Calibri" w:hAnsi="Calibri" w:cs="Calibri"/>
          <w:sz w:val="20"/>
          <w:szCs w:val="20"/>
        </w:rPr>
        <w:t xml:space="preserve"> </w:t>
      </w:r>
      <w:r w:rsidR="00DE5A65" w:rsidRPr="00DE5A65">
        <w:rPr>
          <w:rFonts w:ascii="Calibri" w:hAnsi="Calibri" w:cs="Calibri"/>
          <w:sz w:val="20"/>
          <w:szCs w:val="20"/>
        </w:rPr>
        <w:t>CBS.</w:t>
      </w:r>
      <w:r w:rsidR="00DE5A65" w:rsidRPr="00DE5A65">
        <w:rPr>
          <w:rFonts w:ascii="Calibri" w:hAnsi="Calibri" w:cs="Calibri"/>
          <w:spacing w:val="-5"/>
          <w:sz w:val="20"/>
          <w:szCs w:val="20"/>
        </w:rPr>
        <w:t xml:space="preserve"> </w:t>
      </w:r>
      <w:r w:rsidR="00DE5A65" w:rsidRPr="00DE5A65">
        <w:rPr>
          <w:rFonts w:ascii="Calibri" w:hAnsi="Calibri" w:cs="Calibri"/>
          <w:sz w:val="20"/>
          <w:szCs w:val="20"/>
        </w:rPr>
        <w:t>(2023).</w:t>
      </w:r>
      <w:r w:rsidR="00DE5A65" w:rsidRPr="00DE5A65">
        <w:rPr>
          <w:rFonts w:ascii="Calibri" w:hAnsi="Calibri" w:cs="Calibri"/>
          <w:spacing w:val="-4"/>
          <w:sz w:val="20"/>
          <w:szCs w:val="20"/>
        </w:rPr>
        <w:t xml:space="preserve"> </w:t>
      </w:r>
      <w:hyperlink r:id="rId2">
        <w:r w:rsidR="00DE5A65" w:rsidRPr="00DE5A65">
          <w:rPr>
            <w:rFonts w:ascii="Calibri" w:hAnsi="Calibri" w:cs="Calibri"/>
            <w:i/>
            <w:sz w:val="20"/>
            <w:szCs w:val="20"/>
            <w:u w:val="single"/>
          </w:rPr>
          <w:t>Obesitas</w:t>
        </w:r>
        <w:r w:rsidR="00DE5A65" w:rsidRPr="00DE5A65">
          <w:rPr>
            <w:rFonts w:ascii="Calibri" w:hAnsi="Calibri" w:cs="Calibri"/>
            <w:i/>
            <w:spacing w:val="-5"/>
            <w:sz w:val="20"/>
            <w:szCs w:val="20"/>
            <w:u w:val="single"/>
          </w:rPr>
          <w:t xml:space="preserve"> </w:t>
        </w:r>
        <w:r w:rsidR="00DE5A65" w:rsidRPr="00DE5A65">
          <w:rPr>
            <w:rFonts w:ascii="Calibri" w:hAnsi="Calibri" w:cs="Calibri"/>
            <w:i/>
            <w:sz w:val="20"/>
            <w:szCs w:val="20"/>
            <w:u w:val="single"/>
          </w:rPr>
          <w:t>afgelopen</w:t>
        </w:r>
        <w:r w:rsidR="00DE5A65" w:rsidRPr="00DE5A65">
          <w:rPr>
            <w:rFonts w:ascii="Calibri" w:hAnsi="Calibri" w:cs="Calibri"/>
            <w:i/>
            <w:spacing w:val="-2"/>
            <w:sz w:val="20"/>
            <w:szCs w:val="20"/>
            <w:u w:val="single"/>
          </w:rPr>
          <w:t xml:space="preserve"> </w:t>
        </w:r>
        <w:r w:rsidR="00DE5A65" w:rsidRPr="00DE5A65">
          <w:rPr>
            <w:rFonts w:ascii="Calibri" w:hAnsi="Calibri" w:cs="Calibri"/>
            <w:i/>
            <w:sz w:val="20"/>
            <w:szCs w:val="20"/>
            <w:u w:val="single"/>
          </w:rPr>
          <w:t>40</w:t>
        </w:r>
        <w:r w:rsidR="00DE5A65" w:rsidRPr="00DE5A65">
          <w:rPr>
            <w:rFonts w:ascii="Calibri" w:hAnsi="Calibri" w:cs="Calibri"/>
            <w:i/>
            <w:spacing w:val="-4"/>
            <w:sz w:val="20"/>
            <w:szCs w:val="20"/>
            <w:u w:val="single"/>
          </w:rPr>
          <w:t xml:space="preserve"> </w:t>
        </w:r>
        <w:r w:rsidR="00DE5A65" w:rsidRPr="00DE5A65">
          <w:rPr>
            <w:rFonts w:ascii="Calibri" w:hAnsi="Calibri" w:cs="Calibri"/>
            <w:i/>
            <w:sz w:val="20"/>
            <w:szCs w:val="20"/>
            <w:u w:val="single"/>
          </w:rPr>
          <w:t>jaar</w:t>
        </w:r>
        <w:r w:rsidR="00DE5A65" w:rsidRPr="00DE5A65">
          <w:rPr>
            <w:rFonts w:ascii="Calibri" w:hAnsi="Calibri" w:cs="Calibri"/>
            <w:i/>
            <w:spacing w:val="-2"/>
            <w:sz w:val="20"/>
            <w:szCs w:val="20"/>
            <w:u w:val="single"/>
          </w:rPr>
          <w:t xml:space="preserve"> verdrievoudigd.</w:t>
        </w:r>
      </w:hyperlink>
    </w:p>
  </w:footnote>
  <w:footnote w:id="3">
    <w:p w14:paraId="0C13F0E1" w14:textId="61DDD8B4" w:rsidR="004B09A0" w:rsidRPr="00DE5A65" w:rsidRDefault="004B09A0" w:rsidP="00DE5A65">
      <w:pPr>
        <w:pStyle w:val="Geenafstand"/>
        <w:rPr>
          <w:rFonts w:ascii="Calibri" w:hAnsi="Calibri" w:cs="Calibri"/>
          <w:sz w:val="20"/>
          <w:szCs w:val="20"/>
        </w:rPr>
      </w:pPr>
      <w:r w:rsidRPr="00DE5A65">
        <w:rPr>
          <w:rStyle w:val="Voetnootmarkering"/>
          <w:rFonts w:ascii="Calibri" w:hAnsi="Calibri" w:cs="Calibri"/>
          <w:sz w:val="20"/>
          <w:szCs w:val="20"/>
        </w:rPr>
        <w:footnoteRef/>
      </w:r>
      <w:r w:rsidRPr="00DE5A65">
        <w:rPr>
          <w:rFonts w:ascii="Calibri" w:hAnsi="Calibri" w:cs="Calibri"/>
          <w:sz w:val="20"/>
          <w:szCs w:val="20"/>
        </w:rPr>
        <w:t xml:space="preserve"> </w:t>
      </w:r>
      <w:r w:rsidR="00DE5A65" w:rsidRPr="00DE5A65">
        <w:rPr>
          <w:rFonts w:ascii="Calibri" w:hAnsi="Calibri" w:cs="Calibri"/>
          <w:sz w:val="20"/>
          <w:szCs w:val="20"/>
        </w:rPr>
        <w:t>Kamerstuk</w:t>
      </w:r>
      <w:r w:rsidR="00DE5A65" w:rsidRPr="00DE5A65">
        <w:rPr>
          <w:rFonts w:ascii="Calibri" w:hAnsi="Calibri" w:cs="Calibri"/>
          <w:spacing w:val="-4"/>
          <w:sz w:val="20"/>
          <w:szCs w:val="20"/>
        </w:rPr>
        <w:t xml:space="preserve"> </w:t>
      </w:r>
      <w:r w:rsidR="00DE5A65" w:rsidRPr="00DE5A65">
        <w:rPr>
          <w:rFonts w:ascii="Calibri" w:hAnsi="Calibri" w:cs="Calibri"/>
          <w:sz w:val="20"/>
          <w:szCs w:val="20"/>
        </w:rPr>
        <w:t>36 600 XVI,</w:t>
      </w:r>
      <w:r w:rsidR="00DE5A65" w:rsidRPr="00DE5A65">
        <w:rPr>
          <w:rFonts w:ascii="Calibri" w:hAnsi="Calibri" w:cs="Calibri"/>
          <w:spacing w:val="-6"/>
          <w:sz w:val="20"/>
          <w:szCs w:val="20"/>
        </w:rPr>
        <w:t xml:space="preserve"> </w:t>
      </w:r>
      <w:r w:rsidR="00DE5A65" w:rsidRPr="00DE5A65">
        <w:rPr>
          <w:rFonts w:ascii="Calibri" w:hAnsi="Calibri" w:cs="Calibri"/>
          <w:sz w:val="20"/>
          <w:szCs w:val="20"/>
        </w:rPr>
        <w:t>nr.</w:t>
      </w:r>
      <w:r w:rsidR="00DE5A65" w:rsidRPr="00DE5A65">
        <w:rPr>
          <w:rFonts w:ascii="Calibri" w:hAnsi="Calibri" w:cs="Calibri"/>
          <w:spacing w:val="-5"/>
          <w:sz w:val="20"/>
          <w:szCs w:val="20"/>
        </w:rPr>
        <w:t xml:space="preserve"> </w:t>
      </w:r>
      <w:r w:rsidR="00DE5A65" w:rsidRPr="00DE5A65">
        <w:rPr>
          <w:rFonts w:ascii="Calibri" w:hAnsi="Calibri" w:cs="Calibri"/>
          <w:spacing w:val="-4"/>
          <w:sz w:val="20"/>
          <w:szCs w:val="20"/>
        </w:rPr>
        <w:t>148.</w:t>
      </w:r>
    </w:p>
  </w:footnote>
  <w:footnote w:id="4">
    <w:p w14:paraId="7DB1DCFF" w14:textId="77777777" w:rsidR="00DE5A65" w:rsidRPr="00DE5A65" w:rsidRDefault="004B09A0" w:rsidP="00DE5A65">
      <w:pPr>
        <w:pStyle w:val="Geenafstand"/>
        <w:rPr>
          <w:rFonts w:ascii="Calibri" w:hAnsi="Calibri" w:cs="Calibri"/>
          <w:sz w:val="20"/>
          <w:szCs w:val="20"/>
        </w:rPr>
      </w:pPr>
      <w:r w:rsidRPr="00DE5A65">
        <w:rPr>
          <w:rStyle w:val="Voetnootmarkering"/>
          <w:rFonts w:ascii="Calibri" w:hAnsi="Calibri" w:cs="Calibri"/>
          <w:sz w:val="20"/>
          <w:szCs w:val="20"/>
        </w:rPr>
        <w:footnoteRef/>
      </w:r>
      <w:r w:rsidRPr="00DE5A65">
        <w:rPr>
          <w:rFonts w:ascii="Calibri" w:hAnsi="Calibri" w:cs="Calibri"/>
          <w:sz w:val="20"/>
          <w:szCs w:val="20"/>
        </w:rPr>
        <w:t xml:space="preserve"> </w:t>
      </w:r>
      <w:r w:rsidR="00DE5A65" w:rsidRPr="00DE5A65">
        <w:rPr>
          <w:rFonts w:ascii="Calibri" w:hAnsi="Calibri" w:cs="Calibri"/>
          <w:sz w:val="20"/>
          <w:szCs w:val="20"/>
        </w:rPr>
        <w:t>Kamerstuk</w:t>
      </w:r>
      <w:r w:rsidR="00DE5A65" w:rsidRPr="00DE5A65">
        <w:rPr>
          <w:rFonts w:ascii="Calibri" w:hAnsi="Calibri" w:cs="Calibri"/>
          <w:spacing w:val="-4"/>
          <w:sz w:val="20"/>
          <w:szCs w:val="20"/>
        </w:rPr>
        <w:t xml:space="preserve"> </w:t>
      </w:r>
      <w:r w:rsidR="00DE5A65" w:rsidRPr="00DE5A65">
        <w:rPr>
          <w:rFonts w:ascii="Calibri" w:hAnsi="Calibri" w:cs="Calibri"/>
          <w:sz w:val="20"/>
          <w:szCs w:val="20"/>
        </w:rPr>
        <w:t>36 600 IV,</w:t>
      </w:r>
      <w:r w:rsidR="00DE5A65" w:rsidRPr="00DE5A65">
        <w:rPr>
          <w:rFonts w:ascii="Calibri" w:hAnsi="Calibri" w:cs="Calibri"/>
          <w:spacing w:val="-6"/>
          <w:sz w:val="20"/>
          <w:szCs w:val="20"/>
        </w:rPr>
        <w:t xml:space="preserve"> </w:t>
      </w:r>
      <w:r w:rsidR="00DE5A65" w:rsidRPr="00DE5A65">
        <w:rPr>
          <w:rFonts w:ascii="Calibri" w:hAnsi="Calibri" w:cs="Calibri"/>
          <w:sz w:val="20"/>
          <w:szCs w:val="20"/>
        </w:rPr>
        <w:t>nr.</w:t>
      </w:r>
      <w:r w:rsidR="00DE5A65" w:rsidRPr="00DE5A65">
        <w:rPr>
          <w:rFonts w:ascii="Calibri" w:hAnsi="Calibri" w:cs="Calibri"/>
          <w:spacing w:val="-6"/>
          <w:sz w:val="20"/>
          <w:szCs w:val="20"/>
        </w:rPr>
        <w:t xml:space="preserve"> </w:t>
      </w:r>
      <w:r w:rsidR="00DE5A65" w:rsidRPr="00DE5A65">
        <w:rPr>
          <w:rFonts w:ascii="Calibri" w:hAnsi="Calibri" w:cs="Calibri"/>
          <w:spacing w:val="-5"/>
          <w:sz w:val="20"/>
          <w:szCs w:val="20"/>
        </w:rPr>
        <w:t>51.</w:t>
      </w:r>
    </w:p>
    <w:p w14:paraId="287FEBF7" w14:textId="2B781A26" w:rsidR="004B09A0" w:rsidRPr="00DE5A65" w:rsidRDefault="004B09A0" w:rsidP="00DE5A65">
      <w:pPr>
        <w:pStyle w:val="Geenafstand"/>
        <w:rPr>
          <w:rFonts w:ascii="Calibri" w:hAnsi="Calibri" w:cs="Calibri"/>
          <w:sz w:val="20"/>
          <w:szCs w:val="20"/>
        </w:rPr>
      </w:pPr>
    </w:p>
  </w:footnote>
  <w:footnote w:id="5">
    <w:p w14:paraId="0C41193F" w14:textId="06BDFCF3" w:rsidR="004B09A0" w:rsidRPr="00DE5A65" w:rsidRDefault="004B09A0" w:rsidP="00DE5A65">
      <w:pPr>
        <w:pStyle w:val="Geenafstand"/>
        <w:rPr>
          <w:rFonts w:ascii="Calibri" w:hAnsi="Calibri" w:cs="Calibri"/>
          <w:sz w:val="20"/>
          <w:szCs w:val="20"/>
        </w:rPr>
      </w:pPr>
      <w:r w:rsidRPr="00DE5A65">
        <w:rPr>
          <w:rStyle w:val="Voetnootmarkering"/>
          <w:rFonts w:ascii="Calibri" w:hAnsi="Calibri" w:cs="Calibri"/>
          <w:sz w:val="20"/>
          <w:szCs w:val="20"/>
        </w:rPr>
        <w:footnoteRef/>
      </w:r>
      <w:r w:rsidRPr="00DE5A65">
        <w:rPr>
          <w:rFonts w:ascii="Calibri" w:hAnsi="Calibri" w:cs="Calibri"/>
          <w:sz w:val="20"/>
          <w:szCs w:val="20"/>
        </w:rPr>
        <w:t xml:space="preserve"> </w:t>
      </w:r>
      <w:r w:rsidR="00DE5A65" w:rsidRPr="00DE5A65">
        <w:rPr>
          <w:rFonts w:ascii="Calibri" w:hAnsi="Calibri" w:cs="Calibri"/>
          <w:sz w:val="20"/>
          <w:szCs w:val="20"/>
        </w:rPr>
        <w:t>TZ202410-093</w:t>
      </w:r>
      <w:r w:rsidR="00DE5A65" w:rsidRPr="00DE5A65">
        <w:rPr>
          <w:rFonts w:ascii="Calibri" w:hAnsi="Calibri" w:cs="Calibri"/>
          <w:spacing w:val="-6"/>
          <w:sz w:val="20"/>
          <w:szCs w:val="20"/>
        </w:rPr>
        <w:t xml:space="preserve"> </w:t>
      </w:r>
      <w:r w:rsidR="00DE5A65" w:rsidRPr="00DE5A65">
        <w:rPr>
          <w:rFonts w:ascii="Calibri" w:hAnsi="Calibri" w:cs="Calibri"/>
          <w:sz w:val="20"/>
          <w:szCs w:val="20"/>
        </w:rPr>
        <w:t>en</w:t>
      </w:r>
      <w:r w:rsidR="00DE5A65" w:rsidRPr="00DE5A65">
        <w:rPr>
          <w:rFonts w:ascii="Calibri" w:hAnsi="Calibri" w:cs="Calibri"/>
          <w:spacing w:val="-7"/>
          <w:sz w:val="20"/>
          <w:szCs w:val="20"/>
        </w:rPr>
        <w:t xml:space="preserve"> </w:t>
      </w:r>
      <w:r w:rsidR="00DE5A65" w:rsidRPr="00DE5A65">
        <w:rPr>
          <w:rFonts w:ascii="Calibri" w:hAnsi="Calibri" w:cs="Calibri"/>
          <w:sz w:val="20"/>
          <w:szCs w:val="20"/>
        </w:rPr>
        <w:t>TZ202410-</w:t>
      </w:r>
      <w:r w:rsidR="00DE5A65" w:rsidRPr="00DE5A65">
        <w:rPr>
          <w:rFonts w:ascii="Calibri" w:hAnsi="Calibri" w:cs="Calibri"/>
          <w:spacing w:val="-5"/>
          <w:sz w:val="20"/>
          <w:szCs w:val="20"/>
        </w:rPr>
        <w:t>095</w:t>
      </w:r>
    </w:p>
  </w:footnote>
  <w:footnote w:id="6">
    <w:p w14:paraId="68791B92" w14:textId="289F72ED" w:rsidR="00DE5A65" w:rsidRPr="00DE5A65" w:rsidRDefault="00DE5A65" w:rsidP="00DE5A65">
      <w:pPr>
        <w:pStyle w:val="Geenafstand"/>
        <w:rPr>
          <w:rFonts w:ascii="Calibri" w:hAnsi="Calibri" w:cs="Calibri"/>
          <w:sz w:val="20"/>
          <w:szCs w:val="20"/>
        </w:rPr>
      </w:pPr>
      <w:r w:rsidRPr="00DE5A65">
        <w:rPr>
          <w:rStyle w:val="Voetnootmarkering"/>
          <w:rFonts w:ascii="Calibri" w:hAnsi="Calibri" w:cs="Calibri"/>
          <w:sz w:val="20"/>
          <w:szCs w:val="20"/>
        </w:rPr>
        <w:footnoteRef/>
      </w:r>
      <w:r w:rsidRPr="00DE5A65">
        <w:rPr>
          <w:rFonts w:ascii="Calibri" w:hAnsi="Calibri" w:cs="Calibri"/>
          <w:sz w:val="20"/>
          <w:szCs w:val="20"/>
        </w:rPr>
        <w:t xml:space="preserve"> </w:t>
      </w:r>
      <w:r w:rsidRPr="00DE5A65">
        <w:rPr>
          <w:rFonts w:ascii="Calibri" w:hAnsi="Calibri" w:cs="Calibri"/>
          <w:sz w:val="20"/>
          <w:szCs w:val="20"/>
        </w:rPr>
        <w:t>TZ202410-</w:t>
      </w:r>
      <w:r w:rsidRPr="00DE5A65">
        <w:rPr>
          <w:rFonts w:ascii="Calibri" w:hAnsi="Calibri" w:cs="Calibri"/>
          <w:spacing w:val="-5"/>
          <w:sz w:val="20"/>
          <w:szCs w:val="20"/>
        </w:rPr>
        <w:t>092</w:t>
      </w:r>
    </w:p>
  </w:footnote>
  <w:footnote w:id="7">
    <w:p w14:paraId="710FB023" w14:textId="60F52C47" w:rsidR="00DE5A65" w:rsidRPr="00DE5A65" w:rsidRDefault="00DE5A65" w:rsidP="00DE5A65">
      <w:pPr>
        <w:pStyle w:val="Geenafstand"/>
        <w:rPr>
          <w:rFonts w:ascii="Calibri" w:hAnsi="Calibri" w:cs="Calibri"/>
          <w:sz w:val="20"/>
          <w:szCs w:val="20"/>
        </w:rPr>
      </w:pPr>
      <w:r w:rsidRPr="00DE5A65">
        <w:rPr>
          <w:rStyle w:val="Voetnootmarkering"/>
          <w:rFonts w:ascii="Calibri" w:hAnsi="Calibri" w:cs="Calibri"/>
          <w:sz w:val="20"/>
          <w:szCs w:val="20"/>
        </w:rPr>
        <w:footnoteRef/>
      </w:r>
      <w:r w:rsidRPr="00DE5A65">
        <w:rPr>
          <w:rFonts w:ascii="Calibri" w:hAnsi="Calibri" w:cs="Calibri"/>
          <w:sz w:val="20"/>
          <w:szCs w:val="20"/>
        </w:rPr>
        <w:t xml:space="preserve"> </w:t>
      </w:r>
      <w:r w:rsidRPr="00DE5A65">
        <w:rPr>
          <w:rFonts w:ascii="Calibri" w:hAnsi="Calibri" w:cs="Calibri"/>
          <w:sz w:val="20"/>
          <w:szCs w:val="20"/>
        </w:rPr>
        <w:t>TZ202410-</w:t>
      </w:r>
      <w:r w:rsidRPr="00DE5A65">
        <w:rPr>
          <w:rFonts w:ascii="Calibri" w:hAnsi="Calibri" w:cs="Calibri"/>
          <w:spacing w:val="-5"/>
          <w:sz w:val="20"/>
          <w:szCs w:val="20"/>
        </w:rPr>
        <w:t>094</w:t>
      </w:r>
    </w:p>
  </w:footnote>
  <w:footnote w:id="8">
    <w:p w14:paraId="51BE83AB" w14:textId="6B6C4296" w:rsidR="00DE5A65" w:rsidRPr="00DE5A65" w:rsidRDefault="00DE5A65" w:rsidP="00DE5A65">
      <w:pPr>
        <w:pStyle w:val="Geenafstand"/>
        <w:rPr>
          <w:rFonts w:ascii="Calibri" w:hAnsi="Calibri" w:cs="Calibri"/>
          <w:sz w:val="20"/>
          <w:szCs w:val="20"/>
        </w:rPr>
      </w:pPr>
      <w:r w:rsidRPr="00DE5A65">
        <w:rPr>
          <w:rStyle w:val="Voetnootmarkering"/>
          <w:rFonts w:ascii="Calibri" w:hAnsi="Calibri" w:cs="Calibri"/>
          <w:sz w:val="20"/>
          <w:szCs w:val="20"/>
        </w:rPr>
        <w:footnoteRef/>
      </w:r>
      <w:r w:rsidRPr="00DE5A65">
        <w:rPr>
          <w:rFonts w:ascii="Calibri" w:hAnsi="Calibri" w:cs="Calibri"/>
          <w:sz w:val="20"/>
          <w:szCs w:val="20"/>
        </w:rPr>
        <w:t xml:space="preserve"> </w:t>
      </w:r>
      <w:r w:rsidRPr="00DE5A65">
        <w:rPr>
          <w:rFonts w:ascii="Calibri" w:hAnsi="Calibri" w:cs="Calibri"/>
          <w:sz w:val="20"/>
          <w:szCs w:val="20"/>
        </w:rPr>
        <w:t>TZ202410-</w:t>
      </w:r>
      <w:r w:rsidRPr="00DE5A65">
        <w:rPr>
          <w:rFonts w:ascii="Calibri" w:hAnsi="Calibri" w:cs="Calibri"/>
          <w:spacing w:val="-5"/>
          <w:sz w:val="20"/>
          <w:szCs w:val="20"/>
        </w:rPr>
        <w:t>096</w:t>
      </w:r>
    </w:p>
  </w:footnote>
  <w:footnote w:id="9">
    <w:p w14:paraId="53A9BC92" w14:textId="415ACAD7" w:rsidR="00DE5A65" w:rsidRPr="00DE5A65" w:rsidRDefault="00DE5A65" w:rsidP="00DE5A65">
      <w:pPr>
        <w:pStyle w:val="Geenafstand"/>
        <w:rPr>
          <w:rFonts w:ascii="Calibri" w:hAnsi="Calibri" w:cs="Calibri"/>
          <w:sz w:val="20"/>
          <w:szCs w:val="20"/>
        </w:rPr>
      </w:pPr>
      <w:r w:rsidRPr="00DE5A65">
        <w:rPr>
          <w:rStyle w:val="Voetnootmarkering"/>
          <w:rFonts w:ascii="Calibri" w:hAnsi="Calibri" w:cs="Calibri"/>
          <w:sz w:val="20"/>
          <w:szCs w:val="20"/>
        </w:rPr>
        <w:footnoteRef/>
      </w:r>
      <w:r w:rsidRPr="00DE5A65">
        <w:rPr>
          <w:rFonts w:ascii="Calibri" w:hAnsi="Calibri" w:cs="Calibri"/>
          <w:sz w:val="20"/>
          <w:szCs w:val="20"/>
        </w:rPr>
        <w:t xml:space="preserve"> </w:t>
      </w:r>
      <w:r w:rsidRPr="00DE5A65">
        <w:rPr>
          <w:rFonts w:ascii="Calibri" w:hAnsi="Calibri" w:cs="Calibri"/>
          <w:sz w:val="20"/>
          <w:szCs w:val="20"/>
        </w:rPr>
        <w:t>Kamerstuk</w:t>
      </w:r>
      <w:r w:rsidRPr="00DE5A65">
        <w:rPr>
          <w:rFonts w:ascii="Calibri" w:hAnsi="Calibri" w:cs="Calibri"/>
          <w:spacing w:val="-4"/>
          <w:sz w:val="20"/>
          <w:szCs w:val="20"/>
        </w:rPr>
        <w:t xml:space="preserve"> </w:t>
      </w:r>
      <w:r w:rsidRPr="00DE5A65">
        <w:rPr>
          <w:rFonts w:ascii="Calibri" w:hAnsi="Calibri" w:cs="Calibri"/>
          <w:sz w:val="20"/>
          <w:szCs w:val="20"/>
        </w:rPr>
        <w:t>36 600 XVI,</w:t>
      </w:r>
      <w:r w:rsidRPr="00DE5A65">
        <w:rPr>
          <w:rFonts w:ascii="Calibri" w:hAnsi="Calibri" w:cs="Calibri"/>
          <w:spacing w:val="-6"/>
          <w:sz w:val="20"/>
          <w:szCs w:val="20"/>
        </w:rPr>
        <w:t xml:space="preserve"> </w:t>
      </w:r>
      <w:r w:rsidRPr="00DE5A65">
        <w:rPr>
          <w:rFonts w:ascii="Calibri" w:hAnsi="Calibri" w:cs="Calibri"/>
          <w:sz w:val="20"/>
          <w:szCs w:val="20"/>
        </w:rPr>
        <w:t>nr.</w:t>
      </w:r>
      <w:r w:rsidRPr="00DE5A65">
        <w:rPr>
          <w:rFonts w:ascii="Calibri" w:hAnsi="Calibri" w:cs="Calibri"/>
          <w:spacing w:val="-5"/>
          <w:sz w:val="20"/>
          <w:szCs w:val="20"/>
        </w:rPr>
        <w:t xml:space="preserve"> </w:t>
      </w:r>
      <w:r w:rsidRPr="00DE5A65">
        <w:rPr>
          <w:rFonts w:ascii="Calibri" w:hAnsi="Calibri" w:cs="Calibri"/>
          <w:spacing w:val="-4"/>
          <w:sz w:val="20"/>
          <w:szCs w:val="20"/>
        </w:rPr>
        <w:t>145.</w:t>
      </w:r>
    </w:p>
  </w:footnote>
  <w:footnote w:id="10">
    <w:p w14:paraId="280CBAA8" w14:textId="7EF22010" w:rsidR="00DE5A65" w:rsidRPr="00DE5A65" w:rsidRDefault="00DE5A65">
      <w:pPr>
        <w:pStyle w:val="Voetnoottekst"/>
        <w:rPr>
          <w:rFonts w:ascii="Calibri" w:hAnsi="Calibri" w:cs="Calibri"/>
        </w:rPr>
      </w:pPr>
      <w:r w:rsidRPr="00DE5A65">
        <w:rPr>
          <w:rStyle w:val="Voetnootmarkering"/>
          <w:rFonts w:ascii="Calibri" w:hAnsi="Calibri" w:cs="Calibri"/>
        </w:rPr>
        <w:footnoteRef/>
      </w:r>
      <w:r w:rsidRPr="00DE5A65">
        <w:rPr>
          <w:rFonts w:ascii="Calibri" w:hAnsi="Calibri" w:cs="Calibri"/>
        </w:rPr>
        <w:t xml:space="preserve"> </w:t>
      </w:r>
      <w:r w:rsidRPr="00DE5A65">
        <w:rPr>
          <w:rFonts w:ascii="Calibri" w:hAnsi="Calibri" w:cs="Calibri"/>
        </w:rPr>
        <w:t>Op</w:t>
      </w:r>
      <w:r w:rsidRPr="00DE5A65">
        <w:rPr>
          <w:rFonts w:ascii="Calibri" w:hAnsi="Calibri" w:cs="Calibri"/>
          <w:spacing w:val="-6"/>
        </w:rPr>
        <w:t xml:space="preserve"> </w:t>
      </w:r>
      <w:r w:rsidRPr="00DE5A65">
        <w:rPr>
          <w:rFonts w:ascii="Calibri" w:hAnsi="Calibri" w:cs="Calibri"/>
        </w:rPr>
        <w:t>het</w:t>
      </w:r>
      <w:r w:rsidRPr="00DE5A65">
        <w:rPr>
          <w:rFonts w:ascii="Calibri" w:hAnsi="Calibri" w:cs="Calibri"/>
          <w:spacing w:val="-2"/>
        </w:rPr>
        <w:t xml:space="preserve"> </w:t>
      </w:r>
      <w:r w:rsidRPr="00DE5A65">
        <w:rPr>
          <w:rFonts w:ascii="Calibri" w:hAnsi="Calibri" w:cs="Calibri"/>
        </w:rPr>
        <w:t>moment</w:t>
      </w:r>
      <w:r w:rsidRPr="00DE5A65">
        <w:rPr>
          <w:rFonts w:ascii="Calibri" w:hAnsi="Calibri" w:cs="Calibri"/>
          <w:spacing w:val="-3"/>
        </w:rPr>
        <w:t xml:space="preserve"> </w:t>
      </w:r>
      <w:r w:rsidRPr="00DE5A65">
        <w:rPr>
          <w:rFonts w:ascii="Calibri" w:hAnsi="Calibri" w:cs="Calibri"/>
        </w:rPr>
        <w:t>van</w:t>
      </w:r>
      <w:r w:rsidRPr="00DE5A65">
        <w:rPr>
          <w:rFonts w:ascii="Calibri" w:hAnsi="Calibri" w:cs="Calibri"/>
          <w:spacing w:val="-3"/>
        </w:rPr>
        <w:t xml:space="preserve"> </w:t>
      </w:r>
      <w:r w:rsidRPr="00DE5A65">
        <w:rPr>
          <w:rFonts w:ascii="Calibri" w:hAnsi="Calibri" w:cs="Calibri"/>
        </w:rPr>
        <w:t>schrijven</w:t>
      </w:r>
      <w:r w:rsidRPr="00DE5A65">
        <w:rPr>
          <w:rFonts w:ascii="Calibri" w:hAnsi="Calibri" w:cs="Calibri"/>
          <w:spacing w:val="-5"/>
        </w:rPr>
        <w:t xml:space="preserve"> </w:t>
      </w:r>
      <w:r w:rsidRPr="00DE5A65">
        <w:rPr>
          <w:rFonts w:ascii="Calibri" w:hAnsi="Calibri" w:cs="Calibri"/>
        </w:rPr>
        <w:t>heeft</w:t>
      </w:r>
      <w:r w:rsidRPr="00DE5A65">
        <w:rPr>
          <w:rFonts w:ascii="Calibri" w:hAnsi="Calibri" w:cs="Calibri"/>
          <w:spacing w:val="-4"/>
        </w:rPr>
        <w:t xml:space="preserve"> </w:t>
      </w:r>
      <w:r w:rsidRPr="00DE5A65">
        <w:rPr>
          <w:rFonts w:ascii="Calibri" w:hAnsi="Calibri" w:cs="Calibri"/>
        </w:rPr>
        <w:t>Curaçao</w:t>
      </w:r>
      <w:r w:rsidRPr="00DE5A65">
        <w:rPr>
          <w:rFonts w:ascii="Calibri" w:hAnsi="Calibri" w:cs="Calibri"/>
          <w:spacing w:val="-4"/>
        </w:rPr>
        <w:t xml:space="preserve"> </w:t>
      </w:r>
      <w:r w:rsidRPr="00DE5A65">
        <w:rPr>
          <w:rFonts w:ascii="Calibri" w:hAnsi="Calibri" w:cs="Calibri"/>
        </w:rPr>
        <w:t>de</w:t>
      </w:r>
      <w:r w:rsidRPr="00DE5A65">
        <w:rPr>
          <w:rFonts w:ascii="Calibri" w:hAnsi="Calibri" w:cs="Calibri"/>
          <w:spacing w:val="-2"/>
        </w:rPr>
        <w:t xml:space="preserve"> </w:t>
      </w:r>
      <w:r w:rsidRPr="00DE5A65">
        <w:rPr>
          <w:rFonts w:ascii="Calibri" w:hAnsi="Calibri" w:cs="Calibri"/>
        </w:rPr>
        <w:t>overeenkomst</w:t>
      </w:r>
      <w:r w:rsidRPr="00DE5A65">
        <w:rPr>
          <w:rFonts w:ascii="Calibri" w:hAnsi="Calibri" w:cs="Calibri"/>
          <w:spacing w:val="-3"/>
        </w:rPr>
        <w:t xml:space="preserve"> </w:t>
      </w:r>
      <w:r w:rsidRPr="00DE5A65">
        <w:rPr>
          <w:rFonts w:ascii="Calibri" w:hAnsi="Calibri" w:cs="Calibri"/>
        </w:rPr>
        <w:t>(nog)</w:t>
      </w:r>
      <w:r w:rsidRPr="00DE5A65">
        <w:rPr>
          <w:rFonts w:ascii="Calibri" w:hAnsi="Calibri" w:cs="Calibri"/>
          <w:spacing w:val="-3"/>
        </w:rPr>
        <w:t xml:space="preserve"> </w:t>
      </w:r>
      <w:r w:rsidRPr="00DE5A65">
        <w:rPr>
          <w:rFonts w:ascii="Calibri" w:hAnsi="Calibri" w:cs="Calibri"/>
        </w:rPr>
        <w:t>niet</w:t>
      </w:r>
      <w:r w:rsidRPr="00DE5A65">
        <w:rPr>
          <w:rFonts w:ascii="Calibri" w:hAnsi="Calibri" w:cs="Calibri"/>
          <w:spacing w:val="-5"/>
        </w:rPr>
        <w:t xml:space="preserve"> </w:t>
      </w:r>
      <w:r w:rsidRPr="00DE5A65">
        <w:rPr>
          <w:rFonts w:ascii="Calibri" w:hAnsi="Calibri" w:cs="Calibri"/>
          <w:spacing w:val="-2"/>
        </w:rPr>
        <w:t>ondertekend.</w:t>
      </w:r>
    </w:p>
  </w:footnote>
  <w:footnote w:id="11">
    <w:p w14:paraId="105FAADE" w14:textId="2D2B0790" w:rsidR="00DE5A65" w:rsidRPr="00DE5A65" w:rsidRDefault="00DE5A65">
      <w:pPr>
        <w:pStyle w:val="Voetnoottekst"/>
        <w:rPr>
          <w:rFonts w:ascii="Calibri" w:hAnsi="Calibri" w:cs="Calibri"/>
        </w:rPr>
      </w:pPr>
      <w:r w:rsidRPr="00DE5A65">
        <w:rPr>
          <w:rStyle w:val="Voetnootmarkering"/>
          <w:rFonts w:ascii="Calibri" w:hAnsi="Calibri" w:cs="Calibri"/>
        </w:rPr>
        <w:footnoteRef/>
      </w:r>
      <w:r w:rsidRPr="00DE5A65">
        <w:rPr>
          <w:rFonts w:ascii="Calibri" w:hAnsi="Calibri" w:cs="Calibri"/>
        </w:rPr>
        <w:t xml:space="preserve"> </w:t>
      </w:r>
      <w:r w:rsidRPr="00DE5A65">
        <w:rPr>
          <w:rFonts w:ascii="Calibri" w:hAnsi="Calibri" w:cs="Calibri"/>
        </w:rPr>
        <w:t>TZ202410-</w:t>
      </w:r>
      <w:r w:rsidRPr="00DE5A65">
        <w:rPr>
          <w:rFonts w:ascii="Calibri" w:hAnsi="Calibri" w:cs="Calibri"/>
          <w:spacing w:val="-5"/>
        </w:rPr>
        <w:t>098</w:t>
      </w:r>
    </w:p>
  </w:footnote>
  <w:footnote w:id="12">
    <w:p w14:paraId="7B99A0C1" w14:textId="42F44A56" w:rsidR="00DE5A65" w:rsidRPr="00DE5A65" w:rsidRDefault="00DE5A65">
      <w:pPr>
        <w:pStyle w:val="Voetnoottekst"/>
        <w:rPr>
          <w:rFonts w:ascii="Calibri" w:hAnsi="Calibri" w:cs="Calibri"/>
        </w:rPr>
      </w:pPr>
      <w:r w:rsidRPr="00DE5A65">
        <w:rPr>
          <w:rStyle w:val="Voetnootmarkering"/>
          <w:rFonts w:ascii="Calibri" w:hAnsi="Calibri" w:cs="Calibri"/>
        </w:rPr>
        <w:footnoteRef/>
      </w:r>
      <w:r w:rsidRPr="00DE5A65">
        <w:rPr>
          <w:rFonts w:ascii="Calibri" w:hAnsi="Calibri" w:cs="Calibri"/>
        </w:rPr>
        <w:t xml:space="preserve"> </w:t>
      </w:r>
      <w:hyperlink r:id="rId3">
        <w:r w:rsidRPr="00DE5A65">
          <w:rPr>
            <w:rFonts w:ascii="Calibri" w:hAnsi="Calibri" w:cs="Calibri"/>
            <w:u w:val="single"/>
          </w:rPr>
          <w:t>Resultaten</w:t>
        </w:r>
        <w:r w:rsidRPr="00DE5A65">
          <w:rPr>
            <w:rFonts w:ascii="Calibri" w:hAnsi="Calibri" w:cs="Calibri"/>
            <w:spacing w:val="-1"/>
            <w:u w:val="single"/>
          </w:rPr>
          <w:t xml:space="preserve"> </w:t>
        </w:r>
        <w:r w:rsidRPr="00DE5A65">
          <w:rPr>
            <w:rFonts w:ascii="Calibri" w:hAnsi="Calibri" w:cs="Calibri"/>
            <w:u w:val="single"/>
          </w:rPr>
          <w:t>onderzoek</w:t>
        </w:r>
        <w:r w:rsidRPr="00DE5A65">
          <w:rPr>
            <w:rFonts w:ascii="Calibri" w:hAnsi="Calibri" w:cs="Calibri"/>
            <w:spacing w:val="-4"/>
            <w:u w:val="single"/>
          </w:rPr>
          <w:t xml:space="preserve"> </w:t>
        </w:r>
        <w:r w:rsidRPr="00DE5A65">
          <w:rPr>
            <w:rFonts w:ascii="Calibri" w:hAnsi="Calibri" w:cs="Calibri"/>
            <w:u w:val="single"/>
          </w:rPr>
          <w:t>naar</w:t>
        </w:r>
        <w:r w:rsidRPr="00DE5A65">
          <w:rPr>
            <w:rFonts w:ascii="Calibri" w:hAnsi="Calibri" w:cs="Calibri"/>
            <w:spacing w:val="-1"/>
            <w:u w:val="single"/>
          </w:rPr>
          <w:t xml:space="preserve"> </w:t>
        </w:r>
        <w:r w:rsidRPr="00DE5A65">
          <w:rPr>
            <w:rFonts w:ascii="Calibri" w:hAnsi="Calibri" w:cs="Calibri"/>
            <w:u w:val="single"/>
          </w:rPr>
          <w:t>familierelaties</w:t>
        </w:r>
        <w:r w:rsidRPr="00DE5A65">
          <w:rPr>
            <w:rFonts w:ascii="Calibri" w:hAnsi="Calibri" w:cs="Calibri"/>
            <w:spacing w:val="-4"/>
            <w:u w:val="single"/>
          </w:rPr>
          <w:t xml:space="preserve"> </w:t>
        </w:r>
        <w:r w:rsidRPr="00DE5A65">
          <w:rPr>
            <w:rFonts w:ascii="Calibri" w:hAnsi="Calibri" w:cs="Calibri"/>
            <w:u w:val="single"/>
          </w:rPr>
          <w:t>en</w:t>
        </w:r>
        <w:r w:rsidRPr="00DE5A65">
          <w:rPr>
            <w:rFonts w:ascii="Calibri" w:hAnsi="Calibri" w:cs="Calibri"/>
            <w:spacing w:val="-3"/>
            <w:u w:val="single"/>
          </w:rPr>
          <w:t xml:space="preserve"> </w:t>
        </w:r>
        <w:r w:rsidRPr="00DE5A65">
          <w:rPr>
            <w:rFonts w:ascii="Calibri" w:hAnsi="Calibri" w:cs="Calibri"/>
            <w:u w:val="single"/>
          </w:rPr>
          <w:t>opvoeding</w:t>
        </w:r>
        <w:r w:rsidRPr="00DE5A65">
          <w:rPr>
            <w:rFonts w:ascii="Calibri" w:hAnsi="Calibri" w:cs="Calibri"/>
            <w:spacing w:val="-2"/>
            <w:u w:val="single"/>
          </w:rPr>
          <w:t xml:space="preserve"> </w:t>
        </w:r>
        <w:r w:rsidRPr="00DE5A65">
          <w:rPr>
            <w:rFonts w:ascii="Calibri" w:hAnsi="Calibri" w:cs="Calibri"/>
            <w:u w:val="single"/>
          </w:rPr>
          <w:t>in</w:t>
        </w:r>
        <w:r w:rsidRPr="00DE5A65">
          <w:rPr>
            <w:rFonts w:ascii="Calibri" w:hAnsi="Calibri" w:cs="Calibri"/>
            <w:spacing w:val="-3"/>
            <w:u w:val="single"/>
          </w:rPr>
          <w:t xml:space="preserve"> </w:t>
        </w:r>
        <w:r w:rsidRPr="00DE5A65">
          <w:rPr>
            <w:rFonts w:ascii="Calibri" w:hAnsi="Calibri" w:cs="Calibri"/>
            <w:u w:val="single"/>
          </w:rPr>
          <w:t>Caribisch</w:t>
        </w:r>
        <w:r w:rsidRPr="00DE5A65">
          <w:rPr>
            <w:rFonts w:ascii="Calibri" w:hAnsi="Calibri" w:cs="Calibri"/>
            <w:spacing w:val="-3"/>
            <w:u w:val="single"/>
          </w:rPr>
          <w:t xml:space="preserve"> </w:t>
        </w:r>
        <w:r w:rsidRPr="00DE5A65">
          <w:rPr>
            <w:rFonts w:ascii="Calibri" w:hAnsi="Calibri" w:cs="Calibri"/>
            <w:u w:val="single"/>
          </w:rPr>
          <w:t>Nederland</w:t>
        </w:r>
        <w:r w:rsidRPr="00DE5A65">
          <w:rPr>
            <w:rFonts w:ascii="Calibri" w:hAnsi="Calibri" w:cs="Calibri"/>
            <w:spacing w:val="-2"/>
            <w:u w:val="single"/>
          </w:rPr>
          <w:t xml:space="preserve"> </w:t>
        </w:r>
        <w:r w:rsidRPr="00DE5A65">
          <w:rPr>
            <w:rFonts w:ascii="Calibri" w:hAnsi="Calibri" w:cs="Calibri"/>
            <w:u w:val="single"/>
          </w:rPr>
          <w:t>beschikbaar</w:t>
        </w:r>
        <w:r w:rsidRPr="00DE5A65">
          <w:rPr>
            <w:rFonts w:ascii="Calibri" w:hAnsi="Calibri" w:cs="Calibri"/>
            <w:spacing w:val="-1"/>
            <w:u w:val="single"/>
          </w:rPr>
          <w:t xml:space="preserve"> </w:t>
        </w:r>
        <w:r w:rsidRPr="00DE5A65">
          <w:rPr>
            <w:rFonts w:ascii="Calibri" w:hAnsi="Calibri" w:cs="Calibri"/>
            <w:u w:val="single"/>
          </w:rPr>
          <w:t>–</w:t>
        </w:r>
        <w:r w:rsidRPr="00DE5A65">
          <w:rPr>
            <w:rFonts w:ascii="Calibri" w:hAnsi="Calibri" w:cs="Calibri"/>
            <w:spacing w:val="-1"/>
            <w:u w:val="single"/>
          </w:rPr>
          <w:t xml:space="preserve"> </w:t>
        </w:r>
        <w:r w:rsidRPr="00DE5A65">
          <w:rPr>
            <w:rFonts w:ascii="Calibri" w:hAnsi="Calibri" w:cs="Calibri"/>
            <w:u w:val="single"/>
          </w:rPr>
          <w:t>No</w:t>
        </w:r>
        <w:r w:rsidRPr="00DE5A65">
          <w:rPr>
            <w:rFonts w:ascii="Calibri" w:hAnsi="Calibri" w:cs="Calibri"/>
            <w:spacing w:val="-2"/>
            <w:u w:val="single"/>
          </w:rPr>
          <w:t xml:space="preserve"> </w:t>
        </w:r>
        <w:r w:rsidRPr="00DE5A65">
          <w:rPr>
            <w:rFonts w:ascii="Calibri" w:hAnsi="Calibri" w:cs="Calibri"/>
            <w:u w:val="single"/>
          </w:rPr>
          <w:t>Mas</w:t>
        </w:r>
      </w:hyperlink>
      <w:r w:rsidRPr="00DE5A65">
        <w:rPr>
          <w:rFonts w:ascii="Calibri" w:hAnsi="Calibri" w:cs="Calibri"/>
        </w:rPr>
        <w:t xml:space="preserve"> </w:t>
      </w:r>
      <w:hyperlink r:id="rId4">
        <w:r w:rsidRPr="00DE5A65">
          <w:rPr>
            <w:rFonts w:ascii="Calibri" w:hAnsi="Calibri" w:cs="Calibri"/>
            <w:u w:val="single"/>
          </w:rPr>
          <w:t>No More</w:t>
        </w:r>
      </w:hyperlink>
    </w:p>
  </w:footnote>
  <w:footnote w:id="13">
    <w:p w14:paraId="1C096BD3" w14:textId="001D4852" w:rsidR="00DE5A65" w:rsidRPr="00DE5A65" w:rsidRDefault="00DE5A65" w:rsidP="00DE5A65">
      <w:pPr>
        <w:pStyle w:val="Geenafstand"/>
        <w:rPr>
          <w:rFonts w:ascii="Calibri" w:hAnsi="Calibri" w:cs="Calibri"/>
          <w:sz w:val="20"/>
          <w:szCs w:val="20"/>
        </w:rPr>
      </w:pPr>
      <w:r w:rsidRPr="00DE5A65">
        <w:rPr>
          <w:rStyle w:val="Voetnootmarkering"/>
          <w:rFonts w:ascii="Calibri" w:hAnsi="Calibri" w:cs="Calibri"/>
          <w:sz w:val="20"/>
          <w:szCs w:val="20"/>
        </w:rPr>
        <w:footnoteRef/>
      </w:r>
      <w:r w:rsidRPr="00DE5A65">
        <w:rPr>
          <w:rFonts w:ascii="Calibri" w:hAnsi="Calibri" w:cs="Calibri"/>
          <w:sz w:val="20"/>
          <w:szCs w:val="20"/>
        </w:rPr>
        <w:t xml:space="preserve"> </w:t>
      </w:r>
      <w:r w:rsidRPr="00DE5A65">
        <w:rPr>
          <w:rFonts w:ascii="Calibri" w:hAnsi="Calibri" w:cs="Calibri"/>
          <w:sz w:val="20"/>
          <w:szCs w:val="20"/>
        </w:rPr>
        <w:t>TZ202410-</w:t>
      </w:r>
      <w:r w:rsidRPr="00DE5A65">
        <w:rPr>
          <w:rFonts w:ascii="Calibri" w:hAnsi="Calibri" w:cs="Calibri"/>
          <w:spacing w:val="-5"/>
          <w:sz w:val="20"/>
          <w:szCs w:val="20"/>
        </w:rPr>
        <w:t>097</w:t>
      </w:r>
    </w:p>
  </w:footnote>
  <w:footnote w:id="14">
    <w:p w14:paraId="5FAEE24C" w14:textId="22A8B416" w:rsidR="00DE5A65" w:rsidRPr="00DE5A65" w:rsidRDefault="00DE5A65" w:rsidP="00DE5A65">
      <w:pPr>
        <w:pStyle w:val="Geenafstand"/>
        <w:rPr>
          <w:rFonts w:ascii="Calibri" w:hAnsi="Calibri" w:cs="Calibri"/>
          <w:sz w:val="20"/>
          <w:szCs w:val="20"/>
        </w:rPr>
      </w:pPr>
      <w:r w:rsidRPr="00DE5A65">
        <w:rPr>
          <w:rStyle w:val="Voetnootmarkering"/>
          <w:rFonts w:ascii="Calibri" w:hAnsi="Calibri" w:cs="Calibri"/>
          <w:sz w:val="20"/>
          <w:szCs w:val="20"/>
        </w:rPr>
        <w:footnoteRef/>
      </w:r>
      <w:r w:rsidRPr="00DE5A65">
        <w:rPr>
          <w:rFonts w:ascii="Calibri" w:hAnsi="Calibri" w:cs="Calibri"/>
          <w:sz w:val="20"/>
          <w:szCs w:val="20"/>
        </w:rPr>
        <w:t xml:space="preserve"> </w:t>
      </w:r>
      <w:r w:rsidRPr="00DE5A65">
        <w:rPr>
          <w:rFonts w:ascii="Calibri" w:hAnsi="Calibri" w:cs="Calibri"/>
          <w:sz w:val="20"/>
          <w:szCs w:val="20"/>
        </w:rPr>
        <w:t>Kamerstuk 29 279,</w:t>
      </w:r>
      <w:r w:rsidRPr="00DE5A65">
        <w:rPr>
          <w:rFonts w:ascii="Calibri" w:hAnsi="Calibri" w:cs="Calibri"/>
          <w:spacing w:val="-5"/>
          <w:sz w:val="20"/>
          <w:szCs w:val="20"/>
        </w:rPr>
        <w:t xml:space="preserve"> </w:t>
      </w:r>
      <w:r w:rsidRPr="00DE5A65">
        <w:rPr>
          <w:rFonts w:ascii="Calibri" w:hAnsi="Calibri" w:cs="Calibri"/>
          <w:sz w:val="20"/>
          <w:szCs w:val="20"/>
        </w:rPr>
        <w:t>nr.</w:t>
      </w:r>
      <w:r w:rsidRPr="00DE5A65">
        <w:rPr>
          <w:rFonts w:ascii="Calibri" w:hAnsi="Calibri" w:cs="Calibri"/>
          <w:spacing w:val="-4"/>
          <w:sz w:val="20"/>
          <w:szCs w:val="20"/>
        </w:rPr>
        <w:t xml:space="preserve"> 908.</w:t>
      </w:r>
    </w:p>
  </w:footnote>
  <w:footnote w:id="15">
    <w:p w14:paraId="4A54D6B8" w14:textId="605BC509" w:rsidR="00DE5A65" w:rsidRPr="00DE5A65" w:rsidRDefault="00DE5A65">
      <w:pPr>
        <w:pStyle w:val="Voetnoottekst"/>
        <w:rPr>
          <w:rFonts w:ascii="Calibri" w:hAnsi="Calibri" w:cs="Calibri"/>
        </w:rPr>
      </w:pPr>
      <w:r w:rsidRPr="0020247E">
        <w:rPr>
          <w:rStyle w:val="Voetnootmarkering"/>
          <w:rFonts w:ascii="Calibri" w:hAnsi="Calibri" w:cs="Calibri"/>
        </w:rPr>
        <w:footnoteRef/>
      </w:r>
      <w:r w:rsidRPr="0020247E">
        <w:rPr>
          <w:rFonts w:ascii="Calibri" w:hAnsi="Calibri" w:cs="Calibri"/>
        </w:rPr>
        <w:t xml:space="preserve"> </w:t>
      </w:r>
      <w:r w:rsidRPr="0020247E">
        <w:rPr>
          <w:rFonts w:ascii="Calibri" w:hAnsi="Calibri" w:cs="Calibri"/>
        </w:rPr>
        <w:t>Kamerstuk</w:t>
      </w:r>
      <w:r w:rsidRPr="0020247E">
        <w:rPr>
          <w:rFonts w:ascii="Calibri" w:hAnsi="Calibri" w:cs="Calibri"/>
          <w:spacing w:val="-4"/>
        </w:rPr>
        <w:t xml:space="preserve"> </w:t>
      </w:r>
      <w:r w:rsidRPr="0020247E">
        <w:rPr>
          <w:rFonts w:ascii="Calibri" w:hAnsi="Calibri" w:cs="Calibri"/>
        </w:rPr>
        <w:t>36 600 XVI,</w:t>
      </w:r>
      <w:r w:rsidRPr="0020247E">
        <w:rPr>
          <w:rFonts w:ascii="Calibri" w:hAnsi="Calibri" w:cs="Calibri"/>
          <w:spacing w:val="-6"/>
        </w:rPr>
        <w:t xml:space="preserve"> </w:t>
      </w:r>
      <w:r w:rsidRPr="0020247E">
        <w:rPr>
          <w:rFonts w:ascii="Calibri" w:hAnsi="Calibri" w:cs="Calibri"/>
        </w:rPr>
        <w:t>nr.</w:t>
      </w:r>
      <w:r w:rsidRPr="0020247E">
        <w:rPr>
          <w:rFonts w:ascii="Calibri" w:hAnsi="Calibri" w:cs="Calibri"/>
          <w:spacing w:val="-5"/>
        </w:rPr>
        <w:t xml:space="preserve"> </w:t>
      </w:r>
      <w:r w:rsidRPr="0020247E">
        <w:rPr>
          <w:rFonts w:ascii="Calibri" w:hAnsi="Calibri" w:cs="Calibri"/>
          <w:spacing w:val="-4"/>
        </w:rPr>
        <w:t>146.</w:t>
      </w:r>
    </w:p>
  </w:footnote>
  <w:footnote w:id="16">
    <w:p w14:paraId="021C87AD" w14:textId="19F42FAA" w:rsidR="00DE5A65" w:rsidRPr="00DE5A65" w:rsidRDefault="00DE5A65">
      <w:pPr>
        <w:pStyle w:val="Voetnoottekst"/>
        <w:rPr>
          <w:rFonts w:ascii="Calibri" w:hAnsi="Calibri" w:cs="Calibri"/>
        </w:rPr>
      </w:pPr>
      <w:r w:rsidRPr="00DE5A65">
        <w:rPr>
          <w:rStyle w:val="Voetnootmarkering"/>
          <w:rFonts w:ascii="Calibri" w:hAnsi="Calibri" w:cs="Calibri"/>
        </w:rPr>
        <w:footnoteRef/>
      </w:r>
      <w:r w:rsidRPr="00DE5A65">
        <w:rPr>
          <w:rFonts w:ascii="Calibri" w:hAnsi="Calibri" w:cs="Calibri"/>
        </w:rPr>
        <w:t xml:space="preserve"> </w:t>
      </w:r>
      <w:r w:rsidRPr="00DE5A65">
        <w:rPr>
          <w:rFonts w:ascii="Calibri" w:hAnsi="Calibri" w:cs="Calibri"/>
        </w:rPr>
        <w:t>Kamerstuk</w:t>
      </w:r>
      <w:r w:rsidRPr="00DE5A65">
        <w:rPr>
          <w:rFonts w:ascii="Calibri" w:hAnsi="Calibri" w:cs="Calibri"/>
          <w:spacing w:val="-6"/>
        </w:rPr>
        <w:t xml:space="preserve"> </w:t>
      </w:r>
      <w:r w:rsidRPr="00DE5A65">
        <w:rPr>
          <w:rFonts w:ascii="Calibri" w:hAnsi="Calibri" w:cs="Calibri"/>
        </w:rPr>
        <w:t>36 410 XVI, nr. 161</w:t>
      </w:r>
      <w:r w:rsidRPr="00DE5A65">
        <w:rPr>
          <w:rFonts w:ascii="Calibri" w:hAnsi="Calibri" w:cs="Calibri"/>
          <w:spacing w:val="-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5F8"/>
    <w:multiLevelType w:val="hybridMultilevel"/>
    <w:tmpl w:val="26B8A7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9E60B7"/>
    <w:multiLevelType w:val="hybridMultilevel"/>
    <w:tmpl w:val="54F81AAA"/>
    <w:lvl w:ilvl="0" w:tplc="57C6B762">
      <w:start w:val="1"/>
      <w:numFmt w:val="decimal"/>
      <w:lvlText w:val="%1."/>
      <w:lvlJc w:val="left"/>
      <w:pPr>
        <w:ind w:left="828" w:hanging="360"/>
        <w:jc w:val="left"/>
      </w:pPr>
      <w:rPr>
        <w:rFonts w:ascii="Verdana" w:eastAsia="Verdana" w:hAnsi="Verdana" w:cs="Verdana" w:hint="default"/>
        <w:b/>
        <w:bCs/>
        <w:i w:val="0"/>
        <w:iCs w:val="0"/>
        <w:spacing w:val="-1"/>
        <w:w w:val="100"/>
        <w:sz w:val="18"/>
        <w:szCs w:val="18"/>
        <w:lang w:val="nl-NL" w:eastAsia="en-US" w:bidi="ar-SA"/>
      </w:rPr>
    </w:lvl>
    <w:lvl w:ilvl="1" w:tplc="A07C5BD8">
      <w:numFmt w:val="bullet"/>
      <w:lvlText w:val=""/>
      <w:lvlJc w:val="left"/>
      <w:pPr>
        <w:ind w:left="833" w:hanging="360"/>
      </w:pPr>
      <w:rPr>
        <w:rFonts w:ascii="Symbol" w:eastAsia="Symbol" w:hAnsi="Symbol" w:cs="Symbol" w:hint="default"/>
        <w:b w:val="0"/>
        <w:bCs w:val="0"/>
        <w:i w:val="0"/>
        <w:iCs w:val="0"/>
        <w:spacing w:val="0"/>
        <w:w w:val="100"/>
        <w:sz w:val="18"/>
        <w:szCs w:val="18"/>
        <w:lang w:val="nl-NL" w:eastAsia="en-US" w:bidi="ar-SA"/>
      </w:rPr>
    </w:lvl>
    <w:lvl w:ilvl="2" w:tplc="C452F870">
      <w:numFmt w:val="bullet"/>
      <w:lvlText w:val="•"/>
      <w:lvlJc w:val="left"/>
      <w:pPr>
        <w:ind w:left="1599" w:hanging="360"/>
      </w:pPr>
      <w:rPr>
        <w:rFonts w:hint="default"/>
        <w:lang w:val="nl-NL" w:eastAsia="en-US" w:bidi="ar-SA"/>
      </w:rPr>
    </w:lvl>
    <w:lvl w:ilvl="3" w:tplc="A2AC1682">
      <w:numFmt w:val="bullet"/>
      <w:lvlText w:val="•"/>
      <w:lvlJc w:val="left"/>
      <w:pPr>
        <w:ind w:left="2358" w:hanging="360"/>
      </w:pPr>
      <w:rPr>
        <w:rFonts w:hint="default"/>
        <w:lang w:val="nl-NL" w:eastAsia="en-US" w:bidi="ar-SA"/>
      </w:rPr>
    </w:lvl>
    <w:lvl w:ilvl="4" w:tplc="B748E210">
      <w:numFmt w:val="bullet"/>
      <w:lvlText w:val="•"/>
      <w:lvlJc w:val="left"/>
      <w:pPr>
        <w:ind w:left="3117" w:hanging="360"/>
      </w:pPr>
      <w:rPr>
        <w:rFonts w:hint="default"/>
        <w:lang w:val="nl-NL" w:eastAsia="en-US" w:bidi="ar-SA"/>
      </w:rPr>
    </w:lvl>
    <w:lvl w:ilvl="5" w:tplc="44C0EB7A">
      <w:numFmt w:val="bullet"/>
      <w:lvlText w:val="•"/>
      <w:lvlJc w:val="left"/>
      <w:pPr>
        <w:ind w:left="3877" w:hanging="360"/>
      </w:pPr>
      <w:rPr>
        <w:rFonts w:hint="default"/>
        <w:lang w:val="nl-NL" w:eastAsia="en-US" w:bidi="ar-SA"/>
      </w:rPr>
    </w:lvl>
    <w:lvl w:ilvl="6" w:tplc="3F2ABA1C">
      <w:numFmt w:val="bullet"/>
      <w:lvlText w:val="•"/>
      <w:lvlJc w:val="left"/>
      <w:pPr>
        <w:ind w:left="4636" w:hanging="360"/>
      </w:pPr>
      <w:rPr>
        <w:rFonts w:hint="default"/>
        <w:lang w:val="nl-NL" w:eastAsia="en-US" w:bidi="ar-SA"/>
      </w:rPr>
    </w:lvl>
    <w:lvl w:ilvl="7" w:tplc="3DF081B6">
      <w:numFmt w:val="bullet"/>
      <w:lvlText w:val="•"/>
      <w:lvlJc w:val="left"/>
      <w:pPr>
        <w:ind w:left="5395" w:hanging="360"/>
      </w:pPr>
      <w:rPr>
        <w:rFonts w:hint="default"/>
        <w:lang w:val="nl-NL" w:eastAsia="en-US" w:bidi="ar-SA"/>
      </w:rPr>
    </w:lvl>
    <w:lvl w:ilvl="8" w:tplc="C5D032F4">
      <w:numFmt w:val="bullet"/>
      <w:lvlText w:val="•"/>
      <w:lvlJc w:val="left"/>
      <w:pPr>
        <w:ind w:left="6155" w:hanging="360"/>
      </w:pPr>
      <w:rPr>
        <w:rFonts w:hint="default"/>
        <w:lang w:val="nl-NL" w:eastAsia="en-US" w:bidi="ar-SA"/>
      </w:rPr>
    </w:lvl>
  </w:abstractNum>
  <w:abstractNum w:abstractNumId="2" w15:restartNumberingAfterBreak="0">
    <w:nsid w:val="3FCC3430"/>
    <w:multiLevelType w:val="hybridMultilevel"/>
    <w:tmpl w:val="C6F64B68"/>
    <w:lvl w:ilvl="0" w:tplc="525CEAE8">
      <w:numFmt w:val="bullet"/>
      <w:lvlText w:val="•"/>
      <w:lvlJc w:val="left"/>
      <w:pPr>
        <w:ind w:left="828" w:hanging="360"/>
      </w:pPr>
      <w:rPr>
        <w:rFonts w:ascii="Verdana" w:eastAsia="Verdana" w:hAnsi="Verdana" w:cs="Verdana" w:hint="default"/>
        <w:b w:val="0"/>
        <w:bCs w:val="0"/>
        <w:i w:val="0"/>
        <w:iCs w:val="0"/>
        <w:spacing w:val="0"/>
        <w:w w:val="100"/>
        <w:sz w:val="18"/>
        <w:szCs w:val="18"/>
        <w:lang w:val="nl-NL" w:eastAsia="en-US" w:bidi="ar-SA"/>
      </w:rPr>
    </w:lvl>
    <w:lvl w:ilvl="1" w:tplc="77903858">
      <w:numFmt w:val="bullet"/>
      <w:lvlText w:val="•"/>
      <w:lvlJc w:val="left"/>
      <w:pPr>
        <w:ind w:left="1504" w:hanging="360"/>
      </w:pPr>
      <w:rPr>
        <w:rFonts w:hint="default"/>
        <w:lang w:val="nl-NL" w:eastAsia="en-US" w:bidi="ar-SA"/>
      </w:rPr>
    </w:lvl>
    <w:lvl w:ilvl="2" w:tplc="D6F65ABE">
      <w:numFmt w:val="bullet"/>
      <w:lvlText w:val="•"/>
      <w:lvlJc w:val="left"/>
      <w:pPr>
        <w:ind w:left="2188" w:hanging="360"/>
      </w:pPr>
      <w:rPr>
        <w:rFonts w:hint="default"/>
        <w:lang w:val="nl-NL" w:eastAsia="en-US" w:bidi="ar-SA"/>
      </w:rPr>
    </w:lvl>
    <w:lvl w:ilvl="3" w:tplc="915AC4A2">
      <w:numFmt w:val="bullet"/>
      <w:lvlText w:val="•"/>
      <w:lvlJc w:val="left"/>
      <w:pPr>
        <w:ind w:left="2872" w:hanging="360"/>
      </w:pPr>
      <w:rPr>
        <w:rFonts w:hint="default"/>
        <w:lang w:val="nl-NL" w:eastAsia="en-US" w:bidi="ar-SA"/>
      </w:rPr>
    </w:lvl>
    <w:lvl w:ilvl="4" w:tplc="25F818D8">
      <w:numFmt w:val="bullet"/>
      <w:lvlText w:val="•"/>
      <w:lvlJc w:val="left"/>
      <w:pPr>
        <w:ind w:left="3556" w:hanging="360"/>
      </w:pPr>
      <w:rPr>
        <w:rFonts w:hint="default"/>
        <w:lang w:val="nl-NL" w:eastAsia="en-US" w:bidi="ar-SA"/>
      </w:rPr>
    </w:lvl>
    <w:lvl w:ilvl="5" w:tplc="763E941E">
      <w:numFmt w:val="bullet"/>
      <w:lvlText w:val="•"/>
      <w:lvlJc w:val="left"/>
      <w:pPr>
        <w:ind w:left="4241" w:hanging="360"/>
      </w:pPr>
      <w:rPr>
        <w:rFonts w:hint="default"/>
        <w:lang w:val="nl-NL" w:eastAsia="en-US" w:bidi="ar-SA"/>
      </w:rPr>
    </w:lvl>
    <w:lvl w:ilvl="6" w:tplc="D5165830">
      <w:numFmt w:val="bullet"/>
      <w:lvlText w:val="•"/>
      <w:lvlJc w:val="left"/>
      <w:pPr>
        <w:ind w:left="4925" w:hanging="360"/>
      </w:pPr>
      <w:rPr>
        <w:rFonts w:hint="default"/>
        <w:lang w:val="nl-NL" w:eastAsia="en-US" w:bidi="ar-SA"/>
      </w:rPr>
    </w:lvl>
    <w:lvl w:ilvl="7" w:tplc="93162B1A">
      <w:numFmt w:val="bullet"/>
      <w:lvlText w:val="•"/>
      <w:lvlJc w:val="left"/>
      <w:pPr>
        <w:ind w:left="5609" w:hanging="360"/>
      </w:pPr>
      <w:rPr>
        <w:rFonts w:hint="default"/>
        <w:lang w:val="nl-NL" w:eastAsia="en-US" w:bidi="ar-SA"/>
      </w:rPr>
    </w:lvl>
    <w:lvl w:ilvl="8" w:tplc="F4E823E8">
      <w:numFmt w:val="bullet"/>
      <w:lvlText w:val="•"/>
      <w:lvlJc w:val="left"/>
      <w:pPr>
        <w:ind w:left="6293" w:hanging="360"/>
      </w:pPr>
      <w:rPr>
        <w:rFonts w:hint="default"/>
        <w:lang w:val="nl-NL" w:eastAsia="en-US" w:bidi="ar-SA"/>
      </w:rPr>
    </w:lvl>
  </w:abstractNum>
  <w:abstractNum w:abstractNumId="3" w15:restartNumberingAfterBreak="0">
    <w:nsid w:val="43351950"/>
    <w:multiLevelType w:val="hybridMultilevel"/>
    <w:tmpl w:val="9AE60322"/>
    <w:lvl w:ilvl="0" w:tplc="5BD0D87E">
      <w:numFmt w:val="bullet"/>
      <w:lvlText w:val="•"/>
      <w:lvlJc w:val="left"/>
      <w:pPr>
        <w:ind w:left="1065" w:hanging="705"/>
      </w:pPr>
      <w:rPr>
        <w:rFonts w:ascii="Calibri" w:eastAsia="Verdan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D822FDF"/>
    <w:multiLevelType w:val="hybridMultilevel"/>
    <w:tmpl w:val="50AC271C"/>
    <w:lvl w:ilvl="0" w:tplc="C32C2424">
      <w:start w:val="1"/>
      <w:numFmt w:val="upperLetter"/>
      <w:lvlText w:val="%1."/>
      <w:lvlJc w:val="left"/>
      <w:pPr>
        <w:ind w:left="828" w:hanging="360"/>
        <w:jc w:val="left"/>
      </w:pPr>
      <w:rPr>
        <w:rFonts w:ascii="Verdana" w:eastAsia="Verdana" w:hAnsi="Verdana" w:cs="Verdana" w:hint="default"/>
        <w:b w:val="0"/>
        <w:bCs w:val="0"/>
        <w:i w:val="0"/>
        <w:iCs w:val="0"/>
        <w:spacing w:val="-1"/>
        <w:w w:val="100"/>
        <w:sz w:val="18"/>
        <w:szCs w:val="18"/>
        <w:lang w:val="nl-NL" w:eastAsia="en-US" w:bidi="ar-SA"/>
      </w:rPr>
    </w:lvl>
    <w:lvl w:ilvl="1" w:tplc="E3246EC8">
      <w:numFmt w:val="bullet"/>
      <w:lvlText w:val="•"/>
      <w:lvlJc w:val="left"/>
      <w:pPr>
        <w:ind w:left="1505" w:hanging="360"/>
      </w:pPr>
      <w:rPr>
        <w:rFonts w:hint="default"/>
        <w:lang w:val="nl-NL" w:eastAsia="en-US" w:bidi="ar-SA"/>
      </w:rPr>
    </w:lvl>
    <w:lvl w:ilvl="2" w:tplc="594C1B78">
      <w:numFmt w:val="bullet"/>
      <w:lvlText w:val="•"/>
      <w:lvlJc w:val="left"/>
      <w:pPr>
        <w:ind w:left="2190" w:hanging="360"/>
      </w:pPr>
      <w:rPr>
        <w:rFonts w:hint="default"/>
        <w:lang w:val="nl-NL" w:eastAsia="en-US" w:bidi="ar-SA"/>
      </w:rPr>
    </w:lvl>
    <w:lvl w:ilvl="3" w:tplc="3D1A9CE6">
      <w:numFmt w:val="bullet"/>
      <w:lvlText w:val="•"/>
      <w:lvlJc w:val="left"/>
      <w:pPr>
        <w:ind w:left="2876" w:hanging="360"/>
      </w:pPr>
      <w:rPr>
        <w:rFonts w:hint="default"/>
        <w:lang w:val="nl-NL" w:eastAsia="en-US" w:bidi="ar-SA"/>
      </w:rPr>
    </w:lvl>
    <w:lvl w:ilvl="4" w:tplc="CB2625C6">
      <w:numFmt w:val="bullet"/>
      <w:lvlText w:val="•"/>
      <w:lvlJc w:val="left"/>
      <w:pPr>
        <w:ind w:left="3561" w:hanging="360"/>
      </w:pPr>
      <w:rPr>
        <w:rFonts w:hint="default"/>
        <w:lang w:val="nl-NL" w:eastAsia="en-US" w:bidi="ar-SA"/>
      </w:rPr>
    </w:lvl>
    <w:lvl w:ilvl="5" w:tplc="644AC090">
      <w:numFmt w:val="bullet"/>
      <w:lvlText w:val="•"/>
      <w:lvlJc w:val="left"/>
      <w:pPr>
        <w:ind w:left="4246" w:hanging="360"/>
      </w:pPr>
      <w:rPr>
        <w:rFonts w:hint="default"/>
        <w:lang w:val="nl-NL" w:eastAsia="en-US" w:bidi="ar-SA"/>
      </w:rPr>
    </w:lvl>
    <w:lvl w:ilvl="6" w:tplc="D1AAE2D0">
      <w:numFmt w:val="bullet"/>
      <w:lvlText w:val="•"/>
      <w:lvlJc w:val="left"/>
      <w:pPr>
        <w:ind w:left="4932" w:hanging="360"/>
      </w:pPr>
      <w:rPr>
        <w:rFonts w:hint="default"/>
        <w:lang w:val="nl-NL" w:eastAsia="en-US" w:bidi="ar-SA"/>
      </w:rPr>
    </w:lvl>
    <w:lvl w:ilvl="7" w:tplc="EBCEF2C0">
      <w:numFmt w:val="bullet"/>
      <w:lvlText w:val="•"/>
      <w:lvlJc w:val="left"/>
      <w:pPr>
        <w:ind w:left="5617" w:hanging="360"/>
      </w:pPr>
      <w:rPr>
        <w:rFonts w:hint="default"/>
        <w:lang w:val="nl-NL" w:eastAsia="en-US" w:bidi="ar-SA"/>
      </w:rPr>
    </w:lvl>
    <w:lvl w:ilvl="8" w:tplc="3836FE46">
      <w:numFmt w:val="bullet"/>
      <w:lvlText w:val="•"/>
      <w:lvlJc w:val="left"/>
      <w:pPr>
        <w:ind w:left="6303" w:hanging="360"/>
      </w:pPr>
      <w:rPr>
        <w:rFonts w:hint="default"/>
        <w:lang w:val="nl-NL" w:eastAsia="en-US" w:bidi="ar-SA"/>
      </w:rPr>
    </w:lvl>
  </w:abstractNum>
  <w:abstractNum w:abstractNumId="5" w15:restartNumberingAfterBreak="0">
    <w:nsid w:val="56F36CDA"/>
    <w:multiLevelType w:val="hybridMultilevel"/>
    <w:tmpl w:val="63F2DB4A"/>
    <w:lvl w:ilvl="0" w:tplc="5BD0D87E">
      <w:numFmt w:val="bullet"/>
      <w:lvlText w:val="•"/>
      <w:lvlJc w:val="left"/>
      <w:pPr>
        <w:ind w:left="1065" w:hanging="705"/>
      </w:pPr>
      <w:rPr>
        <w:rFonts w:ascii="Calibri" w:eastAsia="Verdan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476571"/>
    <w:multiLevelType w:val="hybridMultilevel"/>
    <w:tmpl w:val="D976FB88"/>
    <w:lvl w:ilvl="0" w:tplc="5BD0D87E">
      <w:numFmt w:val="bullet"/>
      <w:lvlText w:val="•"/>
      <w:lvlJc w:val="left"/>
      <w:pPr>
        <w:ind w:left="1065" w:hanging="705"/>
      </w:pPr>
      <w:rPr>
        <w:rFonts w:ascii="Calibri" w:eastAsia="Verdan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450A6D"/>
    <w:multiLevelType w:val="hybridMultilevel"/>
    <w:tmpl w:val="563ED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D646D3"/>
    <w:multiLevelType w:val="hybridMultilevel"/>
    <w:tmpl w:val="8950489E"/>
    <w:lvl w:ilvl="0" w:tplc="565A177A">
      <w:start w:val="1"/>
      <w:numFmt w:val="upperLetter"/>
      <w:lvlText w:val="%1."/>
      <w:lvlJc w:val="left"/>
      <w:pPr>
        <w:ind w:left="828" w:hanging="360"/>
        <w:jc w:val="left"/>
      </w:pPr>
      <w:rPr>
        <w:rFonts w:ascii="Verdana" w:eastAsia="Verdana" w:hAnsi="Verdana" w:cs="Verdana" w:hint="default"/>
        <w:b/>
        <w:bCs/>
        <w:i w:val="0"/>
        <w:iCs w:val="0"/>
        <w:spacing w:val="-1"/>
        <w:w w:val="100"/>
        <w:sz w:val="18"/>
        <w:szCs w:val="18"/>
        <w:lang w:val="nl-NL" w:eastAsia="en-US" w:bidi="ar-SA"/>
      </w:rPr>
    </w:lvl>
    <w:lvl w:ilvl="1" w:tplc="24B8347E">
      <w:numFmt w:val="bullet"/>
      <w:lvlText w:val="•"/>
      <w:lvlJc w:val="left"/>
      <w:pPr>
        <w:ind w:left="1505" w:hanging="360"/>
      </w:pPr>
      <w:rPr>
        <w:rFonts w:hint="default"/>
        <w:lang w:val="nl-NL" w:eastAsia="en-US" w:bidi="ar-SA"/>
      </w:rPr>
    </w:lvl>
    <w:lvl w:ilvl="2" w:tplc="0F189284">
      <w:numFmt w:val="bullet"/>
      <w:lvlText w:val="•"/>
      <w:lvlJc w:val="left"/>
      <w:pPr>
        <w:ind w:left="2190" w:hanging="360"/>
      </w:pPr>
      <w:rPr>
        <w:rFonts w:hint="default"/>
        <w:lang w:val="nl-NL" w:eastAsia="en-US" w:bidi="ar-SA"/>
      </w:rPr>
    </w:lvl>
    <w:lvl w:ilvl="3" w:tplc="6F8CB24C">
      <w:numFmt w:val="bullet"/>
      <w:lvlText w:val="•"/>
      <w:lvlJc w:val="left"/>
      <w:pPr>
        <w:ind w:left="2876" w:hanging="360"/>
      </w:pPr>
      <w:rPr>
        <w:rFonts w:hint="default"/>
        <w:lang w:val="nl-NL" w:eastAsia="en-US" w:bidi="ar-SA"/>
      </w:rPr>
    </w:lvl>
    <w:lvl w:ilvl="4" w:tplc="BB6C9AA8">
      <w:numFmt w:val="bullet"/>
      <w:lvlText w:val="•"/>
      <w:lvlJc w:val="left"/>
      <w:pPr>
        <w:ind w:left="3561" w:hanging="360"/>
      </w:pPr>
      <w:rPr>
        <w:rFonts w:hint="default"/>
        <w:lang w:val="nl-NL" w:eastAsia="en-US" w:bidi="ar-SA"/>
      </w:rPr>
    </w:lvl>
    <w:lvl w:ilvl="5" w:tplc="838408F0">
      <w:numFmt w:val="bullet"/>
      <w:lvlText w:val="•"/>
      <w:lvlJc w:val="left"/>
      <w:pPr>
        <w:ind w:left="4246" w:hanging="360"/>
      </w:pPr>
      <w:rPr>
        <w:rFonts w:hint="default"/>
        <w:lang w:val="nl-NL" w:eastAsia="en-US" w:bidi="ar-SA"/>
      </w:rPr>
    </w:lvl>
    <w:lvl w:ilvl="6" w:tplc="3D52C77A">
      <w:numFmt w:val="bullet"/>
      <w:lvlText w:val="•"/>
      <w:lvlJc w:val="left"/>
      <w:pPr>
        <w:ind w:left="4932" w:hanging="360"/>
      </w:pPr>
      <w:rPr>
        <w:rFonts w:hint="default"/>
        <w:lang w:val="nl-NL" w:eastAsia="en-US" w:bidi="ar-SA"/>
      </w:rPr>
    </w:lvl>
    <w:lvl w:ilvl="7" w:tplc="36B8B43A">
      <w:numFmt w:val="bullet"/>
      <w:lvlText w:val="•"/>
      <w:lvlJc w:val="left"/>
      <w:pPr>
        <w:ind w:left="5617" w:hanging="360"/>
      </w:pPr>
      <w:rPr>
        <w:rFonts w:hint="default"/>
        <w:lang w:val="nl-NL" w:eastAsia="en-US" w:bidi="ar-SA"/>
      </w:rPr>
    </w:lvl>
    <w:lvl w:ilvl="8" w:tplc="BA6432EA">
      <w:numFmt w:val="bullet"/>
      <w:lvlText w:val="•"/>
      <w:lvlJc w:val="left"/>
      <w:pPr>
        <w:ind w:left="6303" w:hanging="360"/>
      </w:pPr>
      <w:rPr>
        <w:rFonts w:hint="default"/>
        <w:lang w:val="nl-NL" w:eastAsia="en-US" w:bidi="ar-SA"/>
      </w:rPr>
    </w:lvl>
  </w:abstractNum>
  <w:abstractNum w:abstractNumId="9" w15:restartNumberingAfterBreak="0">
    <w:nsid w:val="6F4B4FE3"/>
    <w:multiLevelType w:val="hybridMultilevel"/>
    <w:tmpl w:val="54F81AAA"/>
    <w:lvl w:ilvl="0" w:tplc="FFFFFFFF">
      <w:start w:val="1"/>
      <w:numFmt w:val="decimal"/>
      <w:lvlText w:val="%1."/>
      <w:lvlJc w:val="left"/>
      <w:pPr>
        <w:ind w:left="828" w:hanging="360"/>
        <w:jc w:val="left"/>
      </w:pPr>
      <w:rPr>
        <w:rFonts w:ascii="Verdana" w:eastAsia="Verdana" w:hAnsi="Verdana" w:cs="Verdana" w:hint="default"/>
        <w:b/>
        <w:bCs/>
        <w:i w:val="0"/>
        <w:iCs w:val="0"/>
        <w:spacing w:val="-1"/>
        <w:w w:val="100"/>
        <w:sz w:val="18"/>
        <w:szCs w:val="18"/>
        <w:lang w:val="nl-NL" w:eastAsia="en-US" w:bidi="ar-SA"/>
      </w:rPr>
    </w:lvl>
    <w:lvl w:ilvl="1" w:tplc="FFFFFFFF">
      <w:numFmt w:val="bullet"/>
      <w:lvlText w:val=""/>
      <w:lvlJc w:val="left"/>
      <w:pPr>
        <w:ind w:left="833" w:hanging="360"/>
      </w:pPr>
      <w:rPr>
        <w:rFonts w:ascii="Symbol" w:eastAsia="Symbol" w:hAnsi="Symbol" w:cs="Symbol" w:hint="default"/>
        <w:b w:val="0"/>
        <w:bCs w:val="0"/>
        <w:i w:val="0"/>
        <w:iCs w:val="0"/>
        <w:spacing w:val="0"/>
        <w:w w:val="100"/>
        <w:sz w:val="18"/>
        <w:szCs w:val="18"/>
        <w:lang w:val="nl-NL" w:eastAsia="en-US" w:bidi="ar-SA"/>
      </w:rPr>
    </w:lvl>
    <w:lvl w:ilvl="2" w:tplc="FFFFFFFF">
      <w:numFmt w:val="bullet"/>
      <w:lvlText w:val="•"/>
      <w:lvlJc w:val="left"/>
      <w:pPr>
        <w:ind w:left="1599" w:hanging="360"/>
      </w:pPr>
      <w:rPr>
        <w:rFonts w:hint="default"/>
        <w:lang w:val="nl-NL" w:eastAsia="en-US" w:bidi="ar-SA"/>
      </w:rPr>
    </w:lvl>
    <w:lvl w:ilvl="3" w:tplc="FFFFFFFF">
      <w:numFmt w:val="bullet"/>
      <w:lvlText w:val="•"/>
      <w:lvlJc w:val="left"/>
      <w:pPr>
        <w:ind w:left="2358" w:hanging="360"/>
      </w:pPr>
      <w:rPr>
        <w:rFonts w:hint="default"/>
        <w:lang w:val="nl-NL" w:eastAsia="en-US" w:bidi="ar-SA"/>
      </w:rPr>
    </w:lvl>
    <w:lvl w:ilvl="4" w:tplc="FFFFFFFF">
      <w:numFmt w:val="bullet"/>
      <w:lvlText w:val="•"/>
      <w:lvlJc w:val="left"/>
      <w:pPr>
        <w:ind w:left="3117" w:hanging="360"/>
      </w:pPr>
      <w:rPr>
        <w:rFonts w:hint="default"/>
        <w:lang w:val="nl-NL" w:eastAsia="en-US" w:bidi="ar-SA"/>
      </w:rPr>
    </w:lvl>
    <w:lvl w:ilvl="5" w:tplc="FFFFFFFF">
      <w:numFmt w:val="bullet"/>
      <w:lvlText w:val="•"/>
      <w:lvlJc w:val="left"/>
      <w:pPr>
        <w:ind w:left="3877" w:hanging="360"/>
      </w:pPr>
      <w:rPr>
        <w:rFonts w:hint="default"/>
        <w:lang w:val="nl-NL" w:eastAsia="en-US" w:bidi="ar-SA"/>
      </w:rPr>
    </w:lvl>
    <w:lvl w:ilvl="6" w:tplc="FFFFFFFF">
      <w:numFmt w:val="bullet"/>
      <w:lvlText w:val="•"/>
      <w:lvlJc w:val="left"/>
      <w:pPr>
        <w:ind w:left="4636" w:hanging="360"/>
      </w:pPr>
      <w:rPr>
        <w:rFonts w:hint="default"/>
        <w:lang w:val="nl-NL" w:eastAsia="en-US" w:bidi="ar-SA"/>
      </w:rPr>
    </w:lvl>
    <w:lvl w:ilvl="7" w:tplc="FFFFFFFF">
      <w:numFmt w:val="bullet"/>
      <w:lvlText w:val="•"/>
      <w:lvlJc w:val="left"/>
      <w:pPr>
        <w:ind w:left="5395" w:hanging="360"/>
      </w:pPr>
      <w:rPr>
        <w:rFonts w:hint="default"/>
        <w:lang w:val="nl-NL" w:eastAsia="en-US" w:bidi="ar-SA"/>
      </w:rPr>
    </w:lvl>
    <w:lvl w:ilvl="8" w:tplc="FFFFFFFF">
      <w:numFmt w:val="bullet"/>
      <w:lvlText w:val="•"/>
      <w:lvlJc w:val="left"/>
      <w:pPr>
        <w:ind w:left="6155" w:hanging="360"/>
      </w:pPr>
      <w:rPr>
        <w:rFonts w:hint="default"/>
        <w:lang w:val="nl-NL" w:eastAsia="en-US" w:bidi="ar-SA"/>
      </w:rPr>
    </w:lvl>
  </w:abstractNum>
  <w:abstractNum w:abstractNumId="10" w15:restartNumberingAfterBreak="0">
    <w:nsid w:val="71BA30A5"/>
    <w:multiLevelType w:val="hybridMultilevel"/>
    <w:tmpl w:val="B716626E"/>
    <w:lvl w:ilvl="0" w:tplc="5BD0D87E">
      <w:numFmt w:val="bullet"/>
      <w:lvlText w:val="•"/>
      <w:lvlJc w:val="left"/>
      <w:pPr>
        <w:ind w:left="1065" w:hanging="705"/>
      </w:pPr>
      <w:rPr>
        <w:rFonts w:ascii="Calibri" w:eastAsia="Verdan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3121698">
    <w:abstractNumId w:val="1"/>
  </w:num>
  <w:num w:numId="2" w16cid:durableId="1730181606">
    <w:abstractNumId w:val="4"/>
  </w:num>
  <w:num w:numId="3" w16cid:durableId="1597907063">
    <w:abstractNumId w:val="8"/>
  </w:num>
  <w:num w:numId="4" w16cid:durableId="171262277">
    <w:abstractNumId w:val="2"/>
  </w:num>
  <w:num w:numId="5" w16cid:durableId="1827817246">
    <w:abstractNumId w:val="9"/>
  </w:num>
  <w:num w:numId="6" w16cid:durableId="1242835620">
    <w:abstractNumId w:val="0"/>
  </w:num>
  <w:num w:numId="7" w16cid:durableId="1831945986">
    <w:abstractNumId w:val="7"/>
  </w:num>
  <w:num w:numId="8" w16cid:durableId="535703922">
    <w:abstractNumId w:val="6"/>
  </w:num>
  <w:num w:numId="9" w16cid:durableId="1527718432">
    <w:abstractNumId w:val="5"/>
  </w:num>
  <w:num w:numId="10" w16cid:durableId="1434399019">
    <w:abstractNumId w:val="10"/>
  </w:num>
  <w:num w:numId="11" w16cid:durableId="1629701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A0"/>
    <w:rsid w:val="0020247E"/>
    <w:rsid w:val="004B09A0"/>
    <w:rsid w:val="00566ABE"/>
    <w:rsid w:val="00714C59"/>
    <w:rsid w:val="009F5F36"/>
    <w:rsid w:val="00DE5A6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382C"/>
  <w15:chartTrackingRefBased/>
  <w15:docId w15:val="{6604BE30-D35D-495B-B6D0-8DB2492B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09A0"/>
    <w:pPr>
      <w:widowControl w:val="0"/>
      <w:autoSpaceDE w:val="0"/>
      <w:autoSpaceDN w:val="0"/>
      <w:spacing w:after="0" w:line="240" w:lineRule="auto"/>
    </w:pPr>
    <w:rPr>
      <w:rFonts w:ascii="Verdana" w:eastAsia="Verdana" w:hAnsi="Verdana" w:cs="Verdana"/>
      <w:kern w:val="0"/>
      <w14:ligatures w14:val="none"/>
    </w:rPr>
  </w:style>
  <w:style w:type="paragraph" w:styleId="Kop1">
    <w:name w:val="heading 1"/>
    <w:basedOn w:val="Standaard"/>
    <w:next w:val="Standaard"/>
    <w:link w:val="Kop1Char"/>
    <w:uiPriority w:val="9"/>
    <w:qFormat/>
    <w:rsid w:val="004B0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0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09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09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09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09A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09A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09A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09A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09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09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09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09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09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09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09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09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09A0"/>
    <w:rPr>
      <w:rFonts w:eastAsiaTheme="majorEastAsia" w:cstheme="majorBidi"/>
      <w:color w:val="272727" w:themeColor="text1" w:themeTint="D8"/>
    </w:rPr>
  </w:style>
  <w:style w:type="paragraph" w:styleId="Titel">
    <w:name w:val="Title"/>
    <w:basedOn w:val="Standaard"/>
    <w:next w:val="Standaard"/>
    <w:link w:val="TitelChar"/>
    <w:uiPriority w:val="10"/>
    <w:qFormat/>
    <w:rsid w:val="004B09A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09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09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09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09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09A0"/>
    <w:rPr>
      <w:i/>
      <w:iCs/>
      <w:color w:val="404040" w:themeColor="text1" w:themeTint="BF"/>
    </w:rPr>
  </w:style>
  <w:style w:type="paragraph" w:styleId="Lijstalinea">
    <w:name w:val="List Paragraph"/>
    <w:basedOn w:val="Standaard"/>
    <w:uiPriority w:val="1"/>
    <w:qFormat/>
    <w:rsid w:val="004B09A0"/>
    <w:pPr>
      <w:ind w:left="720"/>
      <w:contextualSpacing/>
    </w:pPr>
  </w:style>
  <w:style w:type="character" w:styleId="Intensievebenadrukking">
    <w:name w:val="Intense Emphasis"/>
    <w:basedOn w:val="Standaardalinea-lettertype"/>
    <w:uiPriority w:val="21"/>
    <w:qFormat/>
    <w:rsid w:val="004B09A0"/>
    <w:rPr>
      <w:i/>
      <w:iCs/>
      <w:color w:val="0F4761" w:themeColor="accent1" w:themeShade="BF"/>
    </w:rPr>
  </w:style>
  <w:style w:type="paragraph" w:styleId="Duidelijkcitaat">
    <w:name w:val="Intense Quote"/>
    <w:basedOn w:val="Standaard"/>
    <w:next w:val="Standaard"/>
    <w:link w:val="DuidelijkcitaatChar"/>
    <w:uiPriority w:val="30"/>
    <w:qFormat/>
    <w:rsid w:val="004B0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09A0"/>
    <w:rPr>
      <w:i/>
      <w:iCs/>
      <w:color w:val="0F4761" w:themeColor="accent1" w:themeShade="BF"/>
    </w:rPr>
  </w:style>
  <w:style w:type="character" w:styleId="Intensieveverwijzing">
    <w:name w:val="Intense Reference"/>
    <w:basedOn w:val="Standaardalinea-lettertype"/>
    <w:uiPriority w:val="32"/>
    <w:qFormat/>
    <w:rsid w:val="004B09A0"/>
    <w:rPr>
      <w:b/>
      <w:bCs/>
      <w:smallCaps/>
      <w:color w:val="0F4761" w:themeColor="accent1" w:themeShade="BF"/>
      <w:spacing w:val="5"/>
    </w:rPr>
  </w:style>
  <w:style w:type="paragraph" w:styleId="Plattetekst">
    <w:name w:val="Body Text"/>
    <w:basedOn w:val="Standaard"/>
    <w:link w:val="PlattetekstChar"/>
    <w:uiPriority w:val="1"/>
    <w:qFormat/>
    <w:rsid w:val="004B09A0"/>
    <w:rPr>
      <w:sz w:val="18"/>
      <w:szCs w:val="18"/>
    </w:rPr>
  </w:style>
  <w:style w:type="character" w:customStyle="1" w:styleId="PlattetekstChar">
    <w:name w:val="Platte tekst Char"/>
    <w:basedOn w:val="Standaardalinea-lettertype"/>
    <w:link w:val="Plattetekst"/>
    <w:uiPriority w:val="1"/>
    <w:rsid w:val="004B09A0"/>
    <w:rPr>
      <w:rFonts w:ascii="Verdana" w:eastAsia="Verdana" w:hAnsi="Verdana" w:cs="Verdana"/>
      <w:kern w:val="0"/>
      <w:sz w:val="18"/>
      <w:szCs w:val="18"/>
      <w14:ligatures w14:val="none"/>
    </w:rPr>
  </w:style>
  <w:style w:type="paragraph" w:styleId="Voetnoottekst">
    <w:name w:val="footnote text"/>
    <w:basedOn w:val="Standaard"/>
    <w:link w:val="VoetnoottekstChar"/>
    <w:uiPriority w:val="99"/>
    <w:semiHidden/>
    <w:unhideWhenUsed/>
    <w:rsid w:val="004B09A0"/>
    <w:rPr>
      <w:sz w:val="20"/>
      <w:szCs w:val="20"/>
    </w:rPr>
  </w:style>
  <w:style w:type="character" w:customStyle="1" w:styleId="VoetnoottekstChar">
    <w:name w:val="Voetnoottekst Char"/>
    <w:basedOn w:val="Standaardalinea-lettertype"/>
    <w:link w:val="Voetnoottekst"/>
    <w:uiPriority w:val="99"/>
    <w:semiHidden/>
    <w:rsid w:val="004B09A0"/>
    <w:rPr>
      <w:rFonts w:ascii="Verdana" w:eastAsia="Verdana" w:hAnsi="Verdana" w:cs="Verdana"/>
      <w:kern w:val="0"/>
      <w:sz w:val="20"/>
      <w:szCs w:val="20"/>
      <w14:ligatures w14:val="none"/>
    </w:rPr>
  </w:style>
  <w:style w:type="character" w:styleId="Voetnootmarkering">
    <w:name w:val="footnote reference"/>
    <w:basedOn w:val="Standaardalinea-lettertype"/>
    <w:uiPriority w:val="99"/>
    <w:semiHidden/>
    <w:unhideWhenUsed/>
    <w:rsid w:val="004B09A0"/>
    <w:rPr>
      <w:vertAlign w:val="superscript"/>
    </w:rPr>
  </w:style>
  <w:style w:type="paragraph" w:styleId="Geenafstand">
    <w:name w:val="No Spacing"/>
    <w:uiPriority w:val="1"/>
    <w:qFormat/>
    <w:rsid w:val="00DE5A65"/>
    <w:pPr>
      <w:widowControl w:val="0"/>
      <w:autoSpaceDE w:val="0"/>
      <w:autoSpaceDN w:val="0"/>
      <w:spacing w:after="0" w:line="240" w:lineRule="auto"/>
    </w:pPr>
    <w:rPr>
      <w:rFonts w:ascii="Verdana" w:eastAsia="Verdana" w:hAnsi="Verdana" w:cs="Verdan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nomasnomore.nl/resultaten-onderzoek-naar-familierelaties-en-opvoeding-in-caribisch-nederland-beschikbaar/" TargetMode="External"/><Relationship Id="rId2" Type="http://schemas.openxmlformats.org/officeDocument/2006/relationships/hyperlink" Target="https://www.cbs.nl/nl-nl/nieuws/2024/10/obesitas-afgelopen-40-jaar-verdrievoudigd" TargetMode="External"/><Relationship Id="rId1" Type="http://schemas.openxmlformats.org/officeDocument/2006/relationships/hyperlink" Target="https://www.cbs.nl/nl-nl/nieuws/2018/22/6-op-de-10-caribische-nederlanders-met-overgewicht" TargetMode="External"/><Relationship Id="rId4" Type="http://schemas.openxmlformats.org/officeDocument/2006/relationships/hyperlink" Target="https://www.nomasnomore.nl/resultaten-onderzoek-naar-familierelaties-en-opvoeding-in-caribisch-nederland-beschikba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2796</ap:Words>
  <ap:Characters>15381</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2025-04-15T07:00:00.0000000Z</dcterms:created>
  <dcterms:modified xsi:type="dcterms:W3CDTF">2025-04-15T07:33:00.0000000Z</dcterms:modified>
  <version/>
  <category/>
</coreProperties>
</file>