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37905189BFB461D97BE144927CC5AA0"/>
            </w:placeholder>
            <w:date w:fullDate="2025-04-1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0A50DB">
                <w:pPr>
                  <w:keepNext/>
                  <w:spacing w:after="0"/>
                </w:pPr>
                <w:r>
                  <w:t>14</w:t>
                </w:r>
                <w:r w:rsidR="00F753A8">
                  <w:t xml:space="preserve"> april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>
            <w:pPr>
              <w:tabs>
                <w:tab w:val="left" w:pos="614"/>
              </w:tabs>
              <w:spacing w:after="0"/>
            </w:pPr>
            <w:r>
              <w:t>Doorgeleidi</w:t>
            </w:r>
            <w:r w:rsidR="00E94AB2">
              <w:t>ng rapport Auditdienst Rijk bij</w:t>
            </w:r>
            <w:r>
              <w:t xml:space="preserve"> vierde voortgangsrapportage programma vervanging onderzeebootcapaciteit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1A1CD5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A1CD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1A1CD5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A1CD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1A1CD5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A1CD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1F079C9825364974815D27F655E29EC6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F753A8">
                            <w:pPr>
                              <w:pStyle w:val="Referentiegegevens-Huisstijl"/>
                            </w:pPr>
                            <w:r>
                              <w:t>MINDEF20250014291</w:t>
                            </w:r>
                          </w:p>
                          <w:p w:rsidR="00E87E6A" w:rsidP="00BF4B66" w:rsidRDefault="00E87E6A">
                            <w:pPr>
                              <w:pStyle w:val="Algemenevoorwaarden-Huisstijl"/>
                            </w:pP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1A1CD5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A1CD5">
                        <w:rPr>
                          <w:lang w:val="de-DE"/>
                        </w:rPr>
                        <w:t>Postbus 20701</w:t>
                      </w:r>
                    </w:p>
                    <w:p w:rsidRPr="001A1CD5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A1CD5">
                        <w:rPr>
                          <w:lang w:val="de-DE"/>
                        </w:rPr>
                        <w:t>2500 ES Den Haag</w:t>
                      </w:r>
                    </w:p>
                    <w:p w:rsidRPr="001A1CD5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A1CD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1F079C9825364974815D27F655E29EC6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F753A8">
                      <w:pPr>
                        <w:pStyle w:val="Referentiegegevens-Huisstijl"/>
                      </w:pPr>
                      <w:r>
                        <w:t>MINDEF20250014291</w:t>
                      </w:r>
                    </w:p>
                    <w:p w:rsidR="00E87E6A" w:rsidP="00BF4B66" w:rsidRDefault="00E87E6A">
                      <w:pPr>
                        <w:pStyle w:val="Algemenevoorwaarden-Huisstijl"/>
                      </w:pP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EB7BC1" w:rsidP="005348AC" w:rsidRDefault="001A1CD5">
      <w:r>
        <w:t xml:space="preserve">Met deze brief ontvangt u het rapport van de Auditdienst Rijk (ADR) van 2 april j.l. bij de vierde voortgangsrapportage van het programma vervanging onderzeebootcapaciteit (Kamerstuk 34225-74). </w:t>
      </w:r>
    </w:p>
    <w:p w:rsidR="00881E10" w:rsidP="005348AC" w:rsidRDefault="00EB7BC1">
      <w:r>
        <w:t xml:space="preserve">In de bijlage bij dit rapport zijn </w:t>
      </w:r>
      <w:r w:rsidR="00014B36">
        <w:t xml:space="preserve">enkele bedragen gelakt vanwege hun commercieel vertrouwelijke karakter. Desgewenst kunt u deze bedragen vinden in de vertrouwelijke bijlagen die met de vierde voortgangsrapportage zijn meegestuurd. </w:t>
      </w:r>
      <w:r w:rsidR="00F753A8">
        <w:t>De departementaal vertrouwelijke status van dit rapport is hiermee vervallen.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373928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29" w:rsidRDefault="007C5029" w:rsidP="001E0A0C">
      <w:r>
        <w:separator/>
      </w:r>
    </w:p>
  </w:endnote>
  <w:endnote w:type="continuationSeparator" w:id="0">
    <w:p w:rsidR="007C5029" w:rsidRDefault="007C5029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4F" w:rsidRDefault="009D74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4F" w:rsidRDefault="009D74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29" w:rsidRDefault="007C5029" w:rsidP="001E0A0C">
      <w:r>
        <w:separator/>
      </w:r>
    </w:p>
  </w:footnote>
  <w:footnote w:type="continuationSeparator" w:id="0">
    <w:p w:rsidR="007C5029" w:rsidRDefault="007C5029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4F" w:rsidRDefault="009D74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A1CD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794AF0">
                            <w:fldChar w:fldCharType="begin"/>
                          </w:r>
                          <w:r w:rsidR="00794AF0">
                            <w:instrText xml:space="preserve"> SECTIONPAGES  \* Arabic  \* MERGEFORMAT </w:instrText>
                          </w:r>
                          <w:r w:rsidR="00794AF0">
                            <w:fldChar w:fldCharType="separate"/>
                          </w:r>
                          <w:r w:rsidR="001A1CD5">
                            <w:rPr>
                              <w:noProof/>
                            </w:rPr>
                            <w:t>2</w:t>
                          </w:r>
                          <w:r w:rsidR="00794AF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A1CD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0B2607">
                      <w:fldChar w:fldCharType="begin"/>
                    </w:r>
                    <w:r w:rsidR="000B2607">
                      <w:instrText xml:space="preserve"> SECTIONPAGES  \* Arabic  \* MERGEFORMAT </w:instrText>
                    </w:r>
                    <w:r w:rsidR="000B2607">
                      <w:fldChar w:fldCharType="separate"/>
                    </w:r>
                    <w:r w:rsidR="001A1CD5">
                      <w:rPr>
                        <w:noProof/>
                      </w:rPr>
                      <w:t>2</w:t>
                    </w:r>
                    <w:r w:rsidR="000B260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794AF0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794AF0">
      <w:fldChar w:fldCharType="begin"/>
    </w:r>
    <w:r w:rsidR="00794AF0">
      <w:instrText xml:space="preserve"> NUMPAGES  \* Arabic  \* MERGEFORMAT </w:instrText>
    </w:r>
    <w:r w:rsidR="00794AF0">
      <w:fldChar w:fldCharType="separate"/>
    </w:r>
    <w:r w:rsidR="00794AF0">
      <w:rPr>
        <w:noProof/>
      </w:rPr>
      <w:t>1</w:t>
    </w:r>
    <w:r w:rsidR="00794AF0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6A"/>
    <w:rsid w:val="0000462D"/>
    <w:rsid w:val="00007ABC"/>
    <w:rsid w:val="00014B36"/>
    <w:rsid w:val="0002076A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0DB"/>
    <w:rsid w:val="000A568C"/>
    <w:rsid w:val="000B2607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1CD5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A6819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94AF0"/>
    <w:rsid w:val="007A2822"/>
    <w:rsid w:val="007B0B76"/>
    <w:rsid w:val="007B4D24"/>
    <w:rsid w:val="007C5029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D744F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33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4BB0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7E6A"/>
    <w:rsid w:val="00E94AB2"/>
    <w:rsid w:val="00EA63DF"/>
    <w:rsid w:val="00EB2E29"/>
    <w:rsid w:val="00EB6CBE"/>
    <w:rsid w:val="00EB7BC1"/>
    <w:rsid w:val="00ED3EAC"/>
    <w:rsid w:val="00EE2969"/>
    <w:rsid w:val="00EE2CD8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753A8"/>
    <w:rsid w:val="00F80EEB"/>
    <w:rsid w:val="00F901FE"/>
    <w:rsid w:val="00FA0B2F"/>
    <w:rsid w:val="00FA7018"/>
    <w:rsid w:val="00FB1934"/>
    <w:rsid w:val="00FD12F2"/>
    <w:rsid w:val="00FD3A00"/>
    <w:rsid w:val="00FD724C"/>
    <w:rsid w:val="00FF4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7905189BFB461D97BE144927CC5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0B3C3-F38E-4045-9865-3BD0FF8F9DFE}"/>
      </w:docPartPr>
      <w:docPartBody>
        <w:p w:rsidR="005D41B0" w:rsidRDefault="00C70C07">
          <w:pPr>
            <w:pStyle w:val="937905189BFB461D97BE144927CC5AA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F079C9825364974815D27F655E29E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D4CC33-FC0A-4971-B152-553644D0D32D}"/>
      </w:docPartPr>
      <w:docPartBody>
        <w:p w:rsidR="005D41B0" w:rsidRDefault="00C70C07">
          <w:pPr>
            <w:pStyle w:val="1F079C9825364974815D27F655E29EC6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07"/>
    <w:rsid w:val="005D41B0"/>
    <w:rsid w:val="006B0F9A"/>
    <w:rsid w:val="00887027"/>
    <w:rsid w:val="00C01407"/>
    <w:rsid w:val="00C70C07"/>
    <w:rsid w:val="00CA6795"/>
    <w:rsid w:val="00E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DAED52B9743432A918A780503BD8DB9">
    <w:name w:val="FDAED52B9743432A918A780503BD8DB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37905189BFB461D97BE144927CC5AA0">
    <w:name w:val="937905189BFB461D97BE144927CC5AA0"/>
  </w:style>
  <w:style w:type="paragraph" w:customStyle="1" w:styleId="F7D0B959B2634647A94D4B7FBA54B48E">
    <w:name w:val="F7D0B959B2634647A94D4B7FBA54B48E"/>
  </w:style>
  <w:style w:type="paragraph" w:customStyle="1" w:styleId="898B5489253149CBAE67B0EF8EBA8135">
    <w:name w:val="898B5489253149CBAE67B0EF8EBA8135"/>
  </w:style>
  <w:style w:type="paragraph" w:customStyle="1" w:styleId="FE657F5C4A944F608958D476B57CDCA1">
    <w:name w:val="FE657F5C4A944F608958D476B57CDCA1"/>
  </w:style>
  <w:style w:type="paragraph" w:customStyle="1" w:styleId="1F079C9825364974815D27F655E29EC6">
    <w:name w:val="1F079C9825364974815D27F655E29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2025-04-14T13:27:00.0000000Z</dcterms:created>
  <dcterms:modified xsi:type="dcterms:W3CDTF">2025-04-14T13:30:00.0000000Z</dcterms:modified>
  <dc:description>------------------------</dc:description>
  <version/>
  <category/>
</coreProperties>
</file>