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2D044F" w:rsidP="002D044F" w14:paraId="6ABA1850" w14:textId="77777777">
      <w:r>
        <w:t xml:space="preserve">Het College Aruba financieel toezicht (CAft), College financieel toezicht Curaçao en </w:t>
      </w:r>
    </w:p>
    <w:p w:rsidR="002D044F" w:rsidP="002D044F" w14:paraId="0043A2FD" w14:textId="77777777">
      <w:r>
        <w:t xml:space="preserve">Sint Maarten (Cft) en College financieel toezicht Bonaire, Sint Eustatius en Saba </w:t>
      </w:r>
    </w:p>
    <w:p w:rsidR="002D044F" w:rsidP="002D044F" w14:paraId="3DD062EE" w14:textId="77777777">
      <w:r>
        <w:t xml:space="preserve">(Cft BES) zenden eens per halfjaar een schriftelijk verslag over de uitgevoerde </w:t>
      </w:r>
    </w:p>
    <w:p w:rsidR="002D044F" w:rsidP="002D044F" w14:paraId="7E7025F1" w14:textId="77777777">
      <w:r>
        <w:t xml:space="preserve">werkzaamheden en belangrijkste punten van advisering. Bijgevoegd vindt u de rapportage over de periode </w:t>
      </w:r>
      <w:r w:rsidR="000B125E">
        <w:t>juli</w:t>
      </w:r>
      <w:r>
        <w:t xml:space="preserve"> tot en met </w:t>
      </w:r>
      <w:r w:rsidR="000B125E">
        <w:t>december</w:t>
      </w:r>
      <w:r>
        <w:t xml:space="preserve"> van het jaar 2024. Het verslag is vastgesteld in de Rijkministerraad van </w:t>
      </w:r>
      <w:r w:rsidR="000B125E">
        <w:t>4 april 2025.</w:t>
      </w:r>
    </w:p>
    <w:p w:rsidR="002D044F" w:rsidP="002D044F" w14:paraId="2F6C82D7" w14:textId="77777777">
      <w:pPr>
        <w:rPr>
          <w:b/>
          <w:bCs/>
        </w:rPr>
      </w:pPr>
    </w:p>
    <w:p w:rsidRPr="00A608EB" w:rsidR="002D044F" w:rsidP="002D044F" w14:paraId="70E44858" w14:textId="77777777">
      <w:pPr>
        <w:rPr>
          <w:b/>
          <w:bCs/>
        </w:rPr>
      </w:pPr>
      <w:r>
        <w:rPr>
          <w:b/>
          <w:bCs/>
        </w:rPr>
        <w:t>Inhoud halfjaarrapportage</w:t>
      </w:r>
    </w:p>
    <w:p w:rsidR="002D044F" w:rsidP="002D044F" w14:paraId="00B85ACC" w14:textId="77777777"/>
    <w:p w:rsidR="000B125E" w:rsidP="000B125E" w14:paraId="3B7FFD48" w14:textId="77777777">
      <w:pPr>
        <w:pStyle w:val="ListParagraph"/>
        <w:numPr>
          <w:ilvl w:val="0"/>
          <w:numId w:val="8"/>
        </w:numPr>
      </w:pPr>
      <w:r>
        <w:t xml:space="preserve">De Colleges besteden </w:t>
      </w:r>
      <w:r w:rsidRPr="000B125E">
        <w:t xml:space="preserve">uitgebreid aandacht aan de uitvoering van de begrotingen en het financieel beheer, met aandacht voor zowel positieve ontwikkelingen als knelpunten, zoals vertraging in rapportages en tekortkomingen in de kwaliteit van de uitvoeringsinformatie. </w:t>
      </w:r>
    </w:p>
    <w:p w:rsidR="000B125E" w:rsidP="000B125E" w14:paraId="38247D56" w14:textId="77777777">
      <w:pPr>
        <w:pStyle w:val="ListParagraph"/>
        <w:ind w:left="360"/>
      </w:pPr>
    </w:p>
    <w:p w:rsidR="000B125E" w:rsidP="000B125E" w14:paraId="6AE92ACD" w14:textId="77777777">
      <w:pPr>
        <w:pStyle w:val="ListParagraph"/>
        <w:numPr>
          <w:ilvl w:val="0"/>
          <w:numId w:val="8"/>
        </w:numPr>
      </w:pPr>
      <w:r w:rsidRPr="000B125E">
        <w:t xml:space="preserve">Specifieke onderwerpen, zoals de financiële problematiek rond </w:t>
      </w:r>
      <w:r w:rsidR="00BD3F9B">
        <w:t>de lokale zorgstelsels</w:t>
      </w:r>
      <w:r w:rsidRPr="000B125E">
        <w:t xml:space="preserve"> en achterblijvende inkomsten uit vergunningen voor kansspelaanbieders, komen aan bod, met aanbevelingen voor aanpassingen in de begroting. </w:t>
      </w:r>
    </w:p>
    <w:p w:rsidR="000B125E" w:rsidP="000B125E" w14:paraId="0E1BDD28" w14:textId="77777777"/>
    <w:p w:rsidRPr="00D65411" w:rsidR="00D65411" w:rsidP="00D65411" w14:paraId="5E00038C" w14:textId="77777777">
      <w:pPr>
        <w:numPr>
          <w:ilvl w:val="0"/>
          <w:numId w:val="9"/>
        </w:numPr>
      </w:pPr>
      <w:r w:rsidRPr="00D65411">
        <w:t>Het rapport bevat ook aanbevelingen voor verbetering van het financieel beheer en het opstellen van een toetsingskader hierover, zodat de landen hun financiële buffer en duurzame begrotingspositie kunnen versterken. De landen gaan samen met het Cft dit toetsingskader nader uitwerken.</w:t>
      </w:r>
    </w:p>
    <w:p w:rsidR="000B125E" w:rsidP="002D044F" w14:paraId="4194FEA8" w14:textId="77777777"/>
    <w:p w:rsidR="0020462B" w:rsidP="006B7620" w14:paraId="0BFA42FC" w14:textId="77777777">
      <w:r>
        <w:rPr>
          <w:b/>
          <w:bCs/>
        </w:rPr>
        <w:t>Slot</w:t>
      </w:r>
      <w:r>
        <w:rPr>
          <w:b/>
          <w:bCs/>
        </w:rPr>
        <w:br/>
      </w:r>
      <w:r>
        <w:t xml:space="preserve">De aanbevelingen in de rapportage ondersteunen het streven naar structurele hervormingen op het gebied van financieel beheer en duurzame ontwikkeling. </w:t>
      </w:r>
      <w:r w:rsidR="000B125E">
        <w:t xml:space="preserve">Het Cft gaat dit jaar samen met de landen aan de slag om een toetsingskader voor het financieel beheer </w:t>
      </w:r>
      <w:r w:rsidR="00CF7E64">
        <w:t>uit te werken</w:t>
      </w:r>
      <w:r w:rsidR="000B125E">
        <w:t xml:space="preserve">. </w:t>
      </w:r>
      <w:r>
        <w:t xml:space="preserve">Hiermee wordt de basis gelegd voor </w:t>
      </w:r>
      <w:r w:rsidR="000B125E">
        <w:t xml:space="preserve">gezonde overheidsfinanciën en de </w:t>
      </w:r>
      <w:r>
        <w:t>verdere economische ontwikkeling van de eilanden.</w:t>
      </w:r>
    </w:p>
    <w:p w:rsidR="006B7620" w:rsidP="006B7620" w14:paraId="1AE869C2" w14:textId="77777777"/>
    <w:p w:rsidRPr="006B3186" w:rsidR="006B3186" w:rsidP="006B3186" w14:paraId="612DF165" w14:textId="77777777">
      <w:r>
        <w:t>De staatssecretaris van Binnenlandse Zaken en Koninkrijksrelaties</w:t>
      </w:r>
      <w:r>
        <w:br/>
      </w:r>
      <w:r w:rsidRPr="006B3186">
        <w:rPr>
          <w:i/>
          <w:iCs/>
        </w:rPr>
        <w:t xml:space="preserve">Digitalisering en Koninkrijksrelaties </w:t>
      </w:r>
      <w:r>
        <w:br/>
      </w:r>
      <w:r>
        <w:br/>
      </w:r>
      <w:r>
        <w:br/>
      </w:r>
      <w:r>
        <w:br/>
      </w:r>
      <w:r>
        <w:br/>
      </w:r>
      <w:r>
        <w:br/>
        <w:t>Zsolt Szabó</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016" w14:paraId="7F945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016" w14:paraId="1EFBCC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016" w14:paraId="6CA0C4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016" w14:paraId="19CCF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2028" w14:paraId="0883729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657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36574" w14:paraId="0341866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E2028" w14:textId="77777777">
                          <w:pPr>
                            <w:pStyle w:val="Referentiegegevensbold"/>
                          </w:pPr>
                          <w:r>
                            <w:t>Datum</w:t>
                          </w:r>
                        </w:p>
                        <w:p w:rsidR="00542EBB" w:rsidRPr="00542EBB" w:rsidP="00542EBB" w14:textId="77777777"/>
                        <w:p w:rsidR="009E2028" w14:textId="77777777">
                          <w:pPr>
                            <w:pStyle w:val="WitregelW1"/>
                          </w:pPr>
                        </w:p>
                        <w:p w:rsidR="009E2028" w14:textId="77777777">
                          <w:pPr>
                            <w:pStyle w:val="Referentiegegevensbold"/>
                          </w:pPr>
                          <w:r>
                            <w:t>Onze referentie</w:t>
                          </w:r>
                        </w:p>
                        <w:p w:rsidR="00C36574" w14:textId="77777777">
                          <w:pPr>
                            <w:pStyle w:val="Referentiegegevens"/>
                          </w:pPr>
                          <w:r>
                            <w:fldChar w:fldCharType="begin"/>
                          </w:r>
                          <w:r>
                            <w:instrText xml:space="preserve"> DOCPROPERTY  "Kenmerk"  \* MERGEFORMAT </w:instrText>
                          </w:r>
                          <w:r>
                            <w:fldChar w:fldCharType="separate"/>
                          </w:r>
                          <w:r w:rsidR="00775956">
                            <w:t>2025-0000282451</w:t>
                          </w:r>
                          <w:r w:rsidR="00775956">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9E2028" w14:paraId="6E906CDE" w14:textId="77777777">
                    <w:pPr>
                      <w:pStyle w:val="Referentiegegevensbold"/>
                    </w:pPr>
                    <w:r>
                      <w:t>Datum</w:t>
                    </w:r>
                  </w:p>
                  <w:p w:rsidR="00542EBB" w:rsidRPr="00542EBB" w:rsidP="00542EBB" w14:paraId="35AD6A24" w14:textId="77777777"/>
                  <w:p w:rsidR="009E2028" w14:paraId="58CDA831" w14:textId="77777777">
                    <w:pPr>
                      <w:pStyle w:val="WitregelW1"/>
                    </w:pPr>
                  </w:p>
                  <w:p w:rsidR="009E2028" w14:paraId="64BA33B8" w14:textId="77777777">
                    <w:pPr>
                      <w:pStyle w:val="Referentiegegevensbold"/>
                    </w:pPr>
                    <w:r>
                      <w:t>Onze referentie</w:t>
                    </w:r>
                  </w:p>
                  <w:p w:rsidR="00C36574" w14:paraId="565F0477" w14:textId="77777777">
                    <w:pPr>
                      <w:pStyle w:val="Referentiegegevens"/>
                    </w:pPr>
                    <w:r>
                      <w:fldChar w:fldCharType="begin"/>
                    </w:r>
                    <w:r>
                      <w:instrText xml:space="preserve"> DOCPROPERTY  "Kenmerk"  \* MERGEFORMAT </w:instrText>
                    </w:r>
                    <w:r>
                      <w:fldChar w:fldCharType="separate"/>
                    </w:r>
                    <w:r w:rsidR="00775956">
                      <w:t>2025-0000282451</w:t>
                    </w:r>
                    <w:r w:rsidR="0077595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657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36574" w14:paraId="7877BBC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365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C36574" w14:paraId="5A011C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2028" w14:paraId="161B5D4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E2028" w14:textId="77777777">
                          <w:pPr>
                            <w:spacing w:line="240" w:lineRule="auto"/>
                          </w:pPr>
                          <w:r>
                            <w:rPr>
                              <w:noProof/>
                            </w:rPr>
                            <w:drawing>
                              <wp:inline distT="0" distB="0" distL="0" distR="0">
                                <wp:extent cx="467995" cy="1583865"/>
                                <wp:effectExtent l="0" t="0" r="0" b="0"/>
                                <wp:docPr id="6606536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6065360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E2028" w14:paraId="012A26F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E2028" w14:textId="77777777">
                          <w:pPr>
                            <w:spacing w:line="240" w:lineRule="auto"/>
                          </w:pPr>
                          <w:r>
                            <w:rPr>
                              <w:noProof/>
                            </w:rPr>
                            <w:drawing>
                              <wp:inline distT="0" distB="0" distL="0" distR="0">
                                <wp:extent cx="2339975" cy="1582834"/>
                                <wp:effectExtent l="0" t="0" r="0" b="0"/>
                                <wp:docPr id="83413619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3413619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9E2028" w14:paraId="1780A012"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202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E2028" w14:paraId="05BE5869"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3657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E2028" w14:textId="77777777">
                          <w:r>
                            <w:t>Aan de voorzitter van de Tweede Kamer van de Staten-Generaal</w:t>
                          </w:r>
                        </w:p>
                        <w:p w:rsidR="00ED6016" w14:textId="77777777"/>
                        <w:p w:rsidR="00ED6016" w14:textId="77777777">
                          <w:r w:rsidRPr="00ED6016">
                            <w:t xml:space="preserve">Postbus 20018 </w:t>
                          </w:r>
                        </w:p>
                        <w:p w:rsidR="00ED6016" w14:textId="77777777">
                          <w:r w:rsidRPr="00ED6016">
                            <w:t>2500 EU DEN HAAG</w:t>
                          </w:r>
                        </w:p>
                        <w:p w:rsidR="009E2028" w14:textId="77777777">
                          <w:r>
                            <w:t xml:space="preserve">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36574" w14:paraId="5D473CF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E2028" w14:paraId="10FB2C66" w14:textId="77777777">
                    <w:r>
                      <w:t>Aan de voorzitter van de Tweede Kamer van de Staten-Generaal</w:t>
                    </w:r>
                  </w:p>
                  <w:p w:rsidR="00ED6016" w14:paraId="0EE2F5E9" w14:textId="77777777"/>
                  <w:p w:rsidR="00ED6016" w14:paraId="3400AF9B" w14:textId="77777777">
                    <w:r w:rsidRPr="00ED6016">
                      <w:t xml:space="preserve">Postbus 20018 </w:t>
                    </w:r>
                  </w:p>
                  <w:p w:rsidR="00ED6016" w14:paraId="195D9D7C" w14:textId="77777777">
                    <w:r w:rsidRPr="00ED6016">
                      <w:t>2500 EU DEN HAAG</w:t>
                    </w:r>
                  </w:p>
                  <w:p w:rsidR="009E2028" w14:paraId="376F5F29" w14:textId="77777777">
                    <w:r>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61BE440" w14:textId="77777777">
                            <w:tblPrEx>
                              <w:tblW w:w="0" w:type="auto"/>
                              <w:tblLayout w:type="fixed"/>
                              <w:tblLook w:val="07E0"/>
                            </w:tblPrEx>
                            <w:trPr>
                              <w:trHeight w:val="240"/>
                            </w:trPr>
                            <w:tc>
                              <w:tcPr>
                                <w:tcW w:w="1140" w:type="dxa"/>
                              </w:tcPr>
                              <w:p w:rsidR="009E2028" w14:textId="77777777">
                                <w:r>
                                  <w:t>Datum</w:t>
                                </w:r>
                              </w:p>
                            </w:tc>
                            <w:tc>
                              <w:tcPr>
                                <w:tcW w:w="5918" w:type="dxa"/>
                              </w:tcPr>
                              <w:p w:rsidR="008F1487" w14:textId="46F1C475">
                                <w:r>
                                  <w:t>15 april 2025</w:t>
                                </w:r>
                              </w:p>
                            </w:tc>
                          </w:tr>
                          <w:tr w14:paraId="565F2767" w14:textId="77777777">
                            <w:tblPrEx>
                              <w:tblW w:w="0" w:type="auto"/>
                              <w:tblLayout w:type="fixed"/>
                              <w:tblLook w:val="07E0"/>
                            </w:tblPrEx>
                            <w:trPr>
                              <w:trHeight w:val="240"/>
                            </w:trPr>
                            <w:tc>
                              <w:tcPr>
                                <w:tcW w:w="1140" w:type="dxa"/>
                              </w:tcPr>
                              <w:p w:rsidR="009E2028" w14:textId="77777777">
                                <w:r>
                                  <w:t>Betreft</w:t>
                                </w:r>
                              </w:p>
                            </w:tc>
                            <w:tc>
                              <w:tcPr>
                                <w:tcW w:w="5918" w:type="dxa"/>
                              </w:tcPr>
                              <w:p w:rsidR="00C36574" w14:textId="77777777">
                                <w:r>
                                  <w:fldChar w:fldCharType="begin"/>
                                </w:r>
                                <w:r>
                                  <w:instrText xml:space="preserve"> DOCPROPERTY  "Onderwerp"  \* MERGEFORMAT </w:instrText>
                                </w:r>
                                <w:r>
                                  <w:fldChar w:fldCharType="separate"/>
                                </w:r>
                                <w:r w:rsidR="00775956">
                                  <w:t>Aanbieding tweede halfjaarrapportage C(A)ft en Cft BES 2024</w:t>
                                </w:r>
                                <w:r w:rsidR="00775956">
                                  <w:fldChar w:fldCharType="end"/>
                                </w:r>
                              </w:p>
                            </w:tc>
                          </w:tr>
                        </w:tbl>
                        <w:p w:rsidR="00AB3DD4"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61BE440" w14:textId="77777777">
                      <w:tblPrEx>
                        <w:tblW w:w="0" w:type="auto"/>
                        <w:tblLayout w:type="fixed"/>
                        <w:tblLook w:val="07E0"/>
                      </w:tblPrEx>
                      <w:trPr>
                        <w:trHeight w:val="240"/>
                      </w:trPr>
                      <w:tc>
                        <w:tcPr>
                          <w:tcW w:w="1140" w:type="dxa"/>
                        </w:tcPr>
                        <w:p w:rsidR="009E2028" w14:paraId="6274C52F" w14:textId="77777777">
                          <w:r>
                            <w:t>Datum</w:t>
                          </w:r>
                        </w:p>
                      </w:tc>
                      <w:tc>
                        <w:tcPr>
                          <w:tcW w:w="5918" w:type="dxa"/>
                        </w:tcPr>
                        <w:p w:rsidR="008F1487" w14:paraId="34BD881F" w14:textId="46F1C475">
                          <w:r>
                            <w:t>15 april 2025</w:t>
                          </w:r>
                        </w:p>
                      </w:tc>
                    </w:tr>
                    <w:tr w14:paraId="565F2767" w14:textId="77777777">
                      <w:tblPrEx>
                        <w:tblW w:w="0" w:type="auto"/>
                        <w:tblLayout w:type="fixed"/>
                        <w:tblLook w:val="07E0"/>
                      </w:tblPrEx>
                      <w:trPr>
                        <w:trHeight w:val="240"/>
                      </w:trPr>
                      <w:tc>
                        <w:tcPr>
                          <w:tcW w:w="1140" w:type="dxa"/>
                        </w:tcPr>
                        <w:p w:rsidR="009E2028" w14:paraId="57106708" w14:textId="77777777">
                          <w:r>
                            <w:t>Betreft</w:t>
                          </w:r>
                        </w:p>
                      </w:tc>
                      <w:tc>
                        <w:tcPr>
                          <w:tcW w:w="5918" w:type="dxa"/>
                        </w:tcPr>
                        <w:p w:rsidR="00C36574" w14:paraId="2B4D7A72" w14:textId="77777777">
                          <w:r>
                            <w:fldChar w:fldCharType="begin"/>
                          </w:r>
                          <w:r>
                            <w:instrText xml:space="preserve"> DOCPROPERTY  "Onderwerp"  \* MERGEFORMAT </w:instrText>
                          </w:r>
                          <w:r>
                            <w:fldChar w:fldCharType="separate"/>
                          </w:r>
                          <w:r w:rsidR="00775956">
                            <w:t>Aanbieding tweede halfjaarrapportage C(A)ft en Cft BES 2024</w:t>
                          </w:r>
                          <w:r w:rsidR="00775956">
                            <w:fldChar w:fldCharType="end"/>
                          </w:r>
                        </w:p>
                      </w:tc>
                    </w:tr>
                  </w:tbl>
                  <w:p w:rsidR="00AB3DD4" w14:paraId="1B7778E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E2028" w14:textId="77777777">
                          <w:pPr>
                            <w:pStyle w:val="Referentiegegevensbold"/>
                          </w:pPr>
                          <w:r>
                            <w:t>DG Koninkrijksrelaties</w:t>
                          </w:r>
                        </w:p>
                        <w:p w:rsidR="009E2028" w14:textId="77777777">
                          <w:pPr>
                            <w:pStyle w:val="WitregelW1"/>
                          </w:pPr>
                        </w:p>
                        <w:p w:rsidR="009E2028" w14:textId="77777777">
                          <w:pPr>
                            <w:pStyle w:val="Referentiegegevens"/>
                          </w:pPr>
                          <w:r>
                            <w:t>Turfmarkt 147</w:t>
                          </w:r>
                        </w:p>
                        <w:p w:rsidR="009E2028" w14:textId="77777777">
                          <w:pPr>
                            <w:pStyle w:val="Referentiegegevens"/>
                          </w:pPr>
                          <w:r>
                            <w:t>2511 DP  Den Haag</w:t>
                          </w:r>
                        </w:p>
                        <w:p w:rsidR="009E2028" w14:textId="77777777">
                          <w:pPr>
                            <w:pStyle w:val="WitregelW2"/>
                          </w:pPr>
                        </w:p>
                        <w:p w:rsidR="009E2028" w14:textId="77777777">
                          <w:pPr>
                            <w:pStyle w:val="Referentiegegevensbold"/>
                          </w:pPr>
                          <w:r>
                            <w:t>Onze referentie</w:t>
                          </w:r>
                        </w:p>
                        <w:p w:rsidR="00C36574" w14:textId="77777777">
                          <w:pPr>
                            <w:pStyle w:val="Referentiegegevens"/>
                          </w:pPr>
                          <w:r>
                            <w:fldChar w:fldCharType="begin"/>
                          </w:r>
                          <w:r>
                            <w:instrText xml:space="preserve"> DOCPROPERTY  "Kenmerk"  \* MERGEFORMAT </w:instrText>
                          </w:r>
                          <w:r>
                            <w:fldChar w:fldCharType="separate"/>
                          </w:r>
                          <w:r w:rsidR="00775956">
                            <w:t>2025-0000282451</w:t>
                          </w:r>
                          <w:r w:rsidR="00775956">
                            <w:fldChar w:fldCharType="end"/>
                          </w:r>
                        </w:p>
                        <w:p w:rsidR="009E2028" w14:textId="77777777">
                          <w:pPr>
                            <w:pStyle w:val="WitregelW1"/>
                          </w:pPr>
                        </w:p>
                        <w:p w:rsidR="009E2028" w14:textId="77777777">
                          <w:pPr>
                            <w:pStyle w:val="Referentiegegevensbold"/>
                          </w:pPr>
                          <w:r>
                            <w:t>Uw referentie</w:t>
                          </w:r>
                        </w:p>
                        <w:p w:rsidR="00C36574"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9E2028" w14:paraId="53BF33EA" w14:textId="77777777">
                    <w:pPr>
                      <w:pStyle w:val="Referentiegegevensbold"/>
                    </w:pPr>
                    <w:r>
                      <w:t>DG Koninkrijksrelaties</w:t>
                    </w:r>
                  </w:p>
                  <w:p w:rsidR="009E2028" w14:paraId="69377D75" w14:textId="77777777">
                    <w:pPr>
                      <w:pStyle w:val="WitregelW1"/>
                    </w:pPr>
                  </w:p>
                  <w:p w:rsidR="009E2028" w14:paraId="10D4EF76" w14:textId="77777777">
                    <w:pPr>
                      <w:pStyle w:val="Referentiegegevens"/>
                    </w:pPr>
                    <w:r>
                      <w:t>Turfmarkt 147</w:t>
                    </w:r>
                  </w:p>
                  <w:p w:rsidR="009E2028" w14:paraId="53F3424E" w14:textId="77777777">
                    <w:pPr>
                      <w:pStyle w:val="Referentiegegevens"/>
                    </w:pPr>
                    <w:r>
                      <w:t>2511 DP  Den Haag</w:t>
                    </w:r>
                  </w:p>
                  <w:p w:rsidR="009E2028" w14:paraId="36438C45" w14:textId="77777777">
                    <w:pPr>
                      <w:pStyle w:val="WitregelW2"/>
                    </w:pPr>
                  </w:p>
                  <w:p w:rsidR="009E2028" w14:paraId="5868F60D" w14:textId="77777777">
                    <w:pPr>
                      <w:pStyle w:val="Referentiegegevensbold"/>
                    </w:pPr>
                    <w:r>
                      <w:t>Onze referentie</w:t>
                    </w:r>
                  </w:p>
                  <w:p w:rsidR="00C36574" w14:paraId="4DB43966" w14:textId="77777777">
                    <w:pPr>
                      <w:pStyle w:val="Referentiegegevens"/>
                    </w:pPr>
                    <w:r>
                      <w:fldChar w:fldCharType="begin"/>
                    </w:r>
                    <w:r>
                      <w:instrText xml:space="preserve"> DOCPROPERTY  "Kenmerk"  \* MERGEFORMAT </w:instrText>
                    </w:r>
                    <w:r>
                      <w:fldChar w:fldCharType="separate"/>
                    </w:r>
                    <w:r w:rsidR="00775956">
                      <w:t>2025-0000282451</w:t>
                    </w:r>
                    <w:r w:rsidR="00775956">
                      <w:fldChar w:fldCharType="end"/>
                    </w:r>
                  </w:p>
                  <w:p w:rsidR="009E2028" w14:paraId="160ACE61" w14:textId="77777777">
                    <w:pPr>
                      <w:pStyle w:val="WitregelW1"/>
                    </w:pPr>
                  </w:p>
                  <w:p w:rsidR="009E2028" w14:paraId="379C2E4A" w14:textId="77777777">
                    <w:pPr>
                      <w:pStyle w:val="Referentiegegevensbold"/>
                    </w:pPr>
                    <w:r>
                      <w:t>Uw referentie</w:t>
                    </w:r>
                  </w:p>
                  <w:p w:rsidR="00C36574" w14:paraId="7DA8988F"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365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C36574" w14:paraId="1960DB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3DD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AB3DD4" w14:paraId="274043E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CE47710"/>
    <w:multiLevelType w:val="multilevel"/>
    <w:tmpl w:val="F92D014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9D04180"/>
    <w:multiLevelType w:val="multilevel"/>
    <w:tmpl w:val="0B6A8D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E5300BE"/>
    <w:multiLevelType w:val="multilevel"/>
    <w:tmpl w:val="3464E2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FB5EAACA"/>
    <w:multiLevelType w:val="multilevel"/>
    <w:tmpl w:val="04F5743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9890075"/>
    <w:multiLevelType w:val="hybridMultilevel"/>
    <w:tmpl w:val="D0365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D62D08"/>
    <w:multiLevelType w:val="multilevel"/>
    <w:tmpl w:val="11D7E35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2F656350"/>
    <w:multiLevelType w:val="hybridMultilevel"/>
    <w:tmpl w:val="8056C4C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607EBF"/>
    <w:multiLevelType w:val="hybridMultilevel"/>
    <w:tmpl w:val="C932FC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 w:numId="7">
    <w:abstractNumId w:val="6"/>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28"/>
    <w:rsid w:val="00075156"/>
    <w:rsid w:val="000B125E"/>
    <w:rsid w:val="001D45C7"/>
    <w:rsid w:val="0020462B"/>
    <w:rsid w:val="00242FAA"/>
    <w:rsid w:val="002D044F"/>
    <w:rsid w:val="003251FB"/>
    <w:rsid w:val="0040714F"/>
    <w:rsid w:val="0045477B"/>
    <w:rsid w:val="00542EBB"/>
    <w:rsid w:val="006074F8"/>
    <w:rsid w:val="006B3186"/>
    <w:rsid w:val="006B7620"/>
    <w:rsid w:val="006C48EE"/>
    <w:rsid w:val="00775956"/>
    <w:rsid w:val="007C3C93"/>
    <w:rsid w:val="007E2770"/>
    <w:rsid w:val="00896969"/>
    <w:rsid w:val="008F1487"/>
    <w:rsid w:val="009E2028"/>
    <w:rsid w:val="00A608EB"/>
    <w:rsid w:val="00AB3DD4"/>
    <w:rsid w:val="00B469B6"/>
    <w:rsid w:val="00BD3F9B"/>
    <w:rsid w:val="00C36574"/>
    <w:rsid w:val="00C47E85"/>
    <w:rsid w:val="00CF7E64"/>
    <w:rsid w:val="00D65411"/>
    <w:rsid w:val="00E501C3"/>
    <w:rsid w:val="00ED601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CB00335"/>
  <w15:docId w15:val="{0BE9F745-A8D9-4B54-9A5B-DA5DF449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B7620"/>
    <w:pPr>
      <w:tabs>
        <w:tab w:val="center" w:pos="4536"/>
        <w:tab w:val="right" w:pos="9072"/>
      </w:tabs>
      <w:spacing w:line="240" w:lineRule="auto"/>
    </w:pPr>
  </w:style>
  <w:style w:type="character" w:customStyle="1" w:styleId="KoptekstChar">
    <w:name w:val="Koptekst Char"/>
    <w:basedOn w:val="DefaultParagraphFont"/>
    <w:link w:val="Header"/>
    <w:uiPriority w:val="99"/>
    <w:rsid w:val="006B7620"/>
    <w:rPr>
      <w:rFonts w:ascii="Verdana" w:hAnsi="Verdana"/>
      <w:color w:val="000000"/>
      <w:sz w:val="18"/>
      <w:szCs w:val="18"/>
    </w:rPr>
  </w:style>
  <w:style w:type="paragraph" w:styleId="Footer">
    <w:name w:val="footer"/>
    <w:basedOn w:val="Normal"/>
    <w:link w:val="VoettekstChar"/>
    <w:uiPriority w:val="99"/>
    <w:unhideWhenUsed/>
    <w:rsid w:val="006B7620"/>
    <w:pPr>
      <w:tabs>
        <w:tab w:val="center" w:pos="4536"/>
        <w:tab w:val="right" w:pos="9072"/>
      </w:tabs>
      <w:spacing w:line="240" w:lineRule="auto"/>
    </w:pPr>
  </w:style>
  <w:style w:type="character" w:customStyle="1" w:styleId="VoettekstChar">
    <w:name w:val="Voettekst Char"/>
    <w:basedOn w:val="DefaultParagraphFont"/>
    <w:link w:val="Footer"/>
    <w:uiPriority w:val="99"/>
    <w:rsid w:val="006B7620"/>
    <w:rPr>
      <w:rFonts w:ascii="Verdana" w:hAnsi="Verdana"/>
      <w:color w:val="000000"/>
      <w:sz w:val="18"/>
      <w:szCs w:val="18"/>
    </w:rPr>
  </w:style>
  <w:style w:type="paragraph" w:styleId="ListParagraph">
    <w:name w:val="List Paragraph"/>
    <w:basedOn w:val="Normal"/>
    <w:uiPriority w:val="34"/>
    <w:rsid w:val="006B7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274</ap:Words>
  <ap:Characters>1513</ap:Characters>
  <ap:DocSecurity>0</ap:DocSecurity>
  <ap:Lines>12</ap:Lines>
  <ap:Paragraphs>3</ap:Paragraphs>
  <ap:ScaleCrop>false</ap:ScaleCrop>
  <ap:LinksUpToDate>false</ap:LinksUpToDate>
  <ap:CharactersWithSpaces>1784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2024-10-28T15:08:00.0000000Z</dcterms:created>
  <dcterms:modified xsi:type="dcterms:W3CDTF">2025-04-15T07:44:00.0000000Z</dcterms:modified>
  <dc:creator/>
  <lastModifiedBy/>
  <dc:description>------------------------</dc:description>
  <dc:subject/>
  <keywords/>
  <version/>
  <category/>
</coreProperties>
</file>