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875C7" w:rsidR="00E729B1" w:rsidP="00D875C7" w:rsidRDefault="00E729B1" w14:paraId="2997CFCF" w14:textId="77777777">
      <w:pPr>
        <w:spacing w:after="0"/>
        <w:rPr>
          <w:rFonts w:ascii="Verdana" w:hAnsi="Verdana"/>
          <w:b/>
          <w:bCs/>
          <w:sz w:val="18"/>
          <w:szCs w:val="18"/>
        </w:rPr>
      </w:pPr>
      <w:r w:rsidRPr="00D875C7">
        <w:rPr>
          <w:rFonts w:ascii="Verdana" w:hAnsi="Verdana"/>
          <w:b/>
          <w:bCs/>
          <w:sz w:val="18"/>
          <w:szCs w:val="18"/>
        </w:rPr>
        <w:t>2025Z07239</w:t>
      </w:r>
    </w:p>
    <w:p w:rsidRPr="00D875C7" w:rsidR="00E729B1" w:rsidP="00D875C7" w:rsidRDefault="00E729B1" w14:paraId="400C0CB8" w14:textId="77777777">
      <w:pPr>
        <w:spacing w:after="0"/>
        <w:rPr>
          <w:rFonts w:ascii="Verdana" w:hAnsi="Verdana"/>
          <w:sz w:val="18"/>
          <w:szCs w:val="18"/>
        </w:rPr>
      </w:pPr>
      <w:r w:rsidRPr="00D875C7">
        <w:rPr>
          <w:rFonts w:ascii="Verdana" w:hAnsi="Verdana"/>
          <w:sz w:val="18"/>
          <w:szCs w:val="18"/>
        </w:rPr>
        <w:t>(ingezonden 11 april 2025)</w:t>
      </w:r>
    </w:p>
    <w:p w:rsidR="00D875C7" w:rsidP="00D875C7" w:rsidRDefault="00D875C7" w14:paraId="74A2FC2D" w14:textId="77777777">
      <w:pPr>
        <w:spacing w:after="0"/>
        <w:rPr>
          <w:rFonts w:ascii="Verdana" w:hAnsi="Verdana"/>
          <w:sz w:val="18"/>
          <w:szCs w:val="18"/>
        </w:rPr>
      </w:pPr>
    </w:p>
    <w:p w:rsidRPr="00D875C7" w:rsidR="00E729B1" w:rsidP="00D875C7" w:rsidRDefault="00E729B1" w14:paraId="70952765" w14:textId="282D8062">
      <w:pPr>
        <w:spacing w:after="0"/>
        <w:rPr>
          <w:rFonts w:ascii="Verdana" w:hAnsi="Verdana"/>
          <w:sz w:val="18"/>
          <w:szCs w:val="18"/>
        </w:rPr>
      </w:pPr>
      <w:r w:rsidRPr="00D875C7">
        <w:rPr>
          <w:rFonts w:ascii="Verdana" w:hAnsi="Verdana"/>
          <w:sz w:val="18"/>
          <w:szCs w:val="18"/>
        </w:rPr>
        <w:t>Vragen van de leden Vijlbrief (D66), Ceder (ChristenUnie), Inge van Dijk (CDA), en Haage (GroenLinks-PvdA)</w:t>
      </w:r>
      <w:r w:rsidRPr="00D875C7" w:rsidR="00CD4E53">
        <w:rPr>
          <w:rFonts w:ascii="Verdana" w:hAnsi="Verdana"/>
          <w:sz w:val="18"/>
          <w:szCs w:val="18"/>
        </w:rPr>
        <w:t xml:space="preserve"> </w:t>
      </w:r>
      <w:r w:rsidRPr="00D875C7">
        <w:rPr>
          <w:rFonts w:ascii="Verdana" w:hAnsi="Verdana"/>
          <w:sz w:val="18"/>
          <w:szCs w:val="18"/>
        </w:rPr>
        <w:t>aan de ministers van Sociale Zaken en Werkgelegenheid en van Financiën over het bericht ‘Minister Van</w:t>
      </w:r>
      <w:r w:rsidRPr="00D875C7" w:rsidR="00CD4E53">
        <w:rPr>
          <w:rFonts w:ascii="Verdana" w:hAnsi="Verdana"/>
          <w:sz w:val="18"/>
          <w:szCs w:val="18"/>
        </w:rPr>
        <w:t xml:space="preserve"> </w:t>
      </w:r>
      <w:r w:rsidRPr="00D875C7">
        <w:rPr>
          <w:rFonts w:ascii="Verdana" w:hAnsi="Verdana"/>
          <w:sz w:val="18"/>
          <w:szCs w:val="18"/>
        </w:rPr>
        <w:t>Hijum (NSC) kraakt plan pensioenreferendum van zijn eigen partij: kritisch advies in concept-brief’.</w:t>
      </w:r>
    </w:p>
    <w:p w:rsidR="00D875C7" w:rsidP="00D875C7" w:rsidRDefault="00D875C7" w14:paraId="5A0C628C" w14:textId="77777777">
      <w:pPr>
        <w:spacing w:after="0"/>
        <w:rPr>
          <w:rFonts w:ascii="Verdana" w:hAnsi="Verdana"/>
          <w:sz w:val="18"/>
          <w:szCs w:val="18"/>
        </w:rPr>
      </w:pPr>
    </w:p>
    <w:p w:rsidRPr="00D875C7" w:rsidR="00E729B1" w:rsidP="00D875C7" w:rsidRDefault="00E729B1" w14:paraId="3E3771E8" w14:textId="7A02D759">
      <w:pPr>
        <w:spacing w:after="0"/>
        <w:rPr>
          <w:rFonts w:ascii="Verdana" w:hAnsi="Verdana"/>
          <w:sz w:val="18"/>
          <w:szCs w:val="18"/>
        </w:rPr>
      </w:pPr>
      <w:r w:rsidRPr="00D875C7">
        <w:rPr>
          <w:rFonts w:ascii="Verdana" w:hAnsi="Verdana"/>
          <w:sz w:val="18"/>
          <w:szCs w:val="18"/>
        </w:rPr>
        <w:t>1. Bent u bekend met het bericht 'Minister Van Hijum (NSC) kraakt plan pensioenreferendum van zijn</w:t>
      </w:r>
      <w:r w:rsidRPr="00D875C7" w:rsidR="00CD4E53">
        <w:rPr>
          <w:rFonts w:ascii="Verdana" w:hAnsi="Verdana"/>
          <w:sz w:val="18"/>
          <w:szCs w:val="18"/>
        </w:rPr>
        <w:t xml:space="preserve"> </w:t>
      </w:r>
      <w:r w:rsidRPr="00D875C7">
        <w:rPr>
          <w:rFonts w:ascii="Verdana" w:hAnsi="Verdana"/>
          <w:sz w:val="18"/>
          <w:szCs w:val="18"/>
        </w:rPr>
        <w:t>eigen partij: kritisch advies in concept-brief'? 1)</w:t>
      </w:r>
    </w:p>
    <w:p w:rsidR="00D875C7" w:rsidP="00D875C7" w:rsidRDefault="00D875C7" w14:paraId="6867C04F" w14:textId="77777777">
      <w:pPr>
        <w:spacing w:after="0"/>
        <w:rPr>
          <w:rFonts w:ascii="Verdana" w:hAnsi="Verdana"/>
          <w:sz w:val="18"/>
          <w:szCs w:val="18"/>
        </w:rPr>
      </w:pPr>
    </w:p>
    <w:p w:rsidR="00D875C7" w:rsidP="00D875C7" w:rsidRDefault="00D875C7" w14:paraId="72ADEA6D" w14:textId="3FBA5421">
      <w:pPr>
        <w:spacing w:after="0"/>
        <w:rPr>
          <w:rFonts w:ascii="Verdana" w:hAnsi="Verdana"/>
          <w:sz w:val="18"/>
          <w:szCs w:val="18"/>
        </w:rPr>
      </w:pPr>
      <w:r>
        <w:rPr>
          <w:rFonts w:ascii="Verdana" w:hAnsi="Verdana"/>
          <w:sz w:val="18"/>
          <w:szCs w:val="18"/>
        </w:rPr>
        <w:t>Antwoord 1</w:t>
      </w:r>
    </w:p>
    <w:p w:rsidRPr="00D875C7" w:rsidR="00D875C7" w:rsidP="00D875C7" w:rsidRDefault="00D875C7" w14:paraId="2FB0B3E1" w14:textId="6F498631">
      <w:pPr>
        <w:spacing w:after="0"/>
        <w:rPr>
          <w:rFonts w:ascii="Verdana" w:hAnsi="Verdana"/>
          <w:sz w:val="18"/>
          <w:szCs w:val="18"/>
        </w:rPr>
      </w:pPr>
      <w:r w:rsidRPr="00D875C7">
        <w:rPr>
          <w:rFonts w:ascii="Verdana" w:hAnsi="Verdana"/>
          <w:sz w:val="18"/>
          <w:szCs w:val="18"/>
        </w:rPr>
        <w:t>Ja, hier ben ik mee bekend.</w:t>
      </w:r>
    </w:p>
    <w:p w:rsidR="00D875C7" w:rsidP="00D875C7" w:rsidRDefault="00D875C7" w14:paraId="496F2D06" w14:textId="77777777">
      <w:pPr>
        <w:spacing w:after="0"/>
        <w:rPr>
          <w:rFonts w:ascii="Verdana" w:hAnsi="Verdana"/>
          <w:sz w:val="18"/>
          <w:szCs w:val="18"/>
        </w:rPr>
      </w:pPr>
    </w:p>
    <w:p w:rsidR="00E729B1" w:rsidP="00D875C7" w:rsidRDefault="00E729B1" w14:paraId="2225C8B0" w14:textId="2BB13C9D">
      <w:pPr>
        <w:spacing w:after="0"/>
        <w:rPr>
          <w:rFonts w:ascii="Verdana" w:hAnsi="Verdana"/>
          <w:sz w:val="18"/>
          <w:szCs w:val="18"/>
        </w:rPr>
      </w:pPr>
      <w:r w:rsidRPr="00D875C7">
        <w:rPr>
          <w:rFonts w:ascii="Verdana" w:hAnsi="Verdana"/>
          <w:sz w:val="18"/>
          <w:szCs w:val="18"/>
        </w:rPr>
        <w:t>2. Kunt u bevestigen dat deze berichtgeving klopt, en kunt u onderliggend advies zo snel mogelijk</w:t>
      </w:r>
      <w:r w:rsidRPr="00D875C7" w:rsidR="00CD4E53">
        <w:rPr>
          <w:rFonts w:ascii="Verdana" w:hAnsi="Verdana"/>
          <w:sz w:val="18"/>
          <w:szCs w:val="18"/>
        </w:rPr>
        <w:t xml:space="preserve"> </w:t>
      </w:r>
      <w:r w:rsidRPr="00D875C7">
        <w:rPr>
          <w:rFonts w:ascii="Verdana" w:hAnsi="Verdana"/>
          <w:sz w:val="18"/>
          <w:szCs w:val="18"/>
        </w:rPr>
        <w:t>openbaar maken?</w:t>
      </w:r>
    </w:p>
    <w:p w:rsidR="00D875C7" w:rsidP="00D875C7" w:rsidRDefault="00D875C7" w14:paraId="49ECFC88" w14:textId="77777777">
      <w:pPr>
        <w:spacing w:after="0"/>
        <w:rPr>
          <w:rFonts w:ascii="Verdana" w:hAnsi="Verdana"/>
          <w:sz w:val="18"/>
          <w:szCs w:val="18"/>
        </w:rPr>
      </w:pPr>
    </w:p>
    <w:p w:rsidR="00D875C7" w:rsidP="00D875C7" w:rsidRDefault="00D875C7" w14:paraId="5C5FAF4E" w14:textId="02CFA5B8">
      <w:pPr>
        <w:spacing w:after="0"/>
        <w:rPr>
          <w:rFonts w:ascii="Verdana" w:hAnsi="Verdana"/>
          <w:sz w:val="18"/>
          <w:szCs w:val="18"/>
        </w:rPr>
      </w:pPr>
      <w:r>
        <w:rPr>
          <w:rFonts w:ascii="Verdana" w:hAnsi="Verdana"/>
          <w:sz w:val="18"/>
          <w:szCs w:val="18"/>
        </w:rPr>
        <w:t>Antwoord 2</w:t>
      </w:r>
    </w:p>
    <w:p w:rsidRPr="00681D04" w:rsidR="00D875C7" w:rsidP="00D875C7" w:rsidRDefault="00D875C7" w14:paraId="7B4612A5" w14:textId="58EEEFAE">
      <w:pPr>
        <w:rPr>
          <w:rFonts w:ascii="Verdana" w:hAnsi="Verdana"/>
          <w:sz w:val="18"/>
          <w:szCs w:val="18"/>
        </w:rPr>
      </w:pPr>
      <w:r w:rsidRPr="00681D04">
        <w:rPr>
          <w:rFonts w:ascii="Verdana" w:hAnsi="Verdana"/>
          <w:sz w:val="18"/>
          <w:szCs w:val="18"/>
        </w:rPr>
        <w:t>Er zijn de afgelopen tijd verschillende ambtelijke concepten van de kabinetsreactie geweest. Aan de hand van die concepten vorm ik mijn</w:t>
      </w:r>
      <w:r w:rsidR="007174EB">
        <w:rPr>
          <w:rFonts w:ascii="Verdana" w:hAnsi="Verdana"/>
          <w:sz w:val="18"/>
          <w:szCs w:val="18"/>
        </w:rPr>
        <w:t xml:space="preserve"> bestuurlijke</w:t>
      </w:r>
      <w:r w:rsidRPr="00681D04">
        <w:rPr>
          <w:rFonts w:ascii="Verdana" w:hAnsi="Verdana"/>
          <w:sz w:val="18"/>
          <w:szCs w:val="18"/>
        </w:rPr>
        <w:t xml:space="preserve"> oordeel</w:t>
      </w:r>
      <w:r w:rsidR="007174EB">
        <w:rPr>
          <w:rFonts w:ascii="Verdana" w:hAnsi="Verdana"/>
          <w:sz w:val="18"/>
          <w:szCs w:val="18"/>
        </w:rPr>
        <w:t xml:space="preserve"> als minister. Dat oordeel zal ik </w:t>
      </w:r>
      <w:r w:rsidR="00FC0EB4">
        <w:rPr>
          <w:rFonts w:ascii="Verdana" w:hAnsi="Verdana"/>
          <w:sz w:val="18"/>
          <w:szCs w:val="18"/>
        </w:rPr>
        <w:t>met de Kamer delen</w:t>
      </w:r>
      <w:r w:rsidRPr="00681D04">
        <w:rPr>
          <w:rFonts w:ascii="Verdana" w:hAnsi="Verdana"/>
          <w:sz w:val="18"/>
          <w:szCs w:val="18"/>
        </w:rPr>
        <w:t xml:space="preserve">. </w:t>
      </w:r>
    </w:p>
    <w:p w:rsidRPr="00D875C7" w:rsidR="00D875C7" w:rsidP="00D875C7" w:rsidRDefault="00D875C7" w14:paraId="0ECD23EB" w14:textId="05C894B6">
      <w:pPr>
        <w:spacing w:after="0"/>
        <w:rPr>
          <w:rFonts w:ascii="Verdana" w:hAnsi="Verdana"/>
          <w:sz w:val="18"/>
          <w:szCs w:val="18"/>
        </w:rPr>
      </w:pPr>
      <w:r w:rsidRPr="00681D04">
        <w:rPr>
          <w:rFonts w:ascii="Verdana" w:hAnsi="Verdana"/>
          <w:sz w:val="18"/>
          <w:szCs w:val="18"/>
        </w:rPr>
        <w:t>Zodra ik de kabinetsreactie op het amendement naar uw Kamer stuur, zullen</w:t>
      </w:r>
      <w:r w:rsidR="00F56D84">
        <w:rPr>
          <w:rFonts w:ascii="Verdana" w:hAnsi="Verdana"/>
          <w:sz w:val="18"/>
          <w:szCs w:val="18"/>
        </w:rPr>
        <w:t xml:space="preserve">, </w:t>
      </w:r>
      <w:r w:rsidRPr="00681D04" w:rsidR="00F56D84">
        <w:rPr>
          <w:rFonts w:ascii="Verdana" w:hAnsi="Verdana"/>
          <w:sz w:val="18"/>
          <w:szCs w:val="18"/>
        </w:rPr>
        <w:t>conform de Beleidslijn actieve openbaarmaking nota's</w:t>
      </w:r>
      <w:r w:rsidRPr="00681D04" w:rsidR="00F56D84">
        <w:rPr>
          <w:rStyle w:val="Voetnootmarkering"/>
          <w:rFonts w:ascii="Verdana" w:hAnsi="Verdana"/>
          <w:sz w:val="18"/>
          <w:szCs w:val="18"/>
        </w:rPr>
        <w:footnoteReference w:id="1"/>
      </w:r>
      <w:r w:rsidR="00F56D84">
        <w:rPr>
          <w:rFonts w:ascii="Verdana" w:hAnsi="Verdana"/>
          <w:sz w:val="18"/>
          <w:szCs w:val="18"/>
        </w:rPr>
        <w:t>,</w:t>
      </w:r>
      <w:r w:rsidRPr="00681D04">
        <w:rPr>
          <w:rFonts w:ascii="Verdana" w:hAnsi="Verdana"/>
          <w:sz w:val="18"/>
          <w:szCs w:val="18"/>
        </w:rPr>
        <w:t xml:space="preserve"> ook de onderliggende nota’s openbaar worden gemaakt die zijn gebruikt bij de besluitvorming.  </w:t>
      </w:r>
    </w:p>
    <w:p w:rsidRPr="00D875C7" w:rsidR="00D875C7" w:rsidP="00D875C7" w:rsidRDefault="00D875C7" w14:paraId="0E28AA1A" w14:textId="77777777">
      <w:pPr>
        <w:spacing w:after="0"/>
        <w:rPr>
          <w:rFonts w:ascii="Verdana" w:hAnsi="Verdana"/>
          <w:sz w:val="18"/>
          <w:szCs w:val="18"/>
        </w:rPr>
      </w:pPr>
    </w:p>
    <w:p w:rsidR="00E729B1" w:rsidP="00D875C7" w:rsidRDefault="00E729B1" w14:paraId="34B43DAD" w14:textId="7C7EF113">
      <w:pPr>
        <w:spacing w:after="0"/>
        <w:rPr>
          <w:rFonts w:ascii="Verdana" w:hAnsi="Verdana"/>
          <w:sz w:val="18"/>
          <w:szCs w:val="18"/>
        </w:rPr>
      </w:pPr>
      <w:r w:rsidRPr="00D875C7">
        <w:rPr>
          <w:rFonts w:ascii="Verdana" w:hAnsi="Verdana"/>
          <w:sz w:val="18"/>
          <w:szCs w:val="18"/>
        </w:rPr>
        <w:t>3. Kunt u de tijdlijn van dit advies schetsen, waaruit in ieder geval duidelijk wordt wanneer het advies</w:t>
      </w:r>
      <w:r w:rsidRPr="00D875C7" w:rsidR="00CD4E53">
        <w:rPr>
          <w:rFonts w:ascii="Verdana" w:hAnsi="Verdana"/>
          <w:sz w:val="18"/>
          <w:szCs w:val="18"/>
        </w:rPr>
        <w:t xml:space="preserve"> </w:t>
      </w:r>
      <w:r w:rsidRPr="00D875C7">
        <w:rPr>
          <w:rFonts w:ascii="Verdana" w:hAnsi="Verdana"/>
          <w:sz w:val="18"/>
          <w:szCs w:val="18"/>
        </w:rPr>
        <w:t>op uw bureau lag?</w:t>
      </w:r>
    </w:p>
    <w:p w:rsidR="00D875C7" w:rsidP="00D875C7" w:rsidRDefault="00D875C7" w14:paraId="683F8ADB" w14:textId="77777777">
      <w:pPr>
        <w:spacing w:after="0"/>
        <w:rPr>
          <w:rFonts w:ascii="Verdana" w:hAnsi="Verdana"/>
          <w:sz w:val="18"/>
          <w:szCs w:val="18"/>
        </w:rPr>
      </w:pPr>
    </w:p>
    <w:p w:rsidR="00D875C7" w:rsidP="00D875C7" w:rsidRDefault="00D875C7" w14:paraId="7FDF79EA" w14:textId="47905C0F">
      <w:pPr>
        <w:spacing w:after="0"/>
        <w:rPr>
          <w:rFonts w:ascii="Verdana" w:hAnsi="Verdana"/>
          <w:sz w:val="18"/>
          <w:szCs w:val="18"/>
        </w:rPr>
      </w:pPr>
      <w:r>
        <w:rPr>
          <w:rFonts w:ascii="Verdana" w:hAnsi="Verdana"/>
          <w:sz w:val="18"/>
          <w:szCs w:val="18"/>
        </w:rPr>
        <w:t>Antwoord 3</w:t>
      </w:r>
    </w:p>
    <w:p w:rsidR="00D875C7" w:rsidP="00D875C7" w:rsidRDefault="00D875C7" w14:paraId="7FCF9EB9" w14:textId="5B0926AE">
      <w:pPr>
        <w:spacing w:after="0"/>
        <w:rPr>
          <w:rFonts w:ascii="Verdana" w:hAnsi="Verdana"/>
          <w:sz w:val="18"/>
          <w:szCs w:val="18"/>
        </w:rPr>
      </w:pPr>
      <w:r w:rsidRPr="00681D04">
        <w:rPr>
          <w:rFonts w:ascii="Verdana" w:hAnsi="Verdana"/>
          <w:sz w:val="18"/>
          <w:szCs w:val="18"/>
        </w:rPr>
        <w:t>De tijdlijn van de nota’s volgt uit de stukken die bij de kabinetsreactie openbaar zullen worden gemaakt.</w:t>
      </w:r>
    </w:p>
    <w:p w:rsidRPr="00D875C7" w:rsidR="00D875C7" w:rsidP="00D875C7" w:rsidRDefault="00D875C7" w14:paraId="698251FE" w14:textId="77777777">
      <w:pPr>
        <w:spacing w:after="0"/>
        <w:rPr>
          <w:rFonts w:ascii="Verdana" w:hAnsi="Verdana"/>
          <w:sz w:val="18"/>
          <w:szCs w:val="18"/>
        </w:rPr>
      </w:pPr>
    </w:p>
    <w:p w:rsidR="00E729B1" w:rsidP="00D875C7" w:rsidRDefault="00E729B1" w14:paraId="6458EF3F" w14:textId="12D544B9">
      <w:pPr>
        <w:spacing w:after="0"/>
        <w:rPr>
          <w:rFonts w:ascii="Verdana" w:hAnsi="Verdana"/>
          <w:sz w:val="18"/>
          <w:szCs w:val="18"/>
        </w:rPr>
      </w:pPr>
      <w:r w:rsidRPr="00D875C7">
        <w:rPr>
          <w:rFonts w:ascii="Verdana" w:hAnsi="Verdana"/>
          <w:sz w:val="18"/>
          <w:szCs w:val="18"/>
        </w:rPr>
        <w:t>4. Herinnert u zich dat de indieners van deze Kamervragen u eerder verzocht hebben alle stukken die</w:t>
      </w:r>
      <w:r w:rsidRPr="00D875C7" w:rsidR="00CD4E53">
        <w:rPr>
          <w:rFonts w:ascii="Verdana" w:hAnsi="Verdana"/>
          <w:sz w:val="18"/>
          <w:szCs w:val="18"/>
        </w:rPr>
        <w:t xml:space="preserve"> </w:t>
      </w:r>
      <w:r w:rsidRPr="00D875C7">
        <w:rPr>
          <w:rFonts w:ascii="Verdana" w:hAnsi="Verdana"/>
          <w:sz w:val="18"/>
          <w:szCs w:val="18"/>
        </w:rPr>
        <w:t>raken aan dit dossier, inclusief toekomstige stukken, zo snel mogelijk openbaar te maken? 2) Kunt u</w:t>
      </w:r>
      <w:r w:rsidR="00DA4D8F">
        <w:rPr>
          <w:rFonts w:ascii="Verdana" w:hAnsi="Verdana"/>
          <w:sz w:val="18"/>
          <w:szCs w:val="18"/>
        </w:rPr>
        <w:t xml:space="preserve"> </w:t>
      </w:r>
      <w:r w:rsidRPr="00D875C7">
        <w:rPr>
          <w:rFonts w:ascii="Verdana" w:hAnsi="Verdana"/>
          <w:sz w:val="18"/>
          <w:szCs w:val="18"/>
        </w:rPr>
        <w:t>toelichten waarom dit niet gebeurd is?</w:t>
      </w:r>
    </w:p>
    <w:p w:rsidR="00D875C7" w:rsidP="00D875C7" w:rsidRDefault="00D875C7" w14:paraId="12CC4BAB" w14:textId="77777777">
      <w:pPr>
        <w:spacing w:after="0"/>
        <w:rPr>
          <w:rFonts w:ascii="Verdana" w:hAnsi="Verdana"/>
          <w:sz w:val="18"/>
          <w:szCs w:val="18"/>
        </w:rPr>
      </w:pPr>
    </w:p>
    <w:p w:rsidR="00D875C7" w:rsidP="00D875C7" w:rsidRDefault="00D875C7" w14:paraId="34AEB7AB" w14:textId="54BA019D">
      <w:pPr>
        <w:spacing w:after="0"/>
        <w:rPr>
          <w:rFonts w:ascii="Verdana" w:hAnsi="Verdana"/>
          <w:sz w:val="18"/>
          <w:szCs w:val="18"/>
        </w:rPr>
      </w:pPr>
      <w:r>
        <w:rPr>
          <w:rFonts w:ascii="Verdana" w:hAnsi="Verdana"/>
          <w:sz w:val="18"/>
          <w:szCs w:val="18"/>
        </w:rPr>
        <w:t>Antwoord 4</w:t>
      </w:r>
    </w:p>
    <w:p w:rsidR="00D875C7" w:rsidP="00D875C7" w:rsidRDefault="00D875C7" w14:paraId="74369A03" w14:textId="211AEB46">
      <w:pPr>
        <w:spacing w:after="0"/>
        <w:rPr>
          <w:rFonts w:ascii="Verdana" w:hAnsi="Verdana"/>
          <w:sz w:val="18"/>
          <w:szCs w:val="18"/>
        </w:rPr>
      </w:pPr>
      <w:r w:rsidRPr="00681D04">
        <w:rPr>
          <w:rFonts w:ascii="Verdana" w:hAnsi="Verdana"/>
          <w:sz w:val="18"/>
          <w:szCs w:val="18"/>
        </w:rPr>
        <w:t>Conform de Beleidslijn actieve openbaarmaking nota’s worden de onderliggende nota’s openbaar zodra een definitief kamerstuk, door mij geaccordeerd en ondertekend, naar uw Kamer wordt gezonden. Het is voor een goed bestuur maar ook voor transparantie en verantwoording van belang dat alle relevante afwegingen inzichtelijk en navolgbaar zijn. Tegelijkertijd is van belang dat ambtenaren open kunnen adviseren en vrijelijk met bewindspersonen van gedachten te kunnen wisselen, zonder dat dit direct in de openbaarheid gebeurt. Dit komt een zorgvuldig besluitvormingsproces ten goede. Daarom worden de adviezen niet eerder openbaar dan nadat een bestuurlijke keuze over de inhoud van de brief is gemaakt.</w:t>
      </w:r>
    </w:p>
    <w:p w:rsidRPr="00D875C7" w:rsidR="00D875C7" w:rsidP="00D875C7" w:rsidRDefault="00D875C7" w14:paraId="6047DAE4" w14:textId="77777777">
      <w:pPr>
        <w:spacing w:after="0"/>
        <w:rPr>
          <w:rFonts w:ascii="Verdana" w:hAnsi="Verdana"/>
          <w:sz w:val="18"/>
          <w:szCs w:val="18"/>
        </w:rPr>
      </w:pPr>
    </w:p>
    <w:p w:rsidR="00E729B1" w:rsidP="00D875C7" w:rsidRDefault="00E729B1" w14:paraId="07419AB1" w14:textId="6EC1FF57">
      <w:pPr>
        <w:spacing w:after="0"/>
        <w:rPr>
          <w:rFonts w:ascii="Verdana" w:hAnsi="Verdana"/>
          <w:sz w:val="18"/>
          <w:szCs w:val="18"/>
        </w:rPr>
      </w:pPr>
      <w:r w:rsidRPr="00D875C7">
        <w:rPr>
          <w:rFonts w:ascii="Verdana" w:hAnsi="Verdana"/>
          <w:sz w:val="18"/>
          <w:szCs w:val="18"/>
        </w:rPr>
        <w:t>5. Zou u alle achterliggende stukken en adviezen (van alle betrokken ministeries) die gerelateerd zijn</w:t>
      </w:r>
      <w:r w:rsidRPr="00D875C7" w:rsidR="00CD4E53">
        <w:rPr>
          <w:rFonts w:ascii="Verdana" w:hAnsi="Verdana"/>
          <w:sz w:val="18"/>
          <w:szCs w:val="18"/>
        </w:rPr>
        <w:t xml:space="preserve"> </w:t>
      </w:r>
      <w:r w:rsidRPr="00D875C7">
        <w:rPr>
          <w:rFonts w:ascii="Verdana" w:hAnsi="Verdana"/>
          <w:sz w:val="18"/>
          <w:szCs w:val="18"/>
        </w:rPr>
        <w:t>aan dit advies alsnog openbaar willen maken?</w:t>
      </w:r>
    </w:p>
    <w:p w:rsidR="00D875C7" w:rsidP="00D875C7" w:rsidRDefault="00D875C7" w14:paraId="379D77B9" w14:textId="77777777">
      <w:pPr>
        <w:spacing w:after="0"/>
        <w:rPr>
          <w:rFonts w:ascii="Verdana" w:hAnsi="Verdana"/>
          <w:sz w:val="18"/>
          <w:szCs w:val="18"/>
        </w:rPr>
      </w:pPr>
    </w:p>
    <w:p w:rsidR="00D875C7" w:rsidP="00D875C7" w:rsidRDefault="00D875C7" w14:paraId="31526898" w14:textId="7119BA6B">
      <w:pPr>
        <w:spacing w:after="0"/>
        <w:rPr>
          <w:rFonts w:ascii="Verdana" w:hAnsi="Verdana"/>
          <w:sz w:val="18"/>
          <w:szCs w:val="18"/>
        </w:rPr>
      </w:pPr>
      <w:r>
        <w:rPr>
          <w:rFonts w:ascii="Verdana" w:hAnsi="Verdana"/>
          <w:sz w:val="18"/>
          <w:szCs w:val="18"/>
        </w:rPr>
        <w:t>Antwoord 5</w:t>
      </w:r>
    </w:p>
    <w:p w:rsidR="00D875C7" w:rsidP="00D875C7" w:rsidRDefault="00D875C7" w14:paraId="52ED56E0" w14:textId="6E968455">
      <w:pPr>
        <w:spacing w:after="0"/>
        <w:rPr>
          <w:rFonts w:ascii="Verdana" w:hAnsi="Verdana"/>
          <w:sz w:val="18"/>
          <w:szCs w:val="18"/>
        </w:rPr>
      </w:pPr>
      <w:r w:rsidRPr="00681D04">
        <w:rPr>
          <w:rFonts w:ascii="Verdana" w:hAnsi="Verdana"/>
          <w:sz w:val="18"/>
          <w:szCs w:val="18"/>
        </w:rPr>
        <w:t>Op 17 maart jl. heb ik u de door mij ontvangen zienswijzen en adviezen over het amendement toegestuurd.</w:t>
      </w:r>
      <w:r w:rsidRPr="00681D04">
        <w:rPr>
          <w:rStyle w:val="Voetnootmarkering"/>
          <w:rFonts w:ascii="Verdana" w:hAnsi="Verdana"/>
          <w:sz w:val="18"/>
          <w:szCs w:val="18"/>
        </w:rPr>
        <w:footnoteReference w:id="2"/>
      </w:r>
      <w:r w:rsidRPr="00681D04">
        <w:rPr>
          <w:rFonts w:ascii="Verdana" w:hAnsi="Verdana"/>
          <w:sz w:val="18"/>
          <w:szCs w:val="18"/>
        </w:rPr>
        <w:t xml:space="preserve"> Alle onderliggende departementale nota</w:t>
      </w:r>
      <w:r w:rsidR="00F56D84">
        <w:rPr>
          <w:rFonts w:ascii="Verdana" w:hAnsi="Verdana"/>
          <w:sz w:val="18"/>
          <w:szCs w:val="18"/>
        </w:rPr>
        <w:t>’</w:t>
      </w:r>
      <w:r w:rsidRPr="00681D04">
        <w:rPr>
          <w:rFonts w:ascii="Verdana" w:hAnsi="Verdana"/>
          <w:sz w:val="18"/>
          <w:szCs w:val="18"/>
        </w:rPr>
        <w:t>s</w:t>
      </w:r>
      <w:r w:rsidR="00F56D84">
        <w:rPr>
          <w:rFonts w:ascii="Verdana" w:hAnsi="Verdana"/>
          <w:sz w:val="18"/>
          <w:szCs w:val="18"/>
        </w:rPr>
        <w:t xml:space="preserve"> van SZW en van Financiën</w:t>
      </w:r>
      <w:r w:rsidRPr="00681D04">
        <w:rPr>
          <w:rFonts w:ascii="Verdana" w:hAnsi="Verdana"/>
          <w:sz w:val="18"/>
          <w:szCs w:val="18"/>
        </w:rPr>
        <w:t xml:space="preserve"> die zijn gebruikt bij de besluitvorming, zullen tegelijk met de kabinetsreactie openbaar worden gemaakt.</w:t>
      </w:r>
    </w:p>
    <w:p w:rsidRPr="00D875C7" w:rsidR="00D875C7" w:rsidP="00D875C7" w:rsidRDefault="00D875C7" w14:paraId="69C6D198" w14:textId="77777777">
      <w:pPr>
        <w:spacing w:after="0"/>
        <w:rPr>
          <w:rFonts w:ascii="Verdana" w:hAnsi="Verdana"/>
          <w:sz w:val="18"/>
          <w:szCs w:val="18"/>
        </w:rPr>
      </w:pPr>
    </w:p>
    <w:p w:rsidR="00E729B1" w:rsidP="00D875C7" w:rsidRDefault="00E729B1" w14:paraId="0FA2D760" w14:textId="4D74E1FF">
      <w:pPr>
        <w:spacing w:after="0"/>
        <w:rPr>
          <w:rFonts w:ascii="Verdana" w:hAnsi="Verdana"/>
          <w:sz w:val="18"/>
          <w:szCs w:val="18"/>
        </w:rPr>
      </w:pPr>
      <w:r w:rsidRPr="00D875C7">
        <w:rPr>
          <w:rFonts w:ascii="Verdana" w:hAnsi="Verdana"/>
          <w:sz w:val="18"/>
          <w:szCs w:val="18"/>
        </w:rPr>
        <w:lastRenderedPageBreak/>
        <w:t xml:space="preserve">6. Zou u alle overige nieuwe stukken en adviezen die er bestaan over het amendement Joseph c.s., </w:t>
      </w:r>
      <w:r w:rsidRPr="00D875C7" w:rsidR="00CD4E53">
        <w:rPr>
          <w:rFonts w:ascii="Verdana" w:hAnsi="Verdana"/>
          <w:sz w:val="18"/>
          <w:szCs w:val="18"/>
        </w:rPr>
        <w:t>d</w:t>
      </w:r>
      <w:r w:rsidRPr="00D875C7">
        <w:rPr>
          <w:rFonts w:ascii="Verdana" w:hAnsi="Verdana"/>
          <w:sz w:val="18"/>
          <w:szCs w:val="18"/>
        </w:rPr>
        <w:t>us</w:t>
      </w:r>
      <w:r w:rsidRPr="00D875C7" w:rsidR="00CD4E53">
        <w:rPr>
          <w:rFonts w:ascii="Verdana" w:hAnsi="Verdana"/>
          <w:sz w:val="18"/>
          <w:szCs w:val="18"/>
        </w:rPr>
        <w:t xml:space="preserve"> </w:t>
      </w:r>
      <w:r w:rsidRPr="00D875C7">
        <w:rPr>
          <w:rFonts w:ascii="Verdana" w:hAnsi="Verdana"/>
          <w:sz w:val="18"/>
          <w:szCs w:val="18"/>
        </w:rPr>
        <w:t>inclusief alle stukken die gaan over de risico’s voor het pensioenstelsel, evenals de stukken over de</w:t>
      </w:r>
      <w:r w:rsidRPr="00D875C7" w:rsidR="00CD4E53">
        <w:rPr>
          <w:rFonts w:ascii="Verdana" w:hAnsi="Verdana"/>
          <w:sz w:val="18"/>
          <w:szCs w:val="18"/>
        </w:rPr>
        <w:t xml:space="preserve"> </w:t>
      </w:r>
      <w:r w:rsidRPr="00D875C7">
        <w:rPr>
          <w:rFonts w:ascii="Verdana" w:hAnsi="Verdana"/>
          <w:sz w:val="18"/>
          <w:szCs w:val="18"/>
        </w:rPr>
        <w:t>risico’s wat betreft de financiële gevolgen en het EMU-saldo van het amendement, ook openbaar</w:t>
      </w:r>
      <w:r w:rsidRPr="00D875C7" w:rsidR="00CD4E53">
        <w:rPr>
          <w:rFonts w:ascii="Verdana" w:hAnsi="Verdana"/>
          <w:sz w:val="18"/>
          <w:szCs w:val="18"/>
        </w:rPr>
        <w:t xml:space="preserve"> </w:t>
      </w:r>
      <w:r w:rsidRPr="00D875C7">
        <w:rPr>
          <w:rFonts w:ascii="Verdana" w:hAnsi="Verdana"/>
          <w:sz w:val="18"/>
          <w:szCs w:val="18"/>
        </w:rPr>
        <w:t>willen maken?</w:t>
      </w:r>
    </w:p>
    <w:p w:rsidR="00D875C7" w:rsidP="00D875C7" w:rsidRDefault="00D875C7" w14:paraId="7BBD65DD" w14:textId="77777777">
      <w:pPr>
        <w:spacing w:after="0"/>
        <w:rPr>
          <w:rFonts w:ascii="Verdana" w:hAnsi="Verdana"/>
          <w:sz w:val="18"/>
          <w:szCs w:val="18"/>
        </w:rPr>
      </w:pPr>
    </w:p>
    <w:p w:rsidR="00D875C7" w:rsidP="00D875C7" w:rsidRDefault="00D875C7" w14:paraId="28468F6B" w14:textId="3400A4FD">
      <w:pPr>
        <w:spacing w:after="0"/>
        <w:rPr>
          <w:rFonts w:ascii="Verdana" w:hAnsi="Verdana"/>
          <w:sz w:val="18"/>
          <w:szCs w:val="18"/>
        </w:rPr>
      </w:pPr>
      <w:r>
        <w:rPr>
          <w:rFonts w:ascii="Verdana" w:hAnsi="Verdana"/>
          <w:sz w:val="18"/>
          <w:szCs w:val="18"/>
        </w:rPr>
        <w:t>Antwoord 6</w:t>
      </w:r>
    </w:p>
    <w:p w:rsidR="00D875C7" w:rsidP="00D875C7" w:rsidRDefault="00D875C7" w14:paraId="2B1F0098" w14:textId="185362AC">
      <w:pPr>
        <w:spacing w:after="0"/>
        <w:rPr>
          <w:rFonts w:ascii="Verdana" w:hAnsi="Verdana"/>
          <w:sz w:val="18"/>
          <w:szCs w:val="18"/>
        </w:rPr>
      </w:pPr>
      <w:r w:rsidRPr="00681D04">
        <w:rPr>
          <w:rFonts w:ascii="Verdana" w:hAnsi="Verdana"/>
          <w:sz w:val="18"/>
          <w:szCs w:val="18"/>
        </w:rPr>
        <w:t>Alle relevante stukken die aan de kabinetsreactie op het amendement ten grondslag liggen, zullen gelijktijdig openbaar worden gemaakt.</w:t>
      </w:r>
    </w:p>
    <w:p w:rsidRPr="00D875C7" w:rsidR="00D875C7" w:rsidP="00D875C7" w:rsidRDefault="00D875C7" w14:paraId="7B6F19F6" w14:textId="77777777">
      <w:pPr>
        <w:spacing w:after="0"/>
        <w:rPr>
          <w:rFonts w:ascii="Verdana" w:hAnsi="Verdana"/>
          <w:sz w:val="18"/>
          <w:szCs w:val="18"/>
        </w:rPr>
      </w:pPr>
    </w:p>
    <w:p w:rsidR="00E729B1" w:rsidP="00D875C7" w:rsidRDefault="00E729B1" w14:paraId="625AD4E6" w14:textId="476EF64C">
      <w:pPr>
        <w:spacing w:after="0"/>
        <w:rPr>
          <w:rFonts w:ascii="Verdana" w:hAnsi="Verdana"/>
          <w:sz w:val="18"/>
          <w:szCs w:val="18"/>
        </w:rPr>
      </w:pPr>
      <w:r w:rsidRPr="00D875C7">
        <w:rPr>
          <w:rFonts w:ascii="Verdana" w:hAnsi="Verdana"/>
          <w:sz w:val="18"/>
          <w:szCs w:val="18"/>
        </w:rPr>
        <w:t>7. Zou u alle toekomstige stukken en adviezen die raken aan bovenstaande verzoeken ook zo snel</w:t>
      </w:r>
      <w:r w:rsidRPr="00D875C7" w:rsidR="00CD4E53">
        <w:rPr>
          <w:rFonts w:ascii="Verdana" w:hAnsi="Verdana"/>
          <w:sz w:val="18"/>
          <w:szCs w:val="18"/>
        </w:rPr>
        <w:t xml:space="preserve"> </w:t>
      </w:r>
      <w:r w:rsidRPr="00D875C7">
        <w:rPr>
          <w:rFonts w:ascii="Verdana" w:hAnsi="Verdana"/>
          <w:sz w:val="18"/>
          <w:szCs w:val="18"/>
        </w:rPr>
        <w:t>mogelijk daadwerkelijk openbaar willen maken?</w:t>
      </w:r>
    </w:p>
    <w:p w:rsidR="00D875C7" w:rsidP="00D875C7" w:rsidRDefault="00D875C7" w14:paraId="2C6716DB" w14:textId="77777777">
      <w:pPr>
        <w:spacing w:after="0"/>
        <w:rPr>
          <w:rFonts w:ascii="Verdana" w:hAnsi="Verdana"/>
          <w:sz w:val="18"/>
          <w:szCs w:val="18"/>
        </w:rPr>
      </w:pPr>
    </w:p>
    <w:p w:rsidR="00D875C7" w:rsidP="00D875C7" w:rsidRDefault="00D875C7" w14:paraId="4A0A56E3" w14:textId="2CBFE6EE">
      <w:pPr>
        <w:spacing w:after="0"/>
        <w:rPr>
          <w:rFonts w:ascii="Verdana" w:hAnsi="Verdana"/>
          <w:sz w:val="18"/>
          <w:szCs w:val="18"/>
        </w:rPr>
      </w:pPr>
      <w:r>
        <w:rPr>
          <w:rFonts w:ascii="Verdana" w:hAnsi="Verdana"/>
          <w:sz w:val="18"/>
          <w:szCs w:val="18"/>
        </w:rPr>
        <w:t>Antwoord 7</w:t>
      </w:r>
    </w:p>
    <w:p w:rsidR="00D875C7" w:rsidP="00D875C7" w:rsidRDefault="00D875C7" w14:paraId="1748B6FA" w14:textId="71B5D507">
      <w:pPr>
        <w:spacing w:after="0"/>
        <w:rPr>
          <w:rFonts w:ascii="Verdana" w:hAnsi="Verdana"/>
          <w:sz w:val="18"/>
          <w:szCs w:val="18"/>
        </w:rPr>
      </w:pPr>
      <w:r w:rsidRPr="00681D04">
        <w:rPr>
          <w:rFonts w:ascii="Verdana" w:hAnsi="Verdana"/>
          <w:sz w:val="18"/>
          <w:szCs w:val="18"/>
        </w:rPr>
        <w:t>Zodra zich relevante ontwikkelingen voordoen, wordt de Kamer hierover voortvarend geïnformeerd, bijvoorbeeld in de vorm van een kamerbrief. Ook voor toekomstige kamerbrieven geldt dat de stukken die daaraan ten grondslag liggen gelijktijdig openbaar worden gemaakt.</w:t>
      </w:r>
    </w:p>
    <w:p w:rsidRPr="00D875C7" w:rsidR="00D875C7" w:rsidP="00D875C7" w:rsidRDefault="00D875C7" w14:paraId="216680B5" w14:textId="77777777">
      <w:pPr>
        <w:spacing w:after="0"/>
        <w:rPr>
          <w:rFonts w:ascii="Verdana" w:hAnsi="Verdana"/>
          <w:sz w:val="18"/>
          <w:szCs w:val="18"/>
        </w:rPr>
      </w:pPr>
    </w:p>
    <w:p w:rsidRPr="00D875C7" w:rsidR="00E729B1" w:rsidP="00D875C7" w:rsidRDefault="00E729B1" w14:paraId="51A66D12" w14:textId="77777777">
      <w:pPr>
        <w:spacing w:after="0"/>
        <w:rPr>
          <w:rFonts w:ascii="Verdana" w:hAnsi="Verdana"/>
          <w:sz w:val="18"/>
          <w:szCs w:val="18"/>
        </w:rPr>
      </w:pPr>
      <w:r w:rsidRPr="00D875C7">
        <w:rPr>
          <w:rFonts w:ascii="Verdana" w:hAnsi="Verdana"/>
          <w:sz w:val="18"/>
          <w:szCs w:val="18"/>
        </w:rPr>
        <w:t>8. Zou u, op basis van artikel 68 uit de Grondwet, de bovengenoemde stukken uiterlijk aanstaande</w:t>
      </w:r>
    </w:p>
    <w:p w:rsidR="00E729B1" w:rsidP="00D875C7" w:rsidRDefault="00E729B1" w14:paraId="78B32C7E" w14:textId="77777777">
      <w:pPr>
        <w:spacing w:after="0"/>
        <w:rPr>
          <w:rFonts w:ascii="Verdana" w:hAnsi="Verdana"/>
          <w:sz w:val="18"/>
          <w:szCs w:val="18"/>
        </w:rPr>
      </w:pPr>
      <w:r w:rsidRPr="00D875C7">
        <w:rPr>
          <w:rFonts w:ascii="Verdana" w:hAnsi="Verdana"/>
          <w:sz w:val="18"/>
          <w:szCs w:val="18"/>
        </w:rPr>
        <w:t>dinsdag openbaar willen maken?</w:t>
      </w:r>
    </w:p>
    <w:p w:rsidR="00D875C7" w:rsidP="00D875C7" w:rsidRDefault="00D875C7" w14:paraId="3496F5F1" w14:textId="77777777">
      <w:pPr>
        <w:spacing w:after="0"/>
        <w:rPr>
          <w:rFonts w:ascii="Verdana" w:hAnsi="Verdana"/>
          <w:sz w:val="18"/>
          <w:szCs w:val="18"/>
        </w:rPr>
      </w:pPr>
    </w:p>
    <w:p w:rsidR="00D875C7" w:rsidP="00D875C7" w:rsidRDefault="00D875C7" w14:paraId="48644C98" w14:textId="042A7E5A">
      <w:pPr>
        <w:spacing w:after="0"/>
        <w:rPr>
          <w:rFonts w:ascii="Verdana" w:hAnsi="Verdana"/>
          <w:sz w:val="18"/>
          <w:szCs w:val="18"/>
        </w:rPr>
      </w:pPr>
      <w:r>
        <w:rPr>
          <w:rFonts w:ascii="Verdana" w:hAnsi="Verdana"/>
          <w:sz w:val="18"/>
          <w:szCs w:val="18"/>
        </w:rPr>
        <w:t>Antwoord 8</w:t>
      </w:r>
    </w:p>
    <w:p w:rsidR="00D875C7" w:rsidP="00D875C7" w:rsidRDefault="00D875C7" w14:paraId="7A598756" w14:textId="3AB596CD">
      <w:pPr>
        <w:spacing w:after="0"/>
        <w:rPr>
          <w:rFonts w:ascii="Verdana" w:hAnsi="Verdana"/>
          <w:sz w:val="18"/>
          <w:szCs w:val="18"/>
        </w:rPr>
      </w:pPr>
      <w:r w:rsidRPr="00681D04">
        <w:rPr>
          <w:rFonts w:ascii="Verdana" w:hAnsi="Verdana"/>
          <w:sz w:val="18"/>
          <w:szCs w:val="18"/>
        </w:rPr>
        <w:t xml:space="preserve">Ik </w:t>
      </w:r>
      <w:r w:rsidR="005C49A8">
        <w:rPr>
          <w:rFonts w:ascii="Verdana" w:hAnsi="Verdana"/>
          <w:sz w:val="18"/>
          <w:szCs w:val="18"/>
        </w:rPr>
        <w:t xml:space="preserve">zal </w:t>
      </w:r>
      <w:r w:rsidRPr="00681D04">
        <w:rPr>
          <w:rFonts w:ascii="Verdana" w:hAnsi="Verdana"/>
          <w:sz w:val="18"/>
          <w:szCs w:val="18"/>
        </w:rPr>
        <w:t>de kabinetsreactie, met daarbij alle relevante stukken die daaraan ten grondslag liggen, naar uw Kamer te sturen vóór de plenaire behandeling van de Wijziging van de Pensioenwet in verband met de verlenging van de transitieperiode naar het nieuwe pensioenstelsel (36.578).</w:t>
      </w:r>
    </w:p>
    <w:p w:rsidRPr="00D875C7" w:rsidR="00D875C7" w:rsidP="00D875C7" w:rsidRDefault="00D875C7" w14:paraId="5A713B36" w14:textId="77777777">
      <w:pPr>
        <w:spacing w:after="0"/>
        <w:rPr>
          <w:rFonts w:ascii="Verdana" w:hAnsi="Verdana"/>
          <w:sz w:val="18"/>
          <w:szCs w:val="18"/>
        </w:rPr>
      </w:pPr>
    </w:p>
    <w:p w:rsidRPr="00D875C7" w:rsidR="00E729B1" w:rsidP="00D875C7" w:rsidRDefault="00E729B1" w14:paraId="17362FD6" w14:textId="483517F2">
      <w:pPr>
        <w:spacing w:after="0"/>
        <w:rPr>
          <w:rFonts w:ascii="Verdana" w:hAnsi="Verdana"/>
          <w:sz w:val="18"/>
          <w:szCs w:val="18"/>
        </w:rPr>
      </w:pPr>
      <w:r w:rsidRPr="00D875C7">
        <w:rPr>
          <w:rFonts w:ascii="Verdana" w:hAnsi="Verdana"/>
          <w:sz w:val="18"/>
          <w:szCs w:val="18"/>
        </w:rPr>
        <w:t>1) Telegraaf, 10 april 2025, 'Minister Van Hijum (NSC) kraakt plan pensioenreferendum van zijn eigen partij:</w:t>
      </w:r>
      <w:r w:rsidRPr="00D875C7" w:rsidR="00CD4E53">
        <w:rPr>
          <w:rFonts w:ascii="Verdana" w:hAnsi="Verdana"/>
          <w:sz w:val="18"/>
          <w:szCs w:val="18"/>
        </w:rPr>
        <w:t xml:space="preserve"> </w:t>
      </w:r>
      <w:r w:rsidRPr="00D875C7">
        <w:rPr>
          <w:rFonts w:ascii="Verdana" w:hAnsi="Verdana"/>
          <w:sz w:val="18"/>
          <w:szCs w:val="18"/>
        </w:rPr>
        <w:t>kritisch advies in</w:t>
      </w:r>
      <w:r w:rsidRPr="00D875C7" w:rsidR="00CD4E53">
        <w:rPr>
          <w:rFonts w:ascii="Verdana" w:hAnsi="Verdana"/>
          <w:sz w:val="18"/>
          <w:szCs w:val="18"/>
        </w:rPr>
        <w:t xml:space="preserve"> </w:t>
      </w:r>
      <w:r w:rsidRPr="00D875C7">
        <w:rPr>
          <w:rFonts w:ascii="Verdana" w:hAnsi="Verdana"/>
          <w:sz w:val="18"/>
          <w:szCs w:val="18"/>
        </w:rPr>
        <w:t>concept-brief' (www.telegraaf.nl/nieuws/1116443342/minister-van-hijum-nsc-kraakt-planpensioenreferendum-van-zijn-eigen-partij-kritisch-advies-in-concept-brief).</w:t>
      </w:r>
    </w:p>
    <w:p w:rsidRPr="00D875C7" w:rsidR="00E729B1" w:rsidP="00D875C7" w:rsidRDefault="00E729B1" w14:paraId="14D5F01F" w14:textId="77777777">
      <w:pPr>
        <w:spacing w:after="0"/>
        <w:rPr>
          <w:rFonts w:ascii="Verdana" w:hAnsi="Verdana"/>
          <w:sz w:val="18"/>
          <w:szCs w:val="18"/>
        </w:rPr>
      </w:pPr>
      <w:r w:rsidRPr="00D875C7">
        <w:rPr>
          <w:rFonts w:ascii="Verdana" w:hAnsi="Verdana"/>
          <w:sz w:val="18"/>
          <w:szCs w:val="18"/>
        </w:rPr>
        <w:t>2) Aanhangsel Handelingen II, vergaderjaar 2024-2025, nr. 1241.</w:t>
      </w:r>
    </w:p>
    <w:sectPr w:rsidRPr="00D875C7" w:rsidR="00E729B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374DD" w14:textId="77777777" w:rsidR="00D875C7" w:rsidRDefault="00D875C7" w:rsidP="00D875C7">
      <w:pPr>
        <w:spacing w:after="0" w:line="240" w:lineRule="auto"/>
      </w:pPr>
      <w:r>
        <w:separator/>
      </w:r>
    </w:p>
  </w:endnote>
  <w:endnote w:type="continuationSeparator" w:id="0">
    <w:p w14:paraId="72DBF4AA" w14:textId="77777777" w:rsidR="00D875C7" w:rsidRDefault="00D875C7" w:rsidP="00D87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67075" w14:textId="77777777" w:rsidR="00FF17A1" w:rsidRDefault="00FF17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8BA3" w14:textId="77777777" w:rsidR="00FF17A1" w:rsidRDefault="00FF17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CFA5E" w14:textId="77777777" w:rsidR="00FF17A1" w:rsidRDefault="00FF17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1B008" w14:textId="77777777" w:rsidR="00D875C7" w:rsidRDefault="00D875C7" w:rsidP="00D875C7">
      <w:pPr>
        <w:spacing w:after="0" w:line="240" w:lineRule="auto"/>
      </w:pPr>
      <w:r>
        <w:separator/>
      </w:r>
    </w:p>
  </w:footnote>
  <w:footnote w:type="continuationSeparator" w:id="0">
    <w:p w14:paraId="15EC9C84" w14:textId="77777777" w:rsidR="00D875C7" w:rsidRDefault="00D875C7" w:rsidP="00D875C7">
      <w:pPr>
        <w:spacing w:after="0" w:line="240" w:lineRule="auto"/>
      </w:pPr>
      <w:r>
        <w:continuationSeparator/>
      </w:r>
    </w:p>
  </w:footnote>
  <w:footnote w:id="1">
    <w:p w14:paraId="1557E535" w14:textId="77777777" w:rsidR="00F56D84" w:rsidRDefault="00F56D84" w:rsidP="00F56D84">
      <w:pPr>
        <w:pStyle w:val="Voetnoottekst"/>
      </w:pPr>
      <w:r>
        <w:rPr>
          <w:rStyle w:val="Voetnootmarkering"/>
        </w:rPr>
        <w:footnoteRef/>
      </w:r>
      <w:r>
        <w:t xml:space="preserve"> </w:t>
      </w:r>
      <w:hyperlink r:id="rId1" w:history="1">
        <w:r w:rsidRPr="00011973">
          <w:rPr>
            <w:rStyle w:val="Hyperlink"/>
          </w:rPr>
          <w:t>Beleidslijn actieve openbaarmaking nota's | Rapport | Rijksoverheid.nl</w:t>
        </w:r>
      </w:hyperlink>
    </w:p>
  </w:footnote>
  <w:footnote w:id="2">
    <w:p w14:paraId="5E71EB1E" w14:textId="77777777" w:rsidR="00D875C7" w:rsidRDefault="00D875C7" w:rsidP="00D875C7">
      <w:pPr>
        <w:pStyle w:val="Voetnoottekst"/>
      </w:pPr>
      <w:r>
        <w:rPr>
          <w:rStyle w:val="Voetnootmarkering"/>
        </w:rPr>
        <w:footnoteRef/>
      </w:r>
      <w:r>
        <w:t xml:space="preserve"> </w:t>
      </w:r>
      <w:hyperlink r:id="rId2" w:history="1">
        <w:r w:rsidRPr="00E20B14">
          <w:rPr>
            <w:rStyle w:val="Hyperlink"/>
          </w:rPr>
          <w:t>Wijziging van de Pensioenwet, de Wet op de loonbelasting 1964 en enige andere wetten in verband met de verlenging van de transitieperiode naar het nieuwe pensioenstelsel | Tweede Kamer der Staten-Generaal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6FD83" w14:textId="77777777" w:rsidR="00FF17A1" w:rsidRDefault="00FF17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9404" w14:textId="77777777" w:rsidR="00FF17A1" w:rsidRDefault="00FF17A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35766" w14:textId="77777777" w:rsidR="00FF17A1" w:rsidRDefault="00FF17A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9B1"/>
    <w:rsid w:val="000218AA"/>
    <w:rsid w:val="001D7DAE"/>
    <w:rsid w:val="00395DC9"/>
    <w:rsid w:val="00414088"/>
    <w:rsid w:val="00491D7E"/>
    <w:rsid w:val="00510844"/>
    <w:rsid w:val="005C49A8"/>
    <w:rsid w:val="007174EB"/>
    <w:rsid w:val="00772746"/>
    <w:rsid w:val="00777156"/>
    <w:rsid w:val="008D6A06"/>
    <w:rsid w:val="00B83D17"/>
    <w:rsid w:val="00CC72A4"/>
    <w:rsid w:val="00CD4E53"/>
    <w:rsid w:val="00D875C7"/>
    <w:rsid w:val="00DA4D8F"/>
    <w:rsid w:val="00DE3DDB"/>
    <w:rsid w:val="00E729B1"/>
    <w:rsid w:val="00F56D84"/>
    <w:rsid w:val="00FB0EA2"/>
    <w:rsid w:val="00FC0EB4"/>
    <w:rsid w:val="00FF17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45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29B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E729B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E729B1"/>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E729B1"/>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E729B1"/>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E729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29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29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29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29B1"/>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E729B1"/>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E729B1"/>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E729B1"/>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E729B1"/>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E729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29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29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29B1"/>
    <w:rPr>
      <w:rFonts w:eastAsiaTheme="majorEastAsia" w:cstheme="majorBidi"/>
      <w:color w:val="272727" w:themeColor="text1" w:themeTint="D8"/>
    </w:rPr>
  </w:style>
  <w:style w:type="paragraph" w:styleId="Titel">
    <w:name w:val="Title"/>
    <w:basedOn w:val="Standaard"/>
    <w:next w:val="Standaard"/>
    <w:link w:val="TitelChar"/>
    <w:uiPriority w:val="10"/>
    <w:qFormat/>
    <w:rsid w:val="00E72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29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29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29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29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29B1"/>
    <w:rPr>
      <w:i/>
      <w:iCs/>
      <w:color w:val="404040" w:themeColor="text1" w:themeTint="BF"/>
    </w:rPr>
  </w:style>
  <w:style w:type="paragraph" w:styleId="Lijstalinea">
    <w:name w:val="List Paragraph"/>
    <w:basedOn w:val="Standaard"/>
    <w:uiPriority w:val="34"/>
    <w:qFormat/>
    <w:rsid w:val="00E729B1"/>
    <w:pPr>
      <w:ind w:left="720"/>
      <w:contextualSpacing/>
    </w:pPr>
  </w:style>
  <w:style w:type="character" w:styleId="Intensievebenadrukking">
    <w:name w:val="Intense Emphasis"/>
    <w:basedOn w:val="Standaardalinea-lettertype"/>
    <w:uiPriority w:val="21"/>
    <w:qFormat/>
    <w:rsid w:val="00E729B1"/>
    <w:rPr>
      <w:i/>
      <w:iCs/>
      <w:color w:val="2E74B5" w:themeColor="accent1" w:themeShade="BF"/>
    </w:rPr>
  </w:style>
  <w:style w:type="paragraph" w:styleId="Duidelijkcitaat">
    <w:name w:val="Intense Quote"/>
    <w:basedOn w:val="Standaard"/>
    <w:next w:val="Standaard"/>
    <w:link w:val="DuidelijkcitaatChar"/>
    <w:uiPriority w:val="30"/>
    <w:qFormat/>
    <w:rsid w:val="00E729B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E729B1"/>
    <w:rPr>
      <w:i/>
      <w:iCs/>
      <w:color w:val="2E74B5" w:themeColor="accent1" w:themeShade="BF"/>
    </w:rPr>
  </w:style>
  <w:style w:type="character" w:styleId="Intensieveverwijzing">
    <w:name w:val="Intense Reference"/>
    <w:basedOn w:val="Standaardalinea-lettertype"/>
    <w:uiPriority w:val="32"/>
    <w:qFormat/>
    <w:rsid w:val="00E729B1"/>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D875C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875C7"/>
    <w:rPr>
      <w:sz w:val="20"/>
      <w:szCs w:val="20"/>
    </w:rPr>
  </w:style>
  <w:style w:type="character" w:styleId="Voetnootmarkering">
    <w:name w:val="footnote reference"/>
    <w:basedOn w:val="Standaardalinea-lettertype"/>
    <w:uiPriority w:val="99"/>
    <w:semiHidden/>
    <w:unhideWhenUsed/>
    <w:rsid w:val="00D875C7"/>
    <w:rPr>
      <w:vertAlign w:val="superscript"/>
    </w:rPr>
  </w:style>
  <w:style w:type="character" w:styleId="Hyperlink">
    <w:name w:val="Hyperlink"/>
    <w:basedOn w:val="Standaardalinea-lettertype"/>
    <w:uiPriority w:val="99"/>
    <w:unhideWhenUsed/>
    <w:rsid w:val="00D875C7"/>
    <w:rPr>
      <w:color w:val="0563C1" w:themeColor="hyperlink"/>
      <w:u w:val="single"/>
    </w:rPr>
  </w:style>
  <w:style w:type="paragraph" w:styleId="Revisie">
    <w:name w:val="Revision"/>
    <w:hidden/>
    <w:uiPriority w:val="99"/>
    <w:semiHidden/>
    <w:rsid w:val="00F56D84"/>
    <w:pPr>
      <w:spacing w:after="0" w:line="240" w:lineRule="auto"/>
    </w:pPr>
  </w:style>
  <w:style w:type="character" w:styleId="Verwijzingopmerking">
    <w:name w:val="annotation reference"/>
    <w:basedOn w:val="Standaardalinea-lettertype"/>
    <w:uiPriority w:val="99"/>
    <w:semiHidden/>
    <w:unhideWhenUsed/>
    <w:rsid w:val="00F56D84"/>
    <w:rPr>
      <w:sz w:val="16"/>
      <w:szCs w:val="16"/>
    </w:rPr>
  </w:style>
  <w:style w:type="paragraph" w:styleId="Tekstopmerking">
    <w:name w:val="annotation text"/>
    <w:basedOn w:val="Standaard"/>
    <w:link w:val="TekstopmerkingChar"/>
    <w:uiPriority w:val="99"/>
    <w:unhideWhenUsed/>
    <w:rsid w:val="00F56D84"/>
    <w:pPr>
      <w:spacing w:line="240" w:lineRule="auto"/>
    </w:pPr>
    <w:rPr>
      <w:sz w:val="20"/>
      <w:szCs w:val="20"/>
    </w:rPr>
  </w:style>
  <w:style w:type="character" w:customStyle="1" w:styleId="TekstopmerkingChar">
    <w:name w:val="Tekst opmerking Char"/>
    <w:basedOn w:val="Standaardalinea-lettertype"/>
    <w:link w:val="Tekstopmerking"/>
    <w:uiPriority w:val="99"/>
    <w:rsid w:val="00F56D84"/>
    <w:rPr>
      <w:sz w:val="20"/>
      <w:szCs w:val="20"/>
    </w:rPr>
  </w:style>
  <w:style w:type="paragraph" w:styleId="Onderwerpvanopmerking">
    <w:name w:val="annotation subject"/>
    <w:basedOn w:val="Tekstopmerking"/>
    <w:next w:val="Tekstopmerking"/>
    <w:link w:val="OnderwerpvanopmerkingChar"/>
    <w:uiPriority w:val="99"/>
    <w:semiHidden/>
    <w:unhideWhenUsed/>
    <w:rsid w:val="00F56D84"/>
    <w:rPr>
      <w:b/>
      <w:bCs/>
    </w:rPr>
  </w:style>
  <w:style w:type="character" w:customStyle="1" w:styleId="OnderwerpvanopmerkingChar">
    <w:name w:val="Onderwerp van opmerking Char"/>
    <w:basedOn w:val="TekstopmerkingChar"/>
    <w:link w:val="Onderwerpvanopmerking"/>
    <w:uiPriority w:val="99"/>
    <w:semiHidden/>
    <w:rsid w:val="00F56D84"/>
    <w:rPr>
      <w:b/>
      <w:bCs/>
      <w:sz w:val="20"/>
      <w:szCs w:val="20"/>
    </w:rPr>
  </w:style>
  <w:style w:type="paragraph" w:styleId="Koptekst">
    <w:name w:val="header"/>
    <w:basedOn w:val="Standaard"/>
    <w:link w:val="KoptekstChar"/>
    <w:uiPriority w:val="99"/>
    <w:unhideWhenUsed/>
    <w:rsid w:val="00FF17A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17A1"/>
  </w:style>
  <w:style w:type="paragraph" w:styleId="Voettekst">
    <w:name w:val="footer"/>
    <w:basedOn w:val="Standaard"/>
    <w:link w:val="VoettekstChar"/>
    <w:uiPriority w:val="99"/>
    <w:unhideWhenUsed/>
    <w:rsid w:val="00FF17A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1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brieven_regering/detail?id=2025Z04896&amp;did=2025D11342" TargetMode="External"/><Relationship Id="rId1" Type="http://schemas.openxmlformats.org/officeDocument/2006/relationships/hyperlink" Target="https://www.rijksoverheid.nl/documenten/rapporten/2022/06/13/bijlage-1-beleidslijn-actieve-openbaarmaking-nota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675</ap:Words>
  <ap:Characters>3716</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2025-04-11T10:34:00.0000000Z</dcterms:created>
  <dcterms:modified xsi:type="dcterms:W3CDTF">2025-04-15T12:33:00.0000000Z</dcterms:modified>
  <version/>
  <category/>
</coreProperties>
</file>