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4DC2" w:rsidR="007A4DC2" w:rsidP="007A4DC2" w:rsidRDefault="00A34A58" w14:paraId="6CDD264C" w14:textId="77777777">
      <w:pPr>
        <w:ind w:left="1410" w:hanging="1410"/>
        <w:rPr>
          <w:rFonts w:ascii="Calibri" w:hAnsi="Calibri" w:cs="Calibri"/>
        </w:rPr>
      </w:pPr>
      <w:r w:rsidRPr="007A4DC2">
        <w:rPr>
          <w:rFonts w:ascii="Calibri" w:hAnsi="Calibri" w:cs="Calibri"/>
        </w:rPr>
        <w:t>36700</w:t>
      </w:r>
      <w:r w:rsidRPr="007A4DC2" w:rsidR="007A4DC2">
        <w:rPr>
          <w:rFonts w:ascii="Calibri" w:hAnsi="Calibri" w:cs="Calibri"/>
        </w:rPr>
        <w:tab/>
      </w:r>
      <w:r w:rsidRPr="007A4DC2" w:rsidR="007A4DC2">
        <w:rPr>
          <w:rFonts w:ascii="Calibri" w:hAnsi="Calibri" w:cs="Calibri"/>
        </w:rPr>
        <w:tab/>
        <w:t>Verdrag inzake luchtdiensten tussen het Koninkrijk der Nederlanden en de Republiek Ivoorkust, met Bijlage; Abidjan, 23 mei 2024</w:t>
      </w:r>
    </w:p>
    <w:p w:rsidRPr="007A4DC2" w:rsidR="007A4DC2" w:rsidP="004474D9" w:rsidRDefault="007A4DC2" w14:paraId="3CBDCB7E" w14:textId="77777777">
      <w:pPr>
        <w:rPr>
          <w:rFonts w:ascii="Calibri" w:hAnsi="Calibri" w:cs="Calibri"/>
          <w:color w:val="000000"/>
        </w:rPr>
      </w:pPr>
      <w:r w:rsidRPr="007A4DC2">
        <w:rPr>
          <w:rFonts w:ascii="Calibri" w:hAnsi="Calibri" w:cs="Calibri"/>
        </w:rPr>
        <w:t xml:space="preserve">Nr. </w:t>
      </w:r>
      <w:r w:rsidRPr="007A4DC2">
        <w:rPr>
          <w:rFonts w:ascii="Calibri" w:hAnsi="Calibri" w:cs="Calibri"/>
        </w:rPr>
        <w:t>4</w:t>
      </w:r>
      <w:r w:rsidRPr="007A4DC2">
        <w:rPr>
          <w:rFonts w:ascii="Calibri" w:hAnsi="Calibri" w:cs="Calibri"/>
        </w:rPr>
        <w:tab/>
      </w:r>
      <w:r w:rsidRPr="007A4DC2">
        <w:rPr>
          <w:rFonts w:ascii="Calibri" w:hAnsi="Calibri" w:cs="Calibri"/>
        </w:rPr>
        <w:tab/>
        <w:t>Brief van de minister van Infrastructuur en Waterstaat</w:t>
      </w:r>
    </w:p>
    <w:p w:rsidRPr="007A4DC2" w:rsidR="007A4DC2" w:rsidP="00A34A58" w:rsidRDefault="007A4DC2" w14:paraId="2C4EA9F5" w14:textId="77777777">
      <w:pPr>
        <w:spacing w:after="0"/>
        <w:rPr>
          <w:rFonts w:ascii="Calibri" w:hAnsi="Calibri" w:cs="Calibri"/>
        </w:rPr>
      </w:pPr>
      <w:r w:rsidRPr="007A4DC2">
        <w:rPr>
          <w:rFonts w:ascii="Calibri" w:hAnsi="Calibri" w:cs="Calibri"/>
        </w:rPr>
        <w:t>Aan de Voorzitter van de Tweede Kamer der Staten-Generaal</w:t>
      </w:r>
    </w:p>
    <w:p w:rsidRPr="007A4DC2" w:rsidR="007A4DC2" w:rsidP="00A34A58" w:rsidRDefault="007A4DC2" w14:paraId="4B191103" w14:textId="77777777">
      <w:pPr>
        <w:spacing w:after="0"/>
        <w:rPr>
          <w:rFonts w:ascii="Calibri" w:hAnsi="Calibri" w:cs="Calibri"/>
        </w:rPr>
      </w:pPr>
    </w:p>
    <w:p w:rsidRPr="007A4DC2" w:rsidR="007A4DC2" w:rsidP="00A34A58" w:rsidRDefault="007A4DC2" w14:paraId="61B27958" w14:textId="4B5F34CE">
      <w:pPr>
        <w:spacing w:after="0"/>
        <w:rPr>
          <w:rFonts w:ascii="Calibri" w:hAnsi="Calibri" w:cs="Calibri"/>
        </w:rPr>
      </w:pPr>
      <w:r w:rsidRPr="007A4DC2">
        <w:rPr>
          <w:rFonts w:ascii="Calibri" w:hAnsi="Calibri" w:cs="Calibri"/>
        </w:rPr>
        <w:t>Den Haag, 15 april 2025</w:t>
      </w:r>
      <w:r w:rsidRPr="007A4DC2">
        <w:rPr>
          <w:rFonts w:ascii="Calibri" w:hAnsi="Calibri" w:cs="Calibri"/>
        </w:rPr>
        <w:br/>
      </w:r>
    </w:p>
    <w:p w:rsidRPr="007A4DC2" w:rsidR="00A34A58" w:rsidP="00A34A58" w:rsidRDefault="00A34A58" w14:paraId="1CA73CEB" w14:textId="3F91F3A4">
      <w:pPr>
        <w:spacing w:after="0"/>
        <w:rPr>
          <w:rFonts w:ascii="Calibri" w:hAnsi="Calibri" w:cs="Calibri"/>
        </w:rPr>
      </w:pPr>
      <w:r w:rsidRPr="007A4DC2">
        <w:rPr>
          <w:rFonts w:ascii="Calibri" w:hAnsi="Calibri" w:cs="Calibri"/>
        </w:rPr>
        <w:br/>
        <w:t xml:space="preserve">De luchtvaartovereenkomst tussen Nederland en Ivoorkust is op 24 februari jl. aan de Kamer aangeboden ter stilzwijgende goedkeuring. De Vaste Kamercommissie </w:t>
      </w:r>
      <w:proofErr w:type="spellStart"/>
      <w:r w:rsidRPr="007A4DC2">
        <w:rPr>
          <w:rFonts w:ascii="Calibri" w:hAnsi="Calibri" w:cs="Calibri"/>
        </w:rPr>
        <w:t>IenW</w:t>
      </w:r>
      <w:proofErr w:type="spellEnd"/>
      <w:r w:rsidRPr="007A4DC2">
        <w:rPr>
          <w:rFonts w:ascii="Calibri" w:hAnsi="Calibri" w:cs="Calibri"/>
        </w:rPr>
        <w:t xml:space="preserve"> verzoekt het ministerie om geen onomkeerbare stappen te zetten, gedurende de behandeling van dit verdrag in de Kamer.</w:t>
      </w:r>
    </w:p>
    <w:p w:rsidRPr="007A4DC2" w:rsidR="00A34A58" w:rsidP="00A34A58" w:rsidRDefault="00A34A58" w14:paraId="56D8B473" w14:textId="77777777">
      <w:pPr>
        <w:pStyle w:val="Slotzin"/>
        <w:rPr>
          <w:rFonts w:ascii="Calibri" w:hAnsi="Calibri" w:cs="Calibri"/>
          <w:sz w:val="22"/>
          <w:szCs w:val="22"/>
        </w:rPr>
      </w:pPr>
      <w:r w:rsidRPr="007A4DC2">
        <w:rPr>
          <w:rFonts w:ascii="Calibri" w:hAnsi="Calibri" w:cs="Calibri"/>
          <w:sz w:val="22"/>
          <w:szCs w:val="22"/>
        </w:rPr>
        <w:t>Op 20 maart 2025 heeft de Kamer het stilzwijgen doorbroken. Dat betekent dat pas na aanneming door de Staten-Generaal van een voorstel van wet tot goedkeuring van het verdrag langs diplomatieke weg een schriftelijke kennisgeving inzake de voltooiing van de formaliteiten en constitutionele vereisten voor de inwerkingtreding van het verdrag aan de relevante autoriteiten in Ivoorkust zal worden gezonden.</w:t>
      </w:r>
    </w:p>
    <w:p w:rsidRPr="007A4DC2" w:rsidR="00A34A58" w:rsidP="00A34A58" w:rsidRDefault="00A34A58" w14:paraId="3DFA3AE5" w14:textId="77777777">
      <w:pPr>
        <w:spacing w:after="0"/>
        <w:rPr>
          <w:rFonts w:ascii="Calibri" w:hAnsi="Calibri" w:cs="Calibri"/>
        </w:rPr>
      </w:pPr>
    </w:p>
    <w:p w:rsidRPr="007A4DC2" w:rsidR="007A4DC2" w:rsidP="007A4DC2" w:rsidRDefault="007A4DC2" w14:paraId="2310531C" w14:textId="317CC74D">
      <w:pPr>
        <w:pStyle w:val="Geenafstand"/>
        <w:rPr>
          <w:rFonts w:ascii="Calibri" w:hAnsi="Calibri" w:cs="Calibri"/>
          <w:color w:val="000000"/>
          <w:szCs w:val="24"/>
        </w:rPr>
      </w:pPr>
      <w:r w:rsidRPr="007A4DC2">
        <w:rPr>
          <w:rFonts w:ascii="Calibri" w:hAnsi="Calibri" w:cs="Calibri"/>
        </w:rPr>
        <w:t>De minister van Infrastructuur en Waterstaat</w:t>
      </w:r>
      <w:r w:rsidRPr="007A4DC2">
        <w:rPr>
          <w:rFonts w:ascii="Calibri" w:hAnsi="Calibri" w:cs="Calibri"/>
          <w:color w:val="000000"/>
          <w:szCs w:val="24"/>
        </w:rPr>
        <w:t>,</w:t>
      </w:r>
    </w:p>
    <w:p w:rsidRPr="007A4DC2" w:rsidR="00A34A58" w:rsidP="007A4DC2" w:rsidRDefault="007A4DC2" w14:paraId="25AE86AB" w14:textId="1E9768CF">
      <w:pPr>
        <w:pStyle w:val="Geenafstand"/>
        <w:rPr>
          <w:rFonts w:ascii="Calibri" w:hAnsi="Calibri" w:cs="Calibri"/>
        </w:rPr>
      </w:pPr>
      <w:r w:rsidRPr="007A4DC2">
        <w:rPr>
          <w:rFonts w:ascii="Calibri" w:hAnsi="Calibri" w:cs="Calibri"/>
        </w:rPr>
        <w:t xml:space="preserve">B. </w:t>
      </w:r>
      <w:proofErr w:type="spellStart"/>
      <w:r w:rsidRPr="007A4DC2" w:rsidR="00A34A58">
        <w:rPr>
          <w:rFonts w:ascii="Calibri" w:hAnsi="Calibri" w:cs="Calibri"/>
        </w:rPr>
        <w:t>Madlener</w:t>
      </w:r>
      <w:proofErr w:type="spellEnd"/>
    </w:p>
    <w:p w:rsidRPr="007A4DC2" w:rsidR="00F80165" w:rsidP="00A34A58" w:rsidRDefault="00F80165" w14:paraId="3371215E" w14:textId="77777777">
      <w:pPr>
        <w:spacing w:after="0"/>
        <w:rPr>
          <w:rFonts w:ascii="Calibri" w:hAnsi="Calibri" w:cs="Calibri"/>
        </w:rPr>
      </w:pPr>
    </w:p>
    <w:sectPr w:rsidRPr="007A4DC2" w:rsidR="00F80165" w:rsidSect="00A34A5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D109" w14:textId="77777777" w:rsidR="00A34A58" w:rsidRDefault="00A34A58" w:rsidP="00A34A58">
      <w:pPr>
        <w:spacing w:after="0" w:line="240" w:lineRule="auto"/>
      </w:pPr>
      <w:r>
        <w:separator/>
      </w:r>
    </w:p>
  </w:endnote>
  <w:endnote w:type="continuationSeparator" w:id="0">
    <w:p w14:paraId="41D42ED2" w14:textId="77777777" w:rsidR="00A34A58" w:rsidRDefault="00A34A58" w:rsidP="00A3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662E" w14:textId="77777777" w:rsidR="00A34A58" w:rsidRPr="00A34A58" w:rsidRDefault="00A34A58" w:rsidP="00A34A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1D44" w14:textId="77777777" w:rsidR="00A34A58" w:rsidRPr="00A34A58" w:rsidRDefault="00A34A58" w:rsidP="00A34A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7E3C" w14:textId="77777777" w:rsidR="00A34A58" w:rsidRPr="00A34A58" w:rsidRDefault="00A34A58" w:rsidP="00A34A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01A7" w14:textId="77777777" w:rsidR="00A34A58" w:rsidRDefault="00A34A58" w:rsidP="00A34A58">
      <w:pPr>
        <w:spacing w:after="0" w:line="240" w:lineRule="auto"/>
      </w:pPr>
      <w:r>
        <w:separator/>
      </w:r>
    </w:p>
  </w:footnote>
  <w:footnote w:type="continuationSeparator" w:id="0">
    <w:p w14:paraId="112CABDF" w14:textId="77777777" w:rsidR="00A34A58" w:rsidRDefault="00A34A58" w:rsidP="00A34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2F48" w14:textId="77777777" w:rsidR="00A34A58" w:rsidRPr="00A34A58" w:rsidRDefault="00A34A58" w:rsidP="00A34A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6691" w14:textId="77777777" w:rsidR="00A34A58" w:rsidRPr="00A34A58" w:rsidRDefault="00A34A58" w:rsidP="00A34A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877B" w14:textId="77777777" w:rsidR="00A34A58" w:rsidRPr="00A34A58" w:rsidRDefault="00A34A58" w:rsidP="00A34A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58"/>
    <w:rsid w:val="00060DA6"/>
    <w:rsid w:val="007A4DC2"/>
    <w:rsid w:val="00A34A58"/>
    <w:rsid w:val="00CE0A8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E0D5"/>
  <w15:chartTrackingRefBased/>
  <w15:docId w15:val="{FE555F6F-B972-423A-A08C-0E714FF0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A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A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A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A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A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A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A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A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A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A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A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A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A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A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A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A58"/>
    <w:rPr>
      <w:rFonts w:eastAsiaTheme="majorEastAsia" w:cstheme="majorBidi"/>
      <w:color w:val="272727" w:themeColor="text1" w:themeTint="D8"/>
    </w:rPr>
  </w:style>
  <w:style w:type="paragraph" w:styleId="Titel">
    <w:name w:val="Title"/>
    <w:basedOn w:val="Standaard"/>
    <w:next w:val="Standaard"/>
    <w:link w:val="TitelChar"/>
    <w:uiPriority w:val="10"/>
    <w:qFormat/>
    <w:rsid w:val="00A34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A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A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A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A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A58"/>
    <w:rPr>
      <w:i/>
      <w:iCs/>
      <w:color w:val="404040" w:themeColor="text1" w:themeTint="BF"/>
    </w:rPr>
  </w:style>
  <w:style w:type="paragraph" w:styleId="Lijstalinea">
    <w:name w:val="List Paragraph"/>
    <w:basedOn w:val="Standaard"/>
    <w:uiPriority w:val="34"/>
    <w:qFormat/>
    <w:rsid w:val="00A34A58"/>
    <w:pPr>
      <w:ind w:left="720"/>
      <w:contextualSpacing/>
    </w:pPr>
  </w:style>
  <w:style w:type="character" w:styleId="Intensievebenadrukking">
    <w:name w:val="Intense Emphasis"/>
    <w:basedOn w:val="Standaardalinea-lettertype"/>
    <w:uiPriority w:val="21"/>
    <w:qFormat/>
    <w:rsid w:val="00A34A58"/>
    <w:rPr>
      <w:i/>
      <w:iCs/>
      <w:color w:val="0F4761" w:themeColor="accent1" w:themeShade="BF"/>
    </w:rPr>
  </w:style>
  <w:style w:type="paragraph" w:styleId="Duidelijkcitaat">
    <w:name w:val="Intense Quote"/>
    <w:basedOn w:val="Standaard"/>
    <w:next w:val="Standaard"/>
    <w:link w:val="DuidelijkcitaatChar"/>
    <w:uiPriority w:val="30"/>
    <w:qFormat/>
    <w:rsid w:val="00A34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A58"/>
    <w:rPr>
      <w:i/>
      <w:iCs/>
      <w:color w:val="0F4761" w:themeColor="accent1" w:themeShade="BF"/>
    </w:rPr>
  </w:style>
  <w:style w:type="character" w:styleId="Intensieveverwijzing">
    <w:name w:val="Intense Reference"/>
    <w:basedOn w:val="Standaardalinea-lettertype"/>
    <w:uiPriority w:val="32"/>
    <w:qFormat/>
    <w:rsid w:val="00A34A58"/>
    <w:rPr>
      <w:b/>
      <w:bCs/>
      <w:smallCaps/>
      <w:color w:val="0F4761" w:themeColor="accent1" w:themeShade="BF"/>
      <w:spacing w:val="5"/>
    </w:rPr>
  </w:style>
  <w:style w:type="paragraph" w:customStyle="1" w:styleId="OndertekeningArea1">
    <w:name w:val="Ondertekening_Area1"/>
    <w:basedOn w:val="Standaard"/>
    <w:next w:val="Standaard"/>
    <w:rsid w:val="00A34A5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34A5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34A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4A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4A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4A5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A4D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869</ap:Characters>
  <ap:DocSecurity>0</ap:DocSecurity>
  <ap:Lines>7</ap:Lines>
  <ap:Paragraphs>2</ap:Paragraphs>
  <ap:ScaleCrop>false</ap:ScaleCrop>
  <ap:LinksUpToDate>false</ap:LinksUpToDate>
  <ap:CharactersWithSpaces>1025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2025-04-22T13:06:00.0000000Z</dcterms:created>
  <dcterms:modified xsi:type="dcterms:W3CDTF">2025-04-22T13:06:00.0000000Z</dcterms:modified>
  <version/>
  <category/>
</coreProperties>
</file>