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0C9F" w14:paraId="6D74BD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2F5E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387F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0C9F" w14:paraId="5AFD85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8CB4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0C9F" w14:paraId="127EA7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A1D9B" w14:textId="77777777"/>
        </w:tc>
      </w:tr>
      <w:tr w:rsidR="00997775" w:rsidTr="00170C9F" w14:paraId="449212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EC3AA2" w14:textId="77777777"/>
        </w:tc>
      </w:tr>
      <w:tr w:rsidR="00997775" w:rsidTr="00170C9F" w14:paraId="74EF6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E13953" w14:textId="77777777"/>
        </w:tc>
        <w:tc>
          <w:tcPr>
            <w:tcW w:w="7654" w:type="dxa"/>
            <w:gridSpan w:val="2"/>
          </w:tcPr>
          <w:p w:rsidR="00997775" w:rsidRDefault="00997775" w14:paraId="0560FDA6" w14:textId="77777777"/>
        </w:tc>
      </w:tr>
      <w:tr w:rsidR="00170C9F" w:rsidTr="00170C9F" w14:paraId="42906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1FCCD646" w14:textId="65464BC5">
            <w:pPr>
              <w:rPr>
                <w:b/>
              </w:rPr>
            </w:pPr>
            <w:r>
              <w:rPr>
                <w:b/>
              </w:rPr>
              <w:t>36 264</w:t>
            </w:r>
          </w:p>
        </w:tc>
        <w:tc>
          <w:tcPr>
            <w:tcW w:w="7654" w:type="dxa"/>
            <w:gridSpan w:val="2"/>
          </w:tcPr>
          <w:p w:rsidR="00170C9F" w:rsidP="00170C9F" w:rsidRDefault="00170C9F" w14:paraId="104502FD" w14:textId="4BB0E682">
            <w:pPr>
              <w:rPr>
                <w:b/>
              </w:rPr>
            </w:pPr>
            <w:r w:rsidRPr="00C4411E">
              <w:rPr>
                <w:b/>
                <w:bCs/>
              </w:rPr>
              <w:t>Wijziging van de Uitvoeringswet Algemene verordening gegevensbescherming en enkele andere wetten in verband met het stroomlijnen en actualiseren van het gegevensbeschermingsrecht (Verzamelwet gegevensbescherming)</w:t>
            </w:r>
          </w:p>
        </w:tc>
      </w:tr>
      <w:tr w:rsidR="00170C9F" w:rsidTr="00170C9F" w14:paraId="261C2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392443BB" w14:textId="77777777"/>
        </w:tc>
        <w:tc>
          <w:tcPr>
            <w:tcW w:w="7654" w:type="dxa"/>
            <w:gridSpan w:val="2"/>
          </w:tcPr>
          <w:p w:rsidR="00170C9F" w:rsidP="00170C9F" w:rsidRDefault="00170C9F" w14:paraId="3F471C79" w14:textId="77777777"/>
        </w:tc>
      </w:tr>
      <w:tr w:rsidR="00170C9F" w:rsidTr="00170C9F" w14:paraId="25BA6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215D8CB7" w14:textId="77777777"/>
        </w:tc>
        <w:tc>
          <w:tcPr>
            <w:tcW w:w="7654" w:type="dxa"/>
            <w:gridSpan w:val="2"/>
          </w:tcPr>
          <w:p w:rsidR="00170C9F" w:rsidP="00170C9F" w:rsidRDefault="00170C9F" w14:paraId="1CEC064C" w14:textId="77777777"/>
        </w:tc>
      </w:tr>
      <w:tr w:rsidR="00170C9F" w:rsidTr="00170C9F" w14:paraId="3330A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7AE15625" w14:textId="108729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170C9F" w:rsidP="00170C9F" w:rsidRDefault="00170C9F" w14:paraId="31B2CB5E" w14:textId="5260D6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 ABASSI</w:t>
            </w:r>
          </w:p>
        </w:tc>
      </w:tr>
      <w:tr w:rsidR="00170C9F" w:rsidTr="00170C9F" w14:paraId="40984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C9F" w:rsidP="00170C9F" w:rsidRDefault="00170C9F" w14:paraId="6D87F3A6" w14:textId="77777777"/>
        </w:tc>
        <w:tc>
          <w:tcPr>
            <w:tcW w:w="7654" w:type="dxa"/>
            <w:gridSpan w:val="2"/>
          </w:tcPr>
          <w:p w:rsidR="00170C9F" w:rsidP="00170C9F" w:rsidRDefault="00170C9F" w14:paraId="139B1C45" w14:textId="59866423">
            <w:r>
              <w:t>Voorgesteld 15 april 2025</w:t>
            </w:r>
          </w:p>
        </w:tc>
      </w:tr>
      <w:tr w:rsidR="00997775" w:rsidTr="00170C9F" w14:paraId="1132F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06037" w14:textId="77777777"/>
        </w:tc>
        <w:tc>
          <w:tcPr>
            <w:tcW w:w="7654" w:type="dxa"/>
            <w:gridSpan w:val="2"/>
          </w:tcPr>
          <w:p w:rsidR="00997775" w:rsidRDefault="00997775" w14:paraId="16C7FC9E" w14:textId="77777777"/>
        </w:tc>
      </w:tr>
      <w:tr w:rsidR="00997775" w:rsidTr="00170C9F" w14:paraId="69C0F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4A3C2" w14:textId="77777777"/>
        </w:tc>
        <w:tc>
          <w:tcPr>
            <w:tcW w:w="7654" w:type="dxa"/>
            <w:gridSpan w:val="2"/>
          </w:tcPr>
          <w:p w:rsidR="00997775" w:rsidRDefault="00997775" w14:paraId="6EDB2FAD" w14:textId="77777777">
            <w:r>
              <w:t>De Kamer,</w:t>
            </w:r>
          </w:p>
        </w:tc>
      </w:tr>
      <w:tr w:rsidR="00997775" w:rsidTr="00170C9F" w14:paraId="2B02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75482" w14:textId="77777777"/>
        </w:tc>
        <w:tc>
          <w:tcPr>
            <w:tcW w:w="7654" w:type="dxa"/>
            <w:gridSpan w:val="2"/>
          </w:tcPr>
          <w:p w:rsidR="00997775" w:rsidRDefault="00997775" w14:paraId="3C01C583" w14:textId="77777777"/>
        </w:tc>
      </w:tr>
      <w:tr w:rsidR="00997775" w:rsidTr="00170C9F" w14:paraId="5CD0C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E92C3" w14:textId="77777777"/>
        </w:tc>
        <w:tc>
          <w:tcPr>
            <w:tcW w:w="7654" w:type="dxa"/>
            <w:gridSpan w:val="2"/>
          </w:tcPr>
          <w:p w:rsidR="00997775" w:rsidRDefault="00997775" w14:paraId="4C00FC02" w14:textId="77777777">
            <w:r>
              <w:t>gehoord de beraadslaging,</w:t>
            </w:r>
          </w:p>
        </w:tc>
      </w:tr>
      <w:tr w:rsidR="00997775" w:rsidTr="00170C9F" w14:paraId="1297E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62F29" w14:textId="77777777"/>
        </w:tc>
        <w:tc>
          <w:tcPr>
            <w:tcW w:w="7654" w:type="dxa"/>
            <w:gridSpan w:val="2"/>
          </w:tcPr>
          <w:p w:rsidR="00997775" w:rsidRDefault="00997775" w14:paraId="5E0C2297" w14:textId="77777777"/>
        </w:tc>
      </w:tr>
      <w:tr w:rsidR="00997775" w:rsidTr="00170C9F" w14:paraId="4C2EB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D56E1" w14:textId="77777777"/>
        </w:tc>
        <w:tc>
          <w:tcPr>
            <w:tcW w:w="7654" w:type="dxa"/>
            <w:gridSpan w:val="2"/>
          </w:tcPr>
          <w:p w:rsidRPr="00170C9F" w:rsidR="00170C9F" w:rsidP="00170C9F" w:rsidRDefault="00170C9F" w14:paraId="34C81F51" w14:textId="77777777">
            <w:r w:rsidRPr="00170C9F">
              <w:t>constaterende dat de Autoriteit Persoonsgegevens bij schendingen van de AVG wel sancties kan opleggen, maar geen schadevergoeding kan toekennen aan benadeelde burgers;</w:t>
            </w:r>
          </w:p>
          <w:p w:rsidR="00170C9F" w:rsidP="00170C9F" w:rsidRDefault="00170C9F" w14:paraId="56BED088" w14:textId="77777777"/>
          <w:p w:rsidRPr="00170C9F" w:rsidR="00170C9F" w:rsidP="00170C9F" w:rsidRDefault="00170C9F" w14:paraId="7C66359F" w14:textId="681DB53D">
            <w:r w:rsidRPr="00170C9F">
              <w:t xml:space="preserve">overwegende dat het voor veel slachtoffers van </w:t>
            </w:r>
            <w:proofErr w:type="spellStart"/>
            <w:r w:rsidRPr="00170C9F">
              <w:t>privacyovertredingen</w:t>
            </w:r>
            <w:proofErr w:type="spellEnd"/>
            <w:r w:rsidRPr="00170C9F">
              <w:t xml:space="preserve"> juridisch en financieel moeilijk is om zelf naar de rechter te stappen;</w:t>
            </w:r>
          </w:p>
          <w:p w:rsidR="00170C9F" w:rsidP="00170C9F" w:rsidRDefault="00170C9F" w14:paraId="11F84E4B" w14:textId="77777777"/>
          <w:p w:rsidRPr="00170C9F" w:rsidR="00170C9F" w:rsidP="00170C9F" w:rsidRDefault="00170C9F" w14:paraId="782414BC" w14:textId="7152D668">
            <w:r w:rsidRPr="00170C9F">
              <w:t>verzoekt de regering te onderzoeken hoe de AP in passende gevallen ook een schadevergoedingsmaatregel kan opleggen, en de Kamer hierover te informeren,</w:t>
            </w:r>
          </w:p>
          <w:p w:rsidR="00170C9F" w:rsidP="00170C9F" w:rsidRDefault="00170C9F" w14:paraId="1FEEF9EA" w14:textId="77777777"/>
          <w:p w:rsidRPr="00170C9F" w:rsidR="00170C9F" w:rsidP="00170C9F" w:rsidRDefault="00170C9F" w14:paraId="1B3C79CB" w14:textId="7DE0461E">
            <w:r w:rsidRPr="00170C9F">
              <w:t>en gaat over tot de orde van de dag.</w:t>
            </w:r>
          </w:p>
          <w:p w:rsidR="00170C9F" w:rsidP="00170C9F" w:rsidRDefault="00170C9F" w14:paraId="5EED6355" w14:textId="77777777"/>
          <w:p w:rsidR="00997775" w:rsidP="00170C9F" w:rsidRDefault="00170C9F" w14:paraId="6E4AF1E4" w14:textId="0EE8EDD1">
            <w:r w:rsidRPr="00170C9F">
              <w:t xml:space="preserve">El </w:t>
            </w:r>
            <w:proofErr w:type="spellStart"/>
            <w:r w:rsidRPr="00170C9F">
              <w:t>Abassi</w:t>
            </w:r>
            <w:proofErr w:type="spellEnd"/>
          </w:p>
        </w:tc>
      </w:tr>
    </w:tbl>
    <w:p w:rsidR="00997775" w:rsidRDefault="00997775" w14:paraId="37373E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4FE9" w14:textId="77777777" w:rsidR="00170C9F" w:rsidRDefault="00170C9F">
      <w:pPr>
        <w:spacing w:line="20" w:lineRule="exact"/>
      </w:pPr>
    </w:p>
  </w:endnote>
  <w:endnote w:type="continuationSeparator" w:id="0">
    <w:p w14:paraId="4A19275A" w14:textId="77777777" w:rsidR="00170C9F" w:rsidRDefault="00170C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6E4605" w14:textId="77777777" w:rsidR="00170C9F" w:rsidRDefault="00170C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A187" w14:textId="77777777" w:rsidR="00170C9F" w:rsidRDefault="00170C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CD5471" w14:textId="77777777" w:rsidR="00170C9F" w:rsidRDefault="0017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9F"/>
    <w:rsid w:val="00133FCE"/>
    <w:rsid w:val="00170C9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8ADF4"/>
  <w15:docId w15:val="{82471062-749A-4CF6-B92E-EEC8BDD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2025-04-16T08:17:00.0000000Z</dcterms:created>
  <dcterms:modified xsi:type="dcterms:W3CDTF">2025-04-16T08:25:00.0000000Z</dcterms:modified>
  <dc:description>------------------------</dc:description>
  <dc:subject/>
  <keywords/>
  <version/>
  <category/>
</coreProperties>
</file>