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2025Z07623</w:t>
        <w:br/>
      </w:r>
      <w:proofErr w:type="spellEnd"/>
    </w:p>
    <w:p>
      <w:pPr>
        <w:pStyle w:val="Normal"/>
        <w:rPr>
          <w:b w:val="1"/>
          <w:bCs w:val="1"/>
        </w:rPr>
      </w:pPr>
      <w:r w:rsidR="250AE766">
        <w:rPr>
          <w:b w:val="0"/>
          <w:bCs w:val="0"/>
        </w:rPr>
        <w:t>(ingezonden 16 april 2025)</w:t>
        <w:br/>
      </w:r>
    </w:p>
    <w:p>
      <w:r>
        <w:t xml:space="preserve">Vragen van lid Daniëlle Jansen (Nieuw Sociaal Contract) aan de staatssecretaris van Volksgezondheid, Welzijn en Sport over het Ichthus College in Veenendaal, dat een speciale rookplek op het schoolterrein heeft ingericht voor leerlingen met toestemming van hun ouders en een rookpas, terwijl er sinds 1 augustus 2020 een algeheel rookverbod op schoolterreinen geldt</w:t>
      </w:r>
      <w:r>
        <w:br/>
      </w:r>
    </w:p>
    <w:p>
      <w:r>
        <w:t xml:space="preserve"> </w:t>
      </w:r>
      <w:r>
        <w:br/>
      </w:r>
    </w:p>
    <w:p>
      <w:r>
        <w:t xml:space="preserve">1. Bent u op de hoogte van bovenstaand bericht? 1) Wat vindt u hiervan?</w:t>
      </w:r>
      <w:r>
        <w:br/>
      </w:r>
    </w:p>
    <w:p>
      <w:r>
        <w:t xml:space="preserve"> </w:t>
      </w:r>
      <w:r>
        <w:br/>
      </w:r>
    </w:p>
    <w:p>
      <w:r>
        <w:t xml:space="preserve">2.  Erkent u dat dit soort praktijken juridisch niet zijn toegestaan, maar dat scholen soms praktische of maatschappelijke redenen hebben om op zoek te gaan naar andere oplossingen, bijvoorbeeld ter voorkoming van overlast in de omgeving?</w:t>
      </w:r>
      <w:r>
        <w:br/>
      </w:r>
    </w:p>
    <w:p>
      <w:r>
        <w:t xml:space="preserve"> </w:t>
      </w:r>
      <w:r>
        <w:br/>
      </w:r>
    </w:p>
    <w:p>
      <w:r>
        <w:t xml:space="preserve">3. Vindt u het gerechtvaardigd om het rookverbod op te heffen om overlast in de wijk aan te pakken?</w:t>
      </w:r>
      <w:r>
        <w:br/>
      </w:r>
    </w:p>
    <w:p>
      <w:r>
        <w:t xml:space="preserve"> </w:t>
      </w:r>
      <w:r>
        <w:br/>
      </w:r>
    </w:p>
    <w:p>
      <w:r>
        <w:t xml:space="preserve">4. Hoe ondersteunt u scholen bij de naleving van het rookverbod, met oog voor lokale problematiek/context en dilemma's waar zij mee te maken hebben?</w:t>
      </w:r>
      <w:r>
        <w:br/>
      </w:r>
    </w:p>
    <w:p>
      <w:r>
        <w:t xml:space="preserve"> </w:t>
      </w:r>
      <w:r>
        <w:br/>
      </w:r>
    </w:p>
    <w:p>
      <w:r>
        <w:t xml:space="preserve">5. Ziet u mogelijkheden om samen met het onderwijsveld goede voorbeelden te verzamelen voor situaties waarin naleving lastig kan zijn?</w:t>
      </w:r>
      <w:r>
        <w:br/>
      </w:r>
    </w:p>
    <w:p>
      <w:r>
        <w:t xml:space="preserve"> </w:t>
      </w:r>
      <w:r>
        <w:br/>
      </w:r>
    </w:p>
    <w:p>
      <w:r>
        <w:t xml:space="preserve">6. Erkent u dat het toestaan van roken door jongeren op een deel van het schoolplein kan leiden tot normalisering van roken onder jongeren? Hoe zorgt u ervoor dat de doelstelling van een Rookvrije Generatie niet onder druk komt te staan door dit soort praktijken?</w:t>
      </w:r>
      <w:r>
        <w:br/>
      </w:r>
    </w:p>
    <w:p>
      <w:r>
        <w:t xml:space="preserve"> </w:t>
      </w:r>
      <w:r>
        <w:br/>
      </w:r>
    </w:p>
    <w:p>
      <w:r>
        <w:t xml:space="preserve">7. Kunt u inzicht geven in hoeveel scholen het rookverbod op onderwijsterreinen niet naleven?</w:t>
      </w:r>
      <w:r>
        <w:br/>
      </w:r>
    </w:p>
    <w:p>
      <w:r>
        <w:t xml:space="preserve"> </w:t>
      </w:r>
      <w:r>
        <w:br/>
      </w:r>
    </w:p>
    <w:p>
      <w:r>
        <w:t xml:space="preserve">8. Welke sancties zijn er voor scholen die hiervan afwijken en hoe vaak zijn deze sancties in de praktijk in het afgelopen jaar toegepast?</w:t>
      </w:r>
      <w:r>
        <w:br/>
      </w:r>
    </w:p>
    <w:p>
      <w:r>
        <w:t xml:space="preserve"> </w:t>
      </w:r>
      <w:r>
        <w:br/>
      </w:r>
    </w:p>
    <w:p>
      <w:r>
        <w:t xml:space="preserve">9. Welke actie onderneemt u naar aanleiding van dit bericht?</w:t>
      </w:r>
      <w:r>
        <w:br/>
      </w:r>
    </w:p>
    <w:p>
      <w:r>
        <w:t xml:space="preserve"> </w:t>
      </w:r>
      <w:r>
        <w:br/>
      </w:r>
    </w:p>
    <w:p>
      <w:r>
        <w:t xml:space="preserve"> </w:t>
      </w:r>
      <w:r>
        <w:br/>
      </w:r>
    </w:p>
    <w:p>
      <w:r>
        <w:t xml:space="preserve"> </w:t>
      </w:r>
      <w:r>
        <w:br/>
      </w:r>
    </w:p>
    <w:p>
      <w:r>
        <w:t xml:space="preserve">1) Nederlands Dagblad, 7 april 2025, 'Ichthus College geeft rokende scholieren eigen plek, ondanks rookverbod. ‘Dit is de enige oplossing’' (https://www.nd.nl/nieuws/nederland/1263576/ichthus-college-worstelt-met-rookbeleid-dit-is-de-enige-oplossing#closemodal)</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56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5680">
    <w:abstractNumId w:val="1004756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