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0F77" w:rsidR="00EB4FA3" w:rsidP="006F1F99" w:rsidRDefault="002551C5" w14:paraId="1DFBC874" w14:textId="77777777">
      <w:pPr>
        <w:pStyle w:val="Salutation"/>
        <w:spacing w:before="0" w:after="0"/>
        <w:rPr>
          <w:color w:val="auto"/>
        </w:rPr>
      </w:pPr>
      <w:bookmarkStart w:name="_GoBack" w:id="0"/>
      <w:bookmarkEnd w:id="0"/>
      <w:r w:rsidRPr="00ED0F77">
        <w:rPr>
          <w:color w:val="auto"/>
        </w:rPr>
        <w:t>Geachte voorzitter,</w:t>
      </w:r>
    </w:p>
    <w:p w:rsidRPr="00ED0F77" w:rsidR="00185137" w:rsidP="00185137" w:rsidRDefault="00185137" w14:paraId="0B408489" w14:textId="77777777">
      <w:pPr>
        <w:rPr>
          <w:color w:val="auto"/>
        </w:rPr>
      </w:pPr>
    </w:p>
    <w:p w:rsidRPr="00ED0F77" w:rsidR="00DA431E" w:rsidP="006F1F99" w:rsidRDefault="002551C5" w14:paraId="69A37A94" w14:textId="774527DC">
      <w:pPr>
        <w:rPr>
          <w:color w:val="auto"/>
        </w:rPr>
      </w:pPr>
      <w:r w:rsidRPr="00ED0F77">
        <w:rPr>
          <w:color w:val="auto"/>
        </w:rPr>
        <w:t xml:space="preserve">Hierbij </w:t>
      </w:r>
      <w:r w:rsidRPr="00ED0F77" w:rsidR="00DA431E">
        <w:rPr>
          <w:color w:val="auto"/>
        </w:rPr>
        <w:t xml:space="preserve">ontvangt de Kamer de antwoorden op </w:t>
      </w:r>
      <w:r w:rsidRPr="00ED0F77" w:rsidR="00011FAC">
        <w:rPr>
          <w:color w:val="auto"/>
        </w:rPr>
        <w:t>de vragen</w:t>
      </w:r>
      <w:r w:rsidRPr="00ED0F77" w:rsidR="001B0824">
        <w:rPr>
          <w:color w:val="auto"/>
        </w:rPr>
        <w:t xml:space="preserve"> </w:t>
      </w:r>
      <w:r w:rsidRPr="00ED0F77" w:rsidR="003F5E3A">
        <w:rPr>
          <w:color w:val="auto"/>
        </w:rPr>
        <w:t xml:space="preserve">van het lid </w:t>
      </w:r>
      <w:r w:rsidRPr="00ED0F77" w:rsidR="006361AD">
        <w:rPr>
          <w:color w:val="auto"/>
        </w:rPr>
        <w:t>Olger van Dijk</w:t>
      </w:r>
      <w:r w:rsidRPr="00ED0F77" w:rsidR="003F5E3A">
        <w:rPr>
          <w:color w:val="auto"/>
        </w:rPr>
        <w:t xml:space="preserve"> (</w:t>
      </w:r>
      <w:r w:rsidRPr="00ED0F77" w:rsidR="006361AD">
        <w:rPr>
          <w:color w:val="auto"/>
        </w:rPr>
        <w:t>Nieuw Sociaal Contract</w:t>
      </w:r>
      <w:r w:rsidRPr="00ED0F77" w:rsidR="003F5E3A">
        <w:rPr>
          <w:color w:val="auto"/>
        </w:rPr>
        <w:t xml:space="preserve">) aan de minister van Infrastructuur en Waterstaat over het </w:t>
      </w:r>
      <w:r w:rsidRPr="00ED0F77" w:rsidR="006361AD">
        <w:rPr>
          <w:color w:val="auto"/>
        </w:rPr>
        <w:t>bericht ‘Koning klaagt er</w:t>
      </w:r>
      <w:r w:rsidRPr="00ED0F77" w:rsidR="00185137">
        <w:rPr>
          <w:color w:val="auto"/>
        </w:rPr>
        <w:t>o</w:t>
      </w:r>
      <w:r w:rsidRPr="00ED0F77" w:rsidR="006361AD">
        <w:rPr>
          <w:color w:val="auto"/>
        </w:rPr>
        <w:t xml:space="preserve">p los: </w:t>
      </w:r>
      <w:r w:rsidRPr="00ED0F77" w:rsidR="00515272">
        <w:rPr>
          <w:color w:val="auto"/>
        </w:rPr>
        <w:t xml:space="preserve">vaak file </w:t>
      </w:r>
      <w:r w:rsidRPr="00ED0F77" w:rsidR="006361AD">
        <w:rPr>
          <w:color w:val="auto"/>
        </w:rPr>
        <w:t>na loos alarm.’</w:t>
      </w:r>
    </w:p>
    <w:p w:rsidRPr="00ED0F77" w:rsidR="00DB1D7C" w:rsidP="006F1F99" w:rsidRDefault="00DB1D7C" w14:paraId="5F3F2FB5" w14:textId="77777777">
      <w:pPr>
        <w:rPr>
          <w:color w:val="auto"/>
        </w:rPr>
      </w:pPr>
    </w:p>
    <w:p w:rsidRPr="00ED0F77" w:rsidR="00DB1D7C" w:rsidP="006F1F99" w:rsidRDefault="00DB1D7C" w14:paraId="6F3349C2" w14:textId="77777777">
      <w:pPr>
        <w:rPr>
          <w:color w:val="auto"/>
        </w:rPr>
      </w:pPr>
      <w:r w:rsidRPr="00ED0F77">
        <w:rPr>
          <w:color w:val="auto"/>
        </w:rPr>
        <w:t>Hoogachtend,</w:t>
      </w:r>
    </w:p>
    <w:p w:rsidRPr="00ED0F77" w:rsidR="00DB1D7C" w:rsidP="006F1F99" w:rsidRDefault="00DB1D7C" w14:paraId="1DA19223" w14:textId="77777777">
      <w:pPr>
        <w:rPr>
          <w:color w:val="auto"/>
        </w:rPr>
      </w:pPr>
    </w:p>
    <w:p w:rsidRPr="00ED0F77" w:rsidR="00DB1D7C" w:rsidP="006F1F99" w:rsidRDefault="00DB1D7C" w14:paraId="5A700987" w14:textId="77777777">
      <w:pPr>
        <w:rPr>
          <w:color w:val="auto"/>
        </w:rPr>
      </w:pPr>
    </w:p>
    <w:p w:rsidRPr="00ED0F77" w:rsidR="00DB1D7C" w:rsidP="006F1F99" w:rsidRDefault="00DB1D7C" w14:paraId="172A5E75" w14:textId="77777777">
      <w:pPr>
        <w:rPr>
          <w:color w:val="auto"/>
        </w:rPr>
      </w:pPr>
      <w:r w:rsidRPr="00ED0F77">
        <w:rPr>
          <w:color w:val="auto"/>
        </w:rPr>
        <w:t>DE MINISTER VAN INFRASTRUCTUUR EN WATERSTAAT,</w:t>
      </w:r>
    </w:p>
    <w:p w:rsidRPr="00ED0F77" w:rsidR="00DB1D7C" w:rsidP="006F1F99" w:rsidRDefault="00DB1D7C" w14:paraId="4F765CE2" w14:textId="77777777">
      <w:pPr>
        <w:rPr>
          <w:color w:val="auto"/>
        </w:rPr>
      </w:pPr>
    </w:p>
    <w:p w:rsidRPr="00ED0F77" w:rsidR="00DB1D7C" w:rsidP="006F1F99" w:rsidRDefault="00DB1D7C" w14:paraId="0AD634A7" w14:textId="77777777">
      <w:pPr>
        <w:rPr>
          <w:color w:val="auto"/>
        </w:rPr>
      </w:pPr>
    </w:p>
    <w:p w:rsidRPr="00ED0F77" w:rsidR="00DB1D7C" w:rsidP="006F1F99" w:rsidRDefault="00DB1D7C" w14:paraId="56AEA962" w14:textId="77777777">
      <w:pPr>
        <w:rPr>
          <w:color w:val="auto"/>
        </w:rPr>
      </w:pPr>
    </w:p>
    <w:p w:rsidRPr="00ED0F77" w:rsidR="00DB1D7C" w:rsidP="006F1F99" w:rsidRDefault="00DB1D7C" w14:paraId="05A4EFB8" w14:textId="77777777">
      <w:pPr>
        <w:rPr>
          <w:color w:val="auto"/>
        </w:rPr>
      </w:pPr>
    </w:p>
    <w:p w:rsidRPr="00ED0F77" w:rsidR="00DB1D7C" w:rsidP="006F1F99" w:rsidRDefault="00DB1D7C" w14:paraId="238D1487" w14:textId="77777777">
      <w:pPr>
        <w:rPr>
          <w:color w:val="auto"/>
        </w:rPr>
      </w:pPr>
      <w:r w:rsidRPr="00ED0F77">
        <w:rPr>
          <w:color w:val="auto"/>
        </w:rPr>
        <w:t>Barry Madlener</w:t>
      </w:r>
    </w:p>
    <w:p w:rsidRPr="00ED0F77" w:rsidR="00DB1D7C" w:rsidP="006F1F99" w:rsidRDefault="00DB1D7C" w14:paraId="6BB0BE0E" w14:textId="77777777">
      <w:pPr>
        <w:rPr>
          <w:color w:val="auto"/>
        </w:rPr>
      </w:pPr>
    </w:p>
    <w:p w:rsidRPr="00ED0F77" w:rsidR="00DB1D7C" w:rsidP="006F1F99" w:rsidRDefault="00DB1D7C" w14:paraId="761F109D" w14:textId="77777777">
      <w:pPr>
        <w:rPr>
          <w:color w:val="auto"/>
        </w:rPr>
      </w:pPr>
    </w:p>
    <w:p w:rsidRPr="00ED0F77" w:rsidR="003F5E3A" w:rsidP="006F1F99" w:rsidRDefault="003F5E3A" w14:paraId="196893F2" w14:textId="77777777">
      <w:pPr>
        <w:rPr>
          <w:color w:val="auto"/>
        </w:rPr>
      </w:pPr>
    </w:p>
    <w:p w:rsidRPr="00ED0F77" w:rsidR="00DB1D7C" w:rsidP="006F1F99" w:rsidRDefault="00DB1D7C" w14:paraId="57E27F41" w14:textId="77777777">
      <w:pPr>
        <w:rPr>
          <w:color w:val="auto"/>
        </w:rPr>
      </w:pPr>
      <w:r w:rsidRPr="00ED0F77">
        <w:rPr>
          <w:color w:val="auto"/>
        </w:rPr>
        <w:br w:type="page"/>
      </w:r>
    </w:p>
    <w:p w:rsidRPr="00ED0F77" w:rsidR="003F5E3A" w:rsidP="006F1F99" w:rsidRDefault="003F5E3A" w14:paraId="72D9CFF3" w14:textId="765938BC">
      <w:pPr>
        <w:rPr>
          <w:color w:val="auto"/>
        </w:rPr>
      </w:pPr>
      <w:r w:rsidRPr="00ED0F77">
        <w:rPr>
          <w:color w:val="auto"/>
        </w:rPr>
        <w:lastRenderedPageBreak/>
        <w:t xml:space="preserve">Vraag 1 </w:t>
      </w:r>
    </w:p>
    <w:p w:rsidRPr="00ED0F77" w:rsidR="003F5E3A" w:rsidP="006F1F99" w:rsidRDefault="006361AD" w14:paraId="3BC25F28" w14:textId="7B6C51C7">
      <w:pPr>
        <w:rPr>
          <w:rFonts w:eastAsia="Times New Roman"/>
          <w:color w:val="auto"/>
          <w:lang w:eastAsia="en-US"/>
        </w:rPr>
      </w:pPr>
      <w:r w:rsidRPr="00ED0F77">
        <w:rPr>
          <w:rFonts w:eastAsia="Times New Roman"/>
          <w:color w:val="auto"/>
          <w:lang w:eastAsia="en-US"/>
        </w:rPr>
        <w:t xml:space="preserve">Heeft u kennisgenomen van het bericht van 20 februari jl. getiteld ‘Koning klaagt er op los: vaak file na loos alarm’ in De Gelderlander? </w:t>
      </w:r>
      <w:r w:rsidRPr="00ED0F77">
        <w:rPr>
          <w:rStyle w:val="FootnoteReference"/>
          <w:rFonts w:eastAsia="Times New Roman"/>
          <w:color w:val="auto"/>
          <w:lang w:eastAsia="en-US"/>
        </w:rPr>
        <w:footnoteReference w:id="1"/>
      </w:r>
    </w:p>
    <w:p w:rsidRPr="00ED0F77" w:rsidR="006361AD" w:rsidP="006F1F99" w:rsidRDefault="006361AD" w14:paraId="2A1016E4" w14:textId="77777777">
      <w:pPr>
        <w:rPr>
          <w:color w:val="auto"/>
        </w:rPr>
      </w:pPr>
    </w:p>
    <w:p w:rsidRPr="00ED0F77" w:rsidR="003F5E3A" w:rsidP="006F1F99" w:rsidRDefault="003F5E3A" w14:paraId="2AC963B0" w14:textId="0475415A">
      <w:pPr>
        <w:rPr>
          <w:color w:val="auto"/>
        </w:rPr>
      </w:pPr>
      <w:r w:rsidRPr="00ED0F77">
        <w:rPr>
          <w:color w:val="auto"/>
        </w:rPr>
        <w:t>Antwoord 1</w:t>
      </w:r>
    </w:p>
    <w:p w:rsidRPr="00ED0F77" w:rsidR="003F5E3A" w:rsidP="006F1F99" w:rsidRDefault="00BF4F89" w14:paraId="2A810AA5" w14:textId="7AFD1CA2">
      <w:pPr>
        <w:rPr>
          <w:color w:val="auto"/>
        </w:rPr>
      </w:pPr>
      <w:r w:rsidRPr="00ED0F77">
        <w:rPr>
          <w:color w:val="auto"/>
        </w:rPr>
        <w:t>Ja. Ik was zelf aanwezig bij het bezoek van Zijne Majesteit de Koning.</w:t>
      </w:r>
    </w:p>
    <w:p w:rsidRPr="00ED0F77" w:rsidR="00BF4F89" w:rsidP="006F1F99" w:rsidRDefault="00BF4F89" w14:paraId="16E2D754" w14:textId="4C47C6FE">
      <w:pPr>
        <w:rPr>
          <w:color w:val="auto"/>
        </w:rPr>
      </w:pPr>
    </w:p>
    <w:p w:rsidRPr="00ED0F77" w:rsidR="003F5E3A" w:rsidP="006F1F99" w:rsidRDefault="003F5E3A" w14:paraId="6DCB5753" w14:textId="2B9B741A">
      <w:pPr>
        <w:rPr>
          <w:color w:val="auto"/>
        </w:rPr>
      </w:pPr>
      <w:r w:rsidRPr="00ED0F77">
        <w:rPr>
          <w:color w:val="auto"/>
        </w:rPr>
        <w:t>Vraag 2</w:t>
      </w:r>
    </w:p>
    <w:p w:rsidRPr="00ED0F77" w:rsidR="006361AD" w:rsidP="006F1F99" w:rsidRDefault="006361AD" w14:paraId="0EB2CF16" w14:textId="06CA87C8">
      <w:pPr>
        <w:autoSpaceDN/>
        <w:textAlignment w:val="auto"/>
        <w:rPr>
          <w:rFonts w:eastAsia="Times New Roman"/>
          <w:color w:val="auto"/>
          <w:lang w:eastAsia="en-US"/>
        </w:rPr>
      </w:pPr>
      <w:r w:rsidRPr="00ED0F77">
        <w:rPr>
          <w:rFonts w:eastAsia="Times New Roman"/>
          <w:color w:val="auto"/>
          <w:lang w:eastAsia="en-US"/>
        </w:rPr>
        <w:t>Deelt u de mening dat de Schipholtunnel te vaak wordt afgesloten wegens vals-positieve meldingen van te hoge vrachtwagens?</w:t>
      </w:r>
    </w:p>
    <w:p w:rsidRPr="00ED0F77" w:rsidR="00381F4D" w:rsidP="006F1F99" w:rsidRDefault="00381F4D" w14:paraId="40D407F0" w14:textId="77777777">
      <w:pPr>
        <w:rPr>
          <w:color w:val="auto"/>
        </w:rPr>
      </w:pPr>
    </w:p>
    <w:p w:rsidRPr="00ED0F77" w:rsidR="003F5E3A" w:rsidP="006F1F99" w:rsidRDefault="003F5E3A" w14:paraId="76CB3270" w14:textId="4EA23B91">
      <w:pPr>
        <w:rPr>
          <w:color w:val="auto"/>
        </w:rPr>
      </w:pPr>
      <w:r w:rsidRPr="00ED0F77">
        <w:rPr>
          <w:color w:val="auto"/>
        </w:rPr>
        <w:t>Antwoord 2</w:t>
      </w:r>
    </w:p>
    <w:p w:rsidR="00056628" w:rsidP="00557BC9" w:rsidRDefault="00EA0856" w14:paraId="47ACB435" w14:textId="4BF0929F">
      <w:pPr>
        <w:rPr>
          <w:color w:val="auto"/>
        </w:rPr>
      </w:pPr>
      <w:r w:rsidRPr="00ED0F77">
        <w:rPr>
          <w:color w:val="auto"/>
        </w:rPr>
        <w:t xml:space="preserve">Hoogtedetectiesystemen worden aangebracht om </w:t>
      </w:r>
      <w:r w:rsidR="00557BC9">
        <w:rPr>
          <w:color w:val="auto"/>
        </w:rPr>
        <w:t>vracht</w:t>
      </w:r>
      <w:r w:rsidR="00492B05">
        <w:rPr>
          <w:color w:val="auto"/>
        </w:rPr>
        <w:t>wagens</w:t>
      </w:r>
      <w:r w:rsidR="00557BC9">
        <w:rPr>
          <w:color w:val="auto"/>
        </w:rPr>
        <w:t xml:space="preserve"> te meten en de chauffeur te informeren als de </w:t>
      </w:r>
      <w:r w:rsidRPr="00ED0F77">
        <w:rPr>
          <w:color w:val="auto"/>
        </w:rPr>
        <w:t xml:space="preserve">vrachtwagen </w:t>
      </w:r>
      <w:r w:rsidRPr="00ED0F77" w:rsidR="005F05AE">
        <w:rPr>
          <w:color w:val="auto"/>
        </w:rPr>
        <w:t>of andere voertuigen</w:t>
      </w:r>
      <w:r w:rsidRPr="00ED0F77" w:rsidR="004C021F">
        <w:rPr>
          <w:color w:val="auto"/>
        </w:rPr>
        <w:t xml:space="preserve"> (met hoge onderdelen of te hoge lading)</w:t>
      </w:r>
      <w:r w:rsidRPr="00ED0F77" w:rsidR="005F05AE">
        <w:rPr>
          <w:color w:val="auto"/>
        </w:rPr>
        <w:t xml:space="preserve"> </w:t>
      </w:r>
      <w:r w:rsidR="00557BC9">
        <w:rPr>
          <w:color w:val="auto"/>
        </w:rPr>
        <w:t xml:space="preserve">te hoog is voor de tunnel. Ze voorkomen daarmee dat deze vrachtwagens </w:t>
      </w:r>
      <w:r w:rsidRPr="00ED0F77" w:rsidDel="00557BC9">
        <w:rPr>
          <w:color w:val="auto"/>
        </w:rPr>
        <w:t xml:space="preserve">een tunnel inrijden en </w:t>
      </w:r>
      <w:r w:rsidRPr="00ED0F77" w:rsidDel="00557BC9" w:rsidR="00871FFE">
        <w:rPr>
          <w:color w:val="auto"/>
        </w:rPr>
        <w:t>mogelijk</w:t>
      </w:r>
      <w:r w:rsidRPr="00ED0F77" w:rsidDel="00557BC9">
        <w:rPr>
          <w:color w:val="auto"/>
        </w:rPr>
        <w:t xml:space="preserve"> de tunnel beschadigen</w:t>
      </w:r>
      <w:r w:rsidR="00EA3728">
        <w:rPr>
          <w:color w:val="auto"/>
        </w:rPr>
        <w:t xml:space="preserve"> en voor onveilige situaties zorgen</w:t>
      </w:r>
      <w:r w:rsidRPr="00ED0F77" w:rsidDel="00557BC9">
        <w:rPr>
          <w:color w:val="auto"/>
        </w:rPr>
        <w:t xml:space="preserve">. </w:t>
      </w:r>
    </w:p>
    <w:p w:rsidR="00C00203" w:rsidP="00557BC9" w:rsidRDefault="00C00203" w14:paraId="74D973B0" w14:textId="77777777">
      <w:pPr>
        <w:rPr>
          <w:color w:val="auto"/>
        </w:rPr>
      </w:pPr>
    </w:p>
    <w:p w:rsidRPr="00ED0F77" w:rsidR="00056628" w:rsidP="00C00203" w:rsidRDefault="00E27AED" w14:paraId="0DD4A18A" w14:textId="501C878C">
      <w:pPr>
        <w:rPr>
          <w:color w:val="auto"/>
        </w:rPr>
      </w:pPr>
      <w:r>
        <w:rPr>
          <w:color w:val="auto"/>
        </w:rPr>
        <w:t xml:space="preserve">Het is noodzakelijk dat </w:t>
      </w:r>
      <w:r w:rsidRPr="00ED0F77">
        <w:rPr>
          <w:color w:val="auto"/>
        </w:rPr>
        <w:t>vrachtwagenvrachtwagenchauffeurs</w:t>
      </w:r>
      <w:r>
        <w:rPr>
          <w:color w:val="auto"/>
        </w:rPr>
        <w:t xml:space="preserve"> begrijpen dat het hún vrachtauto is die te hoog is. </w:t>
      </w:r>
      <w:r w:rsidR="00C00203">
        <w:rPr>
          <w:color w:val="auto"/>
        </w:rPr>
        <w:t xml:space="preserve">Het systeem bestaat </w:t>
      </w:r>
      <w:r>
        <w:rPr>
          <w:color w:val="auto"/>
        </w:rPr>
        <w:t xml:space="preserve">daarom </w:t>
      </w:r>
      <w:r w:rsidR="00C00203">
        <w:rPr>
          <w:color w:val="auto"/>
        </w:rPr>
        <w:t xml:space="preserve">uit een adviesfase, een waarschuwingsfase en een roodfase. Bij de Schipholtunnel zijn momenteel de waarschuwingsfase en de roodfase geïnstalleerd. </w:t>
      </w:r>
      <w:r w:rsidRPr="00ED0F77" w:rsidR="00056628">
        <w:rPr>
          <w:color w:val="auto"/>
        </w:rPr>
        <w:t xml:space="preserve">Als </w:t>
      </w:r>
      <w:r w:rsidR="00C00203">
        <w:rPr>
          <w:color w:val="auto"/>
        </w:rPr>
        <w:t>bij de waarschuwingsfase</w:t>
      </w:r>
      <w:r w:rsidRPr="00ED0F77" w:rsidR="00C00203">
        <w:rPr>
          <w:color w:val="auto"/>
        </w:rPr>
        <w:t xml:space="preserve"> </w:t>
      </w:r>
      <w:r w:rsidRPr="00ED0F77" w:rsidR="00056628">
        <w:rPr>
          <w:color w:val="auto"/>
        </w:rPr>
        <w:t>een hoogtedetectie plaatsvindt</w:t>
      </w:r>
      <w:r w:rsidR="00687239">
        <w:rPr>
          <w:color w:val="auto"/>
        </w:rPr>
        <w:t>,</w:t>
      </w:r>
      <w:r w:rsidRPr="00ED0F77" w:rsidR="00056628">
        <w:rPr>
          <w:color w:val="auto"/>
        </w:rPr>
        <w:t xml:space="preserve"> worden er snelheid</w:t>
      </w:r>
      <w:r w:rsidR="00687239">
        <w:rPr>
          <w:color w:val="auto"/>
        </w:rPr>
        <w:t>s</w:t>
      </w:r>
      <w:r w:rsidRPr="00ED0F77" w:rsidR="00056628">
        <w:rPr>
          <w:color w:val="auto"/>
        </w:rPr>
        <w:t xml:space="preserve">verlagende maatregelen getoond. Als </w:t>
      </w:r>
      <w:r w:rsidR="00C00203">
        <w:rPr>
          <w:color w:val="auto"/>
        </w:rPr>
        <w:t>die</w:t>
      </w:r>
      <w:r w:rsidRPr="00ED0F77" w:rsidR="00056628">
        <w:rPr>
          <w:color w:val="auto"/>
        </w:rPr>
        <w:t xml:space="preserve"> </w:t>
      </w:r>
      <w:r w:rsidR="00557BC9">
        <w:rPr>
          <w:color w:val="auto"/>
        </w:rPr>
        <w:t xml:space="preserve">niet wordt opgemerkt of </w:t>
      </w:r>
      <w:r w:rsidRPr="00ED0F77" w:rsidR="00056628">
        <w:rPr>
          <w:color w:val="auto"/>
        </w:rPr>
        <w:t xml:space="preserve">wordt genegeerd, volgt de zogenaamde roodfase, de laatste detectie voor een tunnel. </w:t>
      </w:r>
      <w:r w:rsidR="00557BC9">
        <w:rPr>
          <w:color w:val="auto"/>
        </w:rPr>
        <w:t xml:space="preserve">Daarna </w:t>
      </w:r>
      <w:r w:rsidRPr="00ED0F77" w:rsidR="00056628">
        <w:rPr>
          <w:color w:val="auto"/>
        </w:rPr>
        <w:t xml:space="preserve">gaan de verkeerslichten op rood en wordt de tunnel afgesloten om schade en ongevallen te voorkomen. </w:t>
      </w:r>
    </w:p>
    <w:p w:rsidR="00557BC9" w:rsidP="006F1F99" w:rsidRDefault="00C00203" w14:paraId="0C68954E" w14:textId="7188E936">
      <w:pPr>
        <w:rPr>
          <w:color w:val="auto"/>
        </w:rPr>
      </w:pPr>
      <w:r>
        <w:rPr>
          <w:color w:val="auto"/>
        </w:rPr>
        <w:t xml:space="preserve">Voor de zomer zal bij de Schipholtunnel ook het laatste deel van het systeem (de adviesfase) worden geïnstalleerd: Dat deel van het systeem informeert </w:t>
      </w:r>
      <w:r w:rsidRPr="00ED0F77">
        <w:rPr>
          <w:color w:val="auto"/>
        </w:rPr>
        <w:t xml:space="preserve">de bestuurder </w:t>
      </w:r>
      <w:r>
        <w:rPr>
          <w:color w:val="auto"/>
        </w:rPr>
        <w:t xml:space="preserve">tijdig en biedt hem handelingsperspectief. De vrachtwagenchauffeur kan de volgende afrit nemen en een alternatieve route kiezen. </w:t>
      </w:r>
      <w:r w:rsidRPr="00ED0F77">
        <w:rPr>
          <w:color w:val="auto"/>
        </w:rPr>
        <w:t>De eerste detectiepunten staan altijd nog voor de laatste afritten.</w:t>
      </w:r>
      <w:r>
        <w:rPr>
          <w:color w:val="auto"/>
        </w:rPr>
        <w:t xml:space="preserve"> </w:t>
      </w:r>
      <w:r w:rsidRPr="00ED0F77">
        <w:rPr>
          <w:color w:val="auto"/>
        </w:rPr>
        <w:t xml:space="preserve">Als </w:t>
      </w:r>
      <w:r>
        <w:rPr>
          <w:color w:val="auto"/>
        </w:rPr>
        <w:t xml:space="preserve">de chauffeur dit niet opmerkt of </w:t>
      </w:r>
      <w:r w:rsidRPr="00ED0F77">
        <w:rPr>
          <w:color w:val="auto"/>
        </w:rPr>
        <w:t>negeer</w:t>
      </w:r>
      <w:r>
        <w:rPr>
          <w:color w:val="auto"/>
        </w:rPr>
        <w:t>t</w:t>
      </w:r>
      <w:r w:rsidRPr="00ED0F77">
        <w:rPr>
          <w:color w:val="auto"/>
        </w:rPr>
        <w:t xml:space="preserve">, volgt </w:t>
      </w:r>
      <w:r>
        <w:rPr>
          <w:color w:val="auto"/>
        </w:rPr>
        <w:t xml:space="preserve">zoals hierboven geschetst </w:t>
      </w:r>
      <w:r w:rsidRPr="00ED0F77">
        <w:rPr>
          <w:color w:val="auto"/>
        </w:rPr>
        <w:t>de waarschuwingsfase.</w:t>
      </w:r>
    </w:p>
    <w:p w:rsidR="00C00203" w:rsidP="006F1F99" w:rsidRDefault="00C00203" w14:paraId="7F13D31C" w14:textId="77777777">
      <w:pPr>
        <w:rPr>
          <w:color w:val="auto"/>
        </w:rPr>
      </w:pPr>
    </w:p>
    <w:p w:rsidR="00492B05" w:rsidP="00492B05" w:rsidRDefault="00EA3728" w14:paraId="74A6FA5D" w14:textId="1A1EE246">
      <w:pPr>
        <w:rPr>
          <w:color w:val="auto"/>
        </w:rPr>
      </w:pPr>
      <w:r>
        <w:rPr>
          <w:color w:val="auto"/>
        </w:rPr>
        <w:t xml:space="preserve">Daarnaast wordt de vrachtwagenchauffeur vaker generiek gewaarschuwd dat zijn vrachtwagen niet te hoog mag zijn. </w:t>
      </w:r>
      <w:r w:rsidR="00492B05">
        <w:rPr>
          <w:color w:val="auto"/>
        </w:rPr>
        <w:t xml:space="preserve">Dat gebeurt (bij de Schipholtunnel) door de chauffeurs extra te waarschuwen op de DRIPS. Ook wil RWS in de toekomst extra waarschuwingsborden gaan plaatsen zodat chauffeurs voldoende geïnformeerd zijn en voldoende handelingsperspectief hebben. </w:t>
      </w:r>
    </w:p>
    <w:p w:rsidR="00492B05" w:rsidP="00492B05" w:rsidRDefault="00492B05" w14:paraId="6E419150" w14:textId="77777777">
      <w:pPr>
        <w:rPr>
          <w:color w:val="auto"/>
        </w:rPr>
      </w:pPr>
    </w:p>
    <w:p w:rsidR="00056628" w:rsidP="00492B05" w:rsidRDefault="00492B05" w14:paraId="1C34B245" w14:textId="0F4E7340">
      <w:pPr>
        <w:rPr>
          <w:color w:val="auto"/>
        </w:rPr>
      </w:pPr>
      <w:r>
        <w:rPr>
          <w:color w:val="auto"/>
        </w:rPr>
        <w:t xml:space="preserve">Er zijn helaas ook </w:t>
      </w:r>
      <w:r w:rsidRPr="00ED0F77" w:rsidR="00A10167">
        <w:rPr>
          <w:color w:val="auto"/>
        </w:rPr>
        <w:t>vrachtwagenvrachtwagen</w:t>
      </w:r>
      <w:r w:rsidRPr="00ED0F77" w:rsidR="00106897">
        <w:rPr>
          <w:color w:val="auto"/>
        </w:rPr>
        <w:t>chauffeurs</w:t>
      </w:r>
      <w:r w:rsidRPr="00ED0F77" w:rsidR="00056628">
        <w:rPr>
          <w:color w:val="auto"/>
        </w:rPr>
        <w:t xml:space="preserve"> die ondanks meerdere waarschuwingen </w:t>
      </w:r>
      <w:r w:rsidR="00FA5005">
        <w:rPr>
          <w:color w:val="auto"/>
        </w:rPr>
        <w:t>“</w:t>
      </w:r>
      <w:r>
        <w:rPr>
          <w:color w:val="auto"/>
        </w:rPr>
        <w:t>willens en weten</w:t>
      </w:r>
      <w:r w:rsidR="00FA5005">
        <w:rPr>
          <w:color w:val="auto"/>
        </w:rPr>
        <w:t>s”</w:t>
      </w:r>
      <w:r>
        <w:rPr>
          <w:color w:val="auto"/>
        </w:rPr>
        <w:t xml:space="preserve"> </w:t>
      </w:r>
      <w:r w:rsidRPr="00ED0F77" w:rsidR="0044696F">
        <w:rPr>
          <w:color w:val="auto"/>
        </w:rPr>
        <w:t>doorrijden</w:t>
      </w:r>
      <w:r>
        <w:rPr>
          <w:color w:val="auto"/>
        </w:rPr>
        <w:t xml:space="preserve"> </w:t>
      </w:r>
      <w:r w:rsidRPr="00ED0F77" w:rsidR="0044696F">
        <w:rPr>
          <w:color w:val="auto"/>
        </w:rPr>
        <w:t xml:space="preserve">en de verkeersregels niet naleven. </w:t>
      </w:r>
      <w:r w:rsidR="00687239">
        <w:rPr>
          <w:color w:val="auto"/>
        </w:rPr>
        <w:t xml:space="preserve">Deze vrachtwagenchauffeurs nemen een enorm risico. </w:t>
      </w:r>
      <w:r w:rsidRPr="00ED0F77" w:rsidR="00D43010">
        <w:rPr>
          <w:color w:val="auto"/>
        </w:rPr>
        <w:t>Hun gedrag leidt</w:t>
      </w:r>
      <w:r>
        <w:rPr>
          <w:color w:val="auto"/>
        </w:rPr>
        <w:t xml:space="preserve">, naast gevaar voor weggebruikers die wellicht door losgeraakte tunneldelen worden geraakt ook </w:t>
      </w:r>
      <w:r w:rsidRPr="00ED0F77" w:rsidR="00D43010">
        <w:rPr>
          <w:color w:val="auto"/>
        </w:rPr>
        <w:t>tot veel hinder voor duizenden weggebruikers. Dat moet worden aangepakt</w:t>
      </w:r>
      <w:r w:rsidRPr="00ED0F77" w:rsidR="00106897">
        <w:rPr>
          <w:color w:val="auto"/>
        </w:rPr>
        <w:t xml:space="preserve">, </w:t>
      </w:r>
      <w:r w:rsidRPr="00ED0F77" w:rsidR="009E45B1">
        <w:rPr>
          <w:color w:val="auto"/>
        </w:rPr>
        <w:t xml:space="preserve">onder meer </w:t>
      </w:r>
      <w:r w:rsidRPr="00ED0F77" w:rsidR="00106897">
        <w:rPr>
          <w:color w:val="auto"/>
        </w:rPr>
        <w:t>door de pakkans</w:t>
      </w:r>
      <w:r w:rsidR="00687239">
        <w:rPr>
          <w:color w:val="auto"/>
        </w:rPr>
        <w:t xml:space="preserve"> te verhogen</w:t>
      </w:r>
      <w:r w:rsidRPr="00ED0F77" w:rsidR="004C021F">
        <w:rPr>
          <w:color w:val="auto"/>
        </w:rPr>
        <w:t>.</w:t>
      </w:r>
      <w:r w:rsidRPr="00ED0F77" w:rsidR="00106897">
        <w:rPr>
          <w:color w:val="auto"/>
        </w:rPr>
        <w:t xml:space="preserve"> Er wordt onderzocht hoe dit mogelijk is.</w:t>
      </w:r>
      <w:r>
        <w:rPr>
          <w:color w:val="auto"/>
        </w:rPr>
        <w:t xml:space="preserve"> </w:t>
      </w:r>
      <w:r w:rsidR="00EA3728">
        <w:rPr>
          <w:color w:val="auto"/>
        </w:rPr>
        <w:t>W</w:t>
      </w:r>
      <w:r w:rsidRPr="00EA3728" w:rsidR="00EA3728">
        <w:rPr>
          <w:color w:val="auto"/>
        </w:rPr>
        <w:t>e bekijken de mogelijkheden om extra handhaving in</w:t>
      </w:r>
      <w:r w:rsidR="00EA3728">
        <w:rPr>
          <w:color w:val="auto"/>
        </w:rPr>
        <w:t xml:space="preserve"> te </w:t>
      </w:r>
      <w:r w:rsidRPr="00EA3728" w:rsidR="00EA3728">
        <w:rPr>
          <w:color w:val="auto"/>
        </w:rPr>
        <w:t>zetten</w:t>
      </w:r>
      <w:r w:rsidR="00EA3728">
        <w:rPr>
          <w:color w:val="auto"/>
        </w:rPr>
        <w:t xml:space="preserve"> </w:t>
      </w:r>
      <w:r>
        <w:rPr>
          <w:color w:val="auto"/>
        </w:rPr>
        <w:t xml:space="preserve">door de weginspecteurs met BOA-status, maar ook aan </w:t>
      </w:r>
      <w:r w:rsidR="00EA3728">
        <w:rPr>
          <w:color w:val="auto"/>
        </w:rPr>
        <w:t xml:space="preserve">beboeten van chauffeurs </w:t>
      </w:r>
      <w:r>
        <w:rPr>
          <w:color w:val="auto"/>
        </w:rPr>
        <w:t>met camera’s op hoogte-overschrijding</w:t>
      </w:r>
      <w:r w:rsidR="00687239">
        <w:rPr>
          <w:color w:val="auto"/>
        </w:rPr>
        <w:t xml:space="preserve">. Ook camera’s voor </w:t>
      </w:r>
      <w:r>
        <w:rPr>
          <w:color w:val="auto"/>
        </w:rPr>
        <w:t>rood-licht-negatie</w:t>
      </w:r>
      <w:r w:rsidR="00687239">
        <w:rPr>
          <w:color w:val="auto"/>
        </w:rPr>
        <w:t xml:space="preserve"> behoren tot de mogelijkheden; </w:t>
      </w:r>
      <w:r>
        <w:rPr>
          <w:color w:val="auto"/>
        </w:rPr>
        <w:t xml:space="preserve">deze chauffeurs rijden </w:t>
      </w:r>
      <w:r w:rsidR="00687239">
        <w:rPr>
          <w:color w:val="auto"/>
        </w:rPr>
        <w:t xml:space="preserve">immers uiteindelijk gewoon door </w:t>
      </w:r>
      <w:r>
        <w:rPr>
          <w:color w:val="auto"/>
        </w:rPr>
        <w:t>het rode licht de tunnel in.</w:t>
      </w:r>
    </w:p>
    <w:p w:rsidR="00FA5005" w:rsidP="00492B05" w:rsidRDefault="00FA5005" w14:paraId="76C44130" w14:textId="77777777">
      <w:pPr>
        <w:rPr>
          <w:color w:val="auto"/>
        </w:rPr>
      </w:pPr>
    </w:p>
    <w:p w:rsidR="00FA5005" w:rsidP="00FA5005" w:rsidRDefault="00FA5005" w14:paraId="5EC38C8B" w14:textId="7A500DE0">
      <w:pPr>
        <w:rPr>
          <w:color w:val="auto"/>
        </w:rPr>
      </w:pPr>
      <w:r>
        <w:rPr>
          <w:color w:val="auto"/>
        </w:rPr>
        <w:t>Het toepassen van deze systemen is onderdeel van de Landelijke Tunnel Standaard voor alle tunnels lager dan 4.7 meter</w:t>
      </w:r>
      <w:r w:rsidR="000C716B">
        <w:rPr>
          <w:color w:val="auto"/>
        </w:rPr>
        <w:t>.</w:t>
      </w:r>
      <w:r>
        <w:rPr>
          <w:color w:val="auto"/>
        </w:rPr>
        <w:t xml:space="preserve"> Er zijn inderdaad</w:t>
      </w:r>
      <w:r w:rsidR="00B03F03">
        <w:rPr>
          <w:color w:val="auto"/>
        </w:rPr>
        <w:t xml:space="preserve"> </w:t>
      </w:r>
      <w:r w:rsidRPr="00BA4D6D">
        <w:rPr>
          <w:color w:val="auto"/>
        </w:rPr>
        <w:t xml:space="preserve">nog problemen </w:t>
      </w:r>
      <w:r w:rsidR="00B03F03">
        <w:rPr>
          <w:color w:val="auto"/>
        </w:rPr>
        <w:t>met de systemen</w:t>
      </w:r>
      <w:r w:rsidRPr="00BA4D6D">
        <w:rPr>
          <w:color w:val="auto"/>
        </w:rPr>
        <w:t xml:space="preserve"> die verbeterd moeten worden</w:t>
      </w:r>
      <w:r w:rsidR="000C716B">
        <w:rPr>
          <w:color w:val="auto"/>
        </w:rPr>
        <w:t xml:space="preserve">. Daarvoor worden nu </w:t>
      </w:r>
      <w:r w:rsidRPr="00BA4D6D">
        <w:rPr>
          <w:color w:val="auto"/>
        </w:rPr>
        <w:t xml:space="preserve">maatregelen </w:t>
      </w:r>
      <w:r w:rsidR="000C716B">
        <w:rPr>
          <w:color w:val="auto"/>
        </w:rPr>
        <w:t xml:space="preserve">getroffen met als </w:t>
      </w:r>
      <w:r w:rsidR="00687239">
        <w:rPr>
          <w:color w:val="auto"/>
        </w:rPr>
        <w:t xml:space="preserve">belangrijkste </w:t>
      </w:r>
      <w:r w:rsidR="000C716B">
        <w:rPr>
          <w:color w:val="auto"/>
        </w:rPr>
        <w:t>doel om h</w:t>
      </w:r>
      <w:r w:rsidRPr="00BA4D6D">
        <w:rPr>
          <w:color w:val="auto"/>
        </w:rPr>
        <w:t xml:space="preserve">et aantal afsluitingen verlagen én de afhandeltijd </w:t>
      </w:r>
      <w:r w:rsidR="000C716B">
        <w:rPr>
          <w:color w:val="auto"/>
        </w:rPr>
        <w:t xml:space="preserve">te </w:t>
      </w:r>
      <w:r w:rsidRPr="00BA4D6D">
        <w:rPr>
          <w:color w:val="auto"/>
        </w:rPr>
        <w:t xml:space="preserve">versnellen en daarmee files </w:t>
      </w:r>
      <w:r w:rsidR="000C716B">
        <w:rPr>
          <w:color w:val="auto"/>
        </w:rPr>
        <w:t xml:space="preserve">te </w:t>
      </w:r>
      <w:r w:rsidRPr="00BA4D6D">
        <w:rPr>
          <w:color w:val="auto"/>
        </w:rPr>
        <w:t>verminderen.</w:t>
      </w:r>
    </w:p>
    <w:p w:rsidRPr="00ED0F77" w:rsidR="00056628" w:rsidP="006F1F99" w:rsidRDefault="00056628" w14:paraId="0A1FC307" w14:textId="77777777">
      <w:pPr>
        <w:rPr>
          <w:color w:val="auto"/>
        </w:rPr>
      </w:pPr>
    </w:p>
    <w:p w:rsidRPr="00ED0F77" w:rsidR="003F5E3A" w:rsidP="006F1F99" w:rsidRDefault="006361AD" w14:paraId="6C5ADFB5" w14:textId="2A6FB947">
      <w:pPr>
        <w:pStyle w:val="Verdanav9r12"/>
        <w:spacing w:before="0"/>
        <w:rPr>
          <w:color w:val="auto"/>
        </w:rPr>
      </w:pPr>
      <w:r w:rsidRPr="00ED0F77">
        <w:rPr>
          <w:color w:val="auto"/>
        </w:rPr>
        <w:t>V</w:t>
      </w:r>
      <w:r w:rsidRPr="00ED0F77" w:rsidR="003F5E3A">
        <w:rPr>
          <w:color w:val="auto"/>
        </w:rPr>
        <w:t>raag 3</w:t>
      </w:r>
    </w:p>
    <w:p w:rsidRPr="00ED0F77" w:rsidR="006361AD" w:rsidP="006F1F99" w:rsidRDefault="006361AD" w14:paraId="1796583F" w14:textId="77777777">
      <w:pPr>
        <w:autoSpaceDN/>
        <w:textAlignment w:val="auto"/>
        <w:rPr>
          <w:rFonts w:eastAsia="Times New Roman"/>
          <w:color w:val="auto"/>
          <w:lang w:eastAsia="en-US"/>
        </w:rPr>
      </w:pPr>
      <w:r w:rsidRPr="00ED0F77">
        <w:rPr>
          <w:rFonts w:eastAsia="Times New Roman"/>
          <w:color w:val="auto"/>
          <w:lang w:eastAsia="en-US"/>
        </w:rPr>
        <w:t>Hoeveel meldingen waren er in 2024 in heel Nederland van te hoge vrachtwagens waarna het verkeer werd stilgelegd? Kunt u een overzicht geven van het aantal meldingen en afsluitingen per locatie, alsook de gemiddelde afhandeltijd?</w:t>
      </w:r>
    </w:p>
    <w:p w:rsidRPr="00ED0F77" w:rsidR="003D0EFC" w:rsidP="006F1F99" w:rsidRDefault="003D0EFC" w14:paraId="1C8FEE42" w14:textId="77777777">
      <w:pPr>
        <w:rPr>
          <w:color w:val="auto"/>
        </w:rPr>
      </w:pPr>
    </w:p>
    <w:p w:rsidRPr="00ED0F77" w:rsidR="006F1F99" w:rsidP="006F1F99" w:rsidRDefault="003F5E3A" w14:paraId="29F34F40" w14:textId="77777777">
      <w:pPr>
        <w:rPr>
          <w:color w:val="auto"/>
        </w:rPr>
      </w:pPr>
      <w:r w:rsidRPr="00ED0F77">
        <w:rPr>
          <w:color w:val="auto"/>
        </w:rPr>
        <w:t>Antwoord 3</w:t>
      </w:r>
    </w:p>
    <w:p w:rsidRPr="00ED0F77" w:rsidR="00BC4026" w:rsidP="006F1F99" w:rsidRDefault="007510EA" w14:paraId="77537044" w14:textId="6A26EFA7">
      <w:pPr>
        <w:rPr>
          <w:color w:val="auto"/>
        </w:rPr>
      </w:pPr>
      <w:r w:rsidRPr="00ED0F77">
        <w:rPr>
          <w:color w:val="auto"/>
        </w:rPr>
        <w:t xml:space="preserve">Onderstaande tabel geeft een overzicht van de meldingen uit 2024. </w:t>
      </w:r>
      <w:r w:rsidRPr="00ED0F77" w:rsidR="006F1F99">
        <w:rPr>
          <w:color w:val="auto"/>
        </w:rPr>
        <w:t xml:space="preserve">Deze aantallen betreffen meldingen </w:t>
      </w:r>
      <w:r w:rsidRPr="00ED0F77">
        <w:rPr>
          <w:color w:val="auto"/>
        </w:rPr>
        <w:t xml:space="preserve">van tunnels </w:t>
      </w:r>
      <w:r w:rsidRPr="00ED0F77" w:rsidR="006F1F99">
        <w:rPr>
          <w:color w:val="auto"/>
        </w:rPr>
        <w:t>op het hoofdwegennet in beheer van Rijkswaterstaat. De gemiddelde afhandeltijd van een tunnelafsluiting door een hoogtemelding bedraagt iets minder dan 3 minuten</w:t>
      </w:r>
      <w:bookmarkStart w:name="_Hlk193967840" w:id="1"/>
      <w:r w:rsidRPr="00ED0F77" w:rsidR="00AA71B8">
        <w:rPr>
          <w:color w:val="auto"/>
        </w:rPr>
        <w:t>.</w:t>
      </w:r>
      <w:r w:rsidRPr="00ED0F77" w:rsidR="002E3C47">
        <w:rPr>
          <w:color w:val="auto"/>
        </w:rPr>
        <w:t xml:space="preserve"> Voor de Botlek</w:t>
      </w:r>
      <w:r w:rsidRPr="00ED0F77" w:rsidR="00A5154F">
        <w:rPr>
          <w:color w:val="auto"/>
        </w:rPr>
        <w:t xml:space="preserve">-, Roer-, Swalme- </w:t>
      </w:r>
      <w:r w:rsidRPr="00ED0F77" w:rsidR="002E3C47">
        <w:rPr>
          <w:color w:val="auto"/>
        </w:rPr>
        <w:t xml:space="preserve">en Velsertunnel zijn geen </w:t>
      </w:r>
      <w:r w:rsidRPr="00ED0F77" w:rsidR="00906487">
        <w:rPr>
          <w:color w:val="auto"/>
        </w:rPr>
        <w:t xml:space="preserve">complete </w:t>
      </w:r>
      <w:r w:rsidRPr="00ED0F77" w:rsidR="002E3C47">
        <w:rPr>
          <w:color w:val="auto"/>
        </w:rPr>
        <w:t xml:space="preserve">gegevens beschikbaar. </w:t>
      </w:r>
      <w:bookmarkEnd w:id="1"/>
      <w:r w:rsidRPr="00ED0F77" w:rsidR="009E45B1">
        <w:rPr>
          <w:color w:val="auto"/>
        </w:rPr>
        <w:t>Daarnaast is de hoogtedetectie bij de Schipholtunnel pas sinds oktober</w:t>
      </w:r>
      <w:r w:rsidR="00BA4D6D">
        <w:rPr>
          <w:color w:val="auto"/>
        </w:rPr>
        <w:t xml:space="preserve"> 2024</w:t>
      </w:r>
      <w:r w:rsidRPr="00ED0F77" w:rsidR="009E45B1">
        <w:rPr>
          <w:color w:val="auto"/>
        </w:rPr>
        <w:t xml:space="preserve"> actief. Sindsdien zijn er </w:t>
      </w:r>
      <w:r w:rsidRPr="00ED0F77" w:rsidR="00663510">
        <w:rPr>
          <w:color w:val="auto"/>
        </w:rPr>
        <w:t xml:space="preserve">bij de Schipholtunnel </w:t>
      </w:r>
      <w:r w:rsidRPr="00ED0F77" w:rsidR="009E45B1">
        <w:rPr>
          <w:color w:val="auto"/>
        </w:rPr>
        <w:t xml:space="preserve">325 meldingen geweest. </w:t>
      </w:r>
    </w:p>
    <w:p w:rsidRPr="00ED0F77" w:rsidR="00BC4026" w:rsidP="006F1F99" w:rsidRDefault="00BC4026" w14:paraId="3E874F19" w14:textId="77777777">
      <w:pPr>
        <w:rPr>
          <w:color w:val="auto"/>
        </w:rPr>
      </w:pPr>
    </w:p>
    <w:tbl>
      <w:tblPr>
        <w:tblW w:w="3480" w:type="dxa"/>
        <w:tblCellMar>
          <w:left w:w="70" w:type="dxa"/>
          <w:right w:w="70" w:type="dxa"/>
        </w:tblCellMar>
        <w:tblLook w:val="04A0" w:firstRow="1" w:lastRow="0" w:firstColumn="1" w:lastColumn="0" w:noHBand="0" w:noVBand="1"/>
      </w:tblPr>
      <w:tblGrid>
        <w:gridCol w:w="2460"/>
        <w:gridCol w:w="1020"/>
      </w:tblGrid>
      <w:tr w:rsidRPr="00ED0F77" w:rsidR="00ED0F77" w:rsidTr="007510EA" w14:paraId="4BF76CCF" w14:textId="77777777">
        <w:trPr>
          <w:trHeight w:val="300"/>
        </w:trPr>
        <w:tc>
          <w:tcPr>
            <w:tcW w:w="24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D0F77" w:rsidR="007510EA" w:rsidP="007510EA" w:rsidRDefault="007510EA" w14:paraId="3E30FEDC" w14:textId="77777777">
            <w:pPr>
              <w:autoSpaceDN/>
              <w:spacing w:line="240" w:lineRule="auto"/>
              <w:textAlignment w:val="auto"/>
              <w:rPr>
                <w:rFonts w:eastAsia="Times New Roman" w:cs="Times New Roman"/>
                <w:b/>
                <w:bCs/>
                <w:color w:val="auto"/>
              </w:rPr>
            </w:pPr>
            <w:bookmarkStart w:name="_Hlk193967822" w:id="2"/>
            <w:r w:rsidRPr="00ED0F77">
              <w:rPr>
                <w:rFonts w:eastAsia="Times New Roman" w:cs="Times New Roman"/>
                <w:b/>
                <w:bCs/>
                <w:color w:val="auto"/>
              </w:rPr>
              <w:t>Hoogtedetectie 2024</w:t>
            </w:r>
          </w:p>
        </w:tc>
        <w:tc>
          <w:tcPr>
            <w:tcW w:w="1020" w:type="dxa"/>
            <w:tcBorders>
              <w:top w:val="nil"/>
              <w:left w:val="nil"/>
              <w:bottom w:val="nil"/>
              <w:right w:val="nil"/>
            </w:tcBorders>
            <w:shd w:val="clear" w:color="auto" w:fill="auto"/>
            <w:noWrap/>
            <w:vAlign w:val="bottom"/>
            <w:hideMark/>
          </w:tcPr>
          <w:p w:rsidRPr="00ED0F77" w:rsidR="007510EA" w:rsidP="007510EA" w:rsidRDefault="007510EA" w14:paraId="78AE2612" w14:textId="77777777">
            <w:pPr>
              <w:autoSpaceDN/>
              <w:spacing w:line="240" w:lineRule="auto"/>
              <w:textAlignment w:val="auto"/>
              <w:rPr>
                <w:rFonts w:eastAsia="Times New Roman" w:cs="Times New Roman"/>
                <w:b/>
                <w:bCs/>
                <w:color w:val="auto"/>
              </w:rPr>
            </w:pPr>
          </w:p>
        </w:tc>
      </w:tr>
      <w:tr w:rsidRPr="00ED0F77" w:rsidR="00ED0F77" w:rsidTr="007510EA" w14:paraId="342C4344" w14:textId="77777777">
        <w:trPr>
          <w:trHeight w:val="300"/>
        </w:trPr>
        <w:tc>
          <w:tcPr>
            <w:tcW w:w="2460" w:type="dxa"/>
            <w:tcBorders>
              <w:top w:val="nil"/>
              <w:left w:val="single" w:color="auto" w:sz="4" w:space="0"/>
              <w:bottom w:val="single" w:color="auto" w:sz="4" w:space="0"/>
              <w:right w:val="single" w:color="auto" w:sz="4" w:space="0"/>
            </w:tcBorders>
            <w:shd w:val="clear" w:color="auto" w:fill="auto"/>
            <w:vAlign w:val="center"/>
            <w:hideMark/>
          </w:tcPr>
          <w:p w:rsidRPr="00ED0F77" w:rsidR="007510EA" w:rsidP="007510EA" w:rsidRDefault="007510EA" w14:paraId="6E162D2B" w14:textId="3D740F3E">
            <w:pPr>
              <w:autoSpaceDN/>
              <w:spacing w:line="240" w:lineRule="auto"/>
              <w:textAlignment w:val="auto"/>
              <w:rPr>
                <w:rFonts w:eastAsia="Times New Roman" w:cs="Times New Roman"/>
                <w:color w:val="auto"/>
              </w:rPr>
            </w:pPr>
            <w:r w:rsidRPr="00ED0F77">
              <w:rPr>
                <w:rFonts w:eastAsia="Times New Roman" w:cs="Times New Roman"/>
                <w:color w:val="auto"/>
              </w:rPr>
              <w:t xml:space="preserve">Beneluxtunnel </w:t>
            </w:r>
          </w:p>
        </w:tc>
        <w:tc>
          <w:tcPr>
            <w:tcW w:w="1020" w:type="dxa"/>
            <w:tcBorders>
              <w:top w:val="single" w:color="auto" w:sz="4" w:space="0"/>
              <w:left w:val="nil"/>
              <w:bottom w:val="single" w:color="auto" w:sz="4" w:space="0"/>
              <w:right w:val="single" w:color="auto" w:sz="4" w:space="0"/>
            </w:tcBorders>
            <w:shd w:val="clear" w:color="auto" w:fill="auto"/>
            <w:noWrap/>
            <w:vAlign w:val="bottom"/>
            <w:hideMark/>
          </w:tcPr>
          <w:p w:rsidRPr="00ED0F77" w:rsidR="007510EA" w:rsidP="007510EA" w:rsidRDefault="00A5154F" w14:paraId="63CFC102" w14:textId="58A02032">
            <w:pPr>
              <w:autoSpaceDN/>
              <w:spacing w:line="240" w:lineRule="auto"/>
              <w:jc w:val="right"/>
              <w:textAlignment w:val="auto"/>
              <w:rPr>
                <w:rFonts w:eastAsia="Times New Roman" w:cs="Times New Roman"/>
                <w:b/>
                <w:bCs/>
                <w:color w:val="auto"/>
              </w:rPr>
            </w:pPr>
            <w:r w:rsidRPr="00ED0F77">
              <w:rPr>
                <w:rFonts w:eastAsia="Times New Roman" w:cs="Times New Roman"/>
                <w:b/>
                <w:bCs/>
                <w:color w:val="auto"/>
              </w:rPr>
              <w:t>687</w:t>
            </w:r>
          </w:p>
        </w:tc>
      </w:tr>
      <w:tr w:rsidRPr="00ED0F77" w:rsidR="00ED0F77" w:rsidTr="007510EA" w14:paraId="750D70C9" w14:textId="77777777">
        <w:trPr>
          <w:trHeight w:val="300"/>
        </w:trPr>
        <w:tc>
          <w:tcPr>
            <w:tcW w:w="2460" w:type="dxa"/>
            <w:tcBorders>
              <w:top w:val="nil"/>
              <w:left w:val="single" w:color="auto" w:sz="4" w:space="0"/>
              <w:bottom w:val="single" w:color="auto" w:sz="4" w:space="0"/>
              <w:right w:val="single" w:color="auto" w:sz="4" w:space="0"/>
            </w:tcBorders>
            <w:shd w:val="clear" w:color="auto" w:fill="auto"/>
            <w:vAlign w:val="center"/>
            <w:hideMark/>
          </w:tcPr>
          <w:p w:rsidRPr="00ED0F77" w:rsidR="007510EA" w:rsidP="007510EA" w:rsidRDefault="007510EA" w14:paraId="3FC3719A" w14:textId="1FD49EA1">
            <w:pPr>
              <w:autoSpaceDN/>
              <w:spacing w:line="240" w:lineRule="auto"/>
              <w:textAlignment w:val="auto"/>
              <w:rPr>
                <w:rFonts w:eastAsia="Times New Roman" w:cs="Times New Roman"/>
                <w:color w:val="auto"/>
              </w:rPr>
            </w:pPr>
            <w:r w:rsidRPr="00ED0F77">
              <w:rPr>
                <w:rFonts w:eastAsia="Times New Roman" w:cs="Times New Roman"/>
                <w:color w:val="auto"/>
              </w:rPr>
              <w:t xml:space="preserve">Drechttunnel </w:t>
            </w:r>
          </w:p>
        </w:tc>
        <w:tc>
          <w:tcPr>
            <w:tcW w:w="1020" w:type="dxa"/>
            <w:tcBorders>
              <w:top w:val="nil"/>
              <w:left w:val="nil"/>
              <w:bottom w:val="single" w:color="auto" w:sz="4" w:space="0"/>
              <w:right w:val="single" w:color="auto" w:sz="4" w:space="0"/>
            </w:tcBorders>
            <w:shd w:val="clear" w:color="auto" w:fill="auto"/>
            <w:noWrap/>
            <w:vAlign w:val="bottom"/>
            <w:hideMark/>
          </w:tcPr>
          <w:p w:rsidRPr="00ED0F77" w:rsidR="007510EA" w:rsidP="007510EA" w:rsidRDefault="007510EA" w14:paraId="47E9F29E" w14:textId="77777777">
            <w:pPr>
              <w:autoSpaceDN/>
              <w:spacing w:line="240" w:lineRule="auto"/>
              <w:jc w:val="right"/>
              <w:textAlignment w:val="auto"/>
              <w:rPr>
                <w:rFonts w:eastAsia="Times New Roman" w:cs="Times New Roman"/>
                <w:b/>
                <w:bCs/>
                <w:color w:val="auto"/>
              </w:rPr>
            </w:pPr>
            <w:r w:rsidRPr="00ED0F77">
              <w:rPr>
                <w:rFonts w:eastAsia="Times New Roman" w:cs="Times New Roman"/>
                <w:b/>
                <w:bCs/>
                <w:color w:val="auto"/>
              </w:rPr>
              <w:t>1671</w:t>
            </w:r>
          </w:p>
        </w:tc>
      </w:tr>
      <w:tr w:rsidRPr="00ED0F77" w:rsidR="00ED0F77" w:rsidTr="007510EA" w14:paraId="3D653893" w14:textId="77777777">
        <w:trPr>
          <w:trHeight w:val="300"/>
        </w:trPr>
        <w:tc>
          <w:tcPr>
            <w:tcW w:w="2460" w:type="dxa"/>
            <w:tcBorders>
              <w:top w:val="nil"/>
              <w:left w:val="single" w:color="auto" w:sz="4" w:space="0"/>
              <w:bottom w:val="single" w:color="auto" w:sz="4" w:space="0"/>
              <w:right w:val="single" w:color="auto" w:sz="4" w:space="0"/>
            </w:tcBorders>
            <w:shd w:val="clear" w:color="auto" w:fill="auto"/>
            <w:vAlign w:val="center"/>
            <w:hideMark/>
          </w:tcPr>
          <w:p w:rsidRPr="00ED0F77" w:rsidR="007510EA" w:rsidP="007510EA" w:rsidRDefault="007510EA" w14:paraId="1FACC39C" w14:textId="4857E072">
            <w:pPr>
              <w:autoSpaceDN/>
              <w:spacing w:line="240" w:lineRule="auto"/>
              <w:textAlignment w:val="auto"/>
              <w:rPr>
                <w:rFonts w:eastAsia="Times New Roman" w:cs="Times New Roman"/>
                <w:color w:val="auto"/>
              </w:rPr>
            </w:pPr>
            <w:r w:rsidRPr="00ED0F77">
              <w:rPr>
                <w:rFonts w:eastAsia="Times New Roman" w:cs="Times New Roman"/>
                <w:color w:val="auto"/>
              </w:rPr>
              <w:t xml:space="preserve">Noord tunnel </w:t>
            </w:r>
          </w:p>
        </w:tc>
        <w:tc>
          <w:tcPr>
            <w:tcW w:w="1020" w:type="dxa"/>
            <w:tcBorders>
              <w:top w:val="nil"/>
              <w:left w:val="nil"/>
              <w:bottom w:val="single" w:color="auto" w:sz="4" w:space="0"/>
              <w:right w:val="single" w:color="auto" w:sz="4" w:space="0"/>
            </w:tcBorders>
            <w:shd w:val="clear" w:color="auto" w:fill="auto"/>
            <w:noWrap/>
            <w:vAlign w:val="bottom"/>
            <w:hideMark/>
          </w:tcPr>
          <w:p w:rsidRPr="00ED0F77" w:rsidR="007510EA" w:rsidP="007510EA" w:rsidRDefault="007510EA" w14:paraId="41D9036D" w14:textId="77777777">
            <w:pPr>
              <w:autoSpaceDN/>
              <w:spacing w:line="240" w:lineRule="auto"/>
              <w:jc w:val="right"/>
              <w:textAlignment w:val="auto"/>
              <w:rPr>
                <w:rFonts w:eastAsia="Times New Roman" w:cs="Times New Roman"/>
                <w:b/>
                <w:bCs/>
                <w:color w:val="auto"/>
              </w:rPr>
            </w:pPr>
            <w:r w:rsidRPr="00ED0F77">
              <w:rPr>
                <w:rFonts w:eastAsia="Times New Roman" w:cs="Times New Roman"/>
                <w:b/>
                <w:bCs/>
                <w:color w:val="auto"/>
              </w:rPr>
              <w:t>1658</w:t>
            </w:r>
          </w:p>
        </w:tc>
      </w:tr>
      <w:tr w:rsidRPr="00ED0F77" w:rsidR="00ED0F77" w:rsidTr="007510EA" w14:paraId="44049907" w14:textId="77777777">
        <w:trPr>
          <w:trHeight w:val="300"/>
        </w:trPr>
        <w:tc>
          <w:tcPr>
            <w:tcW w:w="2460" w:type="dxa"/>
            <w:tcBorders>
              <w:top w:val="nil"/>
              <w:left w:val="single" w:color="auto" w:sz="4" w:space="0"/>
              <w:bottom w:val="single" w:color="auto" w:sz="4" w:space="0"/>
              <w:right w:val="single" w:color="auto" w:sz="4" w:space="0"/>
            </w:tcBorders>
            <w:shd w:val="clear" w:color="auto" w:fill="auto"/>
            <w:vAlign w:val="center"/>
            <w:hideMark/>
          </w:tcPr>
          <w:p w:rsidRPr="00ED0F77" w:rsidR="007510EA" w:rsidP="007510EA" w:rsidRDefault="007510EA" w14:paraId="3B6E2CB7" w14:textId="22830DDF">
            <w:pPr>
              <w:autoSpaceDN/>
              <w:spacing w:line="240" w:lineRule="auto"/>
              <w:textAlignment w:val="auto"/>
              <w:rPr>
                <w:rFonts w:eastAsia="Times New Roman" w:cs="Times New Roman"/>
                <w:color w:val="auto"/>
              </w:rPr>
            </w:pPr>
            <w:r w:rsidRPr="00ED0F77">
              <w:rPr>
                <w:rFonts w:eastAsia="Times New Roman" w:cs="Times New Roman"/>
                <w:color w:val="auto"/>
              </w:rPr>
              <w:t xml:space="preserve">Sijtwendetunnel </w:t>
            </w:r>
          </w:p>
        </w:tc>
        <w:tc>
          <w:tcPr>
            <w:tcW w:w="1020" w:type="dxa"/>
            <w:tcBorders>
              <w:top w:val="nil"/>
              <w:left w:val="nil"/>
              <w:bottom w:val="single" w:color="auto" w:sz="4" w:space="0"/>
              <w:right w:val="single" w:color="auto" w:sz="4" w:space="0"/>
            </w:tcBorders>
            <w:shd w:val="clear" w:color="auto" w:fill="auto"/>
            <w:noWrap/>
            <w:vAlign w:val="bottom"/>
            <w:hideMark/>
          </w:tcPr>
          <w:p w:rsidRPr="00ED0F77" w:rsidR="007510EA" w:rsidP="007510EA" w:rsidRDefault="007510EA" w14:paraId="0CB62DB8" w14:textId="77777777">
            <w:pPr>
              <w:autoSpaceDN/>
              <w:spacing w:line="240" w:lineRule="auto"/>
              <w:jc w:val="right"/>
              <w:textAlignment w:val="auto"/>
              <w:rPr>
                <w:rFonts w:eastAsia="Times New Roman" w:cs="Times New Roman"/>
                <w:b/>
                <w:bCs/>
                <w:color w:val="auto"/>
              </w:rPr>
            </w:pPr>
            <w:r w:rsidRPr="00ED0F77">
              <w:rPr>
                <w:rFonts w:eastAsia="Times New Roman" w:cs="Times New Roman"/>
                <w:b/>
                <w:bCs/>
                <w:color w:val="auto"/>
              </w:rPr>
              <w:t>109</w:t>
            </w:r>
          </w:p>
        </w:tc>
      </w:tr>
      <w:tr w:rsidRPr="00ED0F77" w:rsidR="00ED0F77" w:rsidTr="007510EA" w14:paraId="5A48173E" w14:textId="77777777">
        <w:trPr>
          <w:trHeight w:val="300"/>
        </w:trPr>
        <w:tc>
          <w:tcPr>
            <w:tcW w:w="2460" w:type="dxa"/>
            <w:tcBorders>
              <w:top w:val="nil"/>
              <w:left w:val="single" w:color="auto" w:sz="4" w:space="0"/>
              <w:bottom w:val="single" w:color="auto" w:sz="4" w:space="0"/>
              <w:right w:val="single" w:color="auto" w:sz="4" w:space="0"/>
            </w:tcBorders>
            <w:shd w:val="clear" w:color="auto" w:fill="auto"/>
            <w:vAlign w:val="center"/>
            <w:hideMark/>
          </w:tcPr>
          <w:p w:rsidRPr="00ED0F77" w:rsidR="007510EA" w:rsidP="007510EA" w:rsidRDefault="007510EA" w14:paraId="7F6F6952" w14:textId="62D7E54B">
            <w:pPr>
              <w:autoSpaceDN/>
              <w:spacing w:line="240" w:lineRule="auto"/>
              <w:textAlignment w:val="auto"/>
              <w:rPr>
                <w:rFonts w:eastAsia="Times New Roman" w:cs="Times New Roman"/>
                <w:color w:val="auto"/>
              </w:rPr>
            </w:pPr>
            <w:r w:rsidRPr="00ED0F77">
              <w:rPr>
                <w:rFonts w:eastAsia="Times New Roman" w:cs="Times New Roman"/>
                <w:color w:val="auto"/>
              </w:rPr>
              <w:t xml:space="preserve">Thomassentunnel </w:t>
            </w:r>
          </w:p>
        </w:tc>
        <w:tc>
          <w:tcPr>
            <w:tcW w:w="1020" w:type="dxa"/>
            <w:tcBorders>
              <w:top w:val="nil"/>
              <w:left w:val="nil"/>
              <w:bottom w:val="single" w:color="auto" w:sz="4" w:space="0"/>
              <w:right w:val="single" w:color="auto" w:sz="4" w:space="0"/>
            </w:tcBorders>
            <w:shd w:val="clear" w:color="auto" w:fill="auto"/>
            <w:noWrap/>
            <w:vAlign w:val="bottom"/>
            <w:hideMark/>
          </w:tcPr>
          <w:p w:rsidRPr="00ED0F77" w:rsidR="007510EA" w:rsidP="007510EA" w:rsidRDefault="007510EA" w14:paraId="70286F70" w14:textId="77777777">
            <w:pPr>
              <w:autoSpaceDN/>
              <w:spacing w:line="240" w:lineRule="auto"/>
              <w:jc w:val="right"/>
              <w:textAlignment w:val="auto"/>
              <w:rPr>
                <w:rFonts w:eastAsia="Times New Roman" w:cs="Times New Roman"/>
                <w:b/>
                <w:bCs/>
                <w:color w:val="auto"/>
              </w:rPr>
            </w:pPr>
            <w:r w:rsidRPr="00ED0F77">
              <w:rPr>
                <w:rFonts w:eastAsia="Times New Roman" w:cs="Times New Roman"/>
                <w:b/>
                <w:bCs/>
                <w:color w:val="auto"/>
              </w:rPr>
              <w:t>157</w:t>
            </w:r>
          </w:p>
        </w:tc>
      </w:tr>
      <w:tr w:rsidRPr="00ED0F77" w:rsidR="00ED0F77" w:rsidTr="007510EA" w14:paraId="3E16E45F" w14:textId="77777777">
        <w:trPr>
          <w:trHeight w:val="300"/>
        </w:trPr>
        <w:tc>
          <w:tcPr>
            <w:tcW w:w="2460" w:type="dxa"/>
            <w:tcBorders>
              <w:top w:val="nil"/>
              <w:left w:val="single" w:color="auto" w:sz="4" w:space="0"/>
              <w:bottom w:val="single" w:color="auto" w:sz="4" w:space="0"/>
              <w:right w:val="single" w:color="auto" w:sz="4" w:space="0"/>
            </w:tcBorders>
            <w:shd w:val="clear" w:color="auto" w:fill="auto"/>
            <w:vAlign w:val="center"/>
            <w:hideMark/>
          </w:tcPr>
          <w:p w:rsidRPr="00ED0F77" w:rsidR="007510EA" w:rsidP="007510EA" w:rsidRDefault="007510EA" w14:paraId="1AB09398" w14:textId="61555F96">
            <w:pPr>
              <w:autoSpaceDN/>
              <w:spacing w:line="240" w:lineRule="auto"/>
              <w:textAlignment w:val="auto"/>
              <w:rPr>
                <w:rFonts w:eastAsia="Times New Roman" w:cs="Times New Roman"/>
                <w:color w:val="auto"/>
              </w:rPr>
            </w:pPr>
            <w:r w:rsidRPr="00ED0F77">
              <w:rPr>
                <w:rFonts w:eastAsia="Times New Roman" w:cs="Times New Roman"/>
                <w:color w:val="auto"/>
              </w:rPr>
              <w:t xml:space="preserve">Zeeburgertunnel </w:t>
            </w:r>
          </w:p>
        </w:tc>
        <w:tc>
          <w:tcPr>
            <w:tcW w:w="1020" w:type="dxa"/>
            <w:tcBorders>
              <w:top w:val="nil"/>
              <w:left w:val="nil"/>
              <w:bottom w:val="single" w:color="auto" w:sz="4" w:space="0"/>
              <w:right w:val="single" w:color="auto" w:sz="4" w:space="0"/>
            </w:tcBorders>
            <w:shd w:val="clear" w:color="auto" w:fill="auto"/>
            <w:noWrap/>
            <w:vAlign w:val="bottom"/>
            <w:hideMark/>
          </w:tcPr>
          <w:p w:rsidRPr="00ED0F77" w:rsidR="007510EA" w:rsidP="007510EA" w:rsidRDefault="007510EA" w14:paraId="031B018B" w14:textId="77777777">
            <w:pPr>
              <w:autoSpaceDN/>
              <w:spacing w:line="240" w:lineRule="auto"/>
              <w:jc w:val="right"/>
              <w:textAlignment w:val="auto"/>
              <w:rPr>
                <w:rFonts w:eastAsia="Times New Roman" w:cs="Times New Roman"/>
                <w:b/>
                <w:bCs/>
                <w:color w:val="auto"/>
              </w:rPr>
            </w:pPr>
            <w:r w:rsidRPr="00ED0F77">
              <w:rPr>
                <w:rFonts w:eastAsia="Times New Roman" w:cs="Times New Roman"/>
                <w:b/>
                <w:bCs/>
                <w:color w:val="auto"/>
              </w:rPr>
              <w:t>101</w:t>
            </w:r>
          </w:p>
        </w:tc>
      </w:tr>
      <w:tr w:rsidRPr="00ED0F77" w:rsidR="00ED0F77" w:rsidTr="007510EA" w14:paraId="51B2F99B" w14:textId="77777777">
        <w:trPr>
          <w:trHeight w:val="300"/>
        </w:trPr>
        <w:tc>
          <w:tcPr>
            <w:tcW w:w="2460" w:type="dxa"/>
            <w:tcBorders>
              <w:top w:val="nil"/>
              <w:left w:val="single" w:color="auto" w:sz="4" w:space="0"/>
              <w:bottom w:val="single" w:color="auto" w:sz="4" w:space="0"/>
              <w:right w:val="single" w:color="auto" w:sz="4" w:space="0"/>
            </w:tcBorders>
            <w:shd w:val="clear" w:color="auto" w:fill="auto"/>
            <w:vAlign w:val="center"/>
            <w:hideMark/>
          </w:tcPr>
          <w:p w:rsidRPr="00ED0F77" w:rsidR="007510EA" w:rsidP="007510EA" w:rsidRDefault="007510EA" w14:paraId="042FAE78" w14:textId="3E8D39A7">
            <w:pPr>
              <w:autoSpaceDN/>
              <w:spacing w:line="240" w:lineRule="auto"/>
              <w:textAlignment w:val="auto"/>
              <w:rPr>
                <w:rFonts w:eastAsia="Times New Roman" w:cs="Times New Roman"/>
                <w:color w:val="auto"/>
              </w:rPr>
            </w:pPr>
            <w:r w:rsidRPr="00ED0F77">
              <w:rPr>
                <w:rFonts w:eastAsia="Times New Roman" w:cs="Times New Roman"/>
                <w:color w:val="auto"/>
              </w:rPr>
              <w:t xml:space="preserve">Coentunnel </w:t>
            </w:r>
          </w:p>
        </w:tc>
        <w:tc>
          <w:tcPr>
            <w:tcW w:w="1020" w:type="dxa"/>
            <w:tcBorders>
              <w:top w:val="nil"/>
              <w:left w:val="nil"/>
              <w:bottom w:val="single" w:color="auto" w:sz="4" w:space="0"/>
              <w:right w:val="single" w:color="auto" w:sz="4" w:space="0"/>
            </w:tcBorders>
            <w:shd w:val="clear" w:color="auto" w:fill="auto"/>
            <w:noWrap/>
            <w:vAlign w:val="bottom"/>
            <w:hideMark/>
          </w:tcPr>
          <w:p w:rsidRPr="00ED0F77" w:rsidR="007510EA" w:rsidP="007510EA" w:rsidRDefault="007510EA" w14:paraId="3444E286" w14:textId="77777777">
            <w:pPr>
              <w:autoSpaceDN/>
              <w:spacing w:line="240" w:lineRule="auto"/>
              <w:jc w:val="right"/>
              <w:textAlignment w:val="auto"/>
              <w:rPr>
                <w:rFonts w:eastAsia="Times New Roman" w:cs="Times New Roman"/>
                <w:b/>
                <w:bCs/>
                <w:color w:val="auto"/>
              </w:rPr>
            </w:pPr>
            <w:r w:rsidRPr="00ED0F77">
              <w:rPr>
                <w:rFonts w:eastAsia="Times New Roman" w:cs="Times New Roman"/>
                <w:b/>
                <w:bCs/>
                <w:color w:val="auto"/>
              </w:rPr>
              <w:t>1157</w:t>
            </w:r>
          </w:p>
        </w:tc>
      </w:tr>
      <w:tr w:rsidRPr="00ED0F77" w:rsidR="00E72DE5" w:rsidTr="007510EA" w14:paraId="7EA0F5D8" w14:textId="77777777">
        <w:trPr>
          <w:trHeight w:val="300"/>
        </w:trPr>
        <w:tc>
          <w:tcPr>
            <w:tcW w:w="2460" w:type="dxa"/>
            <w:tcBorders>
              <w:top w:val="nil"/>
              <w:left w:val="single" w:color="auto" w:sz="4" w:space="0"/>
              <w:bottom w:val="single" w:color="auto" w:sz="4" w:space="0"/>
              <w:right w:val="single" w:color="auto" w:sz="4" w:space="0"/>
            </w:tcBorders>
            <w:shd w:val="clear" w:color="auto" w:fill="auto"/>
            <w:vAlign w:val="center"/>
            <w:hideMark/>
          </w:tcPr>
          <w:p w:rsidRPr="00ED0F77" w:rsidR="007510EA" w:rsidP="007510EA" w:rsidRDefault="007510EA" w14:paraId="5A1EA1B9" w14:textId="7FC2DAC1">
            <w:pPr>
              <w:autoSpaceDN/>
              <w:spacing w:line="240" w:lineRule="auto"/>
              <w:textAlignment w:val="auto"/>
              <w:rPr>
                <w:rFonts w:eastAsia="Times New Roman" w:cs="Times New Roman"/>
                <w:color w:val="auto"/>
              </w:rPr>
            </w:pPr>
            <w:r w:rsidRPr="00ED0F77">
              <w:rPr>
                <w:rFonts w:eastAsia="Times New Roman" w:cs="Times New Roman"/>
                <w:color w:val="auto"/>
              </w:rPr>
              <w:t xml:space="preserve">Wijkertunnel </w:t>
            </w:r>
          </w:p>
        </w:tc>
        <w:tc>
          <w:tcPr>
            <w:tcW w:w="1020" w:type="dxa"/>
            <w:tcBorders>
              <w:top w:val="nil"/>
              <w:left w:val="nil"/>
              <w:bottom w:val="single" w:color="auto" w:sz="4" w:space="0"/>
              <w:right w:val="single" w:color="auto" w:sz="4" w:space="0"/>
            </w:tcBorders>
            <w:shd w:val="clear" w:color="auto" w:fill="auto"/>
            <w:noWrap/>
            <w:vAlign w:val="bottom"/>
            <w:hideMark/>
          </w:tcPr>
          <w:p w:rsidRPr="00ED0F77" w:rsidR="007510EA" w:rsidP="007510EA" w:rsidRDefault="007510EA" w14:paraId="642F1E0E" w14:textId="77777777">
            <w:pPr>
              <w:autoSpaceDN/>
              <w:spacing w:line="240" w:lineRule="auto"/>
              <w:jc w:val="right"/>
              <w:textAlignment w:val="auto"/>
              <w:rPr>
                <w:rFonts w:eastAsia="Times New Roman" w:cs="Times New Roman"/>
                <w:b/>
                <w:bCs/>
                <w:color w:val="auto"/>
              </w:rPr>
            </w:pPr>
            <w:r w:rsidRPr="00ED0F77">
              <w:rPr>
                <w:rFonts w:eastAsia="Times New Roman" w:cs="Times New Roman"/>
                <w:b/>
                <w:bCs/>
                <w:color w:val="auto"/>
              </w:rPr>
              <w:t>139</w:t>
            </w:r>
          </w:p>
        </w:tc>
      </w:tr>
      <w:bookmarkEnd w:id="2"/>
    </w:tbl>
    <w:p w:rsidRPr="00ED0F77" w:rsidR="007510EA" w:rsidP="006F1F99" w:rsidRDefault="007510EA" w14:paraId="690517C2" w14:textId="77777777">
      <w:pPr>
        <w:rPr>
          <w:color w:val="auto"/>
        </w:rPr>
      </w:pPr>
    </w:p>
    <w:p w:rsidRPr="00ED0F77" w:rsidR="003F5E3A" w:rsidP="006F1F99" w:rsidRDefault="003F5E3A" w14:paraId="2D8C926B" w14:textId="60A36480">
      <w:pPr>
        <w:pStyle w:val="Groetregel"/>
        <w:spacing w:before="0"/>
        <w:rPr>
          <w:color w:val="auto"/>
        </w:rPr>
      </w:pPr>
      <w:r w:rsidRPr="00ED0F77">
        <w:rPr>
          <w:color w:val="auto"/>
        </w:rPr>
        <w:t>Vraag 4</w:t>
      </w:r>
    </w:p>
    <w:p w:rsidRPr="00ED0F77" w:rsidR="006361AD" w:rsidP="006F1F99" w:rsidRDefault="006361AD" w14:paraId="55D0ADE4" w14:textId="77777777">
      <w:pPr>
        <w:autoSpaceDN/>
        <w:textAlignment w:val="auto"/>
        <w:rPr>
          <w:rFonts w:eastAsia="Times New Roman"/>
          <w:color w:val="auto"/>
          <w:lang w:eastAsia="en-US"/>
        </w:rPr>
      </w:pPr>
      <w:r w:rsidRPr="00ED0F77">
        <w:rPr>
          <w:rFonts w:eastAsia="Times New Roman"/>
          <w:color w:val="auto"/>
          <w:lang w:eastAsia="en-US"/>
        </w:rPr>
        <w:t>Kunt u aangeven in hoeveel gevallen het een fout-positieve melding betrof?</w:t>
      </w:r>
    </w:p>
    <w:p w:rsidRPr="00ED0F77" w:rsidR="006F1F99" w:rsidP="006F1F99" w:rsidRDefault="006F1F99" w14:paraId="6EE79A42" w14:textId="77777777">
      <w:pPr>
        <w:rPr>
          <w:color w:val="auto"/>
        </w:rPr>
      </w:pPr>
    </w:p>
    <w:p w:rsidRPr="00ED0F77" w:rsidR="003F5E3A" w:rsidP="006F1F99" w:rsidRDefault="003F5E3A" w14:paraId="325BAD57" w14:textId="143FCEA7">
      <w:pPr>
        <w:rPr>
          <w:color w:val="auto"/>
        </w:rPr>
      </w:pPr>
      <w:r w:rsidRPr="00ED0F77">
        <w:rPr>
          <w:color w:val="auto"/>
        </w:rPr>
        <w:t>Antwoord 4</w:t>
      </w:r>
    </w:p>
    <w:p w:rsidRPr="00ED0F77" w:rsidR="004A4614" w:rsidP="006F1F99" w:rsidRDefault="00673F3C" w14:paraId="54313101" w14:textId="00747EF3">
      <w:pPr>
        <w:rPr>
          <w:color w:val="auto"/>
        </w:rPr>
      </w:pPr>
      <w:r>
        <w:rPr>
          <w:color w:val="auto"/>
        </w:rPr>
        <w:t>Het systeem geeft geen fout-positieve meldingen</w:t>
      </w:r>
      <w:r w:rsidRPr="00ED0F77" w:rsidR="006F1F99">
        <w:rPr>
          <w:color w:val="auto"/>
        </w:rPr>
        <w:t>. Als de hoogtedetectie een afwijking meldt, is er iets aan de hand</w:t>
      </w:r>
      <w:r>
        <w:rPr>
          <w:color w:val="auto"/>
        </w:rPr>
        <w:t xml:space="preserve"> en is er een voertuig </w:t>
      </w:r>
      <w:r w:rsidRPr="00ED0F77">
        <w:rPr>
          <w:color w:val="auto"/>
        </w:rPr>
        <w:t xml:space="preserve">(met hoge onderdelen of te hoge lading) </w:t>
      </w:r>
      <w:r>
        <w:rPr>
          <w:color w:val="auto"/>
        </w:rPr>
        <w:t>gedetecteerd dat daadwerkelijk te hoog is voor de tunnel.</w:t>
      </w:r>
    </w:p>
    <w:p w:rsidRPr="00ED0F77" w:rsidR="006F1F99" w:rsidP="006F1F99" w:rsidRDefault="006F1F99" w14:paraId="4ACCE23D" w14:textId="77777777">
      <w:pPr>
        <w:rPr>
          <w:color w:val="auto"/>
        </w:rPr>
      </w:pPr>
    </w:p>
    <w:p w:rsidRPr="00ED0F77" w:rsidR="003F5E3A" w:rsidP="006F1F99" w:rsidRDefault="003F5E3A" w14:paraId="15B7A0ED" w14:textId="77777777">
      <w:pPr>
        <w:rPr>
          <w:color w:val="auto"/>
        </w:rPr>
      </w:pPr>
      <w:r w:rsidRPr="00ED0F77">
        <w:rPr>
          <w:color w:val="auto"/>
        </w:rPr>
        <w:t>Vraag 5</w:t>
      </w:r>
    </w:p>
    <w:p w:rsidRPr="00ED0F77" w:rsidR="006361AD" w:rsidP="006F1F99" w:rsidRDefault="006361AD" w14:paraId="09EC1EAD" w14:textId="33ACFF6A">
      <w:pPr>
        <w:autoSpaceDN/>
        <w:textAlignment w:val="auto"/>
        <w:rPr>
          <w:rFonts w:eastAsia="Times New Roman"/>
          <w:color w:val="auto"/>
          <w:lang w:eastAsia="en-US"/>
        </w:rPr>
      </w:pPr>
      <w:r w:rsidRPr="00ED0F77">
        <w:rPr>
          <w:rFonts w:eastAsia="Times New Roman"/>
          <w:color w:val="auto"/>
          <w:lang w:eastAsia="en-US"/>
        </w:rPr>
        <w:t>Hoeveel extra filedruk werd veroorzaakt door meldingen van te hoge vrachtwagens in 2024, uitgedrukt in extra reistijdminuten? Kunt u dit uitsplitsen naar positieve meldingen en fout-positieve meldingen?</w:t>
      </w:r>
    </w:p>
    <w:p w:rsidRPr="00ED0F77" w:rsidR="006F1F99" w:rsidP="006F1F99" w:rsidRDefault="006F1F99" w14:paraId="015BD34E" w14:textId="77777777">
      <w:pPr>
        <w:rPr>
          <w:color w:val="auto"/>
        </w:rPr>
      </w:pPr>
    </w:p>
    <w:p w:rsidRPr="00ED0F77" w:rsidR="003F5E3A" w:rsidP="006F1F99" w:rsidRDefault="003F5E3A" w14:paraId="24E38B23" w14:textId="532303F6">
      <w:pPr>
        <w:rPr>
          <w:color w:val="auto"/>
        </w:rPr>
      </w:pPr>
      <w:r w:rsidRPr="00ED0F77">
        <w:rPr>
          <w:color w:val="auto"/>
        </w:rPr>
        <w:t xml:space="preserve">Antwoord 5 </w:t>
      </w:r>
    </w:p>
    <w:p w:rsidRPr="00ED0F77" w:rsidR="006F1F99" w:rsidP="006F1F99" w:rsidRDefault="006F1F99" w14:paraId="5B65B60D" w14:textId="24C0B54E">
      <w:pPr>
        <w:rPr>
          <w:color w:val="auto"/>
        </w:rPr>
      </w:pPr>
      <w:bookmarkStart w:name="_Hlk192158406" w:id="3"/>
      <w:r w:rsidRPr="00ED0F77">
        <w:rPr>
          <w:color w:val="auto"/>
        </w:rPr>
        <w:t xml:space="preserve">De gemiddelde sluitingstijd bij een hoogtedetectie bedraagt ongeveer 3 minuten. </w:t>
      </w:r>
      <w:bookmarkEnd w:id="3"/>
      <w:r w:rsidRPr="00ED0F77" w:rsidR="00046FDA">
        <w:rPr>
          <w:color w:val="auto"/>
        </w:rPr>
        <w:t>Deze afhandeltijd is relatief kort omdat de tunnel pas sluit (de slagboom gaat pas dicht)</w:t>
      </w:r>
      <w:r w:rsidR="00472E79">
        <w:rPr>
          <w:color w:val="auto"/>
        </w:rPr>
        <w:t>,</w:t>
      </w:r>
      <w:r w:rsidRPr="00ED0F77" w:rsidR="00046FDA">
        <w:rPr>
          <w:color w:val="auto"/>
        </w:rPr>
        <w:t xml:space="preserve"> nadat het verkeer tot stilstand is gekomen. </w:t>
      </w:r>
      <w:r w:rsidRPr="00ED0F77" w:rsidR="006F2605">
        <w:rPr>
          <w:color w:val="auto"/>
        </w:rPr>
        <w:t xml:space="preserve">Als blijkt dat </w:t>
      </w:r>
      <w:r w:rsidRPr="00ED0F77" w:rsidR="00046FDA">
        <w:rPr>
          <w:color w:val="auto"/>
        </w:rPr>
        <w:t xml:space="preserve">het voertuig dat de hoogtedetectie deed afgaan </w:t>
      </w:r>
      <w:r w:rsidRPr="00ED0F77" w:rsidR="006F2605">
        <w:rPr>
          <w:color w:val="auto"/>
        </w:rPr>
        <w:t xml:space="preserve">is </w:t>
      </w:r>
      <w:r w:rsidRPr="00ED0F77" w:rsidR="00046FDA">
        <w:rPr>
          <w:color w:val="auto"/>
        </w:rPr>
        <w:t>doorgereden (</w:t>
      </w:r>
      <w:r w:rsidRPr="00ED0F77" w:rsidR="00530BC5">
        <w:rPr>
          <w:color w:val="auto"/>
        </w:rPr>
        <w:t xml:space="preserve">dit voertuig is dan </w:t>
      </w:r>
      <w:r w:rsidRPr="00ED0F77" w:rsidR="00046FDA">
        <w:rPr>
          <w:color w:val="auto"/>
        </w:rPr>
        <w:t>door een rood licht</w:t>
      </w:r>
      <w:r w:rsidRPr="00ED0F77" w:rsidR="00530BC5">
        <w:rPr>
          <w:color w:val="auto"/>
        </w:rPr>
        <w:t xml:space="preserve"> gereden</w:t>
      </w:r>
      <w:r w:rsidRPr="00ED0F77" w:rsidR="00046FDA">
        <w:rPr>
          <w:color w:val="auto"/>
        </w:rPr>
        <w:t>)</w:t>
      </w:r>
      <w:r w:rsidRPr="00ED0F77" w:rsidR="006F2605">
        <w:rPr>
          <w:rStyle w:val="CommentReference"/>
          <w:color w:val="auto"/>
        </w:rPr>
        <w:t xml:space="preserve"> </w:t>
      </w:r>
      <w:r w:rsidRPr="00ED0F77" w:rsidR="006F2605">
        <w:rPr>
          <w:color w:val="auto"/>
        </w:rPr>
        <w:t>dan kan de t</w:t>
      </w:r>
      <w:r w:rsidRPr="00ED0F77" w:rsidR="00046FDA">
        <w:rPr>
          <w:color w:val="auto"/>
        </w:rPr>
        <w:t xml:space="preserve">unnel na een visuele inspectie vanuit de verkeerscentrale </w:t>
      </w:r>
      <w:r w:rsidR="00472E79">
        <w:rPr>
          <w:color w:val="auto"/>
        </w:rPr>
        <w:t xml:space="preserve">snel </w:t>
      </w:r>
      <w:r w:rsidRPr="00ED0F77" w:rsidR="00046FDA">
        <w:rPr>
          <w:color w:val="auto"/>
        </w:rPr>
        <w:t xml:space="preserve">weer geopend worden. </w:t>
      </w:r>
      <w:r w:rsidRPr="00ED0F77">
        <w:rPr>
          <w:color w:val="auto"/>
        </w:rPr>
        <w:t>De filevorming na een detectie is niet bekend</w:t>
      </w:r>
      <w:r w:rsidRPr="00ED0F77" w:rsidR="00AA71B8">
        <w:rPr>
          <w:color w:val="auto"/>
        </w:rPr>
        <w:t>. De daadwerkelijke f</w:t>
      </w:r>
      <w:r w:rsidRPr="00ED0F77">
        <w:rPr>
          <w:color w:val="auto"/>
        </w:rPr>
        <w:t xml:space="preserve">ilevorming wordt </w:t>
      </w:r>
      <w:r w:rsidRPr="00ED0F77" w:rsidR="00AA71B8">
        <w:rPr>
          <w:color w:val="auto"/>
        </w:rPr>
        <w:t>in de praktijk</w:t>
      </w:r>
      <w:r w:rsidRPr="00ED0F77" w:rsidR="003C4A57">
        <w:rPr>
          <w:color w:val="auto"/>
        </w:rPr>
        <w:t xml:space="preserve"> namelijk</w:t>
      </w:r>
      <w:r w:rsidRPr="00ED0F77" w:rsidR="00AA71B8">
        <w:rPr>
          <w:color w:val="auto"/>
        </w:rPr>
        <w:t xml:space="preserve"> </w:t>
      </w:r>
      <w:r w:rsidRPr="00ED0F77">
        <w:rPr>
          <w:color w:val="auto"/>
        </w:rPr>
        <w:t>bepaald door</w:t>
      </w:r>
      <w:r w:rsidRPr="00ED0F77" w:rsidR="00AA71B8">
        <w:rPr>
          <w:color w:val="auto"/>
        </w:rPr>
        <w:t xml:space="preserve"> allerlei factoren zoals</w:t>
      </w:r>
      <w:r w:rsidRPr="00ED0F77">
        <w:rPr>
          <w:color w:val="auto"/>
        </w:rPr>
        <w:t xml:space="preserve"> locatie, tijdstip (spits of weekend bijvoorbeeld), verkeersaanbod en weersomstandigheden. </w:t>
      </w:r>
      <w:r w:rsidRPr="00ED0F77" w:rsidR="00A26CFC">
        <w:rPr>
          <w:color w:val="auto"/>
        </w:rPr>
        <w:t xml:space="preserve">Zoals in vraag </w:t>
      </w:r>
      <w:r w:rsidR="00673F3C">
        <w:rPr>
          <w:color w:val="auto"/>
        </w:rPr>
        <w:t>4</w:t>
      </w:r>
      <w:r w:rsidRPr="00ED0F77" w:rsidR="00A26CFC">
        <w:rPr>
          <w:color w:val="auto"/>
        </w:rPr>
        <w:t xml:space="preserve"> aangegeven is er geen sprake van fout-positieve meldingen.</w:t>
      </w:r>
    </w:p>
    <w:p w:rsidRPr="00ED0F77" w:rsidR="007510EA" w:rsidP="006F1F99" w:rsidRDefault="007510EA" w14:paraId="64612592" w14:textId="77777777">
      <w:pPr>
        <w:rPr>
          <w:color w:val="auto"/>
        </w:rPr>
      </w:pPr>
    </w:p>
    <w:p w:rsidRPr="00ED0F77" w:rsidR="003F5E3A" w:rsidP="006F1F99" w:rsidRDefault="003F5E3A" w14:paraId="450E27FD" w14:textId="77777777">
      <w:pPr>
        <w:autoSpaceDE w:val="0"/>
        <w:rPr>
          <w:color w:val="auto"/>
        </w:rPr>
      </w:pPr>
      <w:r w:rsidRPr="00ED0F77">
        <w:rPr>
          <w:color w:val="auto"/>
        </w:rPr>
        <w:t xml:space="preserve">Vraag 6 </w:t>
      </w:r>
    </w:p>
    <w:p w:rsidRPr="00ED0F77" w:rsidR="006F1F99" w:rsidP="00046FDA" w:rsidRDefault="006361AD" w14:paraId="31CCB3E5" w14:textId="641A69E9">
      <w:pPr>
        <w:autoSpaceDN/>
        <w:textAlignment w:val="auto"/>
        <w:rPr>
          <w:rFonts w:eastAsia="Times New Roman"/>
          <w:color w:val="auto"/>
          <w:lang w:eastAsia="en-US"/>
        </w:rPr>
      </w:pPr>
      <w:r w:rsidRPr="00ED0F77">
        <w:rPr>
          <w:rFonts w:eastAsia="Times New Roman"/>
          <w:color w:val="auto"/>
          <w:lang w:eastAsia="en-US"/>
        </w:rPr>
        <w:t>Welke marge van de wettelijke laadhoogte van vier meter wordt nu gehanteerd bij hoogtedetectie van vrachtwagens voor tunnels?</w:t>
      </w:r>
    </w:p>
    <w:p w:rsidRPr="00ED0F77" w:rsidR="00381F4D" w:rsidP="006F1F99" w:rsidRDefault="00381F4D" w14:paraId="5ABB1DB6" w14:textId="77777777">
      <w:pPr>
        <w:rPr>
          <w:color w:val="auto"/>
        </w:rPr>
      </w:pPr>
    </w:p>
    <w:p w:rsidRPr="00ED0F77" w:rsidR="00DB1D7C" w:rsidP="006F1F99" w:rsidRDefault="003F5E3A" w14:paraId="5BEBB458" w14:textId="1AF8ED7A">
      <w:pPr>
        <w:rPr>
          <w:color w:val="auto"/>
        </w:rPr>
      </w:pPr>
      <w:r w:rsidRPr="00ED0F77">
        <w:rPr>
          <w:color w:val="auto"/>
        </w:rPr>
        <w:t>Antwoord 6</w:t>
      </w:r>
    </w:p>
    <w:p w:rsidRPr="00ED0F77" w:rsidR="00E72DE5" w:rsidP="00E72DE5" w:rsidRDefault="00E72DE5" w14:paraId="588D4C17" w14:textId="0FF8405A">
      <w:pPr>
        <w:rPr>
          <w:color w:val="auto"/>
        </w:rPr>
      </w:pPr>
      <w:bookmarkStart w:name="_Hlk188863369" w:id="4"/>
      <w:r w:rsidRPr="00ED0F77">
        <w:rPr>
          <w:color w:val="auto"/>
        </w:rPr>
        <w:t>Op het hoofdwegennet is op basis van de Landelijke Tunnel Standaard</w:t>
      </w:r>
      <w:r w:rsidR="00472E79">
        <w:rPr>
          <w:color w:val="auto"/>
          <w:vertAlign w:val="superscript"/>
        </w:rPr>
        <w:t xml:space="preserve"> </w:t>
      </w:r>
      <w:r w:rsidRPr="00ED0F77">
        <w:rPr>
          <w:color w:val="auto"/>
        </w:rPr>
        <w:t xml:space="preserve">hoogtedetectie aangebracht bij tunnels met een hoogte lager dan 4.70m. </w:t>
      </w:r>
    </w:p>
    <w:p w:rsidRPr="00ED0F77" w:rsidR="00E72DE5" w:rsidP="00E72DE5" w:rsidRDefault="00E72DE5" w14:paraId="3FACEBF1" w14:textId="77777777">
      <w:pPr>
        <w:rPr>
          <w:color w:val="auto"/>
        </w:rPr>
      </w:pPr>
      <w:r w:rsidRPr="00ED0F77">
        <w:rPr>
          <w:color w:val="auto"/>
        </w:rPr>
        <w:t>De marge verschilt per tunnel, want tunnels zijn niet identiek en hebben verschillende hoogtes:</w:t>
      </w:r>
    </w:p>
    <w:p w:rsidRPr="00ED0F77" w:rsidR="00E72DE5" w:rsidP="00E72DE5" w:rsidRDefault="00E72DE5" w14:paraId="67E4515E" w14:textId="77777777">
      <w:pPr>
        <w:pStyle w:val="ListParagraph"/>
        <w:numPr>
          <w:ilvl w:val="0"/>
          <w:numId w:val="15"/>
        </w:numPr>
        <w:spacing w:line="240" w:lineRule="exact"/>
        <w:rPr>
          <w:rFonts w:ascii="Verdana" w:hAnsi="Verdana"/>
          <w:sz w:val="18"/>
          <w:szCs w:val="18"/>
        </w:rPr>
      </w:pPr>
      <w:r w:rsidRPr="00ED0F77">
        <w:rPr>
          <w:rFonts w:ascii="Verdana" w:hAnsi="Verdana"/>
          <w:sz w:val="18"/>
          <w:szCs w:val="18"/>
        </w:rPr>
        <w:t xml:space="preserve">Elke tunnel heeft een profielvrije ruimte. Dit is het laagste punt in de tunnel tussen het asfalt en de systemen aan het plafond. </w:t>
      </w:r>
    </w:p>
    <w:p w:rsidRPr="00ED0F77" w:rsidR="00E72DE5" w:rsidP="00E72DE5" w:rsidRDefault="00E72DE5" w14:paraId="3D1274AA" w14:textId="77777777">
      <w:pPr>
        <w:pStyle w:val="ListParagraph"/>
        <w:numPr>
          <w:ilvl w:val="0"/>
          <w:numId w:val="15"/>
        </w:numPr>
        <w:spacing w:line="240" w:lineRule="exact"/>
        <w:rPr>
          <w:rFonts w:ascii="Verdana" w:hAnsi="Verdana"/>
          <w:sz w:val="18"/>
          <w:szCs w:val="18"/>
        </w:rPr>
      </w:pPr>
      <w:r w:rsidRPr="00ED0F77">
        <w:rPr>
          <w:rFonts w:ascii="Verdana" w:hAnsi="Verdana"/>
          <w:sz w:val="18"/>
          <w:szCs w:val="18"/>
        </w:rPr>
        <w:t xml:space="preserve">Er wordt een veiligheidsmarge van 13 centimeter gehanteerd ten opzichte van de profielvrije ruimte. Dit is, zo blijkt uit onderzoek, de minimaal noodzakelijke waarde om schade te voorkomen. Deze marge is opgenomen in de Landelijke Tunnel Standaard vanuit veiligheidsoogpunt, het voorkomen van schade en optimaliseren van doorstroming. </w:t>
      </w:r>
    </w:p>
    <w:p w:rsidRPr="00ED0F77" w:rsidR="00E72DE5" w:rsidP="00E72DE5" w:rsidRDefault="00E72DE5" w14:paraId="08127EB8" w14:textId="77777777">
      <w:pPr>
        <w:pStyle w:val="ListParagraph"/>
        <w:numPr>
          <w:ilvl w:val="0"/>
          <w:numId w:val="15"/>
        </w:numPr>
        <w:spacing w:line="240" w:lineRule="exact"/>
        <w:rPr>
          <w:rFonts w:ascii="Verdana" w:hAnsi="Verdana"/>
          <w:sz w:val="18"/>
          <w:szCs w:val="18"/>
        </w:rPr>
      </w:pPr>
      <w:r w:rsidRPr="00ED0F77">
        <w:rPr>
          <w:rFonts w:ascii="Verdana" w:hAnsi="Verdana"/>
          <w:sz w:val="18"/>
          <w:szCs w:val="18"/>
        </w:rPr>
        <w:t>De tunnelbeheerder houdt (met inachtneming van de veiligheidsmarge) de hoogte van detectie zo hoog mogelijk, om doorstroming te optimaliseren en veiligheid te waarborgen.</w:t>
      </w:r>
    </w:p>
    <w:p w:rsidRPr="00ED0F77" w:rsidR="00E72DE5" w:rsidP="00E72DE5" w:rsidRDefault="00E72DE5" w14:paraId="72E8B49D" w14:textId="77777777">
      <w:pPr>
        <w:rPr>
          <w:color w:val="auto"/>
        </w:rPr>
      </w:pPr>
    </w:p>
    <w:p w:rsidRPr="00ED0F77" w:rsidR="006F1F99" w:rsidP="006F1F99" w:rsidRDefault="006F1F99" w14:paraId="073E0AF7" w14:textId="237FE7A4">
      <w:pPr>
        <w:autoSpaceDN/>
        <w:textAlignment w:val="auto"/>
        <w:rPr>
          <w:color w:val="auto"/>
        </w:rPr>
      </w:pPr>
      <w:r w:rsidRPr="00ED0F77">
        <w:rPr>
          <w:color w:val="auto"/>
        </w:rPr>
        <w:t>Vraag 7</w:t>
      </w:r>
    </w:p>
    <w:p w:rsidRPr="00ED0F77" w:rsidR="006F1F99" w:rsidP="006F1F99" w:rsidRDefault="006F1F99" w14:paraId="59939A3D" w14:textId="7F414D43">
      <w:pPr>
        <w:autoSpaceDN/>
        <w:textAlignment w:val="auto"/>
        <w:rPr>
          <w:color w:val="auto"/>
        </w:rPr>
      </w:pPr>
      <w:r w:rsidRPr="00ED0F77">
        <w:rPr>
          <w:color w:val="auto"/>
        </w:rPr>
        <w:t>Worden er verschillende marges gehanteerd bij verschillende tunnelhoogtes? Indien nee, is hier een meer risicogerichte benadering mogelijk?</w:t>
      </w:r>
    </w:p>
    <w:p w:rsidRPr="00ED0F77" w:rsidR="006F1F99" w:rsidP="006F1F99" w:rsidRDefault="006F1F99" w14:paraId="5DDEA541" w14:textId="77777777">
      <w:pPr>
        <w:rPr>
          <w:color w:val="auto"/>
        </w:rPr>
      </w:pPr>
    </w:p>
    <w:p w:rsidRPr="00ED0F77" w:rsidR="006F1F99" w:rsidP="006F1F99" w:rsidRDefault="006F1F99" w14:paraId="7D1E07A2" w14:textId="69A59E50">
      <w:pPr>
        <w:rPr>
          <w:color w:val="auto"/>
        </w:rPr>
      </w:pPr>
      <w:r w:rsidRPr="00ED0F77">
        <w:rPr>
          <w:color w:val="auto"/>
        </w:rPr>
        <w:t>Antwoord 7</w:t>
      </w:r>
    </w:p>
    <w:p w:rsidR="006F1F99" w:rsidP="006F1F99" w:rsidRDefault="006F1F99" w14:paraId="179CFFD8" w14:textId="57BF510B">
      <w:pPr>
        <w:rPr>
          <w:color w:val="auto"/>
        </w:rPr>
      </w:pPr>
      <w:r w:rsidRPr="00ED0F77">
        <w:rPr>
          <w:color w:val="auto"/>
        </w:rPr>
        <w:t>Zie het antwoord op vraag 6. Veiligheidsmarges zijn voor iedere tunnel gelijk, de eerdergenoemde 13 centimeter. De detectie is ingesteld op 13 centimeter onder de profielvrije ruimte, welke per tunnel verschillend is. Voorbeeld: bij een profielvrije ruimte van 4</w:t>
      </w:r>
      <w:r w:rsidR="00472E79">
        <w:rPr>
          <w:color w:val="auto"/>
        </w:rPr>
        <w:t>,</w:t>
      </w:r>
      <w:r w:rsidRPr="00ED0F77">
        <w:rPr>
          <w:color w:val="auto"/>
        </w:rPr>
        <w:t>20m staat de detectie op 4</w:t>
      </w:r>
      <w:r w:rsidR="00472E79">
        <w:rPr>
          <w:color w:val="auto"/>
        </w:rPr>
        <w:t>,</w:t>
      </w:r>
      <w:r w:rsidRPr="00ED0F77">
        <w:rPr>
          <w:color w:val="auto"/>
        </w:rPr>
        <w:t>07m, bij een profielvrije ruimte van 4</w:t>
      </w:r>
      <w:r w:rsidR="00472E79">
        <w:rPr>
          <w:color w:val="auto"/>
        </w:rPr>
        <w:t>,</w:t>
      </w:r>
      <w:r w:rsidRPr="00ED0F77">
        <w:rPr>
          <w:color w:val="auto"/>
        </w:rPr>
        <w:t>50m staat de detectie op 4</w:t>
      </w:r>
      <w:r w:rsidR="00472E79">
        <w:rPr>
          <w:color w:val="auto"/>
        </w:rPr>
        <w:t>,</w:t>
      </w:r>
      <w:r w:rsidRPr="00ED0F77">
        <w:rPr>
          <w:color w:val="auto"/>
        </w:rPr>
        <w:t xml:space="preserve">37m. </w:t>
      </w:r>
    </w:p>
    <w:p w:rsidRPr="00ED0F77" w:rsidR="00472E79" w:rsidP="006F1F99" w:rsidRDefault="00472E79" w14:paraId="5389C6BB" w14:textId="77777777">
      <w:pPr>
        <w:rPr>
          <w:color w:val="auto"/>
        </w:rPr>
      </w:pPr>
    </w:p>
    <w:p w:rsidRPr="00ED0F77" w:rsidR="00880CA5" w:rsidP="006F1F99" w:rsidRDefault="00880CA5" w14:paraId="77949761" w14:textId="619502A3">
      <w:pPr>
        <w:rPr>
          <w:color w:val="auto"/>
        </w:rPr>
      </w:pPr>
      <w:r w:rsidRPr="00ED0F77">
        <w:rPr>
          <w:color w:val="auto"/>
        </w:rPr>
        <w:t xml:space="preserve">De meer dan 10.000 </w:t>
      </w:r>
      <w:r w:rsidRPr="00ED0F77" w:rsidR="00E82308">
        <w:rPr>
          <w:color w:val="auto"/>
        </w:rPr>
        <w:t>vrachtwagens</w:t>
      </w:r>
      <w:r w:rsidRPr="00ED0F77">
        <w:rPr>
          <w:color w:val="auto"/>
        </w:rPr>
        <w:t xml:space="preserve"> die jaarlijks doorrijden na negeren van de waarschuwingen </w:t>
      </w:r>
      <w:r w:rsidR="00B128C9">
        <w:rPr>
          <w:color w:val="auto"/>
        </w:rPr>
        <w:t xml:space="preserve">en door het rode licht heen rijden </w:t>
      </w:r>
      <w:r w:rsidRPr="00ED0F77">
        <w:rPr>
          <w:color w:val="auto"/>
        </w:rPr>
        <w:t xml:space="preserve">hebben altijd een marge van 13cm of minder ten opzichte van de profielvrije ruimte (en dat voor een </w:t>
      </w:r>
      <w:r w:rsidRPr="00ED0F77" w:rsidR="00A10167">
        <w:rPr>
          <w:color w:val="auto"/>
        </w:rPr>
        <w:t>vrachtwagen</w:t>
      </w:r>
      <w:r w:rsidRPr="00ED0F77">
        <w:rPr>
          <w:color w:val="auto"/>
        </w:rPr>
        <w:t xml:space="preserve"> met lading van meer dan 4 meter hoog). </w:t>
      </w:r>
      <w:r w:rsidRPr="00ED0F77" w:rsidR="00466F9C">
        <w:rPr>
          <w:color w:val="auto"/>
        </w:rPr>
        <w:t>Het is</w:t>
      </w:r>
      <w:r w:rsidRPr="00ED0F77" w:rsidR="001D2A70">
        <w:rPr>
          <w:color w:val="auto"/>
        </w:rPr>
        <w:t>,</w:t>
      </w:r>
      <w:r w:rsidRPr="00ED0F77" w:rsidR="00466F9C">
        <w:rPr>
          <w:color w:val="auto"/>
        </w:rPr>
        <w:t xml:space="preserve"> zeker voor de weggebruiker die de hinder van de tunnelsluiting ervaart</w:t>
      </w:r>
      <w:r w:rsidRPr="00ED0F77" w:rsidR="001D2A70">
        <w:rPr>
          <w:color w:val="auto"/>
        </w:rPr>
        <w:t>,</w:t>
      </w:r>
      <w:r w:rsidRPr="00ED0F77" w:rsidR="00466F9C">
        <w:rPr>
          <w:color w:val="auto"/>
        </w:rPr>
        <w:t xml:space="preserve"> relevant om betere waarneming van al dan niet doorrijden van te hoge vrachtwagen te bezien. </w:t>
      </w:r>
      <w:r w:rsidRPr="00ED0F77">
        <w:rPr>
          <w:color w:val="auto"/>
        </w:rPr>
        <w:t>Daarbij willen we overigens wel opmerken dat kleine schades (kapotte verlichting etc) vaak wordt gerepareerd tijdens regulier onderhoud</w:t>
      </w:r>
      <w:r w:rsidR="00BA4D6D">
        <w:rPr>
          <w:color w:val="auto"/>
        </w:rPr>
        <w:t xml:space="preserve"> of op tijden dat het verkeersaanbod laag is</w:t>
      </w:r>
      <w:r w:rsidRPr="00ED0F77" w:rsidR="00BA4D6D">
        <w:rPr>
          <w:color w:val="auto"/>
        </w:rPr>
        <w:t>.</w:t>
      </w:r>
    </w:p>
    <w:p w:rsidRPr="00ED0F77" w:rsidR="006F1F99" w:rsidP="006F1F99" w:rsidRDefault="006F1F99" w14:paraId="62FE8726" w14:textId="77777777">
      <w:pPr>
        <w:rPr>
          <w:color w:val="auto"/>
        </w:rPr>
      </w:pPr>
    </w:p>
    <w:p w:rsidRPr="00ED0F77" w:rsidR="003F5E3A" w:rsidP="006F1F99" w:rsidRDefault="003F5E3A" w14:paraId="0A26A808" w14:textId="16E9F73A">
      <w:pPr>
        <w:rPr>
          <w:color w:val="auto"/>
        </w:rPr>
      </w:pPr>
      <w:r w:rsidRPr="00ED0F77">
        <w:rPr>
          <w:color w:val="auto"/>
        </w:rPr>
        <w:t xml:space="preserve">Vraag </w:t>
      </w:r>
      <w:r w:rsidRPr="00ED0F77" w:rsidR="006F1F99">
        <w:rPr>
          <w:color w:val="auto"/>
        </w:rPr>
        <w:t>8</w:t>
      </w:r>
      <w:r w:rsidRPr="00ED0F77">
        <w:rPr>
          <w:color w:val="auto"/>
        </w:rPr>
        <w:t xml:space="preserve"> </w:t>
      </w:r>
    </w:p>
    <w:p w:rsidRPr="00ED0F77" w:rsidR="006361AD" w:rsidP="006F1F99" w:rsidRDefault="006361AD" w14:paraId="43D52325" w14:textId="36A83C9E">
      <w:pPr>
        <w:autoSpaceDN/>
        <w:textAlignment w:val="auto"/>
        <w:rPr>
          <w:rFonts w:eastAsia="Times New Roman"/>
          <w:color w:val="auto"/>
          <w:lang w:eastAsia="en-US"/>
        </w:rPr>
      </w:pPr>
      <w:r w:rsidRPr="00ED0F77">
        <w:rPr>
          <w:rFonts w:eastAsia="Times New Roman"/>
          <w:color w:val="auto"/>
          <w:lang w:eastAsia="en-US"/>
        </w:rPr>
        <w:t>Kunt u een update geven van het onderzoek naar het voorkomen van fout-positieve meldingen en het sneller openstellen van de tunnel na zo’n melding, dat is toegezegd tijdens de eerste termijn van de begrotingsbehandeling van het ministerie van Infrastructuur en Waterstaat in oktober 2024? Zijn de resultaten hiervan inmiddels bekend? Zo ja, kunt u deze met de Kamer delen? </w:t>
      </w:r>
    </w:p>
    <w:p w:rsidRPr="00ED0F77" w:rsidR="006F1F99" w:rsidP="006F1F99" w:rsidRDefault="006F1F99" w14:paraId="652E1C82" w14:textId="77777777">
      <w:pPr>
        <w:rPr>
          <w:color w:val="auto"/>
        </w:rPr>
      </w:pPr>
    </w:p>
    <w:p w:rsidRPr="00ED0F77" w:rsidR="003F5E3A" w:rsidP="006F1F99" w:rsidRDefault="003F5E3A" w14:paraId="5C73F754" w14:textId="1F827E68">
      <w:pPr>
        <w:rPr>
          <w:color w:val="auto"/>
        </w:rPr>
      </w:pPr>
      <w:r w:rsidRPr="00ED0F77">
        <w:rPr>
          <w:color w:val="auto"/>
        </w:rPr>
        <w:t xml:space="preserve">Antwoord </w:t>
      </w:r>
      <w:r w:rsidRPr="00ED0F77" w:rsidR="006F1F99">
        <w:rPr>
          <w:color w:val="auto"/>
        </w:rPr>
        <w:t>8</w:t>
      </w:r>
    </w:p>
    <w:bookmarkEnd w:id="4"/>
    <w:p w:rsidRPr="00ED0F77" w:rsidR="00381F4D" w:rsidP="006F1F99" w:rsidRDefault="00381F4D" w14:paraId="5D675A3E" w14:textId="1591A70F">
      <w:pPr>
        <w:rPr>
          <w:color w:val="auto"/>
        </w:rPr>
      </w:pPr>
      <w:r w:rsidRPr="00ED0F77">
        <w:rPr>
          <w:color w:val="auto"/>
        </w:rPr>
        <w:t>Het onderzoek is in volle gang. Op hoofdlijnen kan het volgende al worden gemeld</w:t>
      </w:r>
      <w:r w:rsidRPr="00ED0F77" w:rsidR="002725F8">
        <w:rPr>
          <w:color w:val="auto"/>
        </w:rPr>
        <w:t>:</w:t>
      </w:r>
    </w:p>
    <w:p w:rsidRPr="00B128C9" w:rsidR="00B128C9" w:rsidP="00B128C9" w:rsidRDefault="00381F4D" w14:paraId="06736126" w14:textId="683E8888">
      <w:pPr>
        <w:pStyle w:val="ListParagraph"/>
        <w:numPr>
          <w:ilvl w:val="0"/>
          <w:numId w:val="14"/>
        </w:numPr>
        <w:rPr>
          <w:rFonts w:ascii="Verdana" w:hAnsi="Verdana"/>
          <w:sz w:val="18"/>
          <w:szCs w:val="18"/>
        </w:rPr>
      </w:pPr>
      <w:r w:rsidRPr="00ED0F77">
        <w:rPr>
          <w:rFonts w:ascii="Verdana" w:hAnsi="Verdana"/>
          <w:sz w:val="18"/>
          <w:szCs w:val="18"/>
        </w:rPr>
        <w:t>I</w:t>
      </w:r>
      <w:r w:rsidRPr="00ED0F77" w:rsidR="006F1F99">
        <w:rPr>
          <w:rFonts w:ascii="Verdana" w:hAnsi="Verdana"/>
          <w:sz w:val="18"/>
          <w:szCs w:val="18"/>
        </w:rPr>
        <w:t xml:space="preserve">n de eerste plaats </w:t>
      </w:r>
      <w:r w:rsidRPr="00ED0F77">
        <w:rPr>
          <w:rFonts w:ascii="Verdana" w:hAnsi="Verdana"/>
          <w:sz w:val="18"/>
          <w:szCs w:val="18"/>
        </w:rPr>
        <w:t xml:space="preserve">is het doel </w:t>
      </w:r>
      <w:bookmarkStart w:name="_Hlk192158761" w:id="5"/>
      <w:r w:rsidRPr="00ED0F77" w:rsidR="006F1F99">
        <w:rPr>
          <w:rFonts w:ascii="Verdana" w:hAnsi="Verdana"/>
          <w:sz w:val="18"/>
          <w:szCs w:val="18"/>
        </w:rPr>
        <w:t xml:space="preserve">het verminderen van het aantal te hoge vrachtwagens dat waarschuwingen bij tunnels </w:t>
      </w:r>
      <w:r w:rsidR="00B128C9">
        <w:rPr>
          <w:rFonts w:ascii="Verdana" w:hAnsi="Verdana"/>
          <w:sz w:val="18"/>
          <w:szCs w:val="18"/>
        </w:rPr>
        <w:t xml:space="preserve">niet </w:t>
      </w:r>
      <w:r w:rsidR="00B12EF5">
        <w:rPr>
          <w:rFonts w:ascii="Verdana" w:hAnsi="Verdana"/>
          <w:sz w:val="18"/>
          <w:szCs w:val="18"/>
        </w:rPr>
        <w:t xml:space="preserve">begrijpt </w:t>
      </w:r>
      <w:r w:rsidR="00B128C9">
        <w:rPr>
          <w:rFonts w:ascii="Verdana" w:hAnsi="Verdana"/>
          <w:sz w:val="18"/>
          <w:szCs w:val="18"/>
        </w:rPr>
        <w:t xml:space="preserve">of </w:t>
      </w:r>
      <w:r w:rsidRPr="00ED0F77" w:rsidR="006F1F99">
        <w:rPr>
          <w:rFonts w:ascii="Verdana" w:hAnsi="Verdana"/>
          <w:sz w:val="18"/>
          <w:szCs w:val="18"/>
        </w:rPr>
        <w:t xml:space="preserve">negeert. </w:t>
      </w:r>
      <w:bookmarkStart w:name="_Hlk192158592" w:id="6"/>
      <w:bookmarkEnd w:id="5"/>
      <w:r w:rsidRPr="00ED0F77" w:rsidR="006F1F99">
        <w:rPr>
          <w:rFonts w:ascii="Verdana" w:hAnsi="Verdana"/>
          <w:sz w:val="18"/>
          <w:szCs w:val="18"/>
        </w:rPr>
        <w:t>In dat kader wordt samen met de branche</w:t>
      </w:r>
      <w:r w:rsidR="00B12EF5">
        <w:rPr>
          <w:rFonts w:ascii="Verdana" w:hAnsi="Verdana"/>
          <w:sz w:val="18"/>
          <w:szCs w:val="18"/>
        </w:rPr>
        <w:t>-</w:t>
      </w:r>
      <w:r w:rsidRPr="00ED0F77" w:rsidR="006F1F99">
        <w:rPr>
          <w:rFonts w:ascii="Verdana" w:hAnsi="Verdana"/>
          <w:sz w:val="18"/>
          <w:szCs w:val="18"/>
        </w:rPr>
        <w:t xml:space="preserve">organisaties de communicatie geïntensiveerd, evenals </w:t>
      </w:r>
      <w:bookmarkStart w:name="_Hlk192158918" w:id="7"/>
      <w:r w:rsidRPr="00ED0F77" w:rsidR="006F1F99">
        <w:rPr>
          <w:rFonts w:ascii="Verdana" w:hAnsi="Verdana"/>
          <w:sz w:val="18"/>
          <w:szCs w:val="18"/>
        </w:rPr>
        <w:t>de voorwaarschuwingen bij het nadere</w:t>
      </w:r>
      <w:r w:rsidRPr="00ED0F77" w:rsidR="008F6FF1">
        <w:rPr>
          <w:rFonts w:ascii="Verdana" w:hAnsi="Verdana"/>
          <w:sz w:val="18"/>
          <w:szCs w:val="18"/>
        </w:rPr>
        <w:t>n</w:t>
      </w:r>
      <w:r w:rsidRPr="00ED0F77" w:rsidR="006F1F99">
        <w:rPr>
          <w:rFonts w:ascii="Verdana" w:hAnsi="Verdana"/>
          <w:sz w:val="18"/>
          <w:szCs w:val="18"/>
        </w:rPr>
        <w:t xml:space="preserve"> van een tunnel </w:t>
      </w:r>
      <w:bookmarkEnd w:id="6"/>
      <w:r w:rsidRPr="00ED0F77" w:rsidR="006F1F99">
        <w:rPr>
          <w:rFonts w:ascii="Verdana" w:hAnsi="Verdana"/>
          <w:sz w:val="18"/>
          <w:szCs w:val="18"/>
        </w:rPr>
        <w:t>(</w:t>
      </w:r>
      <w:r w:rsidRPr="00ED0F77" w:rsidR="000C72D1">
        <w:rPr>
          <w:rFonts w:ascii="Verdana" w:hAnsi="Verdana"/>
          <w:sz w:val="18"/>
          <w:szCs w:val="18"/>
        </w:rPr>
        <w:t xml:space="preserve">o.a. via </w:t>
      </w:r>
      <w:r w:rsidRPr="00ED0F77" w:rsidR="006F1F99">
        <w:rPr>
          <w:rFonts w:ascii="Verdana" w:hAnsi="Verdana"/>
          <w:sz w:val="18"/>
          <w:szCs w:val="18"/>
        </w:rPr>
        <w:t xml:space="preserve">grotere waarschuwingsborden, informerende DRIP’s </w:t>
      </w:r>
      <w:bookmarkEnd w:id="7"/>
      <w:r w:rsidRPr="00ED0F77" w:rsidR="006F1F99">
        <w:rPr>
          <w:rFonts w:ascii="Verdana" w:hAnsi="Verdana"/>
          <w:sz w:val="18"/>
          <w:szCs w:val="18"/>
        </w:rPr>
        <w:t xml:space="preserve">etc.). </w:t>
      </w:r>
      <w:r w:rsidRPr="00ED0F77" w:rsidR="00A10167">
        <w:rPr>
          <w:rFonts w:ascii="Verdana" w:hAnsi="Verdana"/>
          <w:sz w:val="18"/>
          <w:szCs w:val="18"/>
        </w:rPr>
        <w:t>Voor de Schipholtunnel zijn deze borden besteld en zullen ze binnenkort geplaatst gaan worden.</w:t>
      </w:r>
      <w:r w:rsidR="00B128C9">
        <w:rPr>
          <w:rFonts w:ascii="Verdana" w:hAnsi="Verdana"/>
          <w:sz w:val="18"/>
          <w:szCs w:val="18"/>
        </w:rPr>
        <w:t xml:space="preserve"> Er wordt ook bezien of chauffeurs nog beter geïnformeerd kunnen worden bijvoorbeeld door </w:t>
      </w:r>
      <w:r w:rsidRPr="00B50C13" w:rsidR="00B128C9">
        <w:rPr>
          <w:rFonts w:ascii="Verdana" w:hAnsi="Verdana"/>
          <w:sz w:val="18"/>
          <w:szCs w:val="18"/>
        </w:rPr>
        <w:t>hoogtemeting en waarschuwingen op meer plekken in het land</w:t>
      </w:r>
      <w:r w:rsidR="00EA3728">
        <w:rPr>
          <w:rFonts w:ascii="Verdana" w:hAnsi="Verdana"/>
          <w:sz w:val="18"/>
          <w:szCs w:val="18"/>
        </w:rPr>
        <w:t xml:space="preserve">, bijvoorbeeld op </w:t>
      </w:r>
      <w:r w:rsidRPr="00B50C13" w:rsidR="00B128C9">
        <w:rPr>
          <w:rFonts w:ascii="Verdana" w:hAnsi="Verdana"/>
          <w:sz w:val="18"/>
          <w:szCs w:val="18"/>
        </w:rPr>
        <w:t>de Maasvlakte</w:t>
      </w:r>
      <w:r w:rsidR="00B12EF5">
        <w:rPr>
          <w:rFonts w:ascii="Verdana" w:hAnsi="Verdana"/>
          <w:sz w:val="18"/>
          <w:szCs w:val="18"/>
        </w:rPr>
        <w:t>, wat een vertrekpunt voor veel vrachtwagens is.</w:t>
      </w:r>
    </w:p>
    <w:p w:rsidRPr="00ED0F77" w:rsidR="006C5CF4" w:rsidP="007510EA" w:rsidRDefault="006F1F99" w14:paraId="6C73CA37" w14:textId="66877E2D">
      <w:pPr>
        <w:pStyle w:val="ListParagraph"/>
        <w:numPr>
          <w:ilvl w:val="0"/>
          <w:numId w:val="14"/>
        </w:numPr>
        <w:rPr>
          <w:rFonts w:ascii="Verdana" w:hAnsi="Verdana"/>
          <w:sz w:val="18"/>
          <w:szCs w:val="18"/>
        </w:rPr>
      </w:pPr>
      <w:r w:rsidRPr="00ED0F77">
        <w:rPr>
          <w:rFonts w:ascii="Verdana" w:hAnsi="Verdana"/>
          <w:sz w:val="18"/>
          <w:szCs w:val="18"/>
        </w:rPr>
        <w:t xml:space="preserve">In de tweede plaats zijn acties in gang gezet gericht op technische maatregelen. Dit betreft een onderzoek naar het vergroten van de profielvrije ruimte. Als een tunnel wordt gerenoveerd dan </w:t>
      </w:r>
      <w:r w:rsidRPr="00ED0F77" w:rsidR="000C72D1">
        <w:rPr>
          <w:rFonts w:ascii="Verdana" w:hAnsi="Verdana"/>
          <w:sz w:val="18"/>
          <w:szCs w:val="18"/>
        </w:rPr>
        <w:t xml:space="preserve">kan </w:t>
      </w:r>
      <w:r w:rsidRPr="00ED0F77">
        <w:rPr>
          <w:rFonts w:ascii="Verdana" w:hAnsi="Verdana"/>
          <w:sz w:val="18"/>
          <w:szCs w:val="18"/>
        </w:rPr>
        <w:t xml:space="preserve">dit worden meegenomen. Ook wordt de nauwkeurigheid van de hoogtedetectie periodiek gecheckt en tot slot wordt onderzocht of de afhandeling na detectie kan worden versneld met 3D camera’s om sneller </w:t>
      </w:r>
      <w:r w:rsidRPr="00ED0F77" w:rsidR="000C72D1">
        <w:rPr>
          <w:rFonts w:ascii="Verdana" w:hAnsi="Verdana"/>
          <w:sz w:val="18"/>
          <w:szCs w:val="18"/>
        </w:rPr>
        <w:t xml:space="preserve">de </w:t>
      </w:r>
      <w:r w:rsidRPr="00ED0F77">
        <w:rPr>
          <w:rFonts w:ascii="Verdana" w:hAnsi="Verdana"/>
          <w:sz w:val="18"/>
          <w:szCs w:val="18"/>
        </w:rPr>
        <w:t xml:space="preserve">hoogte te bepalen nadat </w:t>
      </w:r>
      <w:r w:rsidRPr="00ED0F77" w:rsidR="000C72D1">
        <w:rPr>
          <w:rFonts w:ascii="Verdana" w:hAnsi="Verdana"/>
          <w:sz w:val="18"/>
          <w:szCs w:val="18"/>
        </w:rPr>
        <w:t xml:space="preserve">een </w:t>
      </w:r>
      <w:r w:rsidRPr="00ED0F77">
        <w:rPr>
          <w:rFonts w:ascii="Verdana" w:hAnsi="Verdana"/>
          <w:sz w:val="18"/>
          <w:szCs w:val="18"/>
        </w:rPr>
        <w:t>vrachtwagen stopt voor de tunnelingang.</w:t>
      </w:r>
      <w:r w:rsidRPr="00ED0F77" w:rsidR="00880CA5">
        <w:rPr>
          <w:rFonts w:ascii="Verdana" w:hAnsi="Verdana"/>
          <w:sz w:val="18"/>
          <w:szCs w:val="18"/>
        </w:rPr>
        <w:t xml:space="preserve"> </w:t>
      </w:r>
    </w:p>
    <w:p w:rsidRPr="00ED0F77" w:rsidR="006F1F99" w:rsidP="00C718B5" w:rsidRDefault="001B3D39" w14:paraId="069F1234" w14:textId="39845798">
      <w:pPr>
        <w:pStyle w:val="ListParagraph"/>
        <w:numPr>
          <w:ilvl w:val="0"/>
          <w:numId w:val="14"/>
        </w:numPr>
        <w:rPr>
          <w:rFonts w:ascii="Verdana" w:hAnsi="Verdana"/>
          <w:sz w:val="18"/>
          <w:szCs w:val="18"/>
        </w:rPr>
      </w:pPr>
      <w:r w:rsidRPr="00ED0F77">
        <w:rPr>
          <w:rFonts w:ascii="Verdana" w:hAnsi="Verdana"/>
          <w:sz w:val="18"/>
          <w:szCs w:val="18"/>
        </w:rPr>
        <w:t xml:space="preserve">Tot slot kijken we ook naar maatregelen die gericht zijn op het intensiveren </w:t>
      </w:r>
      <w:r w:rsidRPr="00ED0F77" w:rsidR="00C718B5">
        <w:rPr>
          <w:rFonts w:ascii="Verdana" w:hAnsi="Verdana"/>
          <w:sz w:val="18"/>
          <w:szCs w:val="18"/>
        </w:rPr>
        <w:t>van</w:t>
      </w:r>
      <w:r w:rsidRPr="00ED0F77">
        <w:rPr>
          <w:rFonts w:ascii="Verdana" w:hAnsi="Verdana"/>
          <w:sz w:val="18"/>
          <w:szCs w:val="18"/>
        </w:rPr>
        <w:t xml:space="preserve"> handhaving</w:t>
      </w:r>
      <w:r w:rsidRPr="00ED0F77" w:rsidR="00C718B5">
        <w:rPr>
          <w:rFonts w:ascii="Verdana" w:hAnsi="Verdana"/>
          <w:sz w:val="18"/>
          <w:szCs w:val="18"/>
        </w:rPr>
        <w:t>, bijvoorbeeld</w:t>
      </w:r>
      <w:r w:rsidRPr="00ED0F77" w:rsidR="00530BC5">
        <w:rPr>
          <w:rFonts w:ascii="Verdana" w:hAnsi="Verdana"/>
          <w:sz w:val="18"/>
          <w:szCs w:val="18"/>
        </w:rPr>
        <w:t xml:space="preserve"> handhaven op het rijden door een rood verkeerslicht</w:t>
      </w:r>
      <w:r w:rsidRPr="00ED0F77">
        <w:rPr>
          <w:rFonts w:ascii="Verdana" w:hAnsi="Verdana"/>
          <w:sz w:val="18"/>
          <w:szCs w:val="18"/>
        </w:rPr>
        <w:t xml:space="preserve">. </w:t>
      </w:r>
    </w:p>
    <w:p w:rsidRPr="00ED0F77" w:rsidR="00381F4D" w:rsidP="006F1F99" w:rsidRDefault="00381F4D" w14:paraId="3CEEC461" w14:textId="77777777">
      <w:pPr>
        <w:rPr>
          <w:color w:val="auto"/>
        </w:rPr>
      </w:pPr>
    </w:p>
    <w:p w:rsidRPr="00ED0F77" w:rsidR="002725F8" w:rsidP="002725F8" w:rsidRDefault="00B128C9" w14:paraId="0C77AB4D" w14:textId="77007782">
      <w:pPr>
        <w:rPr>
          <w:color w:val="auto"/>
        </w:rPr>
      </w:pPr>
      <w:r>
        <w:rPr>
          <w:color w:val="auto"/>
        </w:rPr>
        <w:t xml:space="preserve">Voor de zomer </w:t>
      </w:r>
      <w:r w:rsidRPr="00ED0F77" w:rsidR="002725F8">
        <w:rPr>
          <w:color w:val="auto"/>
        </w:rPr>
        <w:t>zal een bredere aanpak hoogtemeldingen met de Kamer gedeeld worden met daarin ook het monitoren van de eerste observaties van de Schipholtunnel.</w:t>
      </w:r>
      <w:r w:rsidRPr="00ED0F77" w:rsidR="00A26CFC">
        <w:rPr>
          <w:color w:val="auto"/>
        </w:rPr>
        <w:t xml:space="preserve"> Daarbij zal ook aandacht zijn voor </w:t>
      </w:r>
      <w:r w:rsidRPr="00ED0F77" w:rsidR="00106897">
        <w:rPr>
          <w:color w:val="auto"/>
        </w:rPr>
        <w:t xml:space="preserve">de mogelijkheden voor </w:t>
      </w:r>
      <w:r w:rsidRPr="00ED0F77" w:rsidR="00A26CFC">
        <w:rPr>
          <w:color w:val="auto"/>
        </w:rPr>
        <w:t xml:space="preserve">het verhogen van de pakkans voor doorgereden, te hoge, </w:t>
      </w:r>
      <w:r w:rsidRPr="00ED0F77" w:rsidR="00E82308">
        <w:rPr>
          <w:color w:val="auto"/>
        </w:rPr>
        <w:t>vrachtwagens</w:t>
      </w:r>
      <w:r w:rsidRPr="00ED0F77" w:rsidR="00A26CFC">
        <w:rPr>
          <w:color w:val="auto"/>
        </w:rPr>
        <w:t>.</w:t>
      </w:r>
    </w:p>
    <w:p w:rsidRPr="00ED0F77" w:rsidR="005730F0" w:rsidP="002725F8" w:rsidRDefault="005730F0" w14:paraId="55116C00" w14:textId="0450D9A8">
      <w:pPr>
        <w:contextualSpacing/>
        <w:rPr>
          <w:color w:val="auto"/>
        </w:rPr>
      </w:pPr>
      <w:r w:rsidRPr="00ED0F77">
        <w:rPr>
          <w:color w:val="auto"/>
        </w:rPr>
        <w:t>Voor de Schipholtunnel zullen de voorgestelde maatregelen (</w:t>
      </w:r>
      <w:r w:rsidRPr="00ED0F77" w:rsidR="00842599">
        <w:rPr>
          <w:color w:val="auto"/>
        </w:rPr>
        <w:t xml:space="preserve">bijvoorbeeld </w:t>
      </w:r>
      <w:r w:rsidRPr="00ED0F77">
        <w:rPr>
          <w:color w:val="auto"/>
        </w:rPr>
        <w:t xml:space="preserve">boodschap op DRIP’s, </w:t>
      </w:r>
      <w:r w:rsidRPr="00ED0F77" w:rsidR="009B0081">
        <w:rPr>
          <w:color w:val="auto"/>
        </w:rPr>
        <w:t xml:space="preserve">weginspecteurs </w:t>
      </w:r>
      <w:r w:rsidRPr="00ED0F77">
        <w:rPr>
          <w:color w:val="auto"/>
        </w:rPr>
        <w:t xml:space="preserve">in </w:t>
      </w:r>
      <w:r w:rsidRPr="00ED0F77" w:rsidR="009B0081">
        <w:rPr>
          <w:color w:val="auto"/>
        </w:rPr>
        <w:t xml:space="preserve">de </w:t>
      </w:r>
      <w:r w:rsidRPr="00ED0F77">
        <w:rPr>
          <w:color w:val="auto"/>
        </w:rPr>
        <w:t>buurt van tunnel</w:t>
      </w:r>
      <w:r w:rsidRPr="00ED0F77" w:rsidR="009B0081">
        <w:rPr>
          <w:color w:val="auto"/>
        </w:rPr>
        <w:t xml:space="preserve"> stationeren</w:t>
      </w:r>
      <w:r w:rsidRPr="00ED0F77">
        <w:rPr>
          <w:color w:val="auto"/>
        </w:rPr>
        <w:t xml:space="preserve">, borden aanpassen) worden doorgevoerd. </w:t>
      </w:r>
    </w:p>
    <w:p w:rsidRPr="00ED0F77" w:rsidR="002725F8" w:rsidP="006F1F99" w:rsidRDefault="002725F8" w14:paraId="492946ED" w14:textId="77777777">
      <w:pPr>
        <w:rPr>
          <w:color w:val="auto"/>
        </w:rPr>
      </w:pPr>
    </w:p>
    <w:p w:rsidRPr="00ED0F77" w:rsidR="003F5E3A" w:rsidP="006F1F99" w:rsidRDefault="003F5E3A" w14:paraId="39FDD599" w14:textId="3FA53204">
      <w:pPr>
        <w:rPr>
          <w:color w:val="auto"/>
        </w:rPr>
      </w:pPr>
      <w:r w:rsidRPr="00ED0F77">
        <w:rPr>
          <w:color w:val="auto"/>
        </w:rPr>
        <w:t xml:space="preserve">Vraag </w:t>
      </w:r>
      <w:r w:rsidRPr="00ED0F77" w:rsidR="006F1F99">
        <w:rPr>
          <w:color w:val="auto"/>
        </w:rPr>
        <w:t>9</w:t>
      </w:r>
    </w:p>
    <w:p w:rsidRPr="00ED0F77" w:rsidR="006361AD" w:rsidP="006F1F99" w:rsidRDefault="006361AD" w14:paraId="0493A06A" w14:textId="77777777">
      <w:pPr>
        <w:autoSpaceDN/>
        <w:textAlignment w:val="auto"/>
        <w:rPr>
          <w:rFonts w:eastAsia="Times New Roman"/>
          <w:color w:val="auto"/>
          <w:lang w:eastAsia="en-US"/>
        </w:rPr>
      </w:pPr>
      <w:r w:rsidRPr="00ED0F77">
        <w:rPr>
          <w:rFonts w:eastAsia="Times New Roman"/>
          <w:color w:val="auto"/>
          <w:lang w:eastAsia="en-US"/>
        </w:rPr>
        <w:t>Overweegt u nu om linescancamera’s te combineren met een AI-model zodat vrachtwagens rijdend gecontroleerd kunnen worden?</w:t>
      </w:r>
    </w:p>
    <w:p w:rsidRPr="00ED0F77" w:rsidR="006F1F99" w:rsidP="006F1F99" w:rsidRDefault="006F1F99" w14:paraId="2BC4CB3F" w14:textId="77777777">
      <w:pPr>
        <w:rPr>
          <w:color w:val="auto"/>
        </w:rPr>
      </w:pPr>
    </w:p>
    <w:p w:rsidRPr="00ED0F77" w:rsidR="003F5E3A" w:rsidP="006F1F99" w:rsidRDefault="003F5E3A" w14:paraId="685155F7" w14:textId="5A8699EF">
      <w:pPr>
        <w:rPr>
          <w:color w:val="auto"/>
        </w:rPr>
      </w:pPr>
      <w:r w:rsidRPr="00ED0F77">
        <w:rPr>
          <w:color w:val="auto"/>
        </w:rPr>
        <w:t xml:space="preserve">Antwoord </w:t>
      </w:r>
      <w:r w:rsidRPr="00ED0F77" w:rsidR="006F1F99">
        <w:rPr>
          <w:color w:val="auto"/>
        </w:rPr>
        <w:t>9</w:t>
      </w:r>
    </w:p>
    <w:p w:rsidRPr="00ED0F77" w:rsidR="001B3D39" w:rsidP="006F1F99" w:rsidRDefault="00C718B5" w14:paraId="5B5C108D" w14:textId="023F36EF">
      <w:pPr>
        <w:rPr>
          <w:color w:val="auto"/>
        </w:rPr>
      </w:pPr>
      <w:r w:rsidRPr="00ED0F77">
        <w:rPr>
          <w:color w:val="auto"/>
        </w:rPr>
        <w:t>Nieuwe technologische ontwikkelingen worden</w:t>
      </w:r>
      <w:r w:rsidR="00B12EF5">
        <w:rPr>
          <w:color w:val="auto"/>
        </w:rPr>
        <w:t xml:space="preserve"> - </w:t>
      </w:r>
      <w:r w:rsidRPr="00ED0F77">
        <w:rPr>
          <w:color w:val="auto"/>
        </w:rPr>
        <w:t xml:space="preserve">waar effectief </w:t>
      </w:r>
      <w:r w:rsidR="00DF3F29">
        <w:rPr>
          <w:color w:val="auto"/>
        </w:rPr>
        <w:t xml:space="preserve">- </w:t>
      </w:r>
      <w:r w:rsidRPr="00ED0F77">
        <w:rPr>
          <w:color w:val="auto"/>
        </w:rPr>
        <w:t xml:space="preserve">toegepast. </w:t>
      </w:r>
      <w:r w:rsidRPr="00ED0F77" w:rsidR="001B3D39">
        <w:rPr>
          <w:color w:val="auto"/>
        </w:rPr>
        <w:t>Met de huidige technologie</w:t>
      </w:r>
      <w:r w:rsidRPr="00ED0F77">
        <w:rPr>
          <w:color w:val="auto"/>
        </w:rPr>
        <w:t xml:space="preserve"> (linescancamera’s)</w:t>
      </w:r>
      <w:r w:rsidRPr="00ED0F77" w:rsidR="001B3D39">
        <w:rPr>
          <w:color w:val="auto"/>
        </w:rPr>
        <w:t xml:space="preserve"> kan al rijdend worden bepaald of een vrachtwagen </w:t>
      </w:r>
      <w:r w:rsidRPr="00ED0F77">
        <w:rPr>
          <w:color w:val="auto"/>
        </w:rPr>
        <w:t>hoger is dan</w:t>
      </w:r>
      <w:r w:rsidRPr="00ED0F77" w:rsidR="001B3D39">
        <w:rPr>
          <w:color w:val="auto"/>
        </w:rPr>
        <w:t xml:space="preserve"> de ingestelde detectie</w:t>
      </w:r>
      <w:r w:rsidRPr="00ED0F77">
        <w:rPr>
          <w:color w:val="auto"/>
        </w:rPr>
        <w:t xml:space="preserve">. In het kader van het opleggen van handhavingsmaatregelen (boete) moet </w:t>
      </w:r>
      <w:r w:rsidRPr="00ED0F77" w:rsidR="001B3D39">
        <w:rPr>
          <w:color w:val="auto"/>
        </w:rPr>
        <w:t xml:space="preserve">de </w:t>
      </w:r>
      <w:r w:rsidRPr="00ED0F77">
        <w:rPr>
          <w:color w:val="auto"/>
        </w:rPr>
        <w:t xml:space="preserve">bewuste </w:t>
      </w:r>
      <w:r w:rsidRPr="00ED0F77" w:rsidR="001B3D39">
        <w:rPr>
          <w:color w:val="auto"/>
        </w:rPr>
        <w:t xml:space="preserve">vrachtwagen </w:t>
      </w:r>
      <w:r w:rsidRPr="00ED0F77" w:rsidR="007510EA">
        <w:rPr>
          <w:color w:val="auto"/>
        </w:rPr>
        <w:t xml:space="preserve">echter </w:t>
      </w:r>
      <w:r w:rsidRPr="00ED0F77" w:rsidR="001B3D39">
        <w:rPr>
          <w:color w:val="auto"/>
        </w:rPr>
        <w:t xml:space="preserve">altijd </w:t>
      </w:r>
      <w:r w:rsidRPr="00ED0F77" w:rsidR="00C521CB">
        <w:rPr>
          <w:color w:val="auto"/>
        </w:rPr>
        <w:t xml:space="preserve">fysiek </w:t>
      </w:r>
      <w:r w:rsidRPr="00ED0F77">
        <w:rPr>
          <w:color w:val="auto"/>
        </w:rPr>
        <w:t xml:space="preserve">worden </w:t>
      </w:r>
      <w:r w:rsidRPr="00ED0F77" w:rsidR="001B3D39">
        <w:rPr>
          <w:color w:val="auto"/>
        </w:rPr>
        <w:t>nagemeten.</w:t>
      </w:r>
      <w:r w:rsidRPr="00ED0F77" w:rsidR="00E82308">
        <w:rPr>
          <w:color w:val="auto"/>
        </w:rPr>
        <w:t xml:space="preserve"> We kijken daarom ook naar maatregelen die gericht zijn op intensiver</w:t>
      </w:r>
      <w:r w:rsidR="00B12EF5">
        <w:rPr>
          <w:color w:val="auto"/>
        </w:rPr>
        <w:t>ing</w:t>
      </w:r>
      <w:r w:rsidRPr="00ED0F77" w:rsidR="00E82308">
        <w:rPr>
          <w:color w:val="auto"/>
        </w:rPr>
        <w:t xml:space="preserve"> van handhaving.</w:t>
      </w:r>
    </w:p>
    <w:p w:rsidRPr="00ED0F77" w:rsidR="006361AD" w:rsidP="006F1F99" w:rsidRDefault="006361AD" w14:paraId="75A7F2AA" w14:textId="77777777">
      <w:pPr>
        <w:rPr>
          <w:color w:val="auto"/>
        </w:rPr>
      </w:pPr>
    </w:p>
    <w:p w:rsidRPr="00ED0F77" w:rsidR="006361AD" w:rsidP="006F1F99" w:rsidRDefault="006361AD" w14:paraId="16C8F2CF" w14:textId="69E1AD18">
      <w:pPr>
        <w:rPr>
          <w:color w:val="auto"/>
        </w:rPr>
      </w:pPr>
      <w:r w:rsidRPr="00ED0F77">
        <w:rPr>
          <w:color w:val="auto"/>
        </w:rPr>
        <w:t>Vraag 1</w:t>
      </w:r>
      <w:r w:rsidRPr="00ED0F77" w:rsidR="001B3D39">
        <w:rPr>
          <w:color w:val="auto"/>
        </w:rPr>
        <w:t>0</w:t>
      </w:r>
      <w:r w:rsidRPr="00ED0F77">
        <w:rPr>
          <w:color w:val="auto"/>
        </w:rPr>
        <w:t xml:space="preserve"> </w:t>
      </w:r>
    </w:p>
    <w:p w:rsidRPr="00ED0F77" w:rsidR="006361AD" w:rsidP="006F1F99" w:rsidRDefault="006361AD" w14:paraId="12AB38ED" w14:textId="20442D0C">
      <w:pPr>
        <w:autoSpaceDN/>
        <w:textAlignment w:val="auto"/>
        <w:rPr>
          <w:rFonts w:eastAsia="Times New Roman"/>
          <w:color w:val="auto"/>
          <w:lang w:eastAsia="en-US"/>
        </w:rPr>
      </w:pPr>
      <w:r w:rsidRPr="00ED0F77">
        <w:rPr>
          <w:rFonts w:eastAsia="Times New Roman"/>
          <w:color w:val="auto"/>
          <w:lang w:eastAsia="en-US"/>
        </w:rPr>
        <w:t>Welke andere maatregelen worden er genomen, mede gericht op de transportsector, om meldingen tegen te gaan?</w:t>
      </w:r>
    </w:p>
    <w:p w:rsidRPr="00ED0F77" w:rsidR="006F1F99" w:rsidP="006F1F99" w:rsidRDefault="006F1F99" w14:paraId="10D41D45" w14:textId="77777777">
      <w:pPr>
        <w:rPr>
          <w:color w:val="auto"/>
        </w:rPr>
      </w:pPr>
    </w:p>
    <w:p w:rsidRPr="00ED0F77" w:rsidR="006361AD" w:rsidP="006F1F99" w:rsidRDefault="006361AD" w14:paraId="5AA8932C" w14:textId="34A38B18">
      <w:pPr>
        <w:rPr>
          <w:color w:val="auto"/>
        </w:rPr>
      </w:pPr>
      <w:r w:rsidRPr="00ED0F77">
        <w:rPr>
          <w:color w:val="auto"/>
        </w:rPr>
        <w:t>Antwoord 1</w:t>
      </w:r>
      <w:r w:rsidRPr="00ED0F77" w:rsidR="001B3D39">
        <w:rPr>
          <w:color w:val="auto"/>
        </w:rPr>
        <w:t>0</w:t>
      </w:r>
      <w:r w:rsidRPr="00ED0F77">
        <w:rPr>
          <w:color w:val="auto"/>
        </w:rPr>
        <w:t xml:space="preserve"> </w:t>
      </w:r>
    </w:p>
    <w:p w:rsidRPr="00ED0F77" w:rsidR="006361AD" w:rsidP="006F1F99" w:rsidRDefault="001B3D39" w14:paraId="7DC1B938" w14:textId="037D009B">
      <w:pPr>
        <w:rPr>
          <w:color w:val="auto"/>
        </w:rPr>
      </w:pPr>
      <w:r w:rsidRPr="00ED0F77">
        <w:rPr>
          <w:color w:val="auto"/>
        </w:rPr>
        <w:t>Zie antwoord vraag 8. Samen met de branche</w:t>
      </w:r>
      <w:r w:rsidR="00B12EF5">
        <w:rPr>
          <w:color w:val="auto"/>
        </w:rPr>
        <w:t>-</w:t>
      </w:r>
      <w:r w:rsidRPr="00ED0F77">
        <w:rPr>
          <w:color w:val="auto"/>
        </w:rPr>
        <w:t>organisaties is veelvuldig gecommuniceerd</w:t>
      </w:r>
      <w:r w:rsidR="00BE5D2A">
        <w:rPr>
          <w:color w:val="auto"/>
        </w:rPr>
        <w:t xml:space="preserve">. Samen met o.a. TLN zullen we deze communicatie blijven doen. Hoogtedetectie hoeft niet perse beperkt te blijven tot tunnels. De chauffeurs hebben er belang bij om zo snel mogelijk te weten als ze te hoog zijn, en dat kan overal in het land zijn. Op die manier kunnen we de chauffeurs nog meer handelingsperspectief geven </w:t>
      </w:r>
      <w:r w:rsidR="001C333F">
        <w:rPr>
          <w:color w:val="auto"/>
        </w:rPr>
        <w:t xml:space="preserve">en kunnen we </w:t>
      </w:r>
      <w:r w:rsidR="00BE5D2A">
        <w:rPr>
          <w:color w:val="auto"/>
        </w:rPr>
        <w:t>tunnelsluitingen voorkomen. En voor chauffeurs die alle waarschuwingen en het rode licht negeren (met alle hinder en gevaar van dien) zal worden bezien hoe de handhaving op zowel hoogte als rood-licht-negatie verder geïntensiveerd kan worden.</w:t>
      </w:r>
    </w:p>
    <w:p w:rsidRPr="00ED0F77" w:rsidR="001B3D39" w:rsidP="006F1F99" w:rsidRDefault="001B3D39" w14:paraId="26B8BC03" w14:textId="77777777">
      <w:pPr>
        <w:rPr>
          <w:color w:val="auto"/>
        </w:rPr>
      </w:pPr>
    </w:p>
    <w:p w:rsidRPr="00ED0F77" w:rsidR="006361AD" w:rsidP="006F1F99" w:rsidRDefault="006361AD" w14:paraId="682684E9" w14:textId="65A20EBC">
      <w:pPr>
        <w:rPr>
          <w:color w:val="auto"/>
        </w:rPr>
      </w:pPr>
      <w:r w:rsidRPr="00ED0F77">
        <w:rPr>
          <w:color w:val="auto"/>
        </w:rPr>
        <w:t>Vraag 1</w:t>
      </w:r>
      <w:r w:rsidR="00DF3F29">
        <w:rPr>
          <w:color w:val="auto"/>
        </w:rPr>
        <w:t>1</w:t>
      </w:r>
    </w:p>
    <w:p w:rsidRPr="00ED0F77" w:rsidR="006361AD" w:rsidP="006F1F99" w:rsidRDefault="006361AD" w14:paraId="437029AB" w14:textId="0C124421">
      <w:pPr>
        <w:rPr>
          <w:rFonts w:eastAsia="Times New Roman"/>
          <w:color w:val="auto"/>
          <w:lang w:eastAsia="en-US"/>
        </w:rPr>
      </w:pPr>
      <w:r w:rsidRPr="00ED0F77">
        <w:rPr>
          <w:rFonts w:eastAsia="Times New Roman"/>
          <w:color w:val="auto"/>
          <w:lang w:eastAsia="en-US"/>
        </w:rPr>
        <w:t>Kunt u deze vragen afzonderlijk beantwoorden voor het commissiedebat Auto op 20 maart 2025?</w:t>
      </w:r>
    </w:p>
    <w:p w:rsidRPr="00ED0F77" w:rsidR="006361AD" w:rsidP="006F1F99" w:rsidRDefault="006361AD" w14:paraId="41C1D9B4" w14:textId="77777777">
      <w:pPr>
        <w:rPr>
          <w:color w:val="auto"/>
        </w:rPr>
      </w:pPr>
    </w:p>
    <w:p w:rsidRPr="00ED0F77" w:rsidR="006361AD" w:rsidP="006F1F99" w:rsidRDefault="006361AD" w14:paraId="04BD98DB" w14:textId="74E5C010">
      <w:pPr>
        <w:rPr>
          <w:color w:val="auto"/>
        </w:rPr>
      </w:pPr>
      <w:r w:rsidRPr="00ED0F77">
        <w:rPr>
          <w:color w:val="auto"/>
        </w:rPr>
        <w:t>Antwoord 1</w:t>
      </w:r>
      <w:r w:rsidR="00DF3F29">
        <w:rPr>
          <w:color w:val="auto"/>
        </w:rPr>
        <w:t>1</w:t>
      </w:r>
    </w:p>
    <w:p w:rsidRPr="00ED0F77" w:rsidR="008A1F05" w:rsidP="006F1F99" w:rsidRDefault="002725F8" w14:paraId="458F7973" w14:textId="44967258">
      <w:pPr>
        <w:rPr>
          <w:color w:val="auto"/>
        </w:rPr>
      </w:pPr>
      <w:r w:rsidRPr="00ED0F77">
        <w:rPr>
          <w:color w:val="auto"/>
        </w:rPr>
        <w:t>Het commissiedebat auto is verplaatst. Deze antwoorden bereiken u voordat het commissiedebat plaatsvindt.</w:t>
      </w:r>
    </w:p>
    <w:sectPr w:rsidRPr="00ED0F77" w:rsidR="008A1F05">
      <w:headerReference w:type="even" r:id="rId8"/>
      <w:headerReference w:type="default" r:id="rId9"/>
      <w:footerReference w:type="even" r:id="rId10"/>
      <w:footerReference w:type="default" r:id="rId11"/>
      <w:headerReference w:type="first" r:id="rId12"/>
      <w:footerReference w:type="first" r:id="rId13"/>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D54FF" w14:textId="77777777" w:rsidR="005C572D" w:rsidRDefault="005C572D">
      <w:pPr>
        <w:spacing w:line="240" w:lineRule="auto"/>
      </w:pPr>
      <w:r>
        <w:separator/>
      </w:r>
    </w:p>
  </w:endnote>
  <w:endnote w:type="continuationSeparator" w:id="0">
    <w:p w14:paraId="317F6919" w14:textId="77777777" w:rsidR="005C572D" w:rsidRDefault="005C57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EB757" w14:textId="77777777" w:rsidR="006A11C3" w:rsidRDefault="006A1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B314C" w14:textId="77777777" w:rsidR="006A11C3" w:rsidRDefault="006A1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6B0D" w14:textId="77777777" w:rsidR="006A11C3" w:rsidRDefault="006A1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4FE83" w14:textId="77777777" w:rsidR="005C572D" w:rsidRDefault="005C572D">
      <w:pPr>
        <w:spacing w:line="240" w:lineRule="auto"/>
      </w:pPr>
      <w:r>
        <w:separator/>
      </w:r>
    </w:p>
  </w:footnote>
  <w:footnote w:type="continuationSeparator" w:id="0">
    <w:p w14:paraId="2076A7BC" w14:textId="77777777" w:rsidR="005C572D" w:rsidRDefault="005C572D">
      <w:pPr>
        <w:spacing w:line="240" w:lineRule="auto"/>
      </w:pPr>
      <w:r>
        <w:continuationSeparator/>
      </w:r>
    </w:p>
  </w:footnote>
  <w:footnote w:id="1">
    <w:p w14:paraId="446D85EB" w14:textId="3A804D22" w:rsidR="006361AD" w:rsidRDefault="006361AD">
      <w:pPr>
        <w:pStyle w:val="FootnoteText"/>
      </w:pPr>
      <w:r>
        <w:rPr>
          <w:rStyle w:val="FootnoteReference"/>
        </w:rPr>
        <w:footnoteRef/>
      </w:r>
      <w:r>
        <w:t xml:space="preserve"> </w:t>
      </w:r>
      <w:r>
        <w:rPr>
          <w:sz w:val="18"/>
          <w:szCs w:val="18"/>
          <w:lang w:eastAsia="en-US"/>
        </w:rPr>
        <w:t>De Gelderlander, 20 februari 2025, De koning klaagt over 'elke week file bij tunnel na loos alarm over vrachtwagen'; heeft hij gelijk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6442E" w14:textId="77777777" w:rsidR="006A11C3" w:rsidRDefault="006A1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8D97" w14:textId="77777777" w:rsidR="00EB4FA3" w:rsidRDefault="002551C5">
    <w:r>
      <w:rPr>
        <w:noProof/>
        <w:lang w:val="en-GB" w:eastAsia="en-GB"/>
      </w:rPr>
      <mc:AlternateContent>
        <mc:Choice Requires="wps">
          <w:drawing>
            <wp:anchor distT="0" distB="0" distL="0" distR="0" simplePos="0" relativeHeight="251652096" behindDoc="0" locked="1" layoutInCell="1" allowOverlap="1" wp14:anchorId="33A44C04" wp14:editId="4104FCEF">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3F45FE5F" w14:textId="77777777" w:rsidR="005D2B9F" w:rsidRDefault="005D2B9F" w:rsidP="005D2B9F">
                          <w:pPr>
                            <w:pStyle w:val="Referentiegegevensvet65"/>
                            <w:spacing w:line="276" w:lineRule="auto"/>
                          </w:pPr>
                          <w:r>
                            <w:t>Ons kenmerk</w:t>
                          </w:r>
                        </w:p>
                        <w:p w14:paraId="7B3C4C63" w14:textId="77777777" w:rsidR="005D2B9F" w:rsidRDefault="005D2B9F" w:rsidP="005D2B9F">
                          <w:pPr>
                            <w:spacing w:line="276" w:lineRule="auto"/>
                            <w:rPr>
                              <w:bCs/>
                              <w:sz w:val="13"/>
                              <w:szCs w:val="13"/>
                            </w:rPr>
                          </w:pPr>
                          <w:r w:rsidRPr="005D2B9F">
                            <w:rPr>
                              <w:bCs/>
                              <w:sz w:val="13"/>
                              <w:szCs w:val="13"/>
                            </w:rPr>
                            <w:t>RWS-2025/6643</w:t>
                          </w:r>
                        </w:p>
                        <w:p w14:paraId="55231FC6" w14:textId="69B77D12" w:rsidR="00EB4FA3" w:rsidRDefault="00EB4FA3" w:rsidP="005D2B9F">
                          <w:pPr>
                            <w:pStyle w:val="Referentiegegevensvet65"/>
                          </w:pPr>
                        </w:p>
                      </w:txbxContent>
                    </wps:txbx>
                    <wps:bodyPr vert="horz" wrap="square" lIns="0" tIns="0" rIns="0" bIns="0" anchor="t" anchorCtr="0"/>
                  </wps:wsp>
                </a:graphicData>
              </a:graphic>
            </wp:anchor>
          </w:drawing>
        </mc:Choice>
        <mc:Fallback>
          <w:pict>
            <v:shapetype w14:anchorId="33A44C04"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3F45FE5F" w14:textId="77777777" w:rsidR="005D2B9F" w:rsidRDefault="005D2B9F" w:rsidP="005D2B9F">
                    <w:pPr>
                      <w:pStyle w:val="Referentiegegevensvet65"/>
                      <w:spacing w:line="276" w:lineRule="auto"/>
                    </w:pPr>
                    <w:r>
                      <w:t>Ons kenmerk</w:t>
                    </w:r>
                  </w:p>
                  <w:p w14:paraId="7B3C4C63" w14:textId="77777777" w:rsidR="005D2B9F" w:rsidRDefault="005D2B9F" w:rsidP="005D2B9F">
                    <w:pPr>
                      <w:spacing w:line="276" w:lineRule="auto"/>
                      <w:rPr>
                        <w:bCs/>
                        <w:sz w:val="13"/>
                        <w:szCs w:val="13"/>
                      </w:rPr>
                    </w:pPr>
                    <w:r w:rsidRPr="005D2B9F">
                      <w:rPr>
                        <w:bCs/>
                        <w:sz w:val="13"/>
                        <w:szCs w:val="13"/>
                      </w:rPr>
                      <w:t>RWS-2025/6643</w:t>
                    </w:r>
                  </w:p>
                  <w:p w14:paraId="55231FC6" w14:textId="69B77D12" w:rsidR="00EB4FA3" w:rsidRDefault="00EB4FA3" w:rsidP="005D2B9F">
                    <w:pPr>
                      <w:pStyle w:val="Referentiegegevensvet65"/>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768419A" wp14:editId="75A9968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0F09DD1" w14:textId="77777777" w:rsidR="005568EF" w:rsidRDefault="005568EF"/>
                      </w:txbxContent>
                    </wps:txbx>
                    <wps:bodyPr vert="horz" wrap="square" lIns="0" tIns="0" rIns="0" bIns="0" anchor="t" anchorCtr="0"/>
                  </wps:wsp>
                </a:graphicData>
              </a:graphic>
            </wp:anchor>
          </w:drawing>
        </mc:Choice>
        <mc:Fallback>
          <w:pict>
            <v:shape w14:anchorId="7768419A"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0F09DD1"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6015E64" wp14:editId="7D8EDA9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B4F81AE" w14:textId="77777777" w:rsidR="005568EF" w:rsidRDefault="005568EF"/>
                      </w:txbxContent>
                    </wps:txbx>
                    <wps:bodyPr vert="horz" wrap="square" lIns="0" tIns="0" rIns="0" bIns="0" anchor="t" anchorCtr="0"/>
                  </wps:wsp>
                </a:graphicData>
              </a:graphic>
            </wp:anchor>
          </w:drawing>
        </mc:Choice>
        <mc:Fallback>
          <w:pict>
            <v:shape w14:anchorId="06015E64"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B4F81A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C65093B" wp14:editId="7B1FFAC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wps:txbx>
                    <wps:bodyPr vert="horz" wrap="square" lIns="0" tIns="0" rIns="0" bIns="0" anchor="t" anchorCtr="0"/>
                  </wps:wsp>
                </a:graphicData>
              </a:graphic>
            </wp:anchor>
          </w:drawing>
        </mc:Choice>
        <mc:Fallback>
          <w:pict>
            <v:shape w14:anchorId="6C65093B"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FA79" w14:textId="77777777" w:rsidR="00EB4FA3" w:rsidRDefault="002551C5">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14E4256B" wp14:editId="0F7C4939">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687E09" w:rsidRDefault="002551C5">
                          <w:pPr>
                            <w:pStyle w:val="ReferentiegegevensVerdana65"/>
                            <w:rPr>
                              <w:lang w:val="de-DE"/>
                            </w:rPr>
                          </w:pPr>
                          <w:r w:rsidRPr="00687E09">
                            <w:rPr>
                              <w:lang w:val="de-DE"/>
                            </w:rPr>
                            <w:t>2515 XP  Den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77777777" w:rsidR="00EB4FA3" w:rsidRPr="00687E09" w:rsidRDefault="002551C5">
                          <w:pPr>
                            <w:pStyle w:val="ReferentiegegevensVerdana65"/>
                            <w:rPr>
                              <w:lang w:val="de-DE"/>
                            </w:rPr>
                          </w:pPr>
                          <w:r w:rsidRPr="00687E09">
                            <w:rPr>
                              <w:lang w:val="de-DE"/>
                            </w:rPr>
                            <w:t>2500 EX  DEN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515272" w:rsidRDefault="002551C5">
                          <w:pPr>
                            <w:pStyle w:val="ReferentiegegevensVerdana65"/>
                          </w:pPr>
                          <w:r w:rsidRPr="00515272">
                            <w:t>F  070-456 11 11</w:t>
                          </w:r>
                        </w:p>
                        <w:p w14:paraId="22776C79" w14:textId="77777777" w:rsidR="00EB4FA3" w:rsidRPr="00515272" w:rsidRDefault="00EB4FA3">
                          <w:pPr>
                            <w:pStyle w:val="WitregelW2"/>
                          </w:pPr>
                        </w:p>
                        <w:p w14:paraId="5A89334D" w14:textId="77777777" w:rsidR="00EB4FA3" w:rsidRDefault="002551C5" w:rsidP="005D2B9F">
                          <w:pPr>
                            <w:pStyle w:val="Referentiegegevensvet65"/>
                            <w:spacing w:line="276" w:lineRule="auto"/>
                          </w:pPr>
                          <w:r>
                            <w:t>Ons kenmerk</w:t>
                          </w:r>
                        </w:p>
                        <w:p w14:paraId="7302296C" w14:textId="23357C49" w:rsidR="00DB1D7C" w:rsidRDefault="005D2B9F" w:rsidP="005D2B9F">
                          <w:pPr>
                            <w:spacing w:line="276" w:lineRule="auto"/>
                            <w:rPr>
                              <w:bCs/>
                              <w:sz w:val="13"/>
                              <w:szCs w:val="13"/>
                            </w:rPr>
                          </w:pPr>
                          <w:r w:rsidRPr="005D2B9F">
                            <w:rPr>
                              <w:bCs/>
                              <w:sz w:val="13"/>
                              <w:szCs w:val="13"/>
                            </w:rPr>
                            <w:t>RWS-2025/6643</w:t>
                          </w:r>
                        </w:p>
                        <w:p w14:paraId="282C5D87" w14:textId="77777777" w:rsidR="005D2B9F" w:rsidRPr="005D2B9F" w:rsidRDefault="005D2B9F" w:rsidP="005D2B9F">
                          <w:pPr>
                            <w:spacing w:line="276" w:lineRule="auto"/>
                            <w:rPr>
                              <w:bCs/>
                              <w:sz w:val="13"/>
                              <w:szCs w:val="13"/>
                            </w:rPr>
                          </w:pPr>
                        </w:p>
                        <w:p w14:paraId="53C8C53E" w14:textId="77777777" w:rsidR="006361AD" w:rsidRDefault="00BA4BAC" w:rsidP="005D2B9F">
                          <w:pPr>
                            <w:spacing w:line="276" w:lineRule="auto"/>
                            <w:rPr>
                              <w:b/>
                              <w:sz w:val="13"/>
                              <w:szCs w:val="13"/>
                            </w:rPr>
                          </w:pPr>
                          <w:r w:rsidRPr="00BA4BAC">
                            <w:rPr>
                              <w:b/>
                              <w:sz w:val="13"/>
                              <w:szCs w:val="13"/>
                            </w:rPr>
                            <w:t>Uw kenmerk</w:t>
                          </w:r>
                        </w:p>
                        <w:p w14:paraId="01B12C2D" w14:textId="0B6A2656" w:rsidR="00687E09" w:rsidRPr="005D2B9F" w:rsidRDefault="006361AD" w:rsidP="005D2B9F">
                          <w:pPr>
                            <w:spacing w:line="276" w:lineRule="auto"/>
                            <w:rPr>
                              <w:sz w:val="13"/>
                              <w:szCs w:val="13"/>
                            </w:rPr>
                          </w:pPr>
                          <w:r w:rsidRPr="005D2B9F">
                            <w:rPr>
                              <w:sz w:val="13"/>
                              <w:szCs w:val="13"/>
                              <w:shd w:val="clear" w:color="auto" w:fill="FFFFFF"/>
                            </w:rPr>
                            <w:t>2025Z03265</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2288B426" w:rsidR="007B0941" w:rsidRDefault="005D2B9F" w:rsidP="007B0941">
                          <w:pPr>
                            <w:spacing w:line="240" w:lineRule="auto"/>
                            <w:rPr>
                              <w:b/>
                              <w:color w:val="auto"/>
                              <w:sz w:val="13"/>
                              <w:szCs w:val="13"/>
                            </w:rPr>
                          </w:pPr>
                          <w:r>
                            <w:rPr>
                              <w:b/>
                              <w:color w:val="auto"/>
                              <w:sz w:val="13"/>
                              <w:szCs w:val="13"/>
                            </w:rPr>
                            <w:t>Bijlage(n)</w:t>
                          </w:r>
                        </w:p>
                        <w:p w14:paraId="052DFC1A" w14:textId="502D3781" w:rsidR="005D2B9F" w:rsidRPr="005D2B9F" w:rsidRDefault="005D2B9F" w:rsidP="007B0941">
                          <w:pPr>
                            <w:spacing w:line="240" w:lineRule="auto"/>
                            <w:rPr>
                              <w:bCs/>
                              <w:color w:val="auto"/>
                              <w:sz w:val="13"/>
                              <w:szCs w:val="13"/>
                            </w:rPr>
                          </w:pPr>
                          <w:r w:rsidRPr="005D2B9F">
                            <w:rPr>
                              <w:bCs/>
                              <w:color w:val="auto"/>
                              <w:sz w:val="13"/>
                              <w:szCs w:val="13"/>
                            </w:rPr>
                            <w:t>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wps:txbx>
                    <wps:bodyPr vert="horz" wrap="square" lIns="0" tIns="0" rIns="0" bIns="0" anchor="t" anchorCtr="0"/>
                  </wps:wsp>
                </a:graphicData>
              </a:graphic>
            </wp:anchor>
          </w:drawing>
        </mc:Choice>
        <mc:Fallback>
          <w:pict>
            <v:shapetype w14:anchorId="14E4256B"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687E09" w:rsidRDefault="002551C5">
                    <w:pPr>
                      <w:pStyle w:val="ReferentiegegevensVerdana65"/>
                      <w:rPr>
                        <w:lang w:val="de-DE"/>
                      </w:rPr>
                    </w:pPr>
                    <w:r w:rsidRPr="00687E09">
                      <w:rPr>
                        <w:lang w:val="de-DE"/>
                      </w:rPr>
                      <w:t>2515 XP  Den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77777777" w:rsidR="00EB4FA3" w:rsidRPr="00687E09" w:rsidRDefault="002551C5">
                    <w:pPr>
                      <w:pStyle w:val="ReferentiegegevensVerdana65"/>
                      <w:rPr>
                        <w:lang w:val="de-DE"/>
                      </w:rPr>
                    </w:pPr>
                    <w:r w:rsidRPr="00687E09">
                      <w:rPr>
                        <w:lang w:val="de-DE"/>
                      </w:rPr>
                      <w:t>2500 EX  DEN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515272" w:rsidRDefault="002551C5">
                    <w:pPr>
                      <w:pStyle w:val="ReferentiegegevensVerdana65"/>
                    </w:pPr>
                    <w:r w:rsidRPr="00515272">
                      <w:t>F  070-456 11 11</w:t>
                    </w:r>
                  </w:p>
                  <w:p w14:paraId="22776C79" w14:textId="77777777" w:rsidR="00EB4FA3" w:rsidRPr="00515272" w:rsidRDefault="00EB4FA3">
                    <w:pPr>
                      <w:pStyle w:val="WitregelW2"/>
                    </w:pPr>
                  </w:p>
                  <w:p w14:paraId="5A89334D" w14:textId="77777777" w:rsidR="00EB4FA3" w:rsidRDefault="002551C5" w:rsidP="005D2B9F">
                    <w:pPr>
                      <w:pStyle w:val="Referentiegegevensvet65"/>
                      <w:spacing w:line="276" w:lineRule="auto"/>
                    </w:pPr>
                    <w:r>
                      <w:t>Ons kenmerk</w:t>
                    </w:r>
                  </w:p>
                  <w:p w14:paraId="7302296C" w14:textId="23357C49" w:rsidR="00DB1D7C" w:rsidRDefault="005D2B9F" w:rsidP="005D2B9F">
                    <w:pPr>
                      <w:spacing w:line="276" w:lineRule="auto"/>
                      <w:rPr>
                        <w:bCs/>
                        <w:sz w:val="13"/>
                        <w:szCs w:val="13"/>
                      </w:rPr>
                    </w:pPr>
                    <w:r w:rsidRPr="005D2B9F">
                      <w:rPr>
                        <w:bCs/>
                        <w:sz w:val="13"/>
                        <w:szCs w:val="13"/>
                      </w:rPr>
                      <w:t>RWS-2025/6643</w:t>
                    </w:r>
                  </w:p>
                  <w:p w14:paraId="282C5D87" w14:textId="77777777" w:rsidR="005D2B9F" w:rsidRPr="005D2B9F" w:rsidRDefault="005D2B9F" w:rsidP="005D2B9F">
                    <w:pPr>
                      <w:spacing w:line="276" w:lineRule="auto"/>
                      <w:rPr>
                        <w:bCs/>
                        <w:sz w:val="13"/>
                        <w:szCs w:val="13"/>
                      </w:rPr>
                    </w:pPr>
                  </w:p>
                  <w:p w14:paraId="53C8C53E" w14:textId="77777777" w:rsidR="006361AD" w:rsidRDefault="00BA4BAC" w:rsidP="005D2B9F">
                    <w:pPr>
                      <w:spacing w:line="276" w:lineRule="auto"/>
                      <w:rPr>
                        <w:b/>
                        <w:sz w:val="13"/>
                        <w:szCs w:val="13"/>
                      </w:rPr>
                    </w:pPr>
                    <w:r w:rsidRPr="00BA4BAC">
                      <w:rPr>
                        <w:b/>
                        <w:sz w:val="13"/>
                        <w:szCs w:val="13"/>
                      </w:rPr>
                      <w:t>Uw kenmerk</w:t>
                    </w:r>
                  </w:p>
                  <w:p w14:paraId="01B12C2D" w14:textId="0B6A2656" w:rsidR="00687E09" w:rsidRPr="005D2B9F" w:rsidRDefault="006361AD" w:rsidP="005D2B9F">
                    <w:pPr>
                      <w:spacing w:line="276" w:lineRule="auto"/>
                      <w:rPr>
                        <w:sz w:val="13"/>
                        <w:szCs w:val="13"/>
                      </w:rPr>
                    </w:pPr>
                    <w:r w:rsidRPr="005D2B9F">
                      <w:rPr>
                        <w:sz w:val="13"/>
                        <w:szCs w:val="13"/>
                        <w:shd w:val="clear" w:color="auto" w:fill="FFFFFF"/>
                      </w:rPr>
                      <w:t>2025Z03265</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2288B426" w:rsidR="007B0941" w:rsidRDefault="005D2B9F" w:rsidP="007B0941">
                    <w:pPr>
                      <w:spacing w:line="240" w:lineRule="auto"/>
                      <w:rPr>
                        <w:b/>
                        <w:color w:val="auto"/>
                        <w:sz w:val="13"/>
                        <w:szCs w:val="13"/>
                      </w:rPr>
                    </w:pPr>
                    <w:r>
                      <w:rPr>
                        <w:b/>
                        <w:color w:val="auto"/>
                        <w:sz w:val="13"/>
                        <w:szCs w:val="13"/>
                      </w:rPr>
                      <w:t>Bijlage(n)</w:t>
                    </w:r>
                  </w:p>
                  <w:p w14:paraId="052DFC1A" w14:textId="502D3781" w:rsidR="005D2B9F" w:rsidRPr="005D2B9F" w:rsidRDefault="005D2B9F" w:rsidP="007B0941">
                    <w:pPr>
                      <w:spacing w:line="240" w:lineRule="auto"/>
                      <w:rPr>
                        <w:bCs/>
                        <w:color w:val="auto"/>
                        <w:sz w:val="13"/>
                        <w:szCs w:val="13"/>
                      </w:rPr>
                    </w:pPr>
                    <w:r w:rsidRPr="005D2B9F">
                      <w:rPr>
                        <w:bCs/>
                        <w:color w:val="auto"/>
                        <w:sz w:val="13"/>
                        <w:szCs w:val="13"/>
                      </w:rPr>
                      <w:t>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E11D0E5" wp14:editId="7C87BC13">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0E138CE" w14:textId="77777777" w:rsidR="005568EF" w:rsidRDefault="005568EF"/>
                      </w:txbxContent>
                    </wps:txbx>
                    <wps:bodyPr vert="horz" wrap="square" lIns="0" tIns="0" rIns="0" bIns="0" anchor="t" anchorCtr="0"/>
                  </wps:wsp>
                </a:graphicData>
              </a:graphic>
            </wp:anchor>
          </w:drawing>
        </mc:Choice>
        <mc:Fallback>
          <w:pict>
            <v:shape w14:anchorId="2E11D0E5"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0E138C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E4731C4" wp14:editId="0C4D18A1">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2E13EFC6" w14:textId="742EEA16" w:rsidR="00EB4FA3" w:rsidRDefault="002551C5">
                          <w:pPr>
                            <w:pStyle w:val="ReferentiegegevensVerdana65"/>
                          </w:pPr>
                          <w:r>
                            <w:t xml:space="preserve">Pagina </w:t>
                          </w:r>
                          <w:r>
                            <w:fldChar w:fldCharType="begin"/>
                          </w:r>
                          <w:r>
                            <w:instrText>PAGE</w:instrText>
                          </w:r>
                          <w:r>
                            <w:fldChar w:fldCharType="separate"/>
                          </w:r>
                          <w:r w:rsidR="009947C1">
                            <w:rPr>
                              <w:noProof/>
                            </w:rPr>
                            <w:t>1</w:t>
                          </w:r>
                          <w:r>
                            <w:fldChar w:fldCharType="end"/>
                          </w:r>
                          <w:r>
                            <w:t xml:space="preserve"> van </w:t>
                          </w:r>
                          <w:r>
                            <w:fldChar w:fldCharType="begin"/>
                          </w:r>
                          <w:r>
                            <w:instrText>NUMPAGES</w:instrText>
                          </w:r>
                          <w:r>
                            <w:fldChar w:fldCharType="separate"/>
                          </w:r>
                          <w:r w:rsidR="009947C1">
                            <w:rPr>
                              <w:noProof/>
                            </w:rPr>
                            <w:t>2</w:t>
                          </w:r>
                          <w:r>
                            <w:fldChar w:fldCharType="end"/>
                          </w:r>
                        </w:p>
                      </w:txbxContent>
                    </wps:txbx>
                    <wps:bodyPr vert="horz" wrap="square" lIns="0" tIns="0" rIns="0" bIns="0" anchor="t" anchorCtr="0"/>
                  </wps:wsp>
                </a:graphicData>
              </a:graphic>
            </wp:anchor>
          </w:drawing>
        </mc:Choice>
        <mc:Fallback>
          <w:pict>
            <v:shape w14:anchorId="7E4731C4"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2E13EFC6" w14:textId="742EEA16" w:rsidR="00EB4FA3" w:rsidRDefault="002551C5">
                    <w:pPr>
                      <w:pStyle w:val="ReferentiegegevensVerdana65"/>
                    </w:pPr>
                    <w:r>
                      <w:t xml:space="preserve">Pagina </w:t>
                    </w:r>
                    <w:r>
                      <w:fldChar w:fldCharType="begin"/>
                    </w:r>
                    <w:r>
                      <w:instrText>PAGE</w:instrText>
                    </w:r>
                    <w:r>
                      <w:fldChar w:fldCharType="separate"/>
                    </w:r>
                    <w:r w:rsidR="009947C1">
                      <w:rPr>
                        <w:noProof/>
                      </w:rPr>
                      <w:t>1</w:t>
                    </w:r>
                    <w:r>
                      <w:fldChar w:fldCharType="end"/>
                    </w:r>
                    <w:r>
                      <w:t xml:space="preserve"> van </w:t>
                    </w:r>
                    <w:r>
                      <w:fldChar w:fldCharType="begin"/>
                    </w:r>
                    <w:r>
                      <w:instrText>NUMPAGES</w:instrText>
                    </w:r>
                    <w:r>
                      <w:fldChar w:fldCharType="separate"/>
                    </w:r>
                    <w:r w:rsidR="009947C1">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4B685AD" wp14:editId="6932DF43">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7FD8EAB5" w14:textId="77777777" w:rsidR="005568EF" w:rsidRDefault="005568EF"/>
                      </w:txbxContent>
                    </wps:txbx>
                    <wps:bodyPr vert="horz" wrap="square" lIns="0" tIns="0" rIns="0" bIns="0" anchor="t" anchorCtr="0"/>
                  </wps:wsp>
                </a:graphicData>
              </a:graphic>
            </wp:anchor>
          </w:drawing>
        </mc:Choice>
        <mc:Fallback>
          <w:pict>
            <v:shape w14:anchorId="04B685AD"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7FD8EAB5"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FAC0DFD" wp14:editId="66A19E64">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C0DFD"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146495A" wp14:editId="6078F888">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6495A"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E35665" wp14:editId="7B762420">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wps:txbx>
                    <wps:bodyPr vert="horz" wrap="square" lIns="0" tIns="0" rIns="0" bIns="0" anchor="t" anchorCtr="0"/>
                  </wps:wsp>
                </a:graphicData>
              </a:graphic>
            </wp:anchor>
          </w:drawing>
        </mc:Choice>
        <mc:Fallback>
          <w:pict>
            <v:shape w14:anchorId="1BE3566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E54CBBE" wp14:editId="1599C3F9">
              <wp:simplePos x="0" y="0"/>
              <wp:positionH relativeFrom="margin">
                <wp:posOffset>-55880</wp:posOffset>
              </wp:positionH>
              <wp:positionV relativeFrom="page">
                <wp:posOffset>3256280</wp:posOffset>
              </wp:positionV>
              <wp:extent cx="4830445" cy="134302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830445" cy="1343025"/>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6E64F1C0" w:rsidR="00EB4FA3" w:rsidRPr="007B0941" w:rsidRDefault="009947C1">
                                <w:pPr>
                                  <w:rPr>
                                    <w:color w:val="7F7F7F" w:themeColor="text1" w:themeTint="80"/>
                                  </w:rPr>
                                </w:pPr>
                                <w:sdt>
                                  <w:sdtPr>
                                    <w:rPr>
                                      <w:color w:val="auto"/>
                                    </w:rPr>
                                    <w:id w:val="-1970266525"/>
                                    <w:date w:fullDate="2025-04-17T00:00:00Z">
                                      <w:dateFormat w:val="d MMMM yyyy"/>
                                      <w:lid w:val="nl"/>
                                      <w:storeMappedDataAs w:val="dateTime"/>
                                      <w:calendar w:val="gregorian"/>
                                    </w:date>
                                  </w:sdtPr>
                                  <w:sdtEndPr/>
                                  <w:sdtContent>
                                    <w:r w:rsidR="006A11C3">
                                      <w:rPr>
                                        <w:color w:val="auto"/>
                                        <w:lang w:val="nl"/>
                                      </w:rPr>
                                      <w:t>17 april 2025</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1F173BDC" w:rsidR="00EB4FA3" w:rsidRPr="007B0941" w:rsidRDefault="002551C5" w:rsidP="00BF25E0">
                                <w:pPr>
                                  <w:rPr>
                                    <w:color w:val="auto"/>
                                  </w:rPr>
                                </w:pPr>
                                <w:r w:rsidRPr="007B0941">
                                  <w:t xml:space="preserve">Beantwoording Kamervragen </w:t>
                                </w:r>
                                <w:r w:rsidR="006361AD">
                                  <w:t xml:space="preserve">over </w:t>
                                </w:r>
                                <w:r w:rsidR="006361AD">
                                  <w:rPr>
                                    <w:lang w:eastAsia="en-US"/>
                                  </w:rPr>
                                  <w:t>het bericht ‘Koning klaagt er op los: vaak file na loos alarm.’</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CBBE" id="800b6b55-aa27-11ea-9460-02420a000003" o:spid="_x0000_s1037" type="#_x0000_t202" style="position:absolute;margin-left:-4.4pt;margin-top:256.4pt;width:380.35pt;height:105.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6E64F1C0" w:rsidR="00EB4FA3" w:rsidRPr="007B0941" w:rsidRDefault="009947C1">
                          <w:pPr>
                            <w:rPr>
                              <w:color w:val="7F7F7F" w:themeColor="text1" w:themeTint="80"/>
                            </w:rPr>
                          </w:pPr>
                          <w:sdt>
                            <w:sdtPr>
                              <w:rPr>
                                <w:color w:val="auto"/>
                              </w:rPr>
                              <w:id w:val="-1970266525"/>
                              <w:date w:fullDate="2025-04-17T00:00:00Z">
                                <w:dateFormat w:val="d MMMM yyyy"/>
                                <w:lid w:val="nl"/>
                                <w:storeMappedDataAs w:val="dateTime"/>
                                <w:calendar w:val="gregorian"/>
                              </w:date>
                            </w:sdtPr>
                            <w:sdtEndPr/>
                            <w:sdtContent>
                              <w:r w:rsidR="006A11C3">
                                <w:rPr>
                                  <w:color w:val="auto"/>
                                  <w:lang w:val="nl"/>
                                </w:rPr>
                                <w:t>17 april 2025</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1F173BDC" w:rsidR="00EB4FA3" w:rsidRPr="007B0941" w:rsidRDefault="002551C5" w:rsidP="00BF25E0">
                          <w:pPr>
                            <w:rPr>
                              <w:color w:val="auto"/>
                            </w:rPr>
                          </w:pPr>
                          <w:r w:rsidRPr="007B0941">
                            <w:t xml:space="preserve">Beantwoording Kamervragen </w:t>
                          </w:r>
                          <w:r w:rsidR="006361AD">
                            <w:t xml:space="preserve">over </w:t>
                          </w:r>
                          <w:r w:rsidR="006361AD">
                            <w:rPr>
                              <w:lang w:eastAsia="en-US"/>
                            </w:rPr>
                            <w:t>het bericht ‘Koning klaagt er op los: vaak file na loos alarm.’</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B4115"/>
    <w:multiLevelType w:val="hybridMultilevel"/>
    <w:tmpl w:val="B50E71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F6C45FD"/>
    <w:multiLevelType w:val="multilevel"/>
    <w:tmpl w:val="A59025F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859F40"/>
    <w:multiLevelType w:val="multilevel"/>
    <w:tmpl w:val="572730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E11C96"/>
    <w:multiLevelType w:val="hybridMultilevel"/>
    <w:tmpl w:val="D4D462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3A25172"/>
    <w:multiLevelType w:val="multilevel"/>
    <w:tmpl w:val="24F41252"/>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3E202F"/>
    <w:multiLevelType w:val="hybridMultilevel"/>
    <w:tmpl w:val="E9FAC7D2"/>
    <w:lvl w:ilvl="0" w:tplc="41E0803E">
      <w:start w:val="1"/>
      <w:numFmt w:val="decimal"/>
      <w:lvlText w:val="%1."/>
      <w:lvlJc w:val="left"/>
      <w:pPr>
        <w:ind w:left="720" w:hanging="360"/>
      </w:pPr>
    </w:lvl>
    <w:lvl w:ilvl="1" w:tplc="369C4E8E">
      <w:start w:val="1"/>
      <w:numFmt w:val="lowerLetter"/>
      <w:lvlText w:val="%2."/>
      <w:lvlJc w:val="left"/>
      <w:pPr>
        <w:ind w:left="1440" w:hanging="360"/>
      </w:pPr>
    </w:lvl>
    <w:lvl w:ilvl="2" w:tplc="05F4C3A8">
      <w:start w:val="1"/>
      <w:numFmt w:val="lowerRoman"/>
      <w:lvlText w:val="%3."/>
      <w:lvlJc w:val="right"/>
      <w:pPr>
        <w:ind w:left="2160" w:hanging="180"/>
      </w:pPr>
    </w:lvl>
    <w:lvl w:ilvl="3" w:tplc="B2A8435E">
      <w:start w:val="1"/>
      <w:numFmt w:val="decimal"/>
      <w:lvlText w:val="%4."/>
      <w:lvlJc w:val="left"/>
      <w:pPr>
        <w:ind w:left="2880" w:hanging="360"/>
      </w:pPr>
    </w:lvl>
    <w:lvl w:ilvl="4" w:tplc="BA7CBB8E">
      <w:start w:val="1"/>
      <w:numFmt w:val="lowerLetter"/>
      <w:lvlText w:val="%5."/>
      <w:lvlJc w:val="left"/>
      <w:pPr>
        <w:ind w:left="3600" w:hanging="360"/>
      </w:pPr>
    </w:lvl>
    <w:lvl w:ilvl="5" w:tplc="B9B4E720">
      <w:start w:val="1"/>
      <w:numFmt w:val="lowerRoman"/>
      <w:lvlText w:val="%6."/>
      <w:lvlJc w:val="right"/>
      <w:pPr>
        <w:ind w:left="4320" w:hanging="180"/>
      </w:pPr>
    </w:lvl>
    <w:lvl w:ilvl="6" w:tplc="47D06210">
      <w:start w:val="1"/>
      <w:numFmt w:val="decimal"/>
      <w:lvlText w:val="%7."/>
      <w:lvlJc w:val="left"/>
      <w:pPr>
        <w:ind w:left="5040" w:hanging="360"/>
      </w:pPr>
    </w:lvl>
    <w:lvl w:ilvl="7" w:tplc="8EBA19E8">
      <w:start w:val="1"/>
      <w:numFmt w:val="lowerLetter"/>
      <w:lvlText w:val="%8."/>
      <w:lvlJc w:val="left"/>
      <w:pPr>
        <w:ind w:left="5760" w:hanging="360"/>
      </w:pPr>
    </w:lvl>
    <w:lvl w:ilvl="8" w:tplc="40BCC596">
      <w:start w:val="1"/>
      <w:numFmt w:val="lowerRoman"/>
      <w:lvlText w:val="%9."/>
      <w:lvlJc w:val="right"/>
      <w:pPr>
        <w:ind w:left="6480" w:hanging="180"/>
      </w:pPr>
    </w:lvl>
  </w:abstractNum>
  <w:abstractNum w:abstractNumId="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8" w15:restartNumberingAfterBreak="0">
    <w:nsid w:val="387D40E2"/>
    <w:multiLevelType w:val="hybridMultilevel"/>
    <w:tmpl w:val="A7364F8C"/>
    <w:lvl w:ilvl="0" w:tplc="92F073BE">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037313A"/>
    <w:multiLevelType w:val="hybridMultilevel"/>
    <w:tmpl w:val="5CBAC246"/>
    <w:lvl w:ilvl="0" w:tplc="6C986E2C">
      <w:start w:val="1"/>
      <w:numFmt w:val="decimal"/>
      <w:lvlText w:val="%1."/>
      <w:lvlJc w:val="left"/>
      <w:pPr>
        <w:ind w:left="720" w:hanging="360"/>
      </w:pPr>
    </w:lvl>
    <w:lvl w:ilvl="1" w:tplc="EF66DAB6">
      <w:start w:val="1"/>
      <w:numFmt w:val="lowerLetter"/>
      <w:lvlText w:val="%2."/>
      <w:lvlJc w:val="left"/>
      <w:pPr>
        <w:ind w:left="1440" w:hanging="360"/>
      </w:pPr>
    </w:lvl>
    <w:lvl w:ilvl="2" w:tplc="344E248C">
      <w:start w:val="1"/>
      <w:numFmt w:val="lowerRoman"/>
      <w:lvlText w:val="%3."/>
      <w:lvlJc w:val="right"/>
      <w:pPr>
        <w:ind w:left="2160" w:hanging="180"/>
      </w:pPr>
    </w:lvl>
    <w:lvl w:ilvl="3" w:tplc="97B0DA46">
      <w:start w:val="1"/>
      <w:numFmt w:val="decimal"/>
      <w:lvlText w:val="%4."/>
      <w:lvlJc w:val="left"/>
      <w:pPr>
        <w:ind w:left="2880" w:hanging="360"/>
      </w:pPr>
    </w:lvl>
    <w:lvl w:ilvl="4" w:tplc="5CE8A17E">
      <w:start w:val="1"/>
      <w:numFmt w:val="lowerLetter"/>
      <w:lvlText w:val="%5."/>
      <w:lvlJc w:val="left"/>
      <w:pPr>
        <w:ind w:left="3600" w:hanging="360"/>
      </w:pPr>
    </w:lvl>
    <w:lvl w:ilvl="5" w:tplc="CA98ADDC">
      <w:start w:val="1"/>
      <w:numFmt w:val="lowerRoman"/>
      <w:lvlText w:val="%6."/>
      <w:lvlJc w:val="right"/>
      <w:pPr>
        <w:ind w:left="4320" w:hanging="180"/>
      </w:pPr>
    </w:lvl>
    <w:lvl w:ilvl="6" w:tplc="55D40EB0">
      <w:start w:val="1"/>
      <w:numFmt w:val="decimal"/>
      <w:lvlText w:val="%7."/>
      <w:lvlJc w:val="left"/>
      <w:pPr>
        <w:ind w:left="5040" w:hanging="360"/>
      </w:pPr>
    </w:lvl>
    <w:lvl w:ilvl="7" w:tplc="BE1A61E4">
      <w:start w:val="1"/>
      <w:numFmt w:val="lowerLetter"/>
      <w:lvlText w:val="%8."/>
      <w:lvlJc w:val="left"/>
      <w:pPr>
        <w:ind w:left="5760" w:hanging="360"/>
      </w:pPr>
    </w:lvl>
    <w:lvl w:ilvl="8" w:tplc="00D43B9A">
      <w:start w:val="1"/>
      <w:numFmt w:val="lowerRoman"/>
      <w:lvlText w:val="%9."/>
      <w:lvlJc w:val="right"/>
      <w:pPr>
        <w:ind w:left="6480" w:hanging="180"/>
      </w:pPr>
    </w:lvl>
  </w:abstractNum>
  <w:abstractNum w:abstractNumId="10" w15:restartNumberingAfterBreak="0">
    <w:nsid w:val="587A05EB"/>
    <w:multiLevelType w:val="hybridMultilevel"/>
    <w:tmpl w:val="8FBA3D04"/>
    <w:lvl w:ilvl="0" w:tplc="1EEA59B4">
      <w:start w:val="1"/>
      <w:numFmt w:val="decimal"/>
      <w:lvlText w:val="%1."/>
      <w:lvlJc w:val="left"/>
      <w:pPr>
        <w:ind w:left="720" w:hanging="360"/>
      </w:pPr>
    </w:lvl>
    <w:lvl w:ilvl="1" w:tplc="B2562AEE">
      <w:start w:val="1"/>
      <w:numFmt w:val="lowerLetter"/>
      <w:lvlText w:val="%2."/>
      <w:lvlJc w:val="left"/>
      <w:pPr>
        <w:ind w:left="1440" w:hanging="360"/>
      </w:pPr>
    </w:lvl>
    <w:lvl w:ilvl="2" w:tplc="4A3A28F6">
      <w:start w:val="1"/>
      <w:numFmt w:val="lowerRoman"/>
      <w:lvlText w:val="%3."/>
      <w:lvlJc w:val="right"/>
      <w:pPr>
        <w:ind w:left="2160" w:hanging="180"/>
      </w:pPr>
    </w:lvl>
    <w:lvl w:ilvl="3" w:tplc="D188E1F2">
      <w:start w:val="1"/>
      <w:numFmt w:val="decimal"/>
      <w:lvlText w:val="%4."/>
      <w:lvlJc w:val="left"/>
      <w:pPr>
        <w:ind w:left="2880" w:hanging="360"/>
      </w:pPr>
    </w:lvl>
    <w:lvl w:ilvl="4" w:tplc="A9F481E8">
      <w:start w:val="1"/>
      <w:numFmt w:val="lowerLetter"/>
      <w:lvlText w:val="%5."/>
      <w:lvlJc w:val="left"/>
      <w:pPr>
        <w:ind w:left="3600" w:hanging="360"/>
      </w:pPr>
    </w:lvl>
    <w:lvl w:ilvl="5" w:tplc="47282D5C">
      <w:start w:val="1"/>
      <w:numFmt w:val="lowerRoman"/>
      <w:lvlText w:val="%6."/>
      <w:lvlJc w:val="right"/>
      <w:pPr>
        <w:ind w:left="4320" w:hanging="180"/>
      </w:pPr>
    </w:lvl>
    <w:lvl w:ilvl="6" w:tplc="9D1E1006">
      <w:start w:val="1"/>
      <w:numFmt w:val="decimal"/>
      <w:lvlText w:val="%7."/>
      <w:lvlJc w:val="left"/>
      <w:pPr>
        <w:ind w:left="5040" w:hanging="360"/>
      </w:pPr>
    </w:lvl>
    <w:lvl w:ilvl="7" w:tplc="0B424E1A">
      <w:start w:val="1"/>
      <w:numFmt w:val="lowerLetter"/>
      <w:lvlText w:val="%8."/>
      <w:lvlJc w:val="left"/>
      <w:pPr>
        <w:ind w:left="5760" w:hanging="360"/>
      </w:pPr>
    </w:lvl>
    <w:lvl w:ilvl="8" w:tplc="95E045B6">
      <w:start w:val="1"/>
      <w:numFmt w:val="lowerRoman"/>
      <w:lvlText w:val="%9."/>
      <w:lvlJc w:val="right"/>
      <w:pPr>
        <w:ind w:left="6480" w:hanging="180"/>
      </w:pPr>
    </w:lvl>
  </w:abstractNum>
  <w:abstractNum w:abstractNumId="11" w15:restartNumberingAfterBreak="0">
    <w:nsid w:val="666D2FE7"/>
    <w:multiLevelType w:val="hybridMultilevel"/>
    <w:tmpl w:val="F33606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 w15:restartNumberingAfterBreak="0">
    <w:nsid w:val="6679008F"/>
    <w:multiLevelType w:val="hybridMultilevel"/>
    <w:tmpl w:val="31B8A78C"/>
    <w:lvl w:ilvl="0" w:tplc="3FC25194">
      <w:start w:val="1"/>
      <w:numFmt w:val="decimal"/>
      <w:lvlText w:val="%1."/>
      <w:lvlJc w:val="left"/>
      <w:pPr>
        <w:ind w:left="720" w:hanging="360"/>
      </w:pPr>
    </w:lvl>
    <w:lvl w:ilvl="1" w:tplc="FD72A71C">
      <w:start w:val="1"/>
      <w:numFmt w:val="lowerLetter"/>
      <w:lvlText w:val="%2."/>
      <w:lvlJc w:val="left"/>
      <w:pPr>
        <w:ind w:left="1440" w:hanging="360"/>
      </w:pPr>
    </w:lvl>
    <w:lvl w:ilvl="2" w:tplc="4D3EDC28">
      <w:start w:val="1"/>
      <w:numFmt w:val="lowerRoman"/>
      <w:lvlText w:val="%3."/>
      <w:lvlJc w:val="right"/>
      <w:pPr>
        <w:ind w:left="2160" w:hanging="180"/>
      </w:pPr>
    </w:lvl>
    <w:lvl w:ilvl="3" w:tplc="948C5EA0">
      <w:start w:val="1"/>
      <w:numFmt w:val="decimal"/>
      <w:lvlText w:val="%4."/>
      <w:lvlJc w:val="left"/>
      <w:pPr>
        <w:ind w:left="2880" w:hanging="360"/>
      </w:pPr>
    </w:lvl>
    <w:lvl w:ilvl="4" w:tplc="746CDD7A">
      <w:start w:val="1"/>
      <w:numFmt w:val="lowerLetter"/>
      <w:lvlText w:val="%5."/>
      <w:lvlJc w:val="left"/>
      <w:pPr>
        <w:ind w:left="3600" w:hanging="360"/>
      </w:pPr>
    </w:lvl>
    <w:lvl w:ilvl="5" w:tplc="43F0C4E6">
      <w:start w:val="1"/>
      <w:numFmt w:val="lowerRoman"/>
      <w:lvlText w:val="%6."/>
      <w:lvlJc w:val="right"/>
      <w:pPr>
        <w:ind w:left="4320" w:hanging="180"/>
      </w:pPr>
    </w:lvl>
    <w:lvl w:ilvl="6" w:tplc="24868EE8">
      <w:start w:val="1"/>
      <w:numFmt w:val="decimal"/>
      <w:lvlText w:val="%7."/>
      <w:lvlJc w:val="left"/>
      <w:pPr>
        <w:ind w:left="5040" w:hanging="360"/>
      </w:pPr>
    </w:lvl>
    <w:lvl w:ilvl="7" w:tplc="D27441C8">
      <w:start w:val="1"/>
      <w:numFmt w:val="lowerLetter"/>
      <w:lvlText w:val="%8."/>
      <w:lvlJc w:val="left"/>
      <w:pPr>
        <w:ind w:left="5760" w:hanging="360"/>
      </w:pPr>
    </w:lvl>
    <w:lvl w:ilvl="8" w:tplc="F97EF74A">
      <w:start w:val="1"/>
      <w:numFmt w:val="lowerRoman"/>
      <w:lvlText w:val="%9."/>
      <w:lvlJc w:val="right"/>
      <w:pPr>
        <w:ind w:left="6480" w:hanging="180"/>
      </w:pPr>
    </w:lvl>
  </w:abstractNum>
  <w:abstractNum w:abstractNumId="13" w15:restartNumberingAfterBreak="0">
    <w:nsid w:val="6C57245F"/>
    <w:multiLevelType w:val="hybridMultilevel"/>
    <w:tmpl w:val="4CF48B8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D9D5D34"/>
    <w:multiLevelType w:val="multilevel"/>
    <w:tmpl w:val="03EEC0F4"/>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902E14"/>
    <w:multiLevelType w:val="hybridMultilevel"/>
    <w:tmpl w:val="0602B902"/>
    <w:lvl w:ilvl="0" w:tplc="FDE859DA">
      <w:start w:val="1"/>
      <w:numFmt w:val="decimal"/>
      <w:lvlText w:val="%1."/>
      <w:lvlJc w:val="left"/>
      <w:pPr>
        <w:ind w:left="720" w:hanging="360"/>
      </w:pPr>
    </w:lvl>
    <w:lvl w:ilvl="1" w:tplc="6512C534">
      <w:start w:val="1"/>
      <w:numFmt w:val="lowerLetter"/>
      <w:lvlText w:val="%2."/>
      <w:lvlJc w:val="left"/>
      <w:pPr>
        <w:ind w:left="1440" w:hanging="360"/>
      </w:pPr>
    </w:lvl>
    <w:lvl w:ilvl="2" w:tplc="0CA6B1FA">
      <w:start w:val="1"/>
      <w:numFmt w:val="lowerRoman"/>
      <w:lvlText w:val="%3."/>
      <w:lvlJc w:val="right"/>
      <w:pPr>
        <w:ind w:left="2160" w:hanging="180"/>
      </w:pPr>
    </w:lvl>
    <w:lvl w:ilvl="3" w:tplc="5E22B290">
      <w:start w:val="1"/>
      <w:numFmt w:val="decimal"/>
      <w:lvlText w:val="%4."/>
      <w:lvlJc w:val="left"/>
      <w:pPr>
        <w:ind w:left="2880" w:hanging="360"/>
      </w:pPr>
    </w:lvl>
    <w:lvl w:ilvl="4" w:tplc="B770CBAA">
      <w:start w:val="1"/>
      <w:numFmt w:val="lowerLetter"/>
      <w:lvlText w:val="%5."/>
      <w:lvlJc w:val="left"/>
      <w:pPr>
        <w:ind w:left="3600" w:hanging="360"/>
      </w:pPr>
    </w:lvl>
    <w:lvl w:ilvl="5" w:tplc="CB761508">
      <w:start w:val="1"/>
      <w:numFmt w:val="lowerRoman"/>
      <w:lvlText w:val="%6."/>
      <w:lvlJc w:val="right"/>
      <w:pPr>
        <w:ind w:left="4320" w:hanging="180"/>
      </w:pPr>
    </w:lvl>
    <w:lvl w:ilvl="6" w:tplc="24A06D42">
      <w:start w:val="1"/>
      <w:numFmt w:val="decimal"/>
      <w:lvlText w:val="%7."/>
      <w:lvlJc w:val="left"/>
      <w:pPr>
        <w:ind w:left="5040" w:hanging="360"/>
      </w:pPr>
    </w:lvl>
    <w:lvl w:ilvl="7" w:tplc="D76AB952">
      <w:start w:val="1"/>
      <w:numFmt w:val="lowerLetter"/>
      <w:lvlText w:val="%8."/>
      <w:lvlJc w:val="left"/>
      <w:pPr>
        <w:ind w:left="5760" w:hanging="360"/>
      </w:pPr>
    </w:lvl>
    <w:lvl w:ilvl="8" w:tplc="01AA14A6">
      <w:start w:val="1"/>
      <w:numFmt w:val="lowerRoman"/>
      <w:lvlText w:val="%9."/>
      <w:lvlJc w:val="right"/>
      <w:pPr>
        <w:ind w:left="6480" w:hanging="180"/>
      </w:pPr>
    </w:lvl>
  </w:abstractNum>
  <w:num w:numId="1">
    <w:abstractNumId w:val="0"/>
  </w:num>
  <w:num w:numId="2">
    <w:abstractNumId w:val="14"/>
  </w:num>
  <w:num w:numId="3">
    <w:abstractNumId w:val="5"/>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16"/>
    <w:rsid w:val="00001A5F"/>
    <w:rsid w:val="00011641"/>
    <w:rsid w:val="00011A31"/>
    <w:rsid w:val="00011FAC"/>
    <w:rsid w:val="0001508F"/>
    <w:rsid w:val="000207E3"/>
    <w:rsid w:val="00022A6C"/>
    <w:rsid w:val="00043CD2"/>
    <w:rsid w:val="00046FDA"/>
    <w:rsid w:val="00056372"/>
    <w:rsid w:val="00056628"/>
    <w:rsid w:val="00061076"/>
    <w:rsid w:val="00076324"/>
    <w:rsid w:val="0009191D"/>
    <w:rsid w:val="00096175"/>
    <w:rsid w:val="000A240B"/>
    <w:rsid w:val="000A3D52"/>
    <w:rsid w:val="000A4024"/>
    <w:rsid w:val="000A41F8"/>
    <w:rsid w:val="000B11C5"/>
    <w:rsid w:val="000C716B"/>
    <w:rsid w:val="000C72D1"/>
    <w:rsid w:val="000D0DCB"/>
    <w:rsid w:val="000D5479"/>
    <w:rsid w:val="000F1F89"/>
    <w:rsid w:val="000F500B"/>
    <w:rsid w:val="0010170D"/>
    <w:rsid w:val="00101949"/>
    <w:rsid w:val="0010629D"/>
    <w:rsid w:val="00106897"/>
    <w:rsid w:val="001114CB"/>
    <w:rsid w:val="0012638E"/>
    <w:rsid w:val="00134F2F"/>
    <w:rsid w:val="00143550"/>
    <w:rsid w:val="00154A18"/>
    <w:rsid w:val="00155B6D"/>
    <w:rsid w:val="001604CB"/>
    <w:rsid w:val="00161CDD"/>
    <w:rsid w:val="00164A02"/>
    <w:rsid w:val="00170A3D"/>
    <w:rsid w:val="00171AEB"/>
    <w:rsid w:val="00185137"/>
    <w:rsid w:val="0019560B"/>
    <w:rsid w:val="001A0256"/>
    <w:rsid w:val="001A2CE3"/>
    <w:rsid w:val="001A43F0"/>
    <w:rsid w:val="001B0824"/>
    <w:rsid w:val="001B3D39"/>
    <w:rsid w:val="001B55B7"/>
    <w:rsid w:val="001B571A"/>
    <w:rsid w:val="001C333F"/>
    <w:rsid w:val="001C43F6"/>
    <w:rsid w:val="001C6FF3"/>
    <w:rsid w:val="001D2A70"/>
    <w:rsid w:val="001E3508"/>
    <w:rsid w:val="00213D47"/>
    <w:rsid w:val="002322AC"/>
    <w:rsid w:val="0024281F"/>
    <w:rsid w:val="002551C5"/>
    <w:rsid w:val="00263076"/>
    <w:rsid w:val="00266C61"/>
    <w:rsid w:val="002725F8"/>
    <w:rsid w:val="00276175"/>
    <w:rsid w:val="00285EAC"/>
    <w:rsid w:val="0028664E"/>
    <w:rsid w:val="002879A2"/>
    <w:rsid w:val="002923C4"/>
    <w:rsid w:val="002934AE"/>
    <w:rsid w:val="00297BBC"/>
    <w:rsid w:val="002A7279"/>
    <w:rsid w:val="002B4C08"/>
    <w:rsid w:val="002C5AFF"/>
    <w:rsid w:val="002D476D"/>
    <w:rsid w:val="002D62C6"/>
    <w:rsid w:val="002E3C47"/>
    <w:rsid w:val="002F0508"/>
    <w:rsid w:val="00306A12"/>
    <w:rsid w:val="00313318"/>
    <w:rsid w:val="00320FA9"/>
    <w:rsid w:val="003239DE"/>
    <w:rsid w:val="00341DA3"/>
    <w:rsid w:val="0036364C"/>
    <w:rsid w:val="00381F4D"/>
    <w:rsid w:val="003844A8"/>
    <w:rsid w:val="00397394"/>
    <w:rsid w:val="003A4BE7"/>
    <w:rsid w:val="003B7BEB"/>
    <w:rsid w:val="003C0221"/>
    <w:rsid w:val="003C4A57"/>
    <w:rsid w:val="003C5D37"/>
    <w:rsid w:val="003D0EFC"/>
    <w:rsid w:val="003D16E5"/>
    <w:rsid w:val="003D4481"/>
    <w:rsid w:val="003D5F0E"/>
    <w:rsid w:val="003D745C"/>
    <w:rsid w:val="003D788D"/>
    <w:rsid w:val="003E37A9"/>
    <w:rsid w:val="003F1478"/>
    <w:rsid w:val="003F5E3A"/>
    <w:rsid w:val="0040530E"/>
    <w:rsid w:val="004071C1"/>
    <w:rsid w:val="004137E8"/>
    <w:rsid w:val="004161D0"/>
    <w:rsid w:val="004204E9"/>
    <w:rsid w:val="0042699F"/>
    <w:rsid w:val="0043472D"/>
    <w:rsid w:val="00435E5C"/>
    <w:rsid w:val="004363E7"/>
    <w:rsid w:val="00445627"/>
    <w:rsid w:val="0044696F"/>
    <w:rsid w:val="00450163"/>
    <w:rsid w:val="00457B4A"/>
    <w:rsid w:val="00461D7A"/>
    <w:rsid w:val="004632AE"/>
    <w:rsid w:val="00464933"/>
    <w:rsid w:val="00466F9C"/>
    <w:rsid w:val="004675CE"/>
    <w:rsid w:val="00472E79"/>
    <w:rsid w:val="00492B05"/>
    <w:rsid w:val="004964BA"/>
    <w:rsid w:val="004A4614"/>
    <w:rsid w:val="004C021F"/>
    <w:rsid w:val="004C5F5B"/>
    <w:rsid w:val="004E2454"/>
    <w:rsid w:val="004E3B36"/>
    <w:rsid w:val="004F3095"/>
    <w:rsid w:val="005023E0"/>
    <w:rsid w:val="00515272"/>
    <w:rsid w:val="00515E72"/>
    <w:rsid w:val="00521A86"/>
    <w:rsid w:val="005274DD"/>
    <w:rsid w:val="00530BC5"/>
    <w:rsid w:val="00532D07"/>
    <w:rsid w:val="00535C06"/>
    <w:rsid w:val="00551C5C"/>
    <w:rsid w:val="005568EF"/>
    <w:rsid w:val="00557BC9"/>
    <w:rsid w:val="00564168"/>
    <w:rsid w:val="005730F0"/>
    <w:rsid w:val="00573352"/>
    <w:rsid w:val="00576E2C"/>
    <w:rsid w:val="005967B6"/>
    <w:rsid w:val="005C0F06"/>
    <w:rsid w:val="005C572D"/>
    <w:rsid w:val="005D2B9F"/>
    <w:rsid w:val="005D4C46"/>
    <w:rsid w:val="005D52CD"/>
    <w:rsid w:val="005F05AE"/>
    <w:rsid w:val="00631C99"/>
    <w:rsid w:val="00632652"/>
    <w:rsid w:val="006361AD"/>
    <w:rsid w:val="0064623A"/>
    <w:rsid w:val="006519EB"/>
    <w:rsid w:val="0065569D"/>
    <w:rsid w:val="0066041D"/>
    <w:rsid w:val="00661EE1"/>
    <w:rsid w:val="00663510"/>
    <w:rsid w:val="00673F3C"/>
    <w:rsid w:val="00687239"/>
    <w:rsid w:val="00687E09"/>
    <w:rsid w:val="006A11C3"/>
    <w:rsid w:val="006C19F1"/>
    <w:rsid w:val="006C5CF4"/>
    <w:rsid w:val="006E6090"/>
    <w:rsid w:val="006F1F99"/>
    <w:rsid w:val="006F2605"/>
    <w:rsid w:val="006F34F9"/>
    <w:rsid w:val="00713E00"/>
    <w:rsid w:val="00717F11"/>
    <w:rsid w:val="007403A1"/>
    <w:rsid w:val="007510EA"/>
    <w:rsid w:val="007757A7"/>
    <w:rsid w:val="007A2BDE"/>
    <w:rsid w:val="007B03BC"/>
    <w:rsid w:val="007B0941"/>
    <w:rsid w:val="007D0AFC"/>
    <w:rsid w:val="007D3C04"/>
    <w:rsid w:val="007D709F"/>
    <w:rsid w:val="007E4108"/>
    <w:rsid w:val="00810021"/>
    <w:rsid w:val="00812409"/>
    <w:rsid w:val="00820C60"/>
    <w:rsid w:val="008252B4"/>
    <w:rsid w:val="00826AF2"/>
    <w:rsid w:val="008310DD"/>
    <w:rsid w:val="00836FD0"/>
    <w:rsid w:val="008420E6"/>
    <w:rsid w:val="00842599"/>
    <w:rsid w:val="00853DFF"/>
    <w:rsid w:val="0085771A"/>
    <w:rsid w:val="00871FFE"/>
    <w:rsid w:val="00880CA5"/>
    <w:rsid w:val="00894980"/>
    <w:rsid w:val="008A1F05"/>
    <w:rsid w:val="008B3969"/>
    <w:rsid w:val="008B7E0B"/>
    <w:rsid w:val="008C5A2C"/>
    <w:rsid w:val="008D3512"/>
    <w:rsid w:val="008E120C"/>
    <w:rsid w:val="008F18B8"/>
    <w:rsid w:val="008F6FF1"/>
    <w:rsid w:val="009036BB"/>
    <w:rsid w:val="00906487"/>
    <w:rsid w:val="00907285"/>
    <w:rsid w:val="00917976"/>
    <w:rsid w:val="00920ECC"/>
    <w:rsid w:val="00923141"/>
    <w:rsid w:val="00925552"/>
    <w:rsid w:val="00933748"/>
    <w:rsid w:val="00937E8C"/>
    <w:rsid w:val="009412A8"/>
    <w:rsid w:val="00943D2A"/>
    <w:rsid w:val="0095229D"/>
    <w:rsid w:val="00956186"/>
    <w:rsid w:val="009564BB"/>
    <w:rsid w:val="009663FB"/>
    <w:rsid w:val="00983DA5"/>
    <w:rsid w:val="009947C1"/>
    <w:rsid w:val="009A0357"/>
    <w:rsid w:val="009A160E"/>
    <w:rsid w:val="009A2DC3"/>
    <w:rsid w:val="009B0002"/>
    <w:rsid w:val="009B0081"/>
    <w:rsid w:val="009B2981"/>
    <w:rsid w:val="009B3C7B"/>
    <w:rsid w:val="009B435E"/>
    <w:rsid w:val="009B7782"/>
    <w:rsid w:val="009E2C96"/>
    <w:rsid w:val="009E45B1"/>
    <w:rsid w:val="009E47E9"/>
    <w:rsid w:val="009E50F2"/>
    <w:rsid w:val="009F13C1"/>
    <w:rsid w:val="00A025F3"/>
    <w:rsid w:val="00A061FC"/>
    <w:rsid w:val="00A10167"/>
    <w:rsid w:val="00A21923"/>
    <w:rsid w:val="00A2229A"/>
    <w:rsid w:val="00A26CFC"/>
    <w:rsid w:val="00A409C4"/>
    <w:rsid w:val="00A5154F"/>
    <w:rsid w:val="00A72915"/>
    <w:rsid w:val="00A72EA8"/>
    <w:rsid w:val="00A915F7"/>
    <w:rsid w:val="00A9648F"/>
    <w:rsid w:val="00AA71B8"/>
    <w:rsid w:val="00AB21AA"/>
    <w:rsid w:val="00AD2C48"/>
    <w:rsid w:val="00AD688E"/>
    <w:rsid w:val="00AE4CFB"/>
    <w:rsid w:val="00AF55B5"/>
    <w:rsid w:val="00B03F03"/>
    <w:rsid w:val="00B10C1B"/>
    <w:rsid w:val="00B128C9"/>
    <w:rsid w:val="00B12EF5"/>
    <w:rsid w:val="00B13632"/>
    <w:rsid w:val="00B1698F"/>
    <w:rsid w:val="00B17C65"/>
    <w:rsid w:val="00B30326"/>
    <w:rsid w:val="00B3164F"/>
    <w:rsid w:val="00B32BBE"/>
    <w:rsid w:val="00B35320"/>
    <w:rsid w:val="00B37011"/>
    <w:rsid w:val="00B4394C"/>
    <w:rsid w:val="00B44B74"/>
    <w:rsid w:val="00B50C13"/>
    <w:rsid w:val="00B55AB7"/>
    <w:rsid w:val="00B63954"/>
    <w:rsid w:val="00B70864"/>
    <w:rsid w:val="00B70F4F"/>
    <w:rsid w:val="00B71988"/>
    <w:rsid w:val="00B71B0B"/>
    <w:rsid w:val="00B95608"/>
    <w:rsid w:val="00BA1473"/>
    <w:rsid w:val="00BA4BAC"/>
    <w:rsid w:val="00BA4D6D"/>
    <w:rsid w:val="00BA792D"/>
    <w:rsid w:val="00BB0168"/>
    <w:rsid w:val="00BB1F2B"/>
    <w:rsid w:val="00BC08E2"/>
    <w:rsid w:val="00BC324C"/>
    <w:rsid w:val="00BC4026"/>
    <w:rsid w:val="00BE2E59"/>
    <w:rsid w:val="00BE5D2A"/>
    <w:rsid w:val="00BF25E0"/>
    <w:rsid w:val="00BF4F89"/>
    <w:rsid w:val="00C00203"/>
    <w:rsid w:val="00C15DCA"/>
    <w:rsid w:val="00C521CB"/>
    <w:rsid w:val="00C5435E"/>
    <w:rsid w:val="00C56072"/>
    <w:rsid w:val="00C63ABB"/>
    <w:rsid w:val="00C718B5"/>
    <w:rsid w:val="00C71ACE"/>
    <w:rsid w:val="00C82413"/>
    <w:rsid w:val="00C87EFF"/>
    <w:rsid w:val="00C91427"/>
    <w:rsid w:val="00CB4579"/>
    <w:rsid w:val="00CB6D48"/>
    <w:rsid w:val="00CC0C24"/>
    <w:rsid w:val="00CC307F"/>
    <w:rsid w:val="00CC6BB5"/>
    <w:rsid w:val="00CF54C2"/>
    <w:rsid w:val="00D04A62"/>
    <w:rsid w:val="00D2569B"/>
    <w:rsid w:val="00D26FC1"/>
    <w:rsid w:val="00D43010"/>
    <w:rsid w:val="00D43DEC"/>
    <w:rsid w:val="00D62013"/>
    <w:rsid w:val="00D74651"/>
    <w:rsid w:val="00D777F7"/>
    <w:rsid w:val="00D802E8"/>
    <w:rsid w:val="00D96065"/>
    <w:rsid w:val="00DA431E"/>
    <w:rsid w:val="00DB1D7C"/>
    <w:rsid w:val="00DB3653"/>
    <w:rsid w:val="00DB7C05"/>
    <w:rsid w:val="00DF3F29"/>
    <w:rsid w:val="00E003BD"/>
    <w:rsid w:val="00E026B2"/>
    <w:rsid w:val="00E164B7"/>
    <w:rsid w:val="00E21728"/>
    <w:rsid w:val="00E27AED"/>
    <w:rsid w:val="00E31064"/>
    <w:rsid w:val="00E40D94"/>
    <w:rsid w:val="00E4676B"/>
    <w:rsid w:val="00E5225E"/>
    <w:rsid w:val="00E56B32"/>
    <w:rsid w:val="00E65A6F"/>
    <w:rsid w:val="00E72DE5"/>
    <w:rsid w:val="00E77D21"/>
    <w:rsid w:val="00E82308"/>
    <w:rsid w:val="00E85442"/>
    <w:rsid w:val="00E87E43"/>
    <w:rsid w:val="00E94A14"/>
    <w:rsid w:val="00E94AA4"/>
    <w:rsid w:val="00EA0856"/>
    <w:rsid w:val="00EA3728"/>
    <w:rsid w:val="00EA3F6A"/>
    <w:rsid w:val="00EA6D60"/>
    <w:rsid w:val="00EB4FA3"/>
    <w:rsid w:val="00EC05A9"/>
    <w:rsid w:val="00EC0BFC"/>
    <w:rsid w:val="00EC0D16"/>
    <w:rsid w:val="00EC74EB"/>
    <w:rsid w:val="00ED0F77"/>
    <w:rsid w:val="00EE6A31"/>
    <w:rsid w:val="00EF2CE1"/>
    <w:rsid w:val="00EF44EB"/>
    <w:rsid w:val="00EF6BFD"/>
    <w:rsid w:val="00F030D7"/>
    <w:rsid w:val="00F36AC6"/>
    <w:rsid w:val="00F44B28"/>
    <w:rsid w:val="00F453B7"/>
    <w:rsid w:val="00F64C0F"/>
    <w:rsid w:val="00F70F0F"/>
    <w:rsid w:val="00F73978"/>
    <w:rsid w:val="00F75CF2"/>
    <w:rsid w:val="00F90893"/>
    <w:rsid w:val="00FA5005"/>
    <w:rsid w:val="00FB7FE7"/>
    <w:rsid w:val="00FC022A"/>
    <w:rsid w:val="00FC1DA3"/>
    <w:rsid w:val="00FF32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3"/>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EC0D16"/>
    <w:pPr>
      <w:tabs>
        <w:tab w:val="center" w:pos="4513"/>
        <w:tab w:val="right" w:pos="9026"/>
      </w:tabs>
      <w:spacing w:line="240" w:lineRule="auto"/>
    </w:pPr>
  </w:style>
  <w:style w:type="character" w:customStyle="1" w:styleId="HeaderChar">
    <w:name w:val="Header Char"/>
    <w:basedOn w:val="DefaultParagraphFont"/>
    <w:link w:val="Header"/>
    <w:uiPriority w:val="99"/>
    <w:rsid w:val="00EC0D16"/>
    <w:rPr>
      <w:rFonts w:ascii="Verdana" w:hAnsi="Verdana"/>
      <w:color w:val="000000"/>
      <w:sz w:val="18"/>
      <w:szCs w:val="18"/>
    </w:rPr>
  </w:style>
  <w:style w:type="paragraph" w:styleId="Footer">
    <w:name w:val="footer"/>
    <w:basedOn w:val="Normal"/>
    <w:link w:val="FooterChar"/>
    <w:uiPriority w:val="99"/>
    <w:unhideWhenUsed/>
    <w:rsid w:val="00EC0D16"/>
    <w:pPr>
      <w:tabs>
        <w:tab w:val="center" w:pos="4513"/>
        <w:tab w:val="right" w:pos="9026"/>
      </w:tabs>
      <w:spacing w:line="240" w:lineRule="auto"/>
    </w:pPr>
  </w:style>
  <w:style w:type="character" w:customStyle="1" w:styleId="FooterChar">
    <w:name w:val="Footer Char"/>
    <w:basedOn w:val="DefaultParagraphFont"/>
    <w:link w:val="Footer"/>
    <w:uiPriority w:val="99"/>
    <w:rsid w:val="00EC0D16"/>
    <w:rPr>
      <w:rFonts w:ascii="Verdana" w:hAnsi="Verdana"/>
      <w:color w:val="000000"/>
      <w:sz w:val="18"/>
      <w:szCs w:val="18"/>
    </w:rPr>
  </w:style>
  <w:style w:type="paragraph" w:styleId="FootnoteText">
    <w:name w:val="footnote text"/>
    <w:basedOn w:val="Normal"/>
    <w:link w:val="FootnoteTextChar"/>
    <w:uiPriority w:val="99"/>
    <w:semiHidden/>
    <w:unhideWhenUsed/>
    <w:rsid w:val="00EC0D16"/>
    <w:pPr>
      <w:spacing w:line="240" w:lineRule="auto"/>
    </w:pPr>
    <w:rPr>
      <w:sz w:val="20"/>
      <w:szCs w:val="20"/>
    </w:rPr>
  </w:style>
  <w:style w:type="character" w:customStyle="1" w:styleId="FootnoteTextChar">
    <w:name w:val="Footnote Text Char"/>
    <w:basedOn w:val="DefaultParagraphFont"/>
    <w:link w:val="FootnoteText"/>
    <w:uiPriority w:val="99"/>
    <w:semiHidden/>
    <w:rsid w:val="00EC0D16"/>
    <w:rPr>
      <w:rFonts w:ascii="Verdana" w:hAnsi="Verdana"/>
      <w:color w:val="000000"/>
    </w:rPr>
  </w:style>
  <w:style w:type="character" w:styleId="FootnoteReference">
    <w:name w:val="footnote reference"/>
    <w:basedOn w:val="DefaultParagraphFont"/>
    <w:uiPriority w:val="99"/>
    <w:semiHidden/>
    <w:unhideWhenUsed/>
    <w:rsid w:val="00EC0D16"/>
    <w:rPr>
      <w:vertAlign w:val="superscript"/>
    </w:rPr>
  </w:style>
  <w:style w:type="paragraph" w:styleId="NoSpacing">
    <w:name w:val="No Spacing"/>
    <w:uiPriority w:val="1"/>
    <w:qFormat/>
    <w:rsid w:val="00687E09"/>
    <w:pPr>
      <w:autoSpaceDN/>
      <w:textAlignment w:val="auto"/>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C87EFF"/>
    <w:rPr>
      <w:rFonts w:ascii="Aptos" w:eastAsiaTheme="minorHAnsi" w:hAnsi="Aptos" w:cs="Aptos"/>
      <w:sz w:val="24"/>
      <w:szCs w:val="24"/>
    </w:rPr>
  </w:style>
  <w:style w:type="paragraph" w:styleId="ListParagraph">
    <w:name w:val="List Paragraph"/>
    <w:basedOn w:val="Normal"/>
    <w:link w:val="ListParagraphChar"/>
    <w:uiPriority w:val="34"/>
    <w:qFormat/>
    <w:rsid w:val="00C87EFF"/>
    <w:pPr>
      <w:tabs>
        <w:tab w:val="num" w:pos="360"/>
      </w:tabs>
      <w:autoSpaceDN/>
      <w:spacing w:line="240" w:lineRule="auto"/>
      <w:textAlignment w:val="auto"/>
    </w:pPr>
    <w:rPr>
      <w:rFonts w:ascii="Aptos" w:eastAsiaTheme="minorHAnsi" w:hAnsi="Aptos" w:cs="Aptos"/>
      <w:color w:val="auto"/>
      <w:sz w:val="24"/>
      <w:szCs w:val="24"/>
    </w:rPr>
  </w:style>
  <w:style w:type="paragraph" w:customStyle="1" w:styleId="Lijstalinea1">
    <w:name w:val="Lijstalinea1"/>
    <w:basedOn w:val="Normal"/>
    <w:semiHidden/>
    <w:rsid w:val="00DA431E"/>
    <w:pPr>
      <w:numPr>
        <w:numId w:val="9"/>
      </w:numPr>
      <w:tabs>
        <w:tab w:val="num" w:pos="926"/>
      </w:tabs>
      <w:autoSpaceDN/>
      <w:spacing w:line="240" w:lineRule="auto"/>
      <w:ind w:left="926" w:hanging="360"/>
      <w:textAlignment w:val="auto"/>
    </w:pPr>
    <w:rPr>
      <w:rFonts w:asciiTheme="minorHAnsi" w:eastAsiaTheme="minorHAnsi" w:hAnsiTheme="minorHAnsi" w:cstheme="minorBidi"/>
      <w:color w:val="auto"/>
      <w:kern w:val="2"/>
      <w:lang w:eastAsia="en-US"/>
      <w14:ligatures w14:val="standardContextual"/>
    </w:rPr>
  </w:style>
  <w:style w:type="character" w:styleId="CommentReference">
    <w:name w:val="annotation reference"/>
    <w:basedOn w:val="DefaultParagraphFont"/>
    <w:uiPriority w:val="99"/>
    <w:semiHidden/>
    <w:unhideWhenUsed/>
    <w:rsid w:val="003239DE"/>
    <w:rPr>
      <w:sz w:val="16"/>
      <w:szCs w:val="16"/>
    </w:rPr>
  </w:style>
  <w:style w:type="paragraph" w:styleId="CommentText">
    <w:name w:val="annotation text"/>
    <w:basedOn w:val="Normal"/>
    <w:link w:val="CommentTextChar"/>
    <w:uiPriority w:val="99"/>
    <w:unhideWhenUsed/>
    <w:rsid w:val="003239DE"/>
    <w:pPr>
      <w:spacing w:line="240" w:lineRule="auto"/>
    </w:pPr>
    <w:rPr>
      <w:sz w:val="20"/>
      <w:szCs w:val="20"/>
    </w:rPr>
  </w:style>
  <w:style w:type="character" w:customStyle="1" w:styleId="CommentTextChar">
    <w:name w:val="Comment Text Char"/>
    <w:basedOn w:val="DefaultParagraphFont"/>
    <w:link w:val="CommentText"/>
    <w:uiPriority w:val="99"/>
    <w:rsid w:val="003239D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39DE"/>
    <w:rPr>
      <w:b/>
      <w:bCs/>
    </w:rPr>
  </w:style>
  <w:style w:type="character" w:customStyle="1" w:styleId="CommentSubjectChar">
    <w:name w:val="Comment Subject Char"/>
    <w:basedOn w:val="CommentTextChar"/>
    <w:link w:val="CommentSubject"/>
    <w:uiPriority w:val="99"/>
    <w:semiHidden/>
    <w:rsid w:val="003239DE"/>
    <w:rPr>
      <w:rFonts w:ascii="Verdana" w:hAnsi="Verdana"/>
      <w:b/>
      <w:bCs/>
      <w:color w:val="000000"/>
    </w:rPr>
  </w:style>
  <w:style w:type="paragraph" w:customStyle="1" w:styleId="pf0">
    <w:name w:val="pf0"/>
    <w:basedOn w:val="Normal"/>
    <w:rsid w:val="00A061F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DefaultParagraphFont"/>
    <w:rsid w:val="00A061FC"/>
    <w:rPr>
      <w:rFonts w:ascii="Segoe UI" w:hAnsi="Segoe UI" w:cs="Segoe UI" w:hint="default"/>
      <w:sz w:val="18"/>
      <w:szCs w:val="18"/>
    </w:rPr>
  </w:style>
  <w:style w:type="table" w:styleId="TableGrid">
    <w:name w:val="Table Grid"/>
    <w:basedOn w:val="TableNormal"/>
    <w:uiPriority w:val="59"/>
    <w:rsid w:val="004A4614"/>
    <w:pPr>
      <w:autoSpaceDN/>
      <w:textAlignment w:val="auto"/>
    </w:pPr>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0BFC"/>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85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70">
      <w:bodyDiv w:val="1"/>
      <w:marLeft w:val="0"/>
      <w:marRight w:val="0"/>
      <w:marTop w:val="0"/>
      <w:marBottom w:val="0"/>
      <w:divBdr>
        <w:top w:val="none" w:sz="0" w:space="0" w:color="auto"/>
        <w:left w:val="none" w:sz="0" w:space="0" w:color="auto"/>
        <w:bottom w:val="none" w:sz="0" w:space="0" w:color="auto"/>
        <w:right w:val="none" w:sz="0" w:space="0" w:color="auto"/>
      </w:divBdr>
    </w:div>
    <w:div w:id="5448176">
      <w:bodyDiv w:val="1"/>
      <w:marLeft w:val="0"/>
      <w:marRight w:val="0"/>
      <w:marTop w:val="0"/>
      <w:marBottom w:val="0"/>
      <w:divBdr>
        <w:top w:val="none" w:sz="0" w:space="0" w:color="auto"/>
        <w:left w:val="none" w:sz="0" w:space="0" w:color="auto"/>
        <w:bottom w:val="none" w:sz="0" w:space="0" w:color="auto"/>
        <w:right w:val="none" w:sz="0" w:space="0" w:color="auto"/>
      </w:divBdr>
    </w:div>
    <w:div w:id="32391707">
      <w:bodyDiv w:val="1"/>
      <w:marLeft w:val="0"/>
      <w:marRight w:val="0"/>
      <w:marTop w:val="0"/>
      <w:marBottom w:val="0"/>
      <w:divBdr>
        <w:top w:val="none" w:sz="0" w:space="0" w:color="auto"/>
        <w:left w:val="none" w:sz="0" w:space="0" w:color="auto"/>
        <w:bottom w:val="none" w:sz="0" w:space="0" w:color="auto"/>
        <w:right w:val="none" w:sz="0" w:space="0" w:color="auto"/>
      </w:divBdr>
    </w:div>
    <w:div w:id="48118194">
      <w:bodyDiv w:val="1"/>
      <w:marLeft w:val="0"/>
      <w:marRight w:val="0"/>
      <w:marTop w:val="0"/>
      <w:marBottom w:val="0"/>
      <w:divBdr>
        <w:top w:val="none" w:sz="0" w:space="0" w:color="auto"/>
        <w:left w:val="none" w:sz="0" w:space="0" w:color="auto"/>
        <w:bottom w:val="none" w:sz="0" w:space="0" w:color="auto"/>
        <w:right w:val="none" w:sz="0" w:space="0" w:color="auto"/>
      </w:divBdr>
    </w:div>
    <w:div w:id="49036203">
      <w:bodyDiv w:val="1"/>
      <w:marLeft w:val="0"/>
      <w:marRight w:val="0"/>
      <w:marTop w:val="0"/>
      <w:marBottom w:val="0"/>
      <w:divBdr>
        <w:top w:val="none" w:sz="0" w:space="0" w:color="auto"/>
        <w:left w:val="none" w:sz="0" w:space="0" w:color="auto"/>
        <w:bottom w:val="none" w:sz="0" w:space="0" w:color="auto"/>
        <w:right w:val="none" w:sz="0" w:space="0" w:color="auto"/>
      </w:divBdr>
    </w:div>
    <w:div w:id="49423050">
      <w:bodyDiv w:val="1"/>
      <w:marLeft w:val="0"/>
      <w:marRight w:val="0"/>
      <w:marTop w:val="0"/>
      <w:marBottom w:val="0"/>
      <w:divBdr>
        <w:top w:val="none" w:sz="0" w:space="0" w:color="auto"/>
        <w:left w:val="none" w:sz="0" w:space="0" w:color="auto"/>
        <w:bottom w:val="none" w:sz="0" w:space="0" w:color="auto"/>
        <w:right w:val="none" w:sz="0" w:space="0" w:color="auto"/>
      </w:divBdr>
    </w:div>
    <w:div w:id="54624154">
      <w:bodyDiv w:val="1"/>
      <w:marLeft w:val="0"/>
      <w:marRight w:val="0"/>
      <w:marTop w:val="0"/>
      <w:marBottom w:val="0"/>
      <w:divBdr>
        <w:top w:val="none" w:sz="0" w:space="0" w:color="auto"/>
        <w:left w:val="none" w:sz="0" w:space="0" w:color="auto"/>
        <w:bottom w:val="none" w:sz="0" w:space="0" w:color="auto"/>
        <w:right w:val="none" w:sz="0" w:space="0" w:color="auto"/>
      </w:divBdr>
    </w:div>
    <w:div w:id="79523971">
      <w:bodyDiv w:val="1"/>
      <w:marLeft w:val="0"/>
      <w:marRight w:val="0"/>
      <w:marTop w:val="0"/>
      <w:marBottom w:val="0"/>
      <w:divBdr>
        <w:top w:val="none" w:sz="0" w:space="0" w:color="auto"/>
        <w:left w:val="none" w:sz="0" w:space="0" w:color="auto"/>
        <w:bottom w:val="none" w:sz="0" w:space="0" w:color="auto"/>
        <w:right w:val="none" w:sz="0" w:space="0" w:color="auto"/>
      </w:divBdr>
    </w:div>
    <w:div w:id="87237529">
      <w:bodyDiv w:val="1"/>
      <w:marLeft w:val="0"/>
      <w:marRight w:val="0"/>
      <w:marTop w:val="0"/>
      <w:marBottom w:val="0"/>
      <w:divBdr>
        <w:top w:val="none" w:sz="0" w:space="0" w:color="auto"/>
        <w:left w:val="none" w:sz="0" w:space="0" w:color="auto"/>
        <w:bottom w:val="none" w:sz="0" w:space="0" w:color="auto"/>
        <w:right w:val="none" w:sz="0" w:space="0" w:color="auto"/>
      </w:divBdr>
    </w:div>
    <w:div w:id="100415222">
      <w:bodyDiv w:val="1"/>
      <w:marLeft w:val="0"/>
      <w:marRight w:val="0"/>
      <w:marTop w:val="0"/>
      <w:marBottom w:val="0"/>
      <w:divBdr>
        <w:top w:val="none" w:sz="0" w:space="0" w:color="auto"/>
        <w:left w:val="none" w:sz="0" w:space="0" w:color="auto"/>
        <w:bottom w:val="none" w:sz="0" w:space="0" w:color="auto"/>
        <w:right w:val="none" w:sz="0" w:space="0" w:color="auto"/>
      </w:divBdr>
    </w:div>
    <w:div w:id="122577181">
      <w:bodyDiv w:val="1"/>
      <w:marLeft w:val="0"/>
      <w:marRight w:val="0"/>
      <w:marTop w:val="0"/>
      <w:marBottom w:val="0"/>
      <w:divBdr>
        <w:top w:val="none" w:sz="0" w:space="0" w:color="auto"/>
        <w:left w:val="none" w:sz="0" w:space="0" w:color="auto"/>
        <w:bottom w:val="none" w:sz="0" w:space="0" w:color="auto"/>
        <w:right w:val="none" w:sz="0" w:space="0" w:color="auto"/>
      </w:divBdr>
    </w:div>
    <w:div w:id="128785915">
      <w:bodyDiv w:val="1"/>
      <w:marLeft w:val="0"/>
      <w:marRight w:val="0"/>
      <w:marTop w:val="0"/>
      <w:marBottom w:val="0"/>
      <w:divBdr>
        <w:top w:val="none" w:sz="0" w:space="0" w:color="auto"/>
        <w:left w:val="none" w:sz="0" w:space="0" w:color="auto"/>
        <w:bottom w:val="none" w:sz="0" w:space="0" w:color="auto"/>
        <w:right w:val="none" w:sz="0" w:space="0" w:color="auto"/>
      </w:divBdr>
    </w:div>
    <w:div w:id="165825865">
      <w:bodyDiv w:val="1"/>
      <w:marLeft w:val="0"/>
      <w:marRight w:val="0"/>
      <w:marTop w:val="0"/>
      <w:marBottom w:val="0"/>
      <w:divBdr>
        <w:top w:val="none" w:sz="0" w:space="0" w:color="auto"/>
        <w:left w:val="none" w:sz="0" w:space="0" w:color="auto"/>
        <w:bottom w:val="none" w:sz="0" w:space="0" w:color="auto"/>
        <w:right w:val="none" w:sz="0" w:space="0" w:color="auto"/>
      </w:divBdr>
    </w:div>
    <w:div w:id="195627024">
      <w:bodyDiv w:val="1"/>
      <w:marLeft w:val="0"/>
      <w:marRight w:val="0"/>
      <w:marTop w:val="0"/>
      <w:marBottom w:val="0"/>
      <w:divBdr>
        <w:top w:val="none" w:sz="0" w:space="0" w:color="auto"/>
        <w:left w:val="none" w:sz="0" w:space="0" w:color="auto"/>
        <w:bottom w:val="none" w:sz="0" w:space="0" w:color="auto"/>
        <w:right w:val="none" w:sz="0" w:space="0" w:color="auto"/>
      </w:divBdr>
    </w:div>
    <w:div w:id="200216409">
      <w:bodyDiv w:val="1"/>
      <w:marLeft w:val="0"/>
      <w:marRight w:val="0"/>
      <w:marTop w:val="0"/>
      <w:marBottom w:val="0"/>
      <w:divBdr>
        <w:top w:val="none" w:sz="0" w:space="0" w:color="auto"/>
        <w:left w:val="none" w:sz="0" w:space="0" w:color="auto"/>
        <w:bottom w:val="none" w:sz="0" w:space="0" w:color="auto"/>
        <w:right w:val="none" w:sz="0" w:space="0" w:color="auto"/>
      </w:divBdr>
    </w:div>
    <w:div w:id="206837445">
      <w:bodyDiv w:val="1"/>
      <w:marLeft w:val="0"/>
      <w:marRight w:val="0"/>
      <w:marTop w:val="0"/>
      <w:marBottom w:val="0"/>
      <w:divBdr>
        <w:top w:val="none" w:sz="0" w:space="0" w:color="auto"/>
        <w:left w:val="none" w:sz="0" w:space="0" w:color="auto"/>
        <w:bottom w:val="none" w:sz="0" w:space="0" w:color="auto"/>
        <w:right w:val="none" w:sz="0" w:space="0" w:color="auto"/>
      </w:divBdr>
    </w:div>
    <w:div w:id="230119710">
      <w:bodyDiv w:val="1"/>
      <w:marLeft w:val="0"/>
      <w:marRight w:val="0"/>
      <w:marTop w:val="0"/>
      <w:marBottom w:val="0"/>
      <w:divBdr>
        <w:top w:val="none" w:sz="0" w:space="0" w:color="auto"/>
        <w:left w:val="none" w:sz="0" w:space="0" w:color="auto"/>
        <w:bottom w:val="none" w:sz="0" w:space="0" w:color="auto"/>
        <w:right w:val="none" w:sz="0" w:space="0" w:color="auto"/>
      </w:divBdr>
    </w:div>
    <w:div w:id="259610166">
      <w:bodyDiv w:val="1"/>
      <w:marLeft w:val="0"/>
      <w:marRight w:val="0"/>
      <w:marTop w:val="0"/>
      <w:marBottom w:val="0"/>
      <w:divBdr>
        <w:top w:val="none" w:sz="0" w:space="0" w:color="auto"/>
        <w:left w:val="none" w:sz="0" w:space="0" w:color="auto"/>
        <w:bottom w:val="none" w:sz="0" w:space="0" w:color="auto"/>
        <w:right w:val="none" w:sz="0" w:space="0" w:color="auto"/>
      </w:divBdr>
    </w:div>
    <w:div w:id="272445236">
      <w:bodyDiv w:val="1"/>
      <w:marLeft w:val="0"/>
      <w:marRight w:val="0"/>
      <w:marTop w:val="0"/>
      <w:marBottom w:val="0"/>
      <w:divBdr>
        <w:top w:val="none" w:sz="0" w:space="0" w:color="auto"/>
        <w:left w:val="none" w:sz="0" w:space="0" w:color="auto"/>
        <w:bottom w:val="none" w:sz="0" w:space="0" w:color="auto"/>
        <w:right w:val="none" w:sz="0" w:space="0" w:color="auto"/>
      </w:divBdr>
    </w:div>
    <w:div w:id="274555222">
      <w:bodyDiv w:val="1"/>
      <w:marLeft w:val="0"/>
      <w:marRight w:val="0"/>
      <w:marTop w:val="0"/>
      <w:marBottom w:val="0"/>
      <w:divBdr>
        <w:top w:val="none" w:sz="0" w:space="0" w:color="auto"/>
        <w:left w:val="none" w:sz="0" w:space="0" w:color="auto"/>
        <w:bottom w:val="none" w:sz="0" w:space="0" w:color="auto"/>
        <w:right w:val="none" w:sz="0" w:space="0" w:color="auto"/>
      </w:divBdr>
    </w:div>
    <w:div w:id="276567193">
      <w:bodyDiv w:val="1"/>
      <w:marLeft w:val="0"/>
      <w:marRight w:val="0"/>
      <w:marTop w:val="0"/>
      <w:marBottom w:val="0"/>
      <w:divBdr>
        <w:top w:val="none" w:sz="0" w:space="0" w:color="auto"/>
        <w:left w:val="none" w:sz="0" w:space="0" w:color="auto"/>
        <w:bottom w:val="none" w:sz="0" w:space="0" w:color="auto"/>
        <w:right w:val="none" w:sz="0" w:space="0" w:color="auto"/>
      </w:divBdr>
    </w:div>
    <w:div w:id="290526890">
      <w:bodyDiv w:val="1"/>
      <w:marLeft w:val="0"/>
      <w:marRight w:val="0"/>
      <w:marTop w:val="0"/>
      <w:marBottom w:val="0"/>
      <w:divBdr>
        <w:top w:val="none" w:sz="0" w:space="0" w:color="auto"/>
        <w:left w:val="none" w:sz="0" w:space="0" w:color="auto"/>
        <w:bottom w:val="none" w:sz="0" w:space="0" w:color="auto"/>
        <w:right w:val="none" w:sz="0" w:space="0" w:color="auto"/>
      </w:divBdr>
    </w:div>
    <w:div w:id="328557773">
      <w:bodyDiv w:val="1"/>
      <w:marLeft w:val="0"/>
      <w:marRight w:val="0"/>
      <w:marTop w:val="0"/>
      <w:marBottom w:val="0"/>
      <w:divBdr>
        <w:top w:val="none" w:sz="0" w:space="0" w:color="auto"/>
        <w:left w:val="none" w:sz="0" w:space="0" w:color="auto"/>
        <w:bottom w:val="none" w:sz="0" w:space="0" w:color="auto"/>
        <w:right w:val="none" w:sz="0" w:space="0" w:color="auto"/>
      </w:divBdr>
    </w:div>
    <w:div w:id="331490960">
      <w:bodyDiv w:val="1"/>
      <w:marLeft w:val="0"/>
      <w:marRight w:val="0"/>
      <w:marTop w:val="0"/>
      <w:marBottom w:val="0"/>
      <w:divBdr>
        <w:top w:val="none" w:sz="0" w:space="0" w:color="auto"/>
        <w:left w:val="none" w:sz="0" w:space="0" w:color="auto"/>
        <w:bottom w:val="none" w:sz="0" w:space="0" w:color="auto"/>
        <w:right w:val="none" w:sz="0" w:space="0" w:color="auto"/>
      </w:divBdr>
    </w:div>
    <w:div w:id="360015943">
      <w:bodyDiv w:val="1"/>
      <w:marLeft w:val="0"/>
      <w:marRight w:val="0"/>
      <w:marTop w:val="0"/>
      <w:marBottom w:val="0"/>
      <w:divBdr>
        <w:top w:val="none" w:sz="0" w:space="0" w:color="auto"/>
        <w:left w:val="none" w:sz="0" w:space="0" w:color="auto"/>
        <w:bottom w:val="none" w:sz="0" w:space="0" w:color="auto"/>
        <w:right w:val="none" w:sz="0" w:space="0" w:color="auto"/>
      </w:divBdr>
    </w:div>
    <w:div w:id="368146858">
      <w:bodyDiv w:val="1"/>
      <w:marLeft w:val="0"/>
      <w:marRight w:val="0"/>
      <w:marTop w:val="0"/>
      <w:marBottom w:val="0"/>
      <w:divBdr>
        <w:top w:val="none" w:sz="0" w:space="0" w:color="auto"/>
        <w:left w:val="none" w:sz="0" w:space="0" w:color="auto"/>
        <w:bottom w:val="none" w:sz="0" w:space="0" w:color="auto"/>
        <w:right w:val="none" w:sz="0" w:space="0" w:color="auto"/>
      </w:divBdr>
    </w:div>
    <w:div w:id="391464363">
      <w:bodyDiv w:val="1"/>
      <w:marLeft w:val="0"/>
      <w:marRight w:val="0"/>
      <w:marTop w:val="0"/>
      <w:marBottom w:val="0"/>
      <w:divBdr>
        <w:top w:val="none" w:sz="0" w:space="0" w:color="auto"/>
        <w:left w:val="none" w:sz="0" w:space="0" w:color="auto"/>
        <w:bottom w:val="none" w:sz="0" w:space="0" w:color="auto"/>
        <w:right w:val="none" w:sz="0" w:space="0" w:color="auto"/>
      </w:divBdr>
    </w:div>
    <w:div w:id="397020599">
      <w:bodyDiv w:val="1"/>
      <w:marLeft w:val="0"/>
      <w:marRight w:val="0"/>
      <w:marTop w:val="0"/>
      <w:marBottom w:val="0"/>
      <w:divBdr>
        <w:top w:val="none" w:sz="0" w:space="0" w:color="auto"/>
        <w:left w:val="none" w:sz="0" w:space="0" w:color="auto"/>
        <w:bottom w:val="none" w:sz="0" w:space="0" w:color="auto"/>
        <w:right w:val="none" w:sz="0" w:space="0" w:color="auto"/>
      </w:divBdr>
    </w:div>
    <w:div w:id="402413770">
      <w:bodyDiv w:val="1"/>
      <w:marLeft w:val="0"/>
      <w:marRight w:val="0"/>
      <w:marTop w:val="0"/>
      <w:marBottom w:val="0"/>
      <w:divBdr>
        <w:top w:val="none" w:sz="0" w:space="0" w:color="auto"/>
        <w:left w:val="none" w:sz="0" w:space="0" w:color="auto"/>
        <w:bottom w:val="none" w:sz="0" w:space="0" w:color="auto"/>
        <w:right w:val="none" w:sz="0" w:space="0" w:color="auto"/>
      </w:divBdr>
    </w:div>
    <w:div w:id="407311838">
      <w:bodyDiv w:val="1"/>
      <w:marLeft w:val="0"/>
      <w:marRight w:val="0"/>
      <w:marTop w:val="0"/>
      <w:marBottom w:val="0"/>
      <w:divBdr>
        <w:top w:val="none" w:sz="0" w:space="0" w:color="auto"/>
        <w:left w:val="none" w:sz="0" w:space="0" w:color="auto"/>
        <w:bottom w:val="none" w:sz="0" w:space="0" w:color="auto"/>
        <w:right w:val="none" w:sz="0" w:space="0" w:color="auto"/>
      </w:divBdr>
    </w:div>
    <w:div w:id="438305092">
      <w:bodyDiv w:val="1"/>
      <w:marLeft w:val="0"/>
      <w:marRight w:val="0"/>
      <w:marTop w:val="0"/>
      <w:marBottom w:val="0"/>
      <w:divBdr>
        <w:top w:val="none" w:sz="0" w:space="0" w:color="auto"/>
        <w:left w:val="none" w:sz="0" w:space="0" w:color="auto"/>
        <w:bottom w:val="none" w:sz="0" w:space="0" w:color="auto"/>
        <w:right w:val="none" w:sz="0" w:space="0" w:color="auto"/>
      </w:divBdr>
    </w:div>
    <w:div w:id="444664440">
      <w:bodyDiv w:val="1"/>
      <w:marLeft w:val="0"/>
      <w:marRight w:val="0"/>
      <w:marTop w:val="0"/>
      <w:marBottom w:val="0"/>
      <w:divBdr>
        <w:top w:val="none" w:sz="0" w:space="0" w:color="auto"/>
        <w:left w:val="none" w:sz="0" w:space="0" w:color="auto"/>
        <w:bottom w:val="none" w:sz="0" w:space="0" w:color="auto"/>
        <w:right w:val="none" w:sz="0" w:space="0" w:color="auto"/>
      </w:divBdr>
    </w:div>
    <w:div w:id="449205534">
      <w:bodyDiv w:val="1"/>
      <w:marLeft w:val="0"/>
      <w:marRight w:val="0"/>
      <w:marTop w:val="0"/>
      <w:marBottom w:val="0"/>
      <w:divBdr>
        <w:top w:val="none" w:sz="0" w:space="0" w:color="auto"/>
        <w:left w:val="none" w:sz="0" w:space="0" w:color="auto"/>
        <w:bottom w:val="none" w:sz="0" w:space="0" w:color="auto"/>
        <w:right w:val="none" w:sz="0" w:space="0" w:color="auto"/>
      </w:divBdr>
    </w:div>
    <w:div w:id="450250065">
      <w:bodyDiv w:val="1"/>
      <w:marLeft w:val="0"/>
      <w:marRight w:val="0"/>
      <w:marTop w:val="0"/>
      <w:marBottom w:val="0"/>
      <w:divBdr>
        <w:top w:val="none" w:sz="0" w:space="0" w:color="auto"/>
        <w:left w:val="none" w:sz="0" w:space="0" w:color="auto"/>
        <w:bottom w:val="none" w:sz="0" w:space="0" w:color="auto"/>
        <w:right w:val="none" w:sz="0" w:space="0" w:color="auto"/>
      </w:divBdr>
    </w:div>
    <w:div w:id="468940372">
      <w:bodyDiv w:val="1"/>
      <w:marLeft w:val="0"/>
      <w:marRight w:val="0"/>
      <w:marTop w:val="0"/>
      <w:marBottom w:val="0"/>
      <w:divBdr>
        <w:top w:val="none" w:sz="0" w:space="0" w:color="auto"/>
        <w:left w:val="none" w:sz="0" w:space="0" w:color="auto"/>
        <w:bottom w:val="none" w:sz="0" w:space="0" w:color="auto"/>
        <w:right w:val="none" w:sz="0" w:space="0" w:color="auto"/>
      </w:divBdr>
    </w:div>
    <w:div w:id="472718982">
      <w:bodyDiv w:val="1"/>
      <w:marLeft w:val="0"/>
      <w:marRight w:val="0"/>
      <w:marTop w:val="0"/>
      <w:marBottom w:val="0"/>
      <w:divBdr>
        <w:top w:val="none" w:sz="0" w:space="0" w:color="auto"/>
        <w:left w:val="none" w:sz="0" w:space="0" w:color="auto"/>
        <w:bottom w:val="none" w:sz="0" w:space="0" w:color="auto"/>
        <w:right w:val="none" w:sz="0" w:space="0" w:color="auto"/>
      </w:divBdr>
    </w:div>
    <w:div w:id="474875952">
      <w:bodyDiv w:val="1"/>
      <w:marLeft w:val="0"/>
      <w:marRight w:val="0"/>
      <w:marTop w:val="0"/>
      <w:marBottom w:val="0"/>
      <w:divBdr>
        <w:top w:val="none" w:sz="0" w:space="0" w:color="auto"/>
        <w:left w:val="none" w:sz="0" w:space="0" w:color="auto"/>
        <w:bottom w:val="none" w:sz="0" w:space="0" w:color="auto"/>
        <w:right w:val="none" w:sz="0" w:space="0" w:color="auto"/>
      </w:divBdr>
    </w:div>
    <w:div w:id="485710265">
      <w:bodyDiv w:val="1"/>
      <w:marLeft w:val="0"/>
      <w:marRight w:val="0"/>
      <w:marTop w:val="0"/>
      <w:marBottom w:val="0"/>
      <w:divBdr>
        <w:top w:val="none" w:sz="0" w:space="0" w:color="auto"/>
        <w:left w:val="none" w:sz="0" w:space="0" w:color="auto"/>
        <w:bottom w:val="none" w:sz="0" w:space="0" w:color="auto"/>
        <w:right w:val="none" w:sz="0" w:space="0" w:color="auto"/>
      </w:divBdr>
    </w:div>
    <w:div w:id="490947891">
      <w:bodyDiv w:val="1"/>
      <w:marLeft w:val="0"/>
      <w:marRight w:val="0"/>
      <w:marTop w:val="0"/>
      <w:marBottom w:val="0"/>
      <w:divBdr>
        <w:top w:val="none" w:sz="0" w:space="0" w:color="auto"/>
        <w:left w:val="none" w:sz="0" w:space="0" w:color="auto"/>
        <w:bottom w:val="none" w:sz="0" w:space="0" w:color="auto"/>
        <w:right w:val="none" w:sz="0" w:space="0" w:color="auto"/>
      </w:divBdr>
    </w:div>
    <w:div w:id="525142421">
      <w:bodyDiv w:val="1"/>
      <w:marLeft w:val="0"/>
      <w:marRight w:val="0"/>
      <w:marTop w:val="0"/>
      <w:marBottom w:val="0"/>
      <w:divBdr>
        <w:top w:val="none" w:sz="0" w:space="0" w:color="auto"/>
        <w:left w:val="none" w:sz="0" w:space="0" w:color="auto"/>
        <w:bottom w:val="none" w:sz="0" w:space="0" w:color="auto"/>
        <w:right w:val="none" w:sz="0" w:space="0" w:color="auto"/>
      </w:divBdr>
    </w:div>
    <w:div w:id="527374461">
      <w:bodyDiv w:val="1"/>
      <w:marLeft w:val="0"/>
      <w:marRight w:val="0"/>
      <w:marTop w:val="0"/>
      <w:marBottom w:val="0"/>
      <w:divBdr>
        <w:top w:val="none" w:sz="0" w:space="0" w:color="auto"/>
        <w:left w:val="none" w:sz="0" w:space="0" w:color="auto"/>
        <w:bottom w:val="none" w:sz="0" w:space="0" w:color="auto"/>
        <w:right w:val="none" w:sz="0" w:space="0" w:color="auto"/>
      </w:divBdr>
    </w:div>
    <w:div w:id="529226233">
      <w:bodyDiv w:val="1"/>
      <w:marLeft w:val="0"/>
      <w:marRight w:val="0"/>
      <w:marTop w:val="0"/>
      <w:marBottom w:val="0"/>
      <w:divBdr>
        <w:top w:val="none" w:sz="0" w:space="0" w:color="auto"/>
        <w:left w:val="none" w:sz="0" w:space="0" w:color="auto"/>
        <w:bottom w:val="none" w:sz="0" w:space="0" w:color="auto"/>
        <w:right w:val="none" w:sz="0" w:space="0" w:color="auto"/>
      </w:divBdr>
    </w:div>
    <w:div w:id="551189050">
      <w:bodyDiv w:val="1"/>
      <w:marLeft w:val="0"/>
      <w:marRight w:val="0"/>
      <w:marTop w:val="0"/>
      <w:marBottom w:val="0"/>
      <w:divBdr>
        <w:top w:val="none" w:sz="0" w:space="0" w:color="auto"/>
        <w:left w:val="none" w:sz="0" w:space="0" w:color="auto"/>
        <w:bottom w:val="none" w:sz="0" w:space="0" w:color="auto"/>
        <w:right w:val="none" w:sz="0" w:space="0" w:color="auto"/>
      </w:divBdr>
    </w:div>
    <w:div w:id="564880192">
      <w:bodyDiv w:val="1"/>
      <w:marLeft w:val="0"/>
      <w:marRight w:val="0"/>
      <w:marTop w:val="0"/>
      <w:marBottom w:val="0"/>
      <w:divBdr>
        <w:top w:val="none" w:sz="0" w:space="0" w:color="auto"/>
        <w:left w:val="none" w:sz="0" w:space="0" w:color="auto"/>
        <w:bottom w:val="none" w:sz="0" w:space="0" w:color="auto"/>
        <w:right w:val="none" w:sz="0" w:space="0" w:color="auto"/>
      </w:divBdr>
    </w:div>
    <w:div w:id="579871744">
      <w:bodyDiv w:val="1"/>
      <w:marLeft w:val="0"/>
      <w:marRight w:val="0"/>
      <w:marTop w:val="0"/>
      <w:marBottom w:val="0"/>
      <w:divBdr>
        <w:top w:val="none" w:sz="0" w:space="0" w:color="auto"/>
        <w:left w:val="none" w:sz="0" w:space="0" w:color="auto"/>
        <w:bottom w:val="none" w:sz="0" w:space="0" w:color="auto"/>
        <w:right w:val="none" w:sz="0" w:space="0" w:color="auto"/>
      </w:divBdr>
    </w:div>
    <w:div w:id="581374446">
      <w:bodyDiv w:val="1"/>
      <w:marLeft w:val="0"/>
      <w:marRight w:val="0"/>
      <w:marTop w:val="0"/>
      <w:marBottom w:val="0"/>
      <w:divBdr>
        <w:top w:val="none" w:sz="0" w:space="0" w:color="auto"/>
        <w:left w:val="none" w:sz="0" w:space="0" w:color="auto"/>
        <w:bottom w:val="none" w:sz="0" w:space="0" w:color="auto"/>
        <w:right w:val="none" w:sz="0" w:space="0" w:color="auto"/>
      </w:divBdr>
    </w:div>
    <w:div w:id="586353980">
      <w:bodyDiv w:val="1"/>
      <w:marLeft w:val="0"/>
      <w:marRight w:val="0"/>
      <w:marTop w:val="0"/>
      <w:marBottom w:val="0"/>
      <w:divBdr>
        <w:top w:val="none" w:sz="0" w:space="0" w:color="auto"/>
        <w:left w:val="none" w:sz="0" w:space="0" w:color="auto"/>
        <w:bottom w:val="none" w:sz="0" w:space="0" w:color="auto"/>
        <w:right w:val="none" w:sz="0" w:space="0" w:color="auto"/>
      </w:divBdr>
    </w:div>
    <w:div w:id="613707443">
      <w:bodyDiv w:val="1"/>
      <w:marLeft w:val="0"/>
      <w:marRight w:val="0"/>
      <w:marTop w:val="0"/>
      <w:marBottom w:val="0"/>
      <w:divBdr>
        <w:top w:val="none" w:sz="0" w:space="0" w:color="auto"/>
        <w:left w:val="none" w:sz="0" w:space="0" w:color="auto"/>
        <w:bottom w:val="none" w:sz="0" w:space="0" w:color="auto"/>
        <w:right w:val="none" w:sz="0" w:space="0" w:color="auto"/>
      </w:divBdr>
    </w:div>
    <w:div w:id="625236910">
      <w:bodyDiv w:val="1"/>
      <w:marLeft w:val="0"/>
      <w:marRight w:val="0"/>
      <w:marTop w:val="0"/>
      <w:marBottom w:val="0"/>
      <w:divBdr>
        <w:top w:val="none" w:sz="0" w:space="0" w:color="auto"/>
        <w:left w:val="none" w:sz="0" w:space="0" w:color="auto"/>
        <w:bottom w:val="none" w:sz="0" w:space="0" w:color="auto"/>
        <w:right w:val="none" w:sz="0" w:space="0" w:color="auto"/>
      </w:divBdr>
    </w:div>
    <w:div w:id="629553406">
      <w:bodyDiv w:val="1"/>
      <w:marLeft w:val="0"/>
      <w:marRight w:val="0"/>
      <w:marTop w:val="0"/>
      <w:marBottom w:val="0"/>
      <w:divBdr>
        <w:top w:val="none" w:sz="0" w:space="0" w:color="auto"/>
        <w:left w:val="none" w:sz="0" w:space="0" w:color="auto"/>
        <w:bottom w:val="none" w:sz="0" w:space="0" w:color="auto"/>
        <w:right w:val="none" w:sz="0" w:space="0" w:color="auto"/>
      </w:divBdr>
    </w:div>
    <w:div w:id="643386777">
      <w:bodyDiv w:val="1"/>
      <w:marLeft w:val="0"/>
      <w:marRight w:val="0"/>
      <w:marTop w:val="0"/>
      <w:marBottom w:val="0"/>
      <w:divBdr>
        <w:top w:val="none" w:sz="0" w:space="0" w:color="auto"/>
        <w:left w:val="none" w:sz="0" w:space="0" w:color="auto"/>
        <w:bottom w:val="none" w:sz="0" w:space="0" w:color="auto"/>
        <w:right w:val="none" w:sz="0" w:space="0" w:color="auto"/>
      </w:divBdr>
    </w:div>
    <w:div w:id="647049444">
      <w:bodyDiv w:val="1"/>
      <w:marLeft w:val="0"/>
      <w:marRight w:val="0"/>
      <w:marTop w:val="0"/>
      <w:marBottom w:val="0"/>
      <w:divBdr>
        <w:top w:val="none" w:sz="0" w:space="0" w:color="auto"/>
        <w:left w:val="none" w:sz="0" w:space="0" w:color="auto"/>
        <w:bottom w:val="none" w:sz="0" w:space="0" w:color="auto"/>
        <w:right w:val="none" w:sz="0" w:space="0" w:color="auto"/>
      </w:divBdr>
    </w:div>
    <w:div w:id="651714852">
      <w:bodyDiv w:val="1"/>
      <w:marLeft w:val="0"/>
      <w:marRight w:val="0"/>
      <w:marTop w:val="0"/>
      <w:marBottom w:val="0"/>
      <w:divBdr>
        <w:top w:val="none" w:sz="0" w:space="0" w:color="auto"/>
        <w:left w:val="none" w:sz="0" w:space="0" w:color="auto"/>
        <w:bottom w:val="none" w:sz="0" w:space="0" w:color="auto"/>
        <w:right w:val="none" w:sz="0" w:space="0" w:color="auto"/>
      </w:divBdr>
    </w:div>
    <w:div w:id="669020969">
      <w:bodyDiv w:val="1"/>
      <w:marLeft w:val="0"/>
      <w:marRight w:val="0"/>
      <w:marTop w:val="0"/>
      <w:marBottom w:val="0"/>
      <w:divBdr>
        <w:top w:val="none" w:sz="0" w:space="0" w:color="auto"/>
        <w:left w:val="none" w:sz="0" w:space="0" w:color="auto"/>
        <w:bottom w:val="none" w:sz="0" w:space="0" w:color="auto"/>
        <w:right w:val="none" w:sz="0" w:space="0" w:color="auto"/>
      </w:divBdr>
    </w:div>
    <w:div w:id="680206167">
      <w:bodyDiv w:val="1"/>
      <w:marLeft w:val="0"/>
      <w:marRight w:val="0"/>
      <w:marTop w:val="0"/>
      <w:marBottom w:val="0"/>
      <w:divBdr>
        <w:top w:val="none" w:sz="0" w:space="0" w:color="auto"/>
        <w:left w:val="none" w:sz="0" w:space="0" w:color="auto"/>
        <w:bottom w:val="none" w:sz="0" w:space="0" w:color="auto"/>
        <w:right w:val="none" w:sz="0" w:space="0" w:color="auto"/>
      </w:divBdr>
    </w:div>
    <w:div w:id="698118018">
      <w:bodyDiv w:val="1"/>
      <w:marLeft w:val="0"/>
      <w:marRight w:val="0"/>
      <w:marTop w:val="0"/>
      <w:marBottom w:val="0"/>
      <w:divBdr>
        <w:top w:val="none" w:sz="0" w:space="0" w:color="auto"/>
        <w:left w:val="none" w:sz="0" w:space="0" w:color="auto"/>
        <w:bottom w:val="none" w:sz="0" w:space="0" w:color="auto"/>
        <w:right w:val="none" w:sz="0" w:space="0" w:color="auto"/>
      </w:divBdr>
    </w:div>
    <w:div w:id="710616010">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802804">
      <w:bodyDiv w:val="1"/>
      <w:marLeft w:val="0"/>
      <w:marRight w:val="0"/>
      <w:marTop w:val="0"/>
      <w:marBottom w:val="0"/>
      <w:divBdr>
        <w:top w:val="none" w:sz="0" w:space="0" w:color="auto"/>
        <w:left w:val="none" w:sz="0" w:space="0" w:color="auto"/>
        <w:bottom w:val="none" w:sz="0" w:space="0" w:color="auto"/>
        <w:right w:val="none" w:sz="0" w:space="0" w:color="auto"/>
      </w:divBdr>
    </w:div>
    <w:div w:id="733745762">
      <w:bodyDiv w:val="1"/>
      <w:marLeft w:val="0"/>
      <w:marRight w:val="0"/>
      <w:marTop w:val="0"/>
      <w:marBottom w:val="0"/>
      <w:divBdr>
        <w:top w:val="none" w:sz="0" w:space="0" w:color="auto"/>
        <w:left w:val="none" w:sz="0" w:space="0" w:color="auto"/>
        <w:bottom w:val="none" w:sz="0" w:space="0" w:color="auto"/>
        <w:right w:val="none" w:sz="0" w:space="0" w:color="auto"/>
      </w:divBdr>
    </w:div>
    <w:div w:id="753011065">
      <w:bodyDiv w:val="1"/>
      <w:marLeft w:val="0"/>
      <w:marRight w:val="0"/>
      <w:marTop w:val="0"/>
      <w:marBottom w:val="0"/>
      <w:divBdr>
        <w:top w:val="none" w:sz="0" w:space="0" w:color="auto"/>
        <w:left w:val="none" w:sz="0" w:space="0" w:color="auto"/>
        <w:bottom w:val="none" w:sz="0" w:space="0" w:color="auto"/>
        <w:right w:val="none" w:sz="0" w:space="0" w:color="auto"/>
      </w:divBdr>
    </w:div>
    <w:div w:id="754277601">
      <w:bodyDiv w:val="1"/>
      <w:marLeft w:val="0"/>
      <w:marRight w:val="0"/>
      <w:marTop w:val="0"/>
      <w:marBottom w:val="0"/>
      <w:divBdr>
        <w:top w:val="none" w:sz="0" w:space="0" w:color="auto"/>
        <w:left w:val="none" w:sz="0" w:space="0" w:color="auto"/>
        <w:bottom w:val="none" w:sz="0" w:space="0" w:color="auto"/>
        <w:right w:val="none" w:sz="0" w:space="0" w:color="auto"/>
      </w:divBdr>
    </w:div>
    <w:div w:id="778914089">
      <w:bodyDiv w:val="1"/>
      <w:marLeft w:val="0"/>
      <w:marRight w:val="0"/>
      <w:marTop w:val="0"/>
      <w:marBottom w:val="0"/>
      <w:divBdr>
        <w:top w:val="none" w:sz="0" w:space="0" w:color="auto"/>
        <w:left w:val="none" w:sz="0" w:space="0" w:color="auto"/>
        <w:bottom w:val="none" w:sz="0" w:space="0" w:color="auto"/>
        <w:right w:val="none" w:sz="0" w:space="0" w:color="auto"/>
      </w:divBdr>
    </w:div>
    <w:div w:id="789520409">
      <w:bodyDiv w:val="1"/>
      <w:marLeft w:val="0"/>
      <w:marRight w:val="0"/>
      <w:marTop w:val="0"/>
      <w:marBottom w:val="0"/>
      <w:divBdr>
        <w:top w:val="none" w:sz="0" w:space="0" w:color="auto"/>
        <w:left w:val="none" w:sz="0" w:space="0" w:color="auto"/>
        <w:bottom w:val="none" w:sz="0" w:space="0" w:color="auto"/>
        <w:right w:val="none" w:sz="0" w:space="0" w:color="auto"/>
      </w:divBdr>
    </w:div>
    <w:div w:id="790978830">
      <w:bodyDiv w:val="1"/>
      <w:marLeft w:val="0"/>
      <w:marRight w:val="0"/>
      <w:marTop w:val="0"/>
      <w:marBottom w:val="0"/>
      <w:divBdr>
        <w:top w:val="none" w:sz="0" w:space="0" w:color="auto"/>
        <w:left w:val="none" w:sz="0" w:space="0" w:color="auto"/>
        <w:bottom w:val="none" w:sz="0" w:space="0" w:color="auto"/>
        <w:right w:val="none" w:sz="0" w:space="0" w:color="auto"/>
      </w:divBdr>
    </w:div>
    <w:div w:id="795876454">
      <w:bodyDiv w:val="1"/>
      <w:marLeft w:val="0"/>
      <w:marRight w:val="0"/>
      <w:marTop w:val="0"/>
      <w:marBottom w:val="0"/>
      <w:divBdr>
        <w:top w:val="none" w:sz="0" w:space="0" w:color="auto"/>
        <w:left w:val="none" w:sz="0" w:space="0" w:color="auto"/>
        <w:bottom w:val="none" w:sz="0" w:space="0" w:color="auto"/>
        <w:right w:val="none" w:sz="0" w:space="0" w:color="auto"/>
      </w:divBdr>
    </w:div>
    <w:div w:id="796459059">
      <w:bodyDiv w:val="1"/>
      <w:marLeft w:val="0"/>
      <w:marRight w:val="0"/>
      <w:marTop w:val="0"/>
      <w:marBottom w:val="0"/>
      <w:divBdr>
        <w:top w:val="none" w:sz="0" w:space="0" w:color="auto"/>
        <w:left w:val="none" w:sz="0" w:space="0" w:color="auto"/>
        <w:bottom w:val="none" w:sz="0" w:space="0" w:color="auto"/>
        <w:right w:val="none" w:sz="0" w:space="0" w:color="auto"/>
      </w:divBdr>
    </w:div>
    <w:div w:id="801120263">
      <w:bodyDiv w:val="1"/>
      <w:marLeft w:val="0"/>
      <w:marRight w:val="0"/>
      <w:marTop w:val="0"/>
      <w:marBottom w:val="0"/>
      <w:divBdr>
        <w:top w:val="none" w:sz="0" w:space="0" w:color="auto"/>
        <w:left w:val="none" w:sz="0" w:space="0" w:color="auto"/>
        <w:bottom w:val="none" w:sz="0" w:space="0" w:color="auto"/>
        <w:right w:val="none" w:sz="0" w:space="0" w:color="auto"/>
      </w:divBdr>
    </w:div>
    <w:div w:id="838040360">
      <w:bodyDiv w:val="1"/>
      <w:marLeft w:val="0"/>
      <w:marRight w:val="0"/>
      <w:marTop w:val="0"/>
      <w:marBottom w:val="0"/>
      <w:divBdr>
        <w:top w:val="none" w:sz="0" w:space="0" w:color="auto"/>
        <w:left w:val="none" w:sz="0" w:space="0" w:color="auto"/>
        <w:bottom w:val="none" w:sz="0" w:space="0" w:color="auto"/>
        <w:right w:val="none" w:sz="0" w:space="0" w:color="auto"/>
      </w:divBdr>
    </w:div>
    <w:div w:id="852499989">
      <w:bodyDiv w:val="1"/>
      <w:marLeft w:val="0"/>
      <w:marRight w:val="0"/>
      <w:marTop w:val="0"/>
      <w:marBottom w:val="0"/>
      <w:divBdr>
        <w:top w:val="none" w:sz="0" w:space="0" w:color="auto"/>
        <w:left w:val="none" w:sz="0" w:space="0" w:color="auto"/>
        <w:bottom w:val="none" w:sz="0" w:space="0" w:color="auto"/>
        <w:right w:val="none" w:sz="0" w:space="0" w:color="auto"/>
      </w:divBdr>
    </w:div>
    <w:div w:id="869876532">
      <w:bodyDiv w:val="1"/>
      <w:marLeft w:val="0"/>
      <w:marRight w:val="0"/>
      <w:marTop w:val="0"/>
      <w:marBottom w:val="0"/>
      <w:divBdr>
        <w:top w:val="none" w:sz="0" w:space="0" w:color="auto"/>
        <w:left w:val="none" w:sz="0" w:space="0" w:color="auto"/>
        <w:bottom w:val="none" w:sz="0" w:space="0" w:color="auto"/>
        <w:right w:val="none" w:sz="0" w:space="0" w:color="auto"/>
      </w:divBdr>
    </w:div>
    <w:div w:id="876158490">
      <w:bodyDiv w:val="1"/>
      <w:marLeft w:val="0"/>
      <w:marRight w:val="0"/>
      <w:marTop w:val="0"/>
      <w:marBottom w:val="0"/>
      <w:divBdr>
        <w:top w:val="none" w:sz="0" w:space="0" w:color="auto"/>
        <w:left w:val="none" w:sz="0" w:space="0" w:color="auto"/>
        <w:bottom w:val="none" w:sz="0" w:space="0" w:color="auto"/>
        <w:right w:val="none" w:sz="0" w:space="0" w:color="auto"/>
      </w:divBdr>
    </w:div>
    <w:div w:id="885946168">
      <w:bodyDiv w:val="1"/>
      <w:marLeft w:val="0"/>
      <w:marRight w:val="0"/>
      <w:marTop w:val="0"/>
      <w:marBottom w:val="0"/>
      <w:divBdr>
        <w:top w:val="none" w:sz="0" w:space="0" w:color="auto"/>
        <w:left w:val="none" w:sz="0" w:space="0" w:color="auto"/>
        <w:bottom w:val="none" w:sz="0" w:space="0" w:color="auto"/>
        <w:right w:val="none" w:sz="0" w:space="0" w:color="auto"/>
      </w:divBdr>
    </w:div>
    <w:div w:id="886455625">
      <w:bodyDiv w:val="1"/>
      <w:marLeft w:val="0"/>
      <w:marRight w:val="0"/>
      <w:marTop w:val="0"/>
      <w:marBottom w:val="0"/>
      <w:divBdr>
        <w:top w:val="none" w:sz="0" w:space="0" w:color="auto"/>
        <w:left w:val="none" w:sz="0" w:space="0" w:color="auto"/>
        <w:bottom w:val="none" w:sz="0" w:space="0" w:color="auto"/>
        <w:right w:val="none" w:sz="0" w:space="0" w:color="auto"/>
      </w:divBdr>
    </w:div>
    <w:div w:id="899098490">
      <w:bodyDiv w:val="1"/>
      <w:marLeft w:val="0"/>
      <w:marRight w:val="0"/>
      <w:marTop w:val="0"/>
      <w:marBottom w:val="0"/>
      <w:divBdr>
        <w:top w:val="none" w:sz="0" w:space="0" w:color="auto"/>
        <w:left w:val="none" w:sz="0" w:space="0" w:color="auto"/>
        <w:bottom w:val="none" w:sz="0" w:space="0" w:color="auto"/>
        <w:right w:val="none" w:sz="0" w:space="0" w:color="auto"/>
      </w:divBdr>
    </w:div>
    <w:div w:id="907499724">
      <w:bodyDiv w:val="1"/>
      <w:marLeft w:val="0"/>
      <w:marRight w:val="0"/>
      <w:marTop w:val="0"/>
      <w:marBottom w:val="0"/>
      <w:divBdr>
        <w:top w:val="none" w:sz="0" w:space="0" w:color="auto"/>
        <w:left w:val="none" w:sz="0" w:space="0" w:color="auto"/>
        <w:bottom w:val="none" w:sz="0" w:space="0" w:color="auto"/>
        <w:right w:val="none" w:sz="0" w:space="0" w:color="auto"/>
      </w:divBdr>
    </w:div>
    <w:div w:id="939918389">
      <w:bodyDiv w:val="1"/>
      <w:marLeft w:val="0"/>
      <w:marRight w:val="0"/>
      <w:marTop w:val="0"/>
      <w:marBottom w:val="0"/>
      <w:divBdr>
        <w:top w:val="none" w:sz="0" w:space="0" w:color="auto"/>
        <w:left w:val="none" w:sz="0" w:space="0" w:color="auto"/>
        <w:bottom w:val="none" w:sz="0" w:space="0" w:color="auto"/>
        <w:right w:val="none" w:sz="0" w:space="0" w:color="auto"/>
      </w:divBdr>
    </w:div>
    <w:div w:id="952787079">
      <w:bodyDiv w:val="1"/>
      <w:marLeft w:val="0"/>
      <w:marRight w:val="0"/>
      <w:marTop w:val="0"/>
      <w:marBottom w:val="0"/>
      <w:divBdr>
        <w:top w:val="none" w:sz="0" w:space="0" w:color="auto"/>
        <w:left w:val="none" w:sz="0" w:space="0" w:color="auto"/>
        <w:bottom w:val="none" w:sz="0" w:space="0" w:color="auto"/>
        <w:right w:val="none" w:sz="0" w:space="0" w:color="auto"/>
      </w:divBdr>
    </w:div>
    <w:div w:id="963343292">
      <w:bodyDiv w:val="1"/>
      <w:marLeft w:val="0"/>
      <w:marRight w:val="0"/>
      <w:marTop w:val="0"/>
      <w:marBottom w:val="0"/>
      <w:divBdr>
        <w:top w:val="none" w:sz="0" w:space="0" w:color="auto"/>
        <w:left w:val="none" w:sz="0" w:space="0" w:color="auto"/>
        <w:bottom w:val="none" w:sz="0" w:space="0" w:color="auto"/>
        <w:right w:val="none" w:sz="0" w:space="0" w:color="auto"/>
      </w:divBdr>
    </w:div>
    <w:div w:id="967471710">
      <w:bodyDiv w:val="1"/>
      <w:marLeft w:val="0"/>
      <w:marRight w:val="0"/>
      <w:marTop w:val="0"/>
      <w:marBottom w:val="0"/>
      <w:divBdr>
        <w:top w:val="none" w:sz="0" w:space="0" w:color="auto"/>
        <w:left w:val="none" w:sz="0" w:space="0" w:color="auto"/>
        <w:bottom w:val="none" w:sz="0" w:space="0" w:color="auto"/>
        <w:right w:val="none" w:sz="0" w:space="0" w:color="auto"/>
      </w:divBdr>
    </w:div>
    <w:div w:id="1023091605">
      <w:bodyDiv w:val="1"/>
      <w:marLeft w:val="0"/>
      <w:marRight w:val="0"/>
      <w:marTop w:val="0"/>
      <w:marBottom w:val="0"/>
      <w:divBdr>
        <w:top w:val="none" w:sz="0" w:space="0" w:color="auto"/>
        <w:left w:val="none" w:sz="0" w:space="0" w:color="auto"/>
        <w:bottom w:val="none" w:sz="0" w:space="0" w:color="auto"/>
        <w:right w:val="none" w:sz="0" w:space="0" w:color="auto"/>
      </w:divBdr>
    </w:div>
    <w:div w:id="1023551579">
      <w:bodyDiv w:val="1"/>
      <w:marLeft w:val="0"/>
      <w:marRight w:val="0"/>
      <w:marTop w:val="0"/>
      <w:marBottom w:val="0"/>
      <w:divBdr>
        <w:top w:val="none" w:sz="0" w:space="0" w:color="auto"/>
        <w:left w:val="none" w:sz="0" w:space="0" w:color="auto"/>
        <w:bottom w:val="none" w:sz="0" w:space="0" w:color="auto"/>
        <w:right w:val="none" w:sz="0" w:space="0" w:color="auto"/>
      </w:divBdr>
    </w:div>
    <w:div w:id="1024790589">
      <w:bodyDiv w:val="1"/>
      <w:marLeft w:val="0"/>
      <w:marRight w:val="0"/>
      <w:marTop w:val="0"/>
      <w:marBottom w:val="0"/>
      <w:divBdr>
        <w:top w:val="none" w:sz="0" w:space="0" w:color="auto"/>
        <w:left w:val="none" w:sz="0" w:space="0" w:color="auto"/>
        <w:bottom w:val="none" w:sz="0" w:space="0" w:color="auto"/>
        <w:right w:val="none" w:sz="0" w:space="0" w:color="auto"/>
      </w:divBdr>
    </w:div>
    <w:div w:id="1032263744">
      <w:bodyDiv w:val="1"/>
      <w:marLeft w:val="0"/>
      <w:marRight w:val="0"/>
      <w:marTop w:val="0"/>
      <w:marBottom w:val="0"/>
      <w:divBdr>
        <w:top w:val="none" w:sz="0" w:space="0" w:color="auto"/>
        <w:left w:val="none" w:sz="0" w:space="0" w:color="auto"/>
        <w:bottom w:val="none" w:sz="0" w:space="0" w:color="auto"/>
        <w:right w:val="none" w:sz="0" w:space="0" w:color="auto"/>
      </w:divBdr>
    </w:div>
    <w:div w:id="1037895017">
      <w:bodyDiv w:val="1"/>
      <w:marLeft w:val="0"/>
      <w:marRight w:val="0"/>
      <w:marTop w:val="0"/>
      <w:marBottom w:val="0"/>
      <w:divBdr>
        <w:top w:val="none" w:sz="0" w:space="0" w:color="auto"/>
        <w:left w:val="none" w:sz="0" w:space="0" w:color="auto"/>
        <w:bottom w:val="none" w:sz="0" w:space="0" w:color="auto"/>
        <w:right w:val="none" w:sz="0" w:space="0" w:color="auto"/>
      </w:divBdr>
    </w:div>
    <w:div w:id="1045566839">
      <w:bodyDiv w:val="1"/>
      <w:marLeft w:val="0"/>
      <w:marRight w:val="0"/>
      <w:marTop w:val="0"/>
      <w:marBottom w:val="0"/>
      <w:divBdr>
        <w:top w:val="none" w:sz="0" w:space="0" w:color="auto"/>
        <w:left w:val="none" w:sz="0" w:space="0" w:color="auto"/>
        <w:bottom w:val="none" w:sz="0" w:space="0" w:color="auto"/>
        <w:right w:val="none" w:sz="0" w:space="0" w:color="auto"/>
      </w:divBdr>
    </w:div>
    <w:div w:id="1050299068">
      <w:bodyDiv w:val="1"/>
      <w:marLeft w:val="0"/>
      <w:marRight w:val="0"/>
      <w:marTop w:val="0"/>
      <w:marBottom w:val="0"/>
      <w:divBdr>
        <w:top w:val="none" w:sz="0" w:space="0" w:color="auto"/>
        <w:left w:val="none" w:sz="0" w:space="0" w:color="auto"/>
        <w:bottom w:val="none" w:sz="0" w:space="0" w:color="auto"/>
        <w:right w:val="none" w:sz="0" w:space="0" w:color="auto"/>
      </w:divBdr>
    </w:div>
    <w:div w:id="1070076701">
      <w:bodyDiv w:val="1"/>
      <w:marLeft w:val="0"/>
      <w:marRight w:val="0"/>
      <w:marTop w:val="0"/>
      <w:marBottom w:val="0"/>
      <w:divBdr>
        <w:top w:val="none" w:sz="0" w:space="0" w:color="auto"/>
        <w:left w:val="none" w:sz="0" w:space="0" w:color="auto"/>
        <w:bottom w:val="none" w:sz="0" w:space="0" w:color="auto"/>
        <w:right w:val="none" w:sz="0" w:space="0" w:color="auto"/>
      </w:divBdr>
    </w:div>
    <w:div w:id="1072000149">
      <w:bodyDiv w:val="1"/>
      <w:marLeft w:val="0"/>
      <w:marRight w:val="0"/>
      <w:marTop w:val="0"/>
      <w:marBottom w:val="0"/>
      <w:divBdr>
        <w:top w:val="none" w:sz="0" w:space="0" w:color="auto"/>
        <w:left w:val="none" w:sz="0" w:space="0" w:color="auto"/>
        <w:bottom w:val="none" w:sz="0" w:space="0" w:color="auto"/>
        <w:right w:val="none" w:sz="0" w:space="0" w:color="auto"/>
      </w:divBdr>
    </w:div>
    <w:div w:id="1078936865">
      <w:bodyDiv w:val="1"/>
      <w:marLeft w:val="0"/>
      <w:marRight w:val="0"/>
      <w:marTop w:val="0"/>
      <w:marBottom w:val="0"/>
      <w:divBdr>
        <w:top w:val="none" w:sz="0" w:space="0" w:color="auto"/>
        <w:left w:val="none" w:sz="0" w:space="0" w:color="auto"/>
        <w:bottom w:val="none" w:sz="0" w:space="0" w:color="auto"/>
        <w:right w:val="none" w:sz="0" w:space="0" w:color="auto"/>
      </w:divBdr>
    </w:div>
    <w:div w:id="1087193335">
      <w:bodyDiv w:val="1"/>
      <w:marLeft w:val="0"/>
      <w:marRight w:val="0"/>
      <w:marTop w:val="0"/>
      <w:marBottom w:val="0"/>
      <w:divBdr>
        <w:top w:val="none" w:sz="0" w:space="0" w:color="auto"/>
        <w:left w:val="none" w:sz="0" w:space="0" w:color="auto"/>
        <w:bottom w:val="none" w:sz="0" w:space="0" w:color="auto"/>
        <w:right w:val="none" w:sz="0" w:space="0" w:color="auto"/>
      </w:divBdr>
    </w:div>
    <w:div w:id="1088114504">
      <w:bodyDiv w:val="1"/>
      <w:marLeft w:val="0"/>
      <w:marRight w:val="0"/>
      <w:marTop w:val="0"/>
      <w:marBottom w:val="0"/>
      <w:divBdr>
        <w:top w:val="none" w:sz="0" w:space="0" w:color="auto"/>
        <w:left w:val="none" w:sz="0" w:space="0" w:color="auto"/>
        <w:bottom w:val="none" w:sz="0" w:space="0" w:color="auto"/>
        <w:right w:val="none" w:sz="0" w:space="0" w:color="auto"/>
      </w:divBdr>
    </w:div>
    <w:div w:id="1091245434">
      <w:bodyDiv w:val="1"/>
      <w:marLeft w:val="0"/>
      <w:marRight w:val="0"/>
      <w:marTop w:val="0"/>
      <w:marBottom w:val="0"/>
      <w:divBdr>
        <w:top w:val="none" w:sz="0" w:space="0" w:color="auto"/>
        <w:left w:val="none" w:sz="0" w:space="0" w:color="auto"/>
        <w:bottom w:val="none" w:sz="0" w:space="0" w:color="auto"/>
        <w:right w:val="none" w:sz="0" w:space="0" w:color="auto"/>
      </w:divBdr>
    </w:div>
    <w:div w:id="1145661733">
      <w:bodyDiv w:val="1"/>
      <w:marLeft w:val="0"/>
      <w:marRight w:val="0"/>
      <w:marTop w:val="0"/>
      <w:marBottom w:val="0"/>
      <w:divBdr>
        <w:top w:val="none" w:sz="0" w:space="0" w:color="auto"/>
        <w:left w:val="none" w:sz="0" w:space="0" w:color="auto"/>
        <w:bottom w:val="none" w:sz="0" w:space="0" w:color="auto"/>
        <w:right w:val="none" w:sz="0" w:space="0" w:color="auto"/>
      </w:divBdr>
    </w:div>
    <w:div w:id="1153522896">
      <w:bodyDiv w:val="1"/>
      <w:marLeft w:val="0"/>
      <w:marRight w:val="0"/>
      <w:marTop w:val="0"/>
      <w:marBottom w:val="0"/>
      <w:divBdr>
        <w:top w:val="none" w:sz="0" w:space="0" w:color="auto"/>
        <w:left w:val="none" w:sz="0" w:space="0" w:color="auto"/>
        <w:bottom w:val="none" w:sz="0" w:space="0" w:color="auto"/>
        <w:right w:val="none" w:sz="0" w:space="0" w:color="auto"/>
      </w:divBdr>
    </w:div>
    <w:div w:id="1164930004">
      <w:bodyDiv w:val="1"/>
      <w:marLeft w:val="0"/>
      <w:marRight w:val="0"/>
      <w:marTop w:val="0"/>
      <w:marBottom w:val="0"/>
      <w:divBdr>
        <w:top w:val="none" w:sz="0" w:space="0" w:color="auto"/>
        <w:left w:val="none" w:sz="0" w:space="0" w:color="auto"/>
        <w:bottom w:val="none" w:sz="0" w:space="0" w:color="auto"/>
        <w:right w:val="none" w:sz="0" w:space="0" w:color="auto"/>
      </w:divBdr>
    </w:div>
    <w:div w:id="1194735315">
      <w:bodyDiv w:val="1"/>
      <w:marLeft w:val="0"/>
      <w:marRight w:val="0"/>
      <w:marTop w:val="0"/>
      <w:marBottom w:val="0"/>
      <w:divBdr>
        <w:top w:val="none" w:sz="0" w:space="0" w:color="auto"/>
        <w:left w:val="none" w:sz="0" w:space="0" w:color="auto"/>
        <w:bottom w:val="none" w:sz="0" w:space="0" w:color="auto"/>
        <w:right w:val="none" w:sz="0" w:space="0" w:color="auto"/>
      </w:divBdr>
    </w:div>
    <w:div w:id="1195536986">
      <w:bodyDiv w:val="1"/>
      <w:marLeft w:val="0"/>
      <w:marRight w:val="0"/>
      <w:marTop w:val="0"/>
      <w:marBottom w:val="0"/>
      <w:divBdr>
        <w:top w:val="none" w:sz="0" w:space="0" w:color="auto"/>
        <w:left w:val="none" w:sz="0" w:space="0" w:color="auto"/>
        <w:bottom w:val="none" w:sz="0" w:space="0" w:color="auto"/>
        <w:right w:val="none" w:sz="0" w:space="0" w:color="auto"/>
      </w:divBdr>
    </w:div>
    <w:div w:id="1200705673">
      <w:bodyDiv w:val="1"/>
      <w:marLeft w:val="0"/>
      <w:marRight w:val="0"/>
      <w:marTop w:val="0"/>
      <w:marBottom w:val="0"/>
      <w:divBdr>
        <w:top w:val="none" w:sz="0" w:space="0" w:color="auto"/>
        <w:left w:val="none" w:sz="0" w:space="0" w:color="auto"/>
        <w:bottom w:val="none" w:sz="0" w:space="0" w:color="auto"/>
        <w:right w:val="none" w:sz="0" w:space="0" w:color="auto"/>
      </w:divBdr>
    </w:div>
    <w:div w:id="1211529689">
      <w:bodyDiv w:val="1"/>
      <w:marLeft w:val="0"/>
      <w:marRight w:val="0"/>
      <w:marTop w:val="0"/>
      <w:marBottom w:val="0"/>
      <w:divBdr>
        <w:top w:val="none" w:sz="0" w:space="0" w:color="auto"/>
        <w:left w:val="none" w:sz="0" w:space="0" w:color="auto"/>
        <w:bottom w:val="none" w:sz="0" w:space="0" w:color="auto"/>
        <w:right w:val="none" w:sz="0" w:space="0" w:color="auto"/>
      </w:divBdr>
    </w:div>
    <w:div w:id="1212614189">
      <w:bodyDiv w:val="1"/>
      <w:marLeft w:val="0"/>
      <w:marRight w:val="0"/>
      <w:marTop w:val="0"/>
      <w:marBottom w:val="0"/>
      <w:divBdr>
        <w:top w:val="none" w:sz="0" w:space="0" w:color="auto"/>
        <w:left w:val="none" w:sz="0" w:space="0" w:color="auto"/>
        <w:bottom w:val="none" w:sz="0" w:space="0" w:color="auto"/>
        <w:right w:val="none" w:sz="0" w:space="0" w:color="auto"/>
      </w:divBdr>
    </w:div>
    <w:div w:id="1218971462">
      <w:bodyDiv w:val="1"/>
      <w:marLeft w:val="0"/>
      <w:marRight w:val="0"/>
      <w:marTop w:val="0"/>
      <w:marBottom w:val="0"/>
      <w:divBdr>
        <w:top w:val="none" w:sz="0" w:space="0" w:color="auto"/>
        <w:left w:val="none" w:sz="0" w:space="0" w:color="auto"/>
        <w:bottom w:val="none" w:sz="0" w:space="0" w:color="auto"/>
        <w:right w:val="none" w:sz="0" w:space="0" w:color="auto"/>
      </w:divBdr>
    </w:div>
    <w:div w:id="1228422284">
      <w:bodyDiv w:val="1"/>
      <w:marLeft w:val="0"/>
      <w:marRight w:val="0"/>
      <w:marTop w:val="0"/>
      <w:marBottom w:val="0"/>
      <w:divBdr>
        <w:top w:val="none" w:sz="0" w:space="0" w:color="auto"/>
        <w:left w:val="none" w:sz="0" w:space="0" w:color="auto"/>
        <w:bottom w:val="none" w:sz="0" w:space="0" w:color="auto"/>
        <w:right w:val="none" w:sz="0" w:space="0" w:color="auto"/>
      </w:divBdr>
    </w:div>
    <w:div w:id="1234244159">
      <w:bodyDiv w:val="1"/>
      <w:marLeft w:val="0"/>
      <w:marRight w:val="0"/>
      <w:marTop w:val="0"/>
      <w:marBottom w:val="0"/>
      <w:divBdr>
        <w:top w:val="none" w:sz="0" w:space="0" w:color="auto"/>
        <w:left w:val="none" w:sz="0" w:space="0" w:color="auto"/>
        <w:bottom w:val="none" w:sz="0" w:space="0" w:color="auto"/>
        <w:right w:val="none" w:sz="0" w:space="0" w:color="auto"/>
      </w:divBdr>
    </w:div>
    <w:div w:id="1242523222">
      <w:bodyDiv w:val="1"/>
      <w:marLeft w:val="0"/>
      <w:marRight w:val="0"/>
      <w:marTop w:val="0"/>
      <w:marBottom w:val="0"/>
      <w:divBdr>
        <w:top w:val="none" w:sz="0" w:space="0" w:color="auto"/>
        <w:left w:val="none" w:sz="0" w:space="0" w:color="auto"/>
        <w:bottom w:val="none" w:sz="0" w:space="0" w:color="auto"/>
        <w:right w:val="none" w:sz="0" w:space="0" w:color="auto"/>
      </w:divBdr>
    </w:div>
    <w:div w:id="1243372503">
      <w:bodyDiv w:val="1"/>
      <w:marLeft w:val="0"/>
      <w:marRight w:val="0"/>
      <w:marTop w:val="0"/>
      <w:marBottom w:val="0"/>
      <w:divBdr>
        <w:top w:val="none" w:sz="0" w:space="0" w:color="auto"/>
        <w:left w:val="none" w:sz="0" w:space="0" w:color="auto"/>
        <w:bottom w:val="none" w:sz="0" w:space="0" w:color="auto"/>
        <w:right w:val="none" w:sz="0" w:space="0" w:color="auto"/>
      </w:divBdr>
    </w:div>
    <w:div w:id="1245261358">
      <w:bodyDiv w:val="1"/>
      <w:marLeft w:val="0"/>
      <w:marRight w:val="0"/>
      <w:marTop w:val="0"/>
      <w:marBottom w:val="0"/>
      <w:divBdr>
        <w:top w:val="none" w:sz="0" w:space="0" w:color="auto"/>
        <w:left w:val="none" w:sz="0" w:space="0" w:color="auto"/>
        <w:bottom w:val="none" w:sz="0" w:space="0" w:color="auto"/>
        <w:right w:val="none" w:sz="0" w:space="0" w:color="auto"/>
      </w:divBdr>
    </w:div>
    <w:div w:id="1246962735">
      <w:bodyDiv w:val="1"/>
      <w:marLeft w:val="0"/>
      <w:marRight w:val="0"/>
      <w:marTop w:val="0"/>
      <w:marBottom w:val="0"/>
      <w:divBdr>
        <w:top w:val="none" w:sz="0" w:space="0" w:color="auto"/>
        <w:left w:val="none" w:sz="0" w:space="0" w:color="auto"/>
        <w:bottom w:val="none" w:sz="0" w:space="0" w:color="auto"/>
        <w:right w:val="none" w:sz="0" w:space="0" w:color="auto"/>
      </w:divBdr>
    </w:div>
    <w:div w:id="1268806554">
      <w:bodyDiv w:val="1"/>
      <w:marLeft w:val="0"/>
      <w:marRight w:val="0"/>
      <w:marTop w:val="0"/>
      <w:marBottom w:val="0"/>
      <w:divBdr>
        <w:top w:val="none" w:sz="0" w:space="0" w:color="auto"/>
        <w:left w:val="none" w:sz="0" w:space="0" w:color="auto"/>
        <w:bottom w:val="none" w:sz="0" w:space="0" w:color="auto"/>
        <w:right w:val="none" w:sz="0" w:space="0" w:color="auto"/>
      </w:divBdr>
    </w:div>
    <w:div w:id="1270817713">
      <w:bodyDiv w:val="1"/>
      <w:marLeft w:val="0"/>
      <w:marRight w:val="0"/>
      <w:marTop w:val="0"/>
      <w:marBottom w:val="0"/>
      <w:divBdr>
        <w:top w:val="none" w:sz="0" w:space="0" w:color="auto"/>
        <w:left w:val="none" w:sz="0" w:space="0" w:color="auto"/>
        <w:bottom w:val="none" w:sz="0" w:space="0" w:color="auto"/>
        <w:right w:val="none" w:sz="0" w:space="0" w:color="auto"/>
      </w:divBdr>
    </w:div>
    <w:div w:id="1278752712">
      <w:bodyDiv w:val="1"/>
      <w:marLeft w:val="0"/>
      <w:marRight w:val="0"/>
      <w:marTop w:val="0"/>
      <w:marBottom w:val="0"/>
      <w:divBdr>
        <w:top w:val="none" w:sz="0" w:space="0" w:color="auto"/>
        <w:left w:val="none" w:sz="0" w:space="0" w:color="auto"/>
        <w:bottom w:val="none" w:sz="0" w:space="0" w:color="auto"/>
        <w:right w:val="none" w:sz="0" w:space="0" w:color="auto"/>
      </w:divBdr>
    </w:div>
    <w:div w:id="1297418810">
      <w:bodyDiv w:val="1"/>
      <w:marLeft w:val="0"/>
      <w:marRight w:val="0"/>
      <w:marTop w:val="0"/>
      <w:marBottom w:val="0"/>
      <w:divBdr>
        <w:top w:val="none" w:sz="0" w:space="0" w:color="auto"/>
        <w:left w:val="none" w:sz="0" w:space="0" w:color="auto"/>
        <w:bottom w:val="none" w:sz="0" w:space="0" w:color="auto"/>
        <w:right w:val="none" w:sz="0" w:space="0" w:color="auto"/>
      </w:divBdr>
    </w:div>
    <w:div w:id="1310403078">
      <w:bodyDiv w:val="1"/>
      <w:marLeft w:val="0"/>
      <w:marRight w:val="0"/>
      <w:marTop w:val="0"/>
      <w:marBottom w:val="0"/>
      <w:divBdr>
        <w:top w:val="none" w:sz="0" w:space="0" w:color="auto"/>
        <w:left w:val="none" w:sz="0" w:space="0" w:color="auto"/>
        <w:bottom w:val="none" w:sz="0" w:space="0" w:color="auto"/>
        <w:right w:val="none" w:sz="0" w:space="0" w:color="auto"/>
      </w:divBdr>
    </w:div>
    <w:div w:id="1318923415">
      <w:bodyDiv w:val="1"/>
      <w:marLeft w:val="0"/>
      <w:marRight w:val="0"/>
      <w:marTop w:val="0"/>
      <w:marBottom w:val="0"/>
      <w:divBdr>
        <w:top w:val="none" w:sz="0" w:space="0" w:color="auto"/>
        <w:left w:val="none" w:sz="0" w:space="0" w:color="auto"/>
        <w:bottom w:val="none" w:sz="0" w:space="0" w:color="auto"/>
        <w:right w:val="none" w:sz="0" w:space="0" w:color="auto"/>
      </w:divBdr>
    </w:div>
    <w:div w:id="1329291586">
      <w:bodyDiv w:val="1"/>
      <w:marLeft w:val="0"/>
      <w:marRight w:val="0"/>
      <w:marTop w:val="0"/>
      <w:marBottom w:val="0"/>
      <w:divBdr>
        <w:top w:val="none" w:sz="0" w:space="0" w:color="auto"/>
        <w:left w:val="none" w:sz="0" w:space="0" w:color="auto"/>
        <w:bottom w:val="none" w:sz="0" w:space="0" w:color="auto"/>
        <w:right w:val="none" w:sz="0" w:space="0" w:color="auto"/>
      </w:divBdr>
    </w:div>
    <w:div w:id="1345088317">
      <w:bodyDiv w:val="1"/>
      <w:marLeft w:val="0"/>
      <w:marRight w:val="0"/>
      <w:marTop w:val="0"/>
      <w:marBottom w:val="0"/>
      <w:divBdr>
        <w:top w:val="none" w:sz="0" w:space="0" w:color="auto"/>
        <w:left w:val="none" w:sz="0" w:space="0" w:color="auto"/>
        <w:bottom w:val="none" w:sz="0" w:space="0" w:color="auto"/>
        <w:right w:val="none" w:sz="0" w:space="0" w:color="auto"/>
      </w:divBdr>
    </w:div>
    <w:div w:id="1363090493">
      <w:bodyDiv w:val="1"/>
      <w:marLeft w:val="0"/>
      <w:marRight w:val="0"/>
      <w:marTop w:val="0"/>
      <w:marBottom w:val="0"/>
      <w:divBdr>
        <w:top w:val="none" w:sz="0" w:space="0" w:color="auto"/>
        <w:left w:val="none" w:sz="0" w:space="0" w:color="auto"/>
        <w:bottom w:val="none" w:sz="0" w:space="0" w:color="auto"/>
        <w:right w:val="none" w:sz="0" w:space="0" w:color="auto"/>
      </w:divBdr>
    </w:div>
    <w:div w:id="1395474343">
      <w:bodyDiv w:val="1"/>
      <w:marLeft w:val="0"/>
      <w:marRight w:val="0"/>
      <w:marTop w:val="0"/>
      <w:marBottom w:val="0"/>
      <w:divBdr>
        <w:top w:val="none" w:sz="0" w:space="0" w:color="auto"/>
        <w:left w:val="none" w:sz="0" w:space="0" w:color="auto"/>
        <w:bottom w:val="none" w:sz="0" w:space="0" w:color="auto"/>
        <w:right w:val="none" w:sz="0" w:space="0" w:color="auto"/>
      </w:divBdr>
    </w:div>
    <w:div w:id="14076098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12849506">
      <w:bodyDiv w:val="1"/>
      <w:marLeft w:val="0"/>
      <w:marRight w:val="0"/>
      <w:marTop w:val="0"/>
      <w:marBottom w:val="0"/>
      <w:divBdr>
        <w:top w:val="none" w:sz="0" w:space="0" w:color="auto"/>
        <w:left w:val="none" w:sz="0" w:space="0" w:color="auto"/>
        <w:bottom w:val="none" w:sz="0" w:space="0" w:color="auto"/>
        <w:right w:val="none" w:sz="0" w:space="0" w:color="auto"/>
      </w:divBdr>
    </w:div>
    <w:div w:id="1420523226">
      <w:bodyDiv w:val="1"/>
      <w:marLeft w:val="0"/>
      <w:marRight w:val="0"/>
      <w:marTop w:val="0"/>
      <w:marBottom w:val="0"/>
      <w:divBdr>
        <w:top w:val="none" w:sz="0" w:space="0" w:color="auto"/>
        <w:left w:val="none" w:sz="0" w:space="0" w:color="auto"/>
        <w:bottom w:val="none" w:sz="0" w:space="0" w:color="auto"/>
        <w:right w:val="none" w:sz="0" w:space="0" w:color="auto"/>
      </w:divBdr>
    </w:div>
    <w:div w:id="1433353673">
      <w:bodyDiv w:val="1"/>
      <w:marLeft w:val="0"/>
      <w:marRight w:val="0"/>
      <w:marTop w:val="0"/>
      <w:marBottom w:val="0"/>
      <w:divBdr>
        <w:top w:val="none" w:sz="0" w:space="0" w:color="auto"/>
        <w:left w:val="none" w:sz="0" w:space="0" w:color="auto"/>
        <w:bottom w:val="none" w:sz="0" w:space="0" w:color="auto"/>
        <w:right w:val="none" w:sz="0" w:space="0" w:color="auto"/>
      </w:divBdr>
    </w:div>
    <w:div w:id="1436711156">
      <w:bodyDiv w:val="1"/>
      <w:marLeft w:val="0"/>
      <w:marRight w:val="0"/>
      <w:marTop w:val="0"/>
      <w:marBottom w:val="0"/>
      <w:divBdr>
        <w:top w:val="none" w:sz="0" w:space="0" w:color="auto"/>
        <w:left w:val="none" w:sz="0" w:space="0" w:color="auto"/>
        <w:bottom w:val="none" w:sz="0" w:space="0" w:color="auto"/>
        <w:right w:val="none" w:sz="0" w:space="0" w:color="auto"/>
      </w:divBdr>
    </w:div>
    <w:div w:id="1453210541">
      <w:bodyDiv w:val="1"/>
      <w:marLeft w:val="0"/>
      <w:marRight w:val="0"/>
      <w:marTop w:val="0"/>
      <w:marBottom w:val="0"/>
      <w:divBdr>
        <w:top w:val="none" w:sz="0" w:space="0" w:color="auto"/>
        <w:left w:val="none" w:sz="0" w:space="0" w:color="auto"/>
        <w:bottom w:val="none" w:sz="0" w:space="0" w:color="auto"/>
        <w:right w:val="none" w:sz="0" w:space="0" w:color="auto"/>
      </w:divBdr>
    </w:div>
    <w:div w:id="1457722722">
      <w:bodyDiv w:val="1"/>
      <w:marLeft w:val="0"/>
      <w:marRight w:val="0"/>
      <w:marTop w:val="0"/>
      <w:marBottom w:val="0"/>
      <w:divBdr>
        <w:top w:val="none" w:sz="0" w:space="0" w:color="auto"/>
        <w:left w:val="none" w:sz="0" w:space="0" w:color="auto"/>
        <w:bottom w:val="none" w:sz="0" w:space="0" w:color="auto"/>
        <w:right w:val="none" w:sz="0" w:space="0" w:color="auto"/>
      </w:divBdr>
    </w:div>
    <w:div w:id="1469974735">
      <w:bodyDiv w:val="1"/>
      <w:marLeft w:val="0"/>
      <w:marRight w:val="0"/>
      <w:marTop w:val="0"/>
      <w:marBottom w:val="0"/>
      <w:divBdr>
        <w:top w:val="none" w:sz="0" w:space="0" w:color="auto"/>
        <w:left w:val="none" w:sz="0" w:space="0" w:color="auto"/>
        <w:bottom w:val="none" w:sz="0" w:space="0" w:color="auto"/>
        <w:right w:val="none" w:sz="0" w:space="0" w:color="auto"/>
      </w:divBdr>
    </w:div>
    <w:div w:id="1519200106">
      <w:bodyDiv w:val="1"/>
      <w:marLeft w:val="0"/>
      <w:marRight w:val="0"/>
      <w:marTop w:val="0"/>
      <w:marBottom w:val="0"/>
      <w:divBdr>
        <w:top w:val="none" w:sz="0" w:space="0" w:color="auto"/>
        <w:left w:val="none" w:sz="0" w:space="0" w:color="auto"/>
        <w:bottom w:val="none" w:sz="0" w:space="0" w:color="auto"/>
        <w:right w:val="none" w:sz="0" w:space="0" w:color="auto"/>
      </w:divBdr>
    </w:div>
    <w:div w:id="1529023329">
      <w:bodyDiv w:val="1"/>
      <w:marLeft w:val="0"/>
      <w:marRight w:val="0"/>
      <w:marTop w:val="0"/>
      <w:marBottom w:val="0"/>
      <w:divBdr>
        <w:top w:val="none" w:sz="0" w:space="0" w:color="auto"/>
        <w:left w:val="none" w:sz="0" w:space="0" w:color="auto"/>
        <w:bottom w:val="none" w:sz="0" w:space="0" w:color="auto"/>
        <w:right w:val="none" w:sz="0" w:space="0" w:color="auto"/>
      </w:divBdr>
    </w:div>
    <w:div w:id="1574075567">
      <w:bodyDiv w:val="1"/>
      <w:marLeft w:val="0"/>
      <w:marRight w:val="0"/>
      <w:marTop w:val="0"/>
      <w:marBottom w:val="0"/>
      <w:divBdr>
        <w:top w:val="none" w:sz="0" w:space="0" w:color="auto"/>
        <w:left w:val="none" w:sz="0" w:space="0" w:color="auto"/>
        <w:bottom w:val="none" w:sz="0" w:space="0" w:color="auto"/>
        <w:right w:val="none" w:sz="0" w:space="0" w:color="auto"/>
      </w:divBdr>
    </w:div>
    <w:div w:id="1578444470">
      <w:bodyDiv w:val="1"/>
      <w:marLeft w:val="0"/>
      <w:marRight w:val="0"/>
      <w:marTop w:val="0"/>
      <w:marBottom w:val="0"/>
      <w:divBdr>
        <w:top w:val="none" w:sz="0" w:space="0" w:color="auto"/>
        <w:left w:val="none" w:sz="0" w:space="0" w:color="auto"/>
        <w:bottom w:val="none" w:sz="0" w:space="0" w:color="auto"/>
        <w:right w:val="none" w:sz="0" w:space="0" w:color="auto"/>
      </w:divBdr>
    </w:div>
    <w:div w:id="1584684849">
      <w:bodyDiv w:val="1"/>
      <w:marLeft w:val="0"/>
      <w:marRight w:val="0"/>
      <w:marTop w:val="0"/>
      <w:marBottom w:val="0"/>
      <w:divBdr>
        <w:top w:val="none" w:sz="0" w:space="0" w:color="auto"/>
        <w:left w:val="none" w:sz="0" w:space="0" w:color="auto"/>
        <w:bottom w:val="none" w:sz="0" w:space="0" w:color="auto"/>
        <w:right w:val="none" w:sz="0" w:space="0" w:color="auto"/>
      </w:divBdr>
    </w:div>
    <w:div w:id="1591740251">
      <w:bodyDiv w:val="1"/>
      <w:marLeft w:val="0"/>
      <w:marRight w:val="0"/>
      <w:marTop w:val="0"/>
      <w:marBottom w:val="0"/>
      <w:divBdr>
        <w:top w:val="none" w:sz="0" w:space="0" w:color="auto"/>
        <w:left w:val="none" w:sz="0" w:space="0" w:color="auto"/>
        <w:bottom w:val="none" w:sz="0" w:space="0" w:color="auto"/>
        <w:right w:val="none" w:sz="0" w:space="0" w:color="auto"/>
      </w:divBdr>
    </w:div>
    <w:div w:id="1612513837">
      <w:bodyDiv w:val="1"/>
      <w:marLeft w:val="0"/>
      <w:marRight w:val="0"/>
      <w:marTop w:val="0"/>
      <w:marBottom w:val="0"/>
      <w:divBdr>
        <w:top w:val="none" w:sz="0" w:space="0" w:color="auto"/>
        <w:left w:val="none" w:sz="0" w:space="0" w:color="auto"/>
        <w:bottom w:val="none" w:sz="0" w:space="0" w:color="auto"/>
        <w:right w:val="none" w:sz="0" w:space="0" w:color="auto"/>
      </w:divBdr>
    </w:div>
    <w:div w:id="1626155928">
      <w:bodyDiv w:val="1"/>
      <w:marLeft w:val="0"/>
      <w:marRight w:val="0"/>
      <w:marTop w:val="0"/>
      <w:marBottom w:val="0"/>
      <w:divBdr>
        <w:top w:val="none" w:sz="0" w:space="0" w:color="auto"/>
        <w:left w:val="none" w:sz="0" w:space="0" w:color="auto"/>
        <w:bottom w:val="none" w:sz="0" w:space="0" w:color="auto"/>
        <w:right w:val="none" w:sz="0" w:space="0" w:color="auto"/>
      </w:divBdr>
    </w:div>
    <w:div w:id="1643778224">
      <w:bodyDiv w:val="1"/>
      <w:marLeft w:val="0"/>
      <w:marRight w:val="0"/>
      <w:marTop w:val="0"/>
      <w:marBottom w:val="0"/>
      <w:divBdr>
        <w:top w:val="none" w:sz="0" w:space="0" w:color="auto"/>
        <w:left w:val="none" w:sz="0" w:space="0" w:color="auto"/>
        <w:bottom w:val="none" w:sz="0" w:space="0" w:color="auto"/>
        <w:right w:val="none" w:sz="0" w:space="0" w:color="auto"/>
      </w:divBdr>
    </w:div>
    <w:div w:id="1653217268">
      <w:bodyDiv w:val="1"/>
      <w:marLeft w:val="0"/>
      <w:marRight w:val="0"/>
      <w:marTop w:val="0"/>
      <w:marBottom w:val="0"/>
      <w:divBdr>
        <w:top w:val="none" w:sz="0" w:space="0" w:color="auto"/>
        <w:left w:val="none" w:sz="0" w:space="0" w:color="auto"/>
        <w:bottom w:val="none" w:sz="0" w:space="0" w:color="auto"/>
        <w:right w:val="none" w:sz="0" w:space="0" w:color="auto"/>
      </w:divBdr>
    </w:div>
    <w:div w:id="1674261430">
      <w:bodyDiv w:val="1"/>
      <w:marLeft w:val="0"/>
      <w:marRight w:val="0"/>
      <w:marTop w:val="0"/>
      <w:marBottom w:val="0"/>
      <w:divBdr>
        <w:top w:val="none" w:sz="0" w:space="0" w:color="auto"/>
        <w:left w:val="none" w:sz="0" w:space="0" w:color="auto"/>
        <w:bottom w:val="none" w:sz="0" w:space="0" w:color="auto"/>
        <w:right w:val="none" w:sz="0" w:space="0" w:color="auto"/>
      </w:divBdr>
    </w:div>
    <w:div w:id="1683437426">
      <w:bodyDiv w:val="1"/>
      <w:marLeft w:val="0"/>
      <w:marRight w:val="0"/>
      <w:marTop w:val="0"/>
      <w:marBottom w:val="0"/>
      <w:divBdr>
        <w:top w:val="none" w:sz="0" w:space="0" w:color="auto"/>
        <w:left w:val="none" w:sz="0" w:space="0" w:color="auto"/>
        <w:bottom w:val="none" w:sz="0" w:space="0" w:color="auto"/>
        <w:right w:val="none" w:sz="0" w:space="0" w:color="auto"/>
      </w:divBdr>
    </w:div>
    <w:div w:id="1688556262">
      <w:bodyDiv w:val="1"/>
      <w:marLeft w:val="0"/>
      <w:marRight w:val="0"/>
      <w:marTop w:val="0"/>
      <w:marBottom w:val="0"/>
      <w:divBdr>
        <w:top w:val="none" w:sz="0" w:space="0" w:color="auto"/>
        <w:left w:val="none" w:sz="0" w:space="0" w:color="auto"/>
        <w:bottom w:val="none" w:sz="0" w:space="0" w:color="auto"/>
        <w:right w:val="none" w:sz="0" w:space="0" w:color="auto"/>
      </w:divBdr>
    </w:div>
    <w:div w:id="1689864587">
      <w:bodyDiv w:val="1"/>
      <w:marLeft w:val="0"/>
      <w:marRight w:val="0"/>
      <w:marTop w:val="0"/>
      <w:marBottom w:val="0"/>
      <w:divBdr>
        <w:top w:val="none" w:sz="0" w:space="0" w:color="auto"/>
        <w:left w:val="none" w:sz="0" w:space="0" w:color="auto"/>
        <w:bottom w:val="none" w:sz="0" w:space="0" w:color="auto"/>
        <w:right w:val="none" w:sz="0" w:space="0" w:color="auto"/>
      </w:divBdr>
    </w:div>
    <w:div w:id="1705136346">
      <w:bodyDiv w:val="1"/>
      <w:marLeft w:val="0"/>
      <w:marRight w:val="0"/>
      <w:marTop w:val="0"/>
      <w:marBottom w:val="0"/>
      <w:divBdr>
        <w:top w:val="none" w:sz="0" w:space="0" w:color="auto"/>
        <w:left w:val="none" w:sz="0" w:space="0" w:color="auto"/>
        <w:bottom w:val="none" w:sz="0" w:space="0" w:color="auto"/>
        <w:right w:val="none" w:sz="0" w:space="0" w:color="auto"/>
      </w:divBdr>
    </w:div>
    <w:div w:id="1720860740">
      <w:bodyDiv w:val="1"/>
      <w:marLeft w:val="0"/>
      <w:marRight w:val="0"/>
      <w:marTop w:val="0"/>
      <w:marBottom w:val="0"/>
      <w:divBdr>
        <w:top w:val="none" w:sz="0" w:space="0" w:color="auto"/>
        <w:left w:val="none" w:sz="0" w:space="0" w:color="auto"/>
        <w:bottom w:val="none" w:sz="0" w:space="0" w:color="auto"/>
        <w:right w:val="none" w:sz="0" w:space="0" w:color="auto"/>
      </w:divBdr>
    </w:div>
    <w:div w:id="1724669463">
      <w:bodyDiv w:val="1"/>
      <w:marLeft w:val="0"/>
      <w:marRight w:val="0"/>
      <w:marTop w:val="0"/>
      <w:marBottom w:val="0"/>
      <w:divBdr>
        <w:top w:val="none" w:sz="0" w:space="0" w:color="auto"/>
        <w:left w:val="none" w:sz="0" w:space="0" w:color="auto"/>
        <w:bottom w:val="none" w:sz="0" w:space="0" w:color="auto"/>
        <w:right w:val="none" w:sz="0" w:space="0" w:color="auto"/>
      </w:divBdr>
    </w:div>
    <w:div w:id="1726098389">
      <w:bodyDiv w:val="1"/>
      <w:marLeft w:val="0"/>
      <w:marRight w:val="0"/>
      <w:marTop w:val="0"/>
      <w:marBottom w:val="0"/>
      <w:divBdr>
        <w:top w:val="none" w:sz="0" w:space="0" w:color="auto"/>
        <w:left w:val="none" w:sz="0" w:space="0" w:color="auto"/>
        <w:bottom w:val="none" w:sz="0" w:space="0" w:color="auto"/>
        <w:right w:val="none" w:sz="0" w:space="0" w:color="auto"/>
      </w:divBdr>
    </w:div>
    <w:div w:id="1755978172">
      <w:bodyDiv w:val="1"/>
      <w:marLeft w:val="0"/>
      <w:marRight w:val="0"/>
      <w:marTop w:val="0"/>
      <w:marBottom w:val="0"/>
      <w:divBdr>
        <w:top w:val="none" w:sz="0" w:space="0" w:color="auto"/>
        <w:left w:val="none" w:sz="0" w:space="0" w:color="auto"/>
        <w:bottom w:val="none" w:sz="0" w:space="0" w:color="auto"/>
        <w:right w:val="none" w:sz="0" w:space="0" w:color="auto"/>
      </w:divBdr>
    </w:div>
    <w:div w:id="1811896277">
      <w:bodyDiv w:val="1"/>
      <w:marLeft w:val="0"/>
      <w:marRight w:val="0"/>
      <w:marTop w:val="0"/>
      <w:marBottom w:val="0"/>
      <w:divBdr>
        <w:top w:val="none" w:sz="0" w:space="0" w:color="auto"/>
        <w:left w:val="none" w:sz="0" w:space="0" w:color="auto"/>
        <w:bottom w:val="none" w:sz="0" w:space="0" w:color="auto"/>
        <w:right w:val="none" w:sz="0" w:space="0" w:color="auto"/>
      </w:divBdr>
    </w:div>
    <w:div w:id="1825970429">
      <w:bodyDiv w:val="1"/>
      <w:marLeft w:val="0"/>
      <w:marRight w:val="0"/>
      <w:marTop w:val="0"/>
      <w:marBottom w:val="0"/>
      <w:divBdr>
        <w:top w:val="none" w:sz="0" w:space="0" w:color="auto"/>
        <w:left w:val="none" w:sz="0" w:space="0" w:color="auto"/>
        <w:bottom w:val="none" w:sz="0" w:space="0" w:color="auto"/>
        <w:right w:val="none" w:sz="0" w:space="0" w:color="auto"/>
      </w:divBdr>
    </w:div>
    <w:div w:id="1828478232">
      <w:bodyDiv w:val="1"/>
      <w:marLeft w:val="0"/>
      <w:marRight w:val="0"/>
      <w:marTop w:val="0"/>
      <w:marBottom w:val="0"/>
      <w:divBdr>
        <w:top w:val="none" w:sz="0" w:space="0" w:color="auto"/>
        <w:left w:val="none" w:sz="0" w:space="0" w:color="auto"/>
        <w:bottom w:val="none" w:sz="0" w:space="0" w:color="auto"/>
        <w:right w:val="none" w:sz="0" w:space="0" w:color="auto"/>
      </w:divBdr>
    </w:div>
    <w:div w:id="1830637779">
      <w:bodyDiv w:val="1"/>
      <w:marLeft w:val="0"/>
      <w:marRight w:val="0"/>
      <w:marTop w:val="0"/>
      <w:marBottom w:val="0"/>
      <w:divBdr>
        <w:top w:val="none" w:sz="0" w:space="0" w:color="auto"/>
        <w:left w:val="none" w:sz="0" w:space="0" w:color="auto"/>
        <w:bottom w:val="none" w:sz="0" w:space="0" w:color="auto"/>
        <w:right w:val="none" w:sz="0" w:space="0" w:color="auto"/>
      </w:divBdr>
    </w:div>
    <w:div w:id="1835603348">
      <w:bodyDiv w:val="1"/>
      <w:marLeft w:val="0"/>
      <w:marRight w:val="0"/>
      <w:marTop w:val="0"/>
      <w:marBottom w:val="0"/>
      <w:divBdr>
        <w:top w:val="none" w:sz="0" w:space="0" w:color="auto"/>
        <w:left w:val="none" w:sz="0" w:space="0" w:color="auto"/>
        <w:bottom w:val="none" w:sz="0" w:space="0" w:color="auto"/>
        <w:right w:val="none" w:sz="0" w:space="0" w:color="auto"/>
      </w:divBdr>
    </w:div>
    <w:div w:id="1836873511">
      <w:bodyDiv w:val="1"/>
      <w:marLeft w:val="0"/>
      <w:marRight w:val="0"/>
      <w:marTop w:val="0"/>
      <w:marBottom w:val="0"/>
      <w:divBdr>
        <w:top w:val="none" w:sz="0" w:space="0" w:color="auto"/>
        <w:left w:val="none" w:sz="0" w:space="0" w:color="auto"/>
        <w:bottom w:val="none" w:sz="0" w:space="0" w:color="auto"/>
        <w:right w:val="none" w:sz="0" w:space="0" w:color="auto"/>
      </w:divBdr>
    </w:div>
    <w:div w:id="1840582426">
      <w:bodyDiv w:val="1"/>
      <w:marLeft w:val="0"/>
      <w:marRight w:val="0"/>
      <w:marTop w:val="0"/>
      <w:marBottom w:val="0"/>
      <w:divBdr>
        <w:top w:val="none" w:sz="0" w:space="0" w:color="auto"/>
        <w:left w:val="none" w:sz="0" w:space="0" w:color="auto"/>
        <w:bottom w:val="none" w:sz="0" w:space="0" w:color="auto"/>
        <w:right w:val="none" w:sz="0" w:space="0" w:color="auto"/>
      </w:divBdr>
    </w:div>
    <w:div w:id="1843348811">
      <w:bodyDiv w:val="1"/>
      <w:marLeft w:val="0"/>
      <w:marRight w:val="0"/>
      <w:marTop w:val="0"/>
      <w:marBottom w:val="0"/>
      <w:divBdr>
        <w:top w:val="none" w:sz="0" w:space="0" w:color="auto"/>
        <w:left w:val="none" w:sz="0" w:space="0" w:color="auto"/>
        <w:bottom w:val="none" w:sz="0" w:space="0" w:color="auto"/>
        <w:right w:val="none" w:sz="0" w:space="0" w:color="auto"/>
      </w:divBdr>
    </w:div>
    <w:div w:id="1845316832">
      <w:bodyDiv w:val="1"/>
      <w:marLeft w:val="0"/>
      <w:marRight w:val="0"/>
      <w:marTop w:val="0"/>
      <w:marBottom w:val="0"/>
      <w:divBdr>
        <w:top w:val="none" w:sz="0" w:space="0" w:color="auto"/>
        <w:left w:val="none" w:sz="0" w:space="0" w:color="auto"/>
        <w:bottom w:val="none" w:sz="0" w:space="0" w:color="auto"/>
        <w:right w:val="none" w:sz="0" w:space="0" w:color="auto"/>
      </w:divBdr>
    </w:div>
    <w:div w:id="1846941869">
      <w:bodyDiv w:val="1"/>
      <w:marLeft w:val="0"/>
      <w:marRight w:val="0"/>
      <w:marTop w:val="0"/>
      <w:marBottom w:val="0"/>
      <w:divBdr>
        <w:top w:val="none" w:sz="0" w:space="0" w:color="auto"/>
        <w:left w:val="none" w:sz="0" w:space="0" w:color="auto"/>
        <w:bottom w:val="none" w:sz="0" w:space="0" w:color="auto"/>
        <w:right w:val="none" w:sz="0" w:space="0" w:color="auto"/>
      </w:divBdr>
    </w:div>
    <w:div w:id="1871608608">
      <w:bodyDiv w:val="1"/>
      <w:marLeft w:val="0"/>
      <w:marRight w:val="0"/>
      <w:marTop w:val="0"/>
      <w:marBottom w:val="0"/>
      <w:divBdr>
        <w:top w:val="none" w:sz="0" w:space="0" w:color="auto"/>
        <w:left w:val="none" w:sz="0" w:space="0" w:color="auto"/>
        <w:bottom w:val="none" w:sz="0" w:space="0" w:color="auto"/>
        <w:right w:val="none" w:sz="0" w:space="0" w:color="auto"/>
      </w:divBdr>
    </w:div>
    <w:div w:id="1880967334">
      <w:bodyDiv w:val="1"/>
      <w:marLeft w:val="0"/>
      <w:marRight w:val="0"/>
      <w:marTop w:val="0"/>
      <w:marBottom w:val="0"/>
      <w:divBdr>
        <w:top w:val="none" w:sz="0" w:space="0" w:color="auto"/>
        <w:left w:val="none" w:sz="0" w:space="0" w:color="auto"/>
        <w:bottom w:val="none" w:sz="0" w:space="0" w:color="auto"/>
        <w:right w:val="none" w:sz="0" w:space="0" w:color="auto"/>
      </w:divBdr>
    </w:div>
    <w:div w:id="1882477528">
      <w:bodyDiv w:val="1"/>
      <w:marLeft w:val="0"/>
      <w:marRight w:val="0"/>
      <w:marTop w:val="0"/>
      <w:marBottom w:val="0"/>
      <w:divBdr>
        <w:top w:val="none" w:sz="0" w:space="0" w:color="auto"/>
        <w:left w:val="none" w:sz="0" w:space="0" w:color="auto"/>
        <w:bottom w:val="none" w:sz="0" w:space="0" w:color="auto"/>
        <w:right w:val="none" w:sz="0" w:space="0" w:color="auto"/>
      </w:divBdr>
    </w:div>
    <w:div w:id="1905336925">
      <w:bodyDiv w:val="1"/>
      <w:marLeft w:val="0"/>
      <w:marRight w:val="0"/>
      <w:marTop w:val="0"/>
      <w:marBottom w:val="0"/>
      <w:divBdr>
        <w:top w:val="none" w:sz="0" w:space="0" w:color="auto"/>
        <w:left w:val="none" w:sz="0" w:space="0" w:color="auto"/>
        <w:bottom w:val="none" w:sz="0" w:space="0" w:color="auto"/>
        <w:right w:val="none" w:sz="0" w:space="0" w:color="auto"/>
      </w:divBdr>
    </w:div>
    <w:div w:id="1923640422">
      <w:bodyDiv w:val="1"/>
      <w:marLeft w:val="0"/>
      <w:marRight w:val="0"/>
      <w:marTop w:val="0"/>
      <w:marBottom w:val="0"/>
      <w:divBdr>
        <w:top w:val="none" w:sz="0" w:space="0" w:color="auto"/>
        <w:left w:val="none" w:sz="0" w:space="0" w:color="auto"/>
        <w:bottom w:val="none" w:sz="0" w:space="0" w:color="auto"/>
        <w:right w:val="none" w:sz="0" w:space="0" w:color="auto"/>
      </w:divBdr>
    </w:div>
    <w:div w:id="1930036279">
      <w:bodyDiv w:val="1"/>
      <w:marLeft w:val="0"/>
      <w:marRight w:val="0"/>
      <w:marTop w:val="0"/>
      <w:marBottom w:val="0"/>
      <w:divBdr>
        <w:top w:val="none" w:sz="0" w:space="0" w:color="auto"/>
        <w:left w:val="none" w:sz="0" w:space="0" w:color="auto"/>
        <w:bottom w:val="none" w:sz="0" w:space="0" w:color="auto"/>
        <w:right w:val="none" w:sz="0" w:space="0" w:color="auto"/>
      </w:divBdr>
    </w:div>
    <w:div w:id="1934360906">
      <w:bodyDiv w:val="1"/>
      <w:marLeft w:val="0"/>
      <w:marRight w:val="0"/>
      <w:marTop w:val="0"/>
      <w:marBottom w:val="0"/>
      <w:divBdr>
        <w:top w:val="none" w:sz="0" w:space="0" w:color="auto"/>
        <w:left w:val="none" w:sz="0" w:space="0" w:color="auto"/>
        <w:bottom w:val="none" w:sz="0" w:space="0" w:color="auto"/>
        <w:right w:val="none" w:sz="0" w:space="0" w:color="auto"/>
      </w:divBdr>
    </w:div>
    <w:div w:id="1938171986">
      <w:bodyDiv w:val="1"/>
      <w:marLeft w:val="0"/>
      <w:marRight w:val="0"/>
      <w:marTop w:val="0"/>
      <w:marBottom w:val="0"/>
      <w:divBdr>
        <w:top w:val="none" w:sz="0" w:space="0" w:color="auto"/>
        <w:left w:val="none" w:sz="0" w:space="0" w:color="auto"/>
        <w:bottom w:val="none" w:sz="0" w:space="0" w:color="auto"/>
        <w:right w:val="none" w:sz="0" w:space="0" w:color="auto"/>
      </w:divBdr>
    </w:div>
    <w:div w:id="1956061734">
      <w:bodyDiv w:val="1"/>
      <w:marLeft w:val="0"/>
      <w:marRight w:val="0"/>
      <w:marTop w:val="0"/>
      <w:marBottom w:val="0"/>
      <w:divBdr>
        <w:top w:val="none" w:sz="0" w:space="0" w:color="auto"/>
        <w:left w:val="none" w:sz="0" w:space="0" w:color="auto"/>
        <w:bottom w:val="none" w:sz="0" w:space="0" w:color="auto"/>
        <w:right w:val="none" w:sz="0" w:space="0" w:color="auto"/>
      </w:divBdr>
    </w:div>
    <w:div w:id="1990787691">
      <w:bodyDiv w:val="1"/>
      <w:marLeft w:val="0"/>
      <w:marRight w:val="0"/>
      <w:marTop w:val="0"/>
      <w:marBottom w:val="0"/>
      <w:divBdr>
        <w:top w:val="none" w:sz="0" w:space="0" w:color="auto"/>
        <w:left w:val="none" w:sz="0" w:space="0" w:color="auto"/>
        <w:bottom w:val="none" w:sz="0" w:space="0" w:color="auto"/>
        <w:right w:val="none" w:sz="0" w:space="0" w:color="auto"/>
      </w:divBdr>
    </w:div>
    <w:div w:id="2005544357">
      <w:bodyDiv w:val="1"/>
      <w:marLeft w:val="0"/>
      <w:marRight w:val="0"/>
      <w:marTop w:val="0"/>
      <w:marBottom w:val="0"/>
      <w:divBdr>
        <w:top w:val="none" w:sz="0" w:space="0" w:color="auto"/>
        <w:left w:val="none" w:sz="0" w:space="0" w:color="auto"/>
        <w:bottom w:val="none" w:sz="0" w:space="0" w:color="auto"/>
        <w:right w:val="none" w:sz="0" w:space="0" w:color="auto"/>
      </w:divBdr>
    </w:div>
    <w:div w:id="2018190749">
      <w:bodyDiv w:val="1"/>
      <w:marLeft w:val="0"/>
      <w:marRight w:val="0"/>
      <w:marTop w:val="0"/>
      <w:marBottom w:val="0"/>
      <w:divBdr>
        <w:top w:val="none" w:sz="0" w:space="0" w:color="auto"/>
        <w:left w:val="none" w:sz="0" w:space="0" w:color="auto"/>
        <w:bottom w:val="none" w:sz="0" w:space="0" w:color="auto"/>
        <w:right w:val="none" w:sz="0" w:space="0" w:color="auto"/>
      </w:divBdr>
    </w:div>
    <w:div w:id="2034262221">
      <w:bodyDiv w:val="1"/>
      <w:marLeft w:val="0"/>
      <w:marRight w:val="0"/>
      <w:marTop w:val="0"/>
      <w:marBottom w:val="0"/>
      <w:divBdr>
        <w:top w:val="none" w:sz="0" w:space="0" w:color="auto"/>
        <w:left w:val="none" w:sz="0" w:space="0" w:color="auto"/>
        <w:bottom w:val="none" w:sz="0" w:space="0" w:color="auto"/>
        <w:right w:val="none" w:sz="0" w:space="0" w:color="auto"/>
      </w:divBdr>
    </w:div>
    <w:div w:id="2034376431">
      <w:bodyDiv w:val="1"/>
      <w:marLeft w:val="0"/>
      <w:marRight w:val="0"/>
      <w:marTop w:val="0"/>
      <w:marBottom w:val="0"/>
      <w:divBdr>
        <w:top w:val="none" w:sz="0" w:space="0" w:color="auto"/>
        <w:left w:val="none" w:sz="0" w:space="0" w:color="auto"/>
        <w:bottom w:val="none" w:sz="0" w:space="0" w:color="auto"/>
        <w:right w:val="none" w:sz="0" w:space="0" w:color="auto"/>
      </w:divBdr>
    </w:div>
    <w:div w:id="2055306303">
      <w:bodyDiv w:val="1"/>
      <w:marLeft w:val="0"/>
      <w:marRight w:val="0"/>
      <w:marTop w:val="0"/>
      <w:marBottom w:val="0"/>
      <w:divBdr>
        <w:top w:val="none" w:sz="0" w:space="0" w:color="auto"/>
        <w:left w:val="none" w:sz="0" w:space="0" w:color="auto"/>
        <w:bottom w:val="none" w:sz="0" w:space="0" w:color="auto"/>
        <w:right w:val="none" w:sz="0" w:space="0" w:color="auto"/>
      </w:divBdr>
    </w:div>
    <w:div w:id="2067141207">
      <w:bodyDiv w:val="1"/>
      <w:marLeft w:val="0"/>
      <w:marRight w:val="0"/>
      <w:marTop w:val="0"/>
      <w:marBottom w:val="0"/>
      <w:divBdr>
        <w:top w:val="none" w:sz="0" w:space="0" w:color="auto"/>
        <w:left w:val="none" w:sz="0" w:space="0" w:color="auto"/>
        <w:bottom w:val="none" w:sz="0" w:space="0" w:color="auto"/>
        <w:right w:val="none" w:sz="0" w:space="0" w:color="auto"/>
      </w:divBdr>
    </w:div>
    <w:div w:id="2069037818">
      <w:bodyDiv w:val="1"/>
      <w:marLeft w:val="0"/>
      <w:marRight w:val="0"/>
      <w:marTop w:val="0"/>
      <w:marBottom w:val="0"/>
      <w:divBdr>
        <w:top w:val="none" w:sz="0" w:space="0" w:color="auto"/>
        <w:left w:val="none" w:sz="0" w:space="0" w:color="auto"/>
        <w:bottom w:val="none" w:sz="0" w:space="0" w:color="auto"/>
        <w:right w:val="none" w:sz="0" w:space="0" w:color="auto"/>
      </w:divBdr>
    </w:div>
    <w:div w:id="2078504468">
      <w:bodyDiv w:val="1"/>
      <w:marLeft w:val="0"/>
      <w:marRight w:val="0"/>
      <w:marTop w:val="0"/>
      <w:marBottom w:val="0"/>
      <w:divBdr>
        <w:top w:val="none" w:sz="0" w:space="0" w:color="auto"/>
        <w:left w:val="none" w:sz="0" w:space="0" w:color="auto"/>
        <w:bottom w:val="none" w:sz="0" w:space="0" w:color="auto"/>
        <w:right w:val="none" w:sz="0" w:space="0" w:color="auto"/>
      </w:divBdr>
    </w:div>
    <w:div w:id="2089187439">
      <w:bodyDiv w:val="1"/>
      <w:marLeft w:val="0"/>
      <w:marRight w:val="0"/>
      <w:marTop w:val="0"/>
      <w:marBottom w:val="0"/>
      <w:divBdr>
        <w:top w:val="none" w:sz="0" w:space="0" w:color="auto"/>
        <w:left w:val="none" w:sz="0" w:space="0" w:color="auto"/>
        <w:bottom w:val="none" w:sz="0" w:space="0" w:color="auto"/>
        <w:right w:val="none" w:sz="0" w:space="0" w:color="auto"/>
      </w:divBdr>
    </w:div>
    <w:div w:id="2090151634">
      <w:bodyDiv w:val="1"/>
      <w:marLeft w:val="0"/>
      <w:marRight w:val="0"/>
      <w:marTop w:val="0"/>
      <w:marBottom w:val="0"/>
      <w:divBdr>
        <w:top w:val="none" w:sz="0" w:space="0" w:color="auto"/>
        <w:left w:val="none" w:sz="0" w:space="0" w:color="auto"/>
        <w:bottom w:val="none" w:sz="0" w:space="0" w:color="auto"/>
        <w:right w:val="none" w:sz="0" w:space="0" w:color="auto"/>
      </w:divBdr>
    </w:div>
    <w:div w:id="2103715410">
      <w:bodyDiv w:val="1"/>
      <w:marLeft w:val="0"/>
      <w:marRight w:val="0"/>
      <w:marTop w:val="0"/>
      <w:marBottom w:val="0"/>
      <w:divBdr>
        <w:top w:val="none" w:sz="0" w:space="0" w:color="auto"/>
        <w:left w:val="none" w:sz="0" w:space="0" w:color="auto"/>
        <w:bottom w:val="none" w:sz="0" w:space="0" w:color="auto"/>
        <w:right w:val="none" w:sz="0" w:space="0" w:color="auto"/>
      </w:divBdr>
    </w:div>
    <w:div w:id="2108891029">
      <w:bodyDiv w:val="1"/>
      <w:marLeft w:val="0"/>
      <w:marRight w:val="0"/>
      <w:marTop w:val="0"/>
      <w:marBottom w:val="0"/>
      <w:divBdr>
        <w:top w:val="none" w:sz="0" w:space="0" w:color="auto"/>
        <w:left w:val="none" w:sz="0" w:space="0" w:color="auto"/>
        <w:bottom w:val="none" w:sz="0" w:space="0" w:color="auto"/>
        <w:right w:val="none" w:sz="0" w:space="0" w:color="auto"/>
      </w:divBdr>
    </w:div>
    <w:div w:id="2110544148">
      <w:bodyDiv w:val="1"/>
      <w:marLeft w:val="0"/>
      <w:marRight w:val="0"/>
      <w:marTop w:val="0"/>
      <w:marBottom w:val="0"/>
      <w:divBdr>
        <w:top w:val="none" w:sz="0" w:space="0" w:color="auto"/>
        <w:left w:val="none" w:sz="0" w:space="0" w:color="auto"/>
        <w:bottom w:val="none" w:sz="0" w:space="0" w:color="auto"/>
        <w:right w:val="none" w:sz="0" w:space="0" w:color="auto"/>
      </w:divBdr>
    </w:div>
    <w:div w:id="2122869995">
      <w:bodyDiv w:val="1"/>
      <w:marLeft w:val="0"/>
      <w:marRight w:val="0"/>
      <w:marTop w:val="0"/>
      <w:marBottom w:val="0"/>
      <w:divBdr>
        <w:top w:val="none" w:sz="0" w:space="0" w:color="auto"/>
        <w:left w:val="none" w:sz="0" w:space="0" w:color="auto"/>
        <w:bottom w:val="none" w:sz="0" w:space="0" w:color="auto"/>
        <w:right w:val="none" w:sz="0" w:space="0" w:color="auto"/>
      </w:divBdr>
    </w:div>
    <w:div w:id="2123183931">
      <w:bodyDiv w:val="1"/>
      <w:marLeft w:val="0"/>
      <w:marRight w:val="0"/>
      <w:marTop w:val="0"/>
      <w:marBottom w:val="0"/>
      <w:divBdr>
        <w:top w:val="none" w:sz="0" w:space="0" w:color="auto"/>
        <w:left w:val="none" w:sz="0" w:space="0" w:color="auto"/>
        <w:bottom w:val="none" w:sz="0" w:space="0" w:color="auto"/>
        <w:right w:val="none" w:sz="0" w:space="0" w:color="auto"/>
      </w:divBdr>
    </w:div>
    <w:div w:id="2130120088">
      <w:bodyDiv w:val="1"/>
      <w:marLeft w:val="0"/>
      <w:marRight w:val="0"/>
      <w:marTop w:val="0"/>
      <w:marBottom w:val="0"/>
      <w:divBdr>
        <w:top w:val="none" w:sz="0" w:space="0" w:color="auto"/>
        <w:left w:val="none" w:sz="0" w:space="0" w:color="auto"/>
        <w:bottom w:val="none" w:sz="0" w:space="0" w:color="auto"/>
        <w:right w:val="none" w:sz="0" w:space="0" w:color="auto"/>
      </w:divBdr>
    </w:div>
    <w:div w:id="213648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1777</ap:Words>
  <ap:Characters>10134</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2025-04-15T14:41:00.0000000Z</lastPrinted>
  <dcterms:created xsi:type="dcterms:W3CDTF">2025-04-17T06:42:00.0000000Z</dcterms:created>
  <dcterms:modified xsi:type="dcterms:W3CDTF">2025-04-17T06:42:00.0000000Z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