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46D5E" w:rsidR="00CB3578" w:rsidTr="00F13442" w14:paraId="64531A25" w14:textId="77777777">
        <w:trPr>
          <w:cantSplit/>
        </w:trPr>
        <w:tc>
          <w:tcPr>
            <w:tcW w:w="9142" w:type="dxa"/>
            <w:gridSpan w:val="2"/>
            <w:tcBorders>
              <w:top w:val="nil"/>
              <w:left w:val="nil"/>
              <w:bottom w:val="nil"/>
              <w:right w:val="nil"/>
            </w:tcBorders>
          </w:tcPr>
          <w:p w:rsidRPr="00301975" w:rsidR="00301975" w:rsidP="004474D9" w:rsidRDefault="00301975" w14:paraId="561BFE7E" w14:textId="77777777">
            <w:pPr>
              <w:tabs>
                <w:tab w:val="left" w:pos="-1440"/>
                <w:tab w:val="left" w:pos="-720"/>
              </w:tabs>
              <w:suppressAutoHyphens/>
              <w:rPr>
                <w:rFonts w:ascii="Times New Roman" w:hAnsi="Times New Roman"/>
              </w:rPr>
            </w:pPr>
            <w:r w:rsidRPr="00301975">
              <w:rPr>
                <w:rFonts w:ascii="Times New Roman" w:hAnsi="Times New Roman"/>
              </w:rPr>
              <w:t>De Tweede Kamer der Staten-</w:t>
            </w:r>
            <w:r w:rsidRPr="00301975">
              <w:rPr>
                <w:rFonts w:ascii="Times New Roman" w:hAnsi="Times New Roman"/>
              </w:rPr>
              <w:fldChar w:fldCharType="begin"/>
            </w:r>
            <w:r w:rsidRPr="00301975">
              <w:rPr>
                <w:rFonts w:ascii="Times New Roman" w:hAnsi="Times New Roman"/>
              </w:rPr>
              <w:instrText xml:space="preserve">PRIVATE </w:instrText>
            </w:r>
            <w:r w:rsidRPr="00301975">
              <w:rPr>
                <w:rFonts w:ascii="Times New Roman" w:hAnsi="Times New Roman"/>
              </w:rPr>
              <w:fldChar w:fldCharType="end"/>
            </w:r>
          </w:p>
          <w:p w:rsidRPr="00301975" w:rsidR="00301975" w:rsidP="004474D9" w:rsidRDefault="00301975" w14:paraId="0AFF1CBD" w14:textId="77777777">
            <w:pPr>
              <w:tabs>
                <w:tab w:val="left" w:pos="-1440"/>
                <w:tab w:val="left" w:pos="-720"/>
              </w:tabs>
              <w:suppressAutoHyphens/>
              <w:rPr>
                <w:rFonts w:ascii="Times New Roman" w:hAnsi="Times New Roman"/>
              </w:rPr>
            </w:pPr>
            <w:r w:rsidRPr="00301975">
              <w:rPr>
                <w:rFonts w:ascii="Times New Roman" w:hAnsi="Times New Roman"/>
              </w:rPr>
              <w:t>Generaal zendt bijgaand door</w:t>
            </w:r>
          </w:p>
          <w:p w:rsidRPr="00301975" w:rsidR="00301975" w:rsidP="004474D9" w:rsidRDefault="00301975" w14:paraId="77FE46E3" w14:textId="77777777">
            <w:pPr>
              <w:tabs>
                <w:tab w:val="left" w:pos="-1440"/>
                <w:tab w:val="left" w:pos="-720"/>
              </w:tabs>
              <w:suppressAutoHyphens/>
              <w:rPr>
                <w:rFonts w:ascii="Times New Roman" w:hAnsi="Times New Roman"/>
              </w:rPr>
            </w:pPr>
            <w:r w:rsidRPr="00301975">
              <w:rPr>
                <w:rFonts w:ascii="Times New Roman" w:hAnsi="Times New Roman"/>
              </w:rPr>
              <w:t>haar aangenomen wetsvoorstel</w:t>
            </w:r>
          </w:p>
          <w:p w:rsidRPr="00301975" w:rsidR="00301975" w:rsidP="004474D9" w:rsidRDefault="00301975" w14:paraId="70F27690" w14:textId="77777777">
            <w:pPr>
              <w:tabs>
                <w:tab w:val="left" w:pos="-1440"/>
                <w:tab w:val="left" w:pos="-720"/>
              </w:tabs>
              <w:suppressAutoHyphens/>
              <w:rPr>
                <w:rFonts w:ascii="Times New Roman" w:hAnsi="Times New Roman"/>
              </w:rPr>
            </w:pPr>
            <w:r w:rsidRPr="00301975">
              <w:rPr>
                <w:rFonts w:ascii="Times New Roman" w:hAnsi="Times New Roman"/>
              </w:rPr>
              <w:t>aan de Eerste Kamer.</w:t>
            </w:r>
          </w:p>
          <w:p w:rsidRPr="00301975" w:rsidR="00301975" w:rsidP="004474D9" w:rsidRDefault="00301975" w14:paraId="20BB5525" w14:textId="77777777">
            <w:pPr>
              <w:tabs>
                <w:tab w:val="left" w:pos="-1440"/>
                <w:tab w:val="left" w:pos="-720"/>
              </w:tabs>
              <w:suppressAutoHyphens/>
              <w:rPr>
                <w:rFonts w:ascii="Times New Roman" w:hAnsi="Times New Roman"/>
              </w:rPr>
            </w:pPr>
          </w:p>
          <w:p w:rsidRPr="00301975" w:rsidR="00301975" w:rsidP="004474D9" w:rsidRDefault="00301975" w14:paraId="4DBE3665" w14:textId="77777777">
            <w:pPr>
              <w:tabs>
                <w:tab w:val="left" w:pos="-1440"/>
                <w:tab w:val="left" w:pos="-720"/>
              </w:tabs>
              <w:suppressAutoHyphens/>
              <w:rPr>
                <w:rFonts w:ascii="Times New Roman" w:hAnsi="Times New Roman"/>
              </w:rPr>
            </w:pPr>
            <w:r w:rsidRPr="00301975">
              <w:rPr>
                <w:rFonts w:ascii="Times New Roman" w:hAnsi="Times New Roman"/>
              </w:rPr>
              <w:t>De Voorzitter,</w:t>
            </w:r>
          </w:p>
          <w:p w:rsidRPr="00301975" w:rsidR="00301975" w:rsidP="004474D9" w:rsidRDefault="00301975" w14:paraId="1539A540" w14:textId="77777777">
            <w:pPr>
              <w:tabs>
                <w:tab w:val="left" w:pos="-1440"/>
                <w:tab w:val="left" w:pos="-720"/>
              </w:tabs>
              <w:suppressAutoHyphens/>
              <w:rPr>
                <w:rFonts w:ascii="Times New Roman" w:hAnsi="Times New Roman"/>
              </w:rPr>
            </w:pPr>
          </w:p>
          <w:p w:rsidRPr="00301975" w:rsidR="00301975" w:rsidP="004474D9" w:rsidRDefault="00301975" w14:paraId="5F853295" w14:textId="77777777">
            <w:pPr>
              <w:tabs>
                <w:tab w:val="left" w:pos="-1440"/>
                <w:tab w:val="left" w:pos="-720"/>
              </w:tabs>
              <w:suppressAutoHyphens/>
              <w:rPr>
                <w:rFonts w:ascii="Times New Roman" w:hAnsi="Times New Roman"/>
              </w:rPr>
            </w:pPr>
          </w:p>
          <w:p w:rsidRPr="00301975" w:rsidR="00301975" w:rsidP="004474D9" w:rsidRDefault="00301975" w14:paraId="13F27006" w14:textId="77777777">
            <w:pPr>
              <w:tabs>
                <w:tab w:val="left" w:pos="-1440"/>
                <w:tab w:val="left" w:pos="-720"/>
              </w:tabs>
              <w:suppressAutoHyphens/>
              <w:rPr>
                <w:rFonts w:ascii="Times New Roman" w:hAnsi="Times New Roman"/>
              </w:rPr>
            </w:pPr>
          </w:p>
          <w:p w:rsidRPr="00301975" w:rsidR="00301975" w:rsidP="004474D9" w:rsidRDefault="00301975" w14:paraId="56C04D40" w14:textId="77777777">
            <w:pPr>
              <w:tabs>
                <w:tab w:val="left" w:pos="-1440"/>
                <w:tab w:val="left" w:pos="-720"/>
              </w:tabs>
              <w:suppressAutoHyphens/>
              <w:rPr>
                <w:rFonts w:ascii="Times New Roman" w:hAnsi="Times New Roman"/>
              </w:rPr>
            </w:pPr>
          </w:p>
          <w:p w:rsidRPr="00301975" w:rsidR="00301975" w:rsidP="004474D9" w:rsidRDefault="00301975" w14:paraId="2A607D7F" w14:textId="77777777">
            <w:pPr>
              <w:tabs>
                <w:tab w:val="left" w:pos="-1440"/>
                <w:tab w:val="left" w:pos="-720"/>
              </w:tabs>
              <w:suppressAutoHyphens/>
              <w:rPr>
                <w:rFonts w:ascii="Times New Roman" w:hAnsi="Times New Roman"/>
              </w:rPr>
            </w:pPr>
          </w:p>
          <w:p w:rsidRPr="00301975" w:rsidR="00301975" w:rsidP="004474D9" w:rsidRDefault="00301975" w14:paraId="52BB4488" w14:textId="77777777">
            <w:pPr>
              <w:tabs>
                <w:tab w:val="left" w:pos="-1440"/>
                <w:tab w:val="left" w:pos="-720"/>
              </w:tabs>
              <w:suppressAutoHyphens/>
              <w:rPr>
                <w:rFonts w:ascii="Times New Roman" w:hAnsi="Times New Roman"/>
              </w:rPr>
            </w:pPr>
          </w:p>
          <w:p w:rsidRPr="00301975" w:rsidR="00301975" w:rsidP="004474D9" w:rsidRDefault="00301975" w14:paraId="7540F59C" w14:textId="77777777">
            <w:pPr>
              <w:tabs>
                <w:tab w:val="left" w:pos="-1440"/>
                <w:tab w:val="left" w:pos="-720"/>
              </w:tabs>
              <w:suppressAutoHyphens/>
              <w:rPr>
                <w:rFonts w:ascii="Times New Roman" w:hAnsi="Times New Roman"/>
              </w:rPr>
            </w:pPr>
          </w:p>
          <w:p w:rsidRPr="00301975" w:rsidR="00301975" w:rsidP="004474D9" w:rsidRDefault="00301975" w14:paraId="581B6A91" w14:textId="77777777">
            <w:pPr>
              <w:tabs>
                <w:tab w:val="left" w:pos="-1440"/>
                <w:tab w:val="left" w:pos="-720"/>
              </w:tabs>
              <w:suppressAutoHyphens/>
              <w:rPr>
                <w:rFonts w:ascii="Times New Roman" w:hAnsi="Times New Roman"/>
              </w:rPr>
            </w:pPr>
          </w:p>
          <w:p w:rsidRPr="00301975" w:rsidR="00301975" w:rsidP="004474D9" w:rsidRDefault="00301975" w14:paraId="2ED4111F" w14:textId="77777777">
            <w:pPr>
              <w:rPr>
                <w:rFonts w:ascii="Times New Roman" w:hAnsi="Times New Roman"/>
              </w:rPr>
            </w:pPr>
          </w:p>
          <w:p w:rsidRPr="00A70DD5" w:rsidR="00CB3578" w:rsidP="00A70DD5" w:rsidRDefault="00301975" w14:paraId="5E545523" w14:textId="375603D7">
            <w:pPr>
              <w:pStyle w:val="Amendement"/>
              <w:tabs>
                <w:tab w:val="left" w:pos="284"/>
              </w:tabs>
              <w:rPr>
                <w:rFonts w:ascii="Times New Roman" w:hAnsi="Times New Roman" w:cs="Times New Roman"/>
                <w:b w:val="0"/>
                <w:bCs w:val="0"/>
                <w:i/>
                <w:iCs/>
              </w:rPr>
            </w:pPr>
            <w:r>
              <w:rPr>
                <w:rFonts w:ascii="Times New Roman" w:hAnsi="Times New Roman" w:cs="Times New Roman"/>
                <w:b w:val="0"/>
                <w:bCs w:val="0"/>
                <w:sz w:val="20"/>
              </w:rPr>
              <w:t>15 april 2025</w:t>
            </w:r>
          </w:p>
        </w:tc>
      </w:tr>
      <w:tr w:rsidRPr="00746D5E" w:rsidR="00CB3578" w:rsidTr="00A11E73" w14:paraId="11795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631EF600"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35D041CE" w14:textId="77777777">
            <w:pPr>
              <w:tabs>
                <w:tab w:val="left" w:pos="-1440"/>
                <w:tab w:val="left" w:pos="-720"/>
                <w:tab w:val="left" w:pos="284"/>
              </w:tabs>
              <w:suppressAutoHyphens/>
              <w:ind w:firstLine="284"/>
              <w:rPr>
                <w:rFonts w:ascii="Times New Roman" w:hAnsi="Times New Roman"/>
                <w:b/>
                <w:bCs/>
                <w:sz w:val="24"/>
              </w:rPr>
            </w:pPr>
          </w:p>
        </w:tc>
      </w:tr>
      <w:tr w:rsidRPr="00746D5E" w:rsidR="00301975" w:rsidTr="004B3D07" w14:paraId="40672D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21ADC" w:rsidR="00301975" w:rsidRDefault="00301975" w14:paraId="5FB8F5C4" w14:textId="77777777">
            <w:pPr>
              <w:rPr>
                <w:rFonts w:ascii="Times New Roman" w:hAnsi="Times New Roman"/>
                <w:b/>
                <w:sz w:val="24"/>
              </w:rPr>
            </w:pPr>
            <w:r w:rsidRPr="00521ADC">
              <w:rPr>
                <w:rFonts w:ascii="Times New Roman" w:hAnsi="Times New Roman"/>
                <w:b/>
                <w:sz w:val="24"/>
              </w:rPr>
              <w:t>Wijziging van de Kieswet, houdende regels over taken van de Kiesraad met het oog op de bevordering van de kwaliteit van de uitvoering van het verkiezingsproces (Wet kwaliteitsbevordering uitvoering verkiezingsproces)</w:t>
            </w:r>
          </w:p>
          <w:p w:rsidRPr="00746D5E" w:rsidR="00301975" w:rsidP="002600F6" w:rsidRDefault="00301975" w14:paraId="55B94A60" w14:textId="77777777">
            <w:pPr>
              <w:tabs>
                <w:tab w:val="left" w:pos="284"/>
              </w:tabs>
              <w:rPr>
                <w:rFonts w:ascii="Times New Roman" w:hAnsi="Times New Roman"/>
                <w:b/>
                <w:sz w:val="24"/>
              </w:rPr>
            </w:pPr>
          </w:p>
        </w:tc>
      </w:tr>
      <w:tr w:rsidRPr="00746D5E" w:rsidR="00CB3578" w:rsidTr="00A11E73" w14:paraId="16BE85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51486AAD"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62314204" w14:textId="77777777">
            <w:pPr>
              <w:pStyle w:val="Amendement"/>
              <w:tabs>
                <w:tab w:val="left" w:pos="284"/>
              </w:tabs>
              <w:ind w:firstLine="284"/>
              <w:rPr>
                <w:rFonts w:ascii="Times New Roman" w:hAnsi="Times New Roman" w:cs="Times New Roman"/>
              </w:rPr>
            </w:pPr>
          </w:p>
        </w:tc>
      </w:tr>
      <w:tr w:rsidRPr="00746D5E" w:rsidR="00CB3578" w:rsidTr="00A11E73" w14:paraId="3EE496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2605BECB"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457544FE" w14:textId="77777777">
            <w:pPr>
              <w:pStyle w:val="Amendement"/>
              <w:tabs>
                <w:tab w:val="left" w:pos="284"/>
              </w:tabs>
              <w:ind w:firstLine="284"/>
              <w:rPr>
                <w:rFonts w:ascii="Times New Roman" w:hAnsi="Times New Roman" w:cs="Times New Roman"/>
              </w:rPr>
            </w:pPr>
          </w:p>
        </w:tc>
      </w:tr>
      <w:tr w:rsidRPr="00746D5E" w:rsidR="00301975" w:rsidTr="00A54591" w14:paraId="0CF655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46D5E" w:rsidR="00301975" w:rsidP="002600F6" w:rsidRDefault="00301975" w14:paraId="06EB53B1" w14:textId="031BC46F">
            <w:pPr>
              <w:pStyle w:val="Amendement"/>
              <w:tabs>
                <w:tab w:val="left" w:pos="284"/>
              </w:tabs>
              <w:rPr>
                <w:rFonts w:ascii="Times New Roman" w:hAnsi="Times New Roman" w:cs="Times New Roman"/>
              </w:rPr>
            </w:pPr>
            <w:r>
              <w:rPr>
                <w:rFonts w:ascii="Times New Roman" w:hAnsi="Times New Roman" w:cs="Times New Roman"/>
              </w:rPr>
              <w:t xml:space="preserve">GEWIJZIGD </w:t>
            </w:r>
            <w:r w:rsidRPr="00746D5E">
              <w:rPr>
                <w:rFonts w:ascii="Times New Roman" w:hAnsi="Times New Roman" w:cs="Times New Roman"/>
              </w:rPr>
              <w:t>VOORSTEL VAN WET</w:t>
            </w:r>
          </w:p>
        </w:tc>
      </w:tr>
      <w:tr w:rsidRPr="00746D5E" w:rsidR="00CB3578" w:rsidTr="00A11E73" w14:paraId="427F39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46D5E" w:rsidR="00CB3578" w:rsidP="00730023" w:rsidRDefault="00CB3578" w14:paraId="6142171A" w14:textId="77777777">
            <w:pPr>
              <w:pStyle w:val="Amendement"/>
              <w:tabs>
                <w:tab w:val="left" w:pos="284"/>
              </w:tabs>
              <w:ind w:firstLine="284"/>
              <w:rPr>
                <w:rFonts w:ascii="Times New Roman" w:hAnsi="Times New Roman" w:cs="Times New Roman"/>
              </w:rPr>
            </w:pPr>
          </w:p>
        </w:tc>
        <w:tc>
          <w:tcPr>
            <w:tcW w:w="6590" w:type="dxa"/>
            <w:tcBorders>
              <w:top w:val="nil"/>
              <w:left w:val="nil"/>
              <w:bottom w:val="nil"/>
              <w:right w:val="nil"/>
            </w:tcBorders>
          </w:tcPr>
          <w:p w:rsidRPr="00746D5E" w:rsidR="00CB3578" w:rsidP="00730023" w:rsidRDefault="00CB3578" w14:paraId="3F7D3C4D" w14:textId="77777777">
            <w:pPr>
              <w:pStyle w:val="Amendement"/>
              <w:tabs>
                <w:tab w:val="left" w:pos="284"/>
              </w:tabs>
              <w:ind w:firstLine="284"/>
              <w:rPr>
                <w:rFonts w:ascii="Times New Roman" w:hAnsi="Times New Roman" w:cs="Times New Roman"/>
              </w:rPr>
            </w:pPr>
          </w:p>
        </w:tc>
      </w:tr>
    </w:tbl>
    <w:p w:rsidRPr="00521ADC" w:rsidR="00521ADC" w:rsidP="00521ADC" w:rsidRDefault="00521ADC" w14:paraId="25CCDF8E" w14:textId="77777777">
      <w:pPr>
        <w:tabs>
          <w:tab w:val="left" w:pos="284"/>
        </w:tabs>
        <w:ind w:firstLine="284"/>
        <w:rPr>
          <w:rFonts w:ascii="Times New Roman" w:hAnsi="Times New Roman"/>
          <w:sz w:val="24"/>
        </w:rPr>
      </w:pPr>
    </w:p>
    <w:p w:rsidR="00521ADC" w:rsidP="00521ADC" w:rsidRDefault="00521ADC" w14:paraId="3FA90315"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 xml:space="preserve">Wij Willem-Alexander, bij de gratie Gods, Koning der Nederlanden, Prins van </w:t>
      </w:r>
      <w:r>
        <w:rPr>
          <w:rFonts w:ascii="Times New Roman" w:hAnsi="Times New Roman"/>
          <w:sz w:val="24"/>
        </w:rPr>
        <w:t xml:space="preserve">Oranje-Nassau, enz. enz. enz. </w:t>
      </w:r>
    </w:p>
    <w:p w:rsidR="00521ADC" w:rsidP="00521ADC" w:rsidRDefault="00521ADC" w14:paraId="51E814D2" w14:textId="77777777">
      <w:pPr>
        <w:tabs>
          <w:tab w:val="left" w:pos="284"/>
        </w:tabs>
        <w:rPr>
          <w:rFonts w:ascii="Times New Roman" w:hAnsi="Times New Roman"/>
          <w:sz w:val="24"/>
        </w:rPr>
      </w:pPr>
    </w:p>
    <w:p w:rsidR="00521ADC" w:rsidP="00521ADC" w:rsidRDefault="00521ADC" w14:paraId="4F738E1C"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Allen die deze zullen zien of horen</w:t>
      </w:r>
      <w:r>
        <w:rPr>
          <w:rFonts w:ascii="Times New Roman" w:hAnsi="Times New Roman"/>
          <w:sz w:val="24"/>
        </w:rPr>
        <w:t xml:space="preserve"> lezen, saluut! doen te weten: </w:t>
      </w:r>
    </w:p>
    <w:p w:rsidRPr="00521ADC" w:rsidR="00521ADC" w:rsidP="00521ADC" w:rsidRDefault="00521ADC" w14:paraId="1F1FAF80"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 xml:space="preserve">Alzo Wij in overweging genomen hebben, dat het met het oog op de bevordering van de kwaliteit van de uitvoering van het verkiezingsproces noodzakelijk is om de Kiesraad een belangrijke ondersteunende, instruerende en beoordelende rol in het verkiezingsproces te geven met bijpassende taken en bevoegdheden; </w:t>
      </w:r>
    </w:p>
    <w:p w:rsidR="00521ADC" w:rsidP="00521ADC" w:rsidRDefault="00521ADC" w14:paraId="1D9C877C" w14:textId="77777777">
      <w:pPr>
        <w:tabs>
          <w:tab w:val="left" w:pos="284"/>
        </w:tabs>
        <w:ind w:firstLine="284"/>
        <w:rPr>
          <w:rFonts w:ascii="Times New Roman" w:hAnsi="Times New Roman"/>
          <w:sz w:val="24"/>
        </w:rPr>
      </w:pPr>
      <w:r w:rsidRPr="00521AD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521ADC" w:rsidP="00521ADC" w:rsidRDefault="00521ADC" w14:paraId="19066C8D" w14:textId="77777777">
      <w:pPr>
        <w:tabs>
          <w:tab w:val="left" w:pos="284"/>
        </w:tabs>
        <w:ind w:firstLine="284"/>
        <w:rPr>
          <w:rFonts w:ascii="Times New Roman" w:hAnsi="Times New Roman"/>
          <w:sz w:val="24"/>
        </w:rPr>
      </w:pPr>
    </w:p>
    <w:p w:rsidRPr="00521ADC" w:rsidR="00521ADC" w:rsidP="00521ADC" w:rsidRDefault="00521ADC" w14:paraId="267F2229" w14:textId="77777777">
      <w:pPr>
        <w:tabs>
          <w:tab w:val="left" w:pos="284"/>
        </w:tabs>
        <w:ind w:firstLine="284"/>
        <w:rPr>
          <w:rFonts w:ascii="Times New Roman" w:hAnsi="Times New Roman"/>
          <w:sz w:val="24"/>
        </w:rPr>
      </w:pPr>
    </w:p>
    <w:p w:rsidRPr="00521ADC" w:rsidR="00521ADC" w:rsidP="00521ADC" w:rsidRDefault="00521ADC" w14:paraId="764E3690" w14:textId="77777777">
      <w:pPr>
        <w:tabs>
          <w:tab w:val="left" w:pos="284"/>
        </w:tabs>
        <w:rPr>
          <w:rFonts w:ascii="Times New Roman" w:hAnsi="Times New Roman"/>
          <w:b/>
          <w:sz w:val="24"/>
        </w:rPr>
      </w:pPr>
      <w:r w:rsidRPr="00521ADC">
        <w:rPr>
          <w:rFonts w:ascii="Times New Roman" w:hAnsi="Times New Roman"/>
          <w:b/>
          <w:sz w:val="24"/>
        </w:rPr>
        <w:t xml:space="preserve">ARTIKEL I </w:t>
      </w:r>
    </w:p>
    <w:p w:rsidR="00521ADC" w:rsidP="00521ADC" w:rsidRDefault="00521ADC" w14:paraId="319030F1" w14:textId="77777777">
      <w:pPr>
        <w:tabs>
          <w:tab w:val="left" w:pos="284"/>
        </w:tabs>
        <w:ind w:firstLine="284"/>
        <w:rPr>
          <w:rFonts w:ascii="Times New Roman" w:hAnsi="Times New Roman"/>
          <w:sz w:val="24"/>
        </w:rPr>
      </w:pPr>
    </w:p>
    <w:p w:rsidRPr="00521ADC" w:rsidR="00521ADC" w:rsidP="00521ADC" w:rsidRDefault="00521ADC" w14:paraId="03B2667F" w14:textId="77777777">
      <w:pPr>
        <w:tabs>
          <w:tab w:val="left" w:pos="284"/>
        </w:tabs>
        <w:ind w:firstLine="284"/>
        <w:rPr>
          <w:rFonts w:ascii="Times New Roman" w:hAnsi="Times New Roman"/>
          <w:sz w:val="24"/>
        </w:rPr>
      </w:pPr>
      <w:r w:rsidRPr="00521ADC">
        <w:rPr>
          <w:rFonts w:ascii="Times New Roman" w:hAnsi="Times New Roman"/>
          <w:sz w:val="24"/>
        </w:rPr>
        <w:t xml:space="preserve">De Kieswet </w:t>
      </w:r>
      <w:r w:rsidRPr="00521ADC">
        <w:rPr>
          <w:rFonts w:ascii="Times New Roman" w:hAnsi="Times New Roman"/>
          <w:iCs/>
          <w:sz w:val="24"/>
        </w:rPr>
        <w:t>wordt als volgt gewijzigd:  </w:t>
      </w:r>
    </w:p>
    <w:p w:rsidR="00521ADC" w:rsidP="00521ADC" w:rsidRDefault="00521ADC" w14:paraId="6E12BA8D" w14:textId="77777777">
      <w:pPr>
        <w:tabs>
          <w:tab w:val="left" w:pos="284"/>
        </w:tabs>
        <w:rPr>
          <w:rFonts w:ascii="Times New Roman" w:hAnsi="Times New Roman"/>
          <w:b/>
          <w:sz w:val="24"/>
        </w:rPr>
      </w:pPr>
    </w:p>
    <w:p w:rsidRPr="00521ADC" w:rsidR="00521ADC" w:rsidP="00521ADC" w:rsidRDefault="00521ADC" w14:paraId="5F8B97B3" w14:textId="77777777">
      <w:pPr>
        <w:tabs>
          <w:tab w:val="left" w:pos="284"/>
        </w:tabs>
        <w:rPr>
          <w:rFonts w:ascii="Times New Roman" w:hAnsi="Times New Roman"/>
          <w:sz w:val="24"/>
        </w:rPr>
      </w:pPr>
      <w:r w:rsidRPr="00521ADC">
        <w:rPr>
          <w:rFonts w:ascii="Times New Roman" w:hAnsi="Times New Roman"/>
          <w:sz w:val="24"/>
        </w:rPr>
        <w:t>A</w:t>
      </w:r>
    </w:p>
    <w:p w:rsidR="00521ADC" w:rsidP="00521ADC" w:rsidRDefault="00521ADC" w14:paraId="09479E33" w14:textId="77777777">
      <w:pPr>
        <w:tabs>
          <w:tab w:val="left" w:pos="284"/>
        </w:tabs>
        <w:rPr>
          <w:rFonts w:ascii="Times New Roman" w:hAnsi="Times New Roman"/>
          <w:sz w:val="24"/>
        </w:rPr>
      </w:pPr>
      <w:r>
        <w:rPr>
          <w:rFonts w:ascii="Times New Roman" w:hAnsi="Times New Roman"/>
          <w:sz w:val="24"/>
        </w:rPr>
        <w:tab/>
      </w:r>
    </w:p>
    <w:p w:rsidRPr="00521ADC" w:rsidR="00521ADC" w:rsidP="00521ADC" w:rsidRDefault="00521ADC" w14:paraId="1B8CBAC9"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Artikel A 3 wordt als volgt gewijzigd:</w:t>
      </w:r>
    </w:p>
    <w:p w:rsidR="00521ADC" w:rsidP="00521ADC" w:rsidRDefault="00521ADC" w14:paraId="00E6639A" w14:textId="77777777">
      <w:pPr>
        <w:tabs>
          <w:tab w:val="left" w:pos="284"/>
        </w:tabs>
        <w:ind w:firstLine="284"/>
        <w:rPr>
          <w:rFonts w:ascii="Times New Roman" w:hAnsi="Times New Roman"/>
          <w:sz w:val="24"/>
        </w:rPr>
      </w:pPr>
    </w:p>
    <w:p w:rsidRPr="00521ADC" w:rsidR="00521ADC" w:rsidP="00521ADC" w:rsidRDefault="00521ADC" w14:paraId="2187AF5D" w14:textId="77777777">
      <w:pPr>
        <w:tabs>
          <w:tab w:val="left" w:pos="284"/>
        </w:tabs>
        <w:ind w:firstLine="284"/>
        <w:rPr>
          <w:rFonts w:ascii="Times New Roman" w:hAnsi="Times New Roman"/>
          <w:sz w:val="24"/>
        </w:rPr>
      </w:pPr>
      <w:r w:rsidRPr="00521ADC">
        <w:rPr>
          <w:rFonts w:ascii="Times New Roman" w:hAnsi="Times New Roman"/>
          <w:sz w:val="24"/>
        </w:rPr>
        <w:t>1. Voor de tekst wordt de aanduiding “1.” geplaatst.</w:t>
      </w:r>
    </w:p>
    <w:p w:rsidR="00521ADC" w:rsidP="00521ADC" w:rsidRDefault="00521ADC" w14:paraId="6D5F40E6" w14:textId="77777777">
      <w:pPr>
        <w:tabs>
          <w:tab w:val="left" w:pos="284"/>
        </w:tabs>
        <w:ind w:firstLine="284"/>
        <w:rPr>
          <w:rFonts w:ascii="Times New Roman" w:hAnsi="Times New Roman"/>
          <w:sz w:val="24"/>
        </w:rPr>
      </w:pPr>
    </w:p>
    <w:p w:rsidRPr="00521ADC" w:rsidR="00521ADC" w:rsidP="00521ADC" w:rsidRDefault="00521ADC" w14:paraId="7A49B325" w14:textId="77777777">
      <w:pPr>
        <w:tabs>
          <w:tab w:val="left" w:pos="284"/>
        </w:tabs>
        <w:ind w:firstLine="284"/>
        <w:rPr>
          <w:rFonts w:ascii="Times New Roman" w:hAnsi="Times New Roman"/>
          <w:sz w:val="24"/>
        </w:rPr>
      </w:pPr>
      <w:r w:rsidRPr="00521ADC">
        <w:rPr>
          <w:rFonts w:ascii="Times New Roman" w:hAnsi="Times New Roman"/>
          <w:sz w:val="24"/>
        </w:rPr>
        <w:t xml:space="preserve">2. Het eerste lid (nieuw) wordt als volgt gewijzigd: </w:t>
      </w:r>
    </w:p>
    <w:p w:rsidR="00521ADC" w:rsidP="00521ADC" w:rsidRDefault="00521ADC" w14:paraId="786A9723" w14:textId="77777777">
      <w:pPr>
        <w:tabs>
          <w:tab w:val="left" w:pos="284"/>
        </w:tabs>
        <w:ind w:firstLine="284"/>
        <w:rPr>
          <w:rFonts w:ascii="Times New Roman" w:hAnsi="Times New Roman"/>
          <w:sz w:val="24"/>
        </w:rPr>
      </w:pPr>
    </w:p>
    <w:p w:rsidR="00521ADC" w:rsidP="00521ADC" w:rsidRDefault="00521ADC" w14:paraId="2C350DEE" w14:textId="77777777">
      <w:pPr>
        <w:tabs>
          <w:tab w:val="left" w:pos="284"/>
        </w:tabs>
        <w:ind w:firstLine="284"/>
        <w:rPr>
          <w:rFonts w:ascii="Times New Roman" w:hAnsi="Times New Roman"/>
          <w:sz w:val="24"/>
        </w:rPr>
      </w:pPr>
      <w:r w:rsidRPr="00521ADC">
        <w:rPr>
          <w:rFonts w:ascii="Times New Roman" w:hAnsi="Times New Roman"/>
          <w:sz w:val="24"/>
        </w:rPr>
        <w:lastRenderedPageBreak/>
        <w:t xml:space="preserve">a. In onderdeel b wordt “van advies te dienen in uitvoeringstechnische aangelegenheden die het kiesrecht of de verkiezingen betreffen” vervangen door “van advies te dienen in aangelegenheden die de verkiezingen of uitvoeringstechnische aangelegenheden die het kiesrecht betreffen”. </w:t>
      </w:r>
    </w:p>
    <w:p w:rsidRPr="00521ADC" w:rsidR="00521ADC" w:rsidP="00521ADC" w:rsidRDefault="00521ADC" w14:paraId="0A6432D0" w14:textId="77777777">
      <w:pPr>
        <w:tabs>
          <w:tab w:val="left" w:pos="284"/>
        </w:tabs>
        <w:ind w:firstLine="284"/>
        <w:rPr>
          <w:rFonts w:ascii="Times New Roman" w:hAnsi="Times New Roman"/>
          <w:sz w:val="24"/>
        </w:rPr>
      </w:pPr>
    </w:p>
    <w:p w:rsidR="00521ADC" w:rsidP="00521ADC" w:rsidRDefault="00521ADC" w14:paraId="40FE16C0"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b. Onder verlettering van onderdelen d en e tot e en f, wordt een onderdeel ingevoegd, luidende:</w:t>
      </w:r>
    </w:p>
    <w:p w:rsidR="00521ADC" w:rsidP="00521ADC" w:rsidRDefault="00521ADC" w14:paraId="6EBB9EA3" w14:textId="77777777">
      <w:pPr>
        <w:tabs>
          <w:tab w:val="left" w:pos="284"/>
        </w:tabs>
        <w:rPr>
          <w:rFonts w:ascii="Times New Roman" w:hAnsi="Times New Roman"/>
          <w:sz w:val="24"/>
        </w:rPr>
      </w:pPr>
      <w:r>
        <w:rPr>
          <w:rFonts w:ascii="Times New Roman" w:hAnsi="Times New Roman"/>
          <w:sz w:val="24"/>
        </w:rPr>
        <w:tab/>
      </w:r>
      <w:r w:rsidRPr="00521ADC">
        <w:rPr>
          <w:rFonts w:ascii="Times New Roman" w:hAnsi="Times New Roman"/>
          <w:sz w:val="24"/>
        </w:rPr>
        <w:t>d. de kwaliteit van de uitvoering van het verkiezingsproces te bevorderen in de gevallen waarin de wet dat voorschrijft;.</w:t>
      </w:r>
    </w:p>
    <w:p w:rsidRPr="00521ADC" w:rsidR="00521ADC" w:rsidP="00521ADC" w:rsidRDefault="00521ADC" w14:paraId="2EC1B9B8" w14:textId="77777777">
      <w:pPr>
        <w:tabs>
          <w:tab w:val="left" w:pos="284"/>
        </w:tabs>
        <w:rPr>
          <w:rFonts w:ascii="Times New Roman" w:hAnsi="Times New Roman"/>
          <w:sz w:val="24"/>
        </w:rPr>
      </w:pPr>
    </w:p>
    <w:p w:rsidR="00521ADC" w:rsidP="00521ADC" w:rsidRDefault="00521ADC" w14:paraId="58FE8DE7"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3. Er worden twee leden toegevoegd, luidende:</w:t>
      </w:r>
      <w:r w:rsidRPr="00521ADC">
        <w:rPr>
          <w:rFonts w:ascii="Times New Roman" w:hAnsi="Times New Roman" w:eastAsia="Calibri"/>
          <w:sz w:val="24"/>
          <w:lang w:eastAsia="en-US"/>
        </w:rPr>
        <w:br/>
      </w:r>
      <w:r>
        <w:rPr>
          <w:rFonts w:ascii="Times New Roman" w:hAnsi="Times New Roman" w:eastAsia="Calibri"/>
          <w:sz w:val="24"/>
          <w:lang w:eastAsia="en-US"/>
        </w:rPr>
        <w:t xml:space="preserve"> </w:t>
      </w:r>
      <w:r>
        <w:rPr>
          <w:rFonts w:ascii="Times New Roman" w:hAnsi="Times New Roman" w:eastAsia="Calibri"/>
          <w:sz w:val="24"/>
          <w:lang w:eastAsia="en-US"/>
        </w:rPr>
        <w:tab/>
      </w:r>
      <w:r w:rsidRPr="00521ADC">
        <w:rPr>
          <w:rFonts w:ascii="Times New Roman" w:hAnsi="Times New Roman" w:eastAsia="Calibri"/>
          <w:sz w:val="24"/>
          <w:lang w:eastAsia="en-US"/>
        </w:rPr>
        <w:t>2. De taak, bedoeld in het eerste lid, onderdeel a, wordt door de voorzitter, de daartoe aangewezen leden en de buitengewone led</w:t>
      </w:r>
      <w:r>
        <w:rPr>
          <w:rFonts w:ascii="Times New Roman" w:hAnsi="Times New Roman" w:eastAsia="Calibri"/>
          <w:sz w:val="24"/>
          <w:lang w:eastAsia="en-US"/>
        </w:rPr>
        <w:t>en van de Kiesraad uitgeoefend.</w:t>
      </w:r>
    </w:p>
    <w:p w:rsidR="00521ADC" w:rsidP="00521ADC" w:rsidRDefault="00521ADC" w14:paraId="3896AA64" w14:textId="690596C1">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3. </w:t>
      </w:r>
      <w:r w:rsidRPr="00A70DD5" w:rsidR="00A70DD5">
        <w:rPr>
          <w:rFonts w:ascii="Times New Roman" w:hAnsi="Times New Roman" w:eastAsia="Calibri"/>
          <w:sz w:val="24"/>
          <w:lang w:eastAsia="en-US"/>
        </w:rPr>
        <w:t xml:space="preserve">Indien het een verkiezing betreft als bedoeld in het eerste lid, onderdeel a, worden de taken en bevoegdheden, bedoeld in de artikelen A 12, A 13, </w:t>
      </w:r>
      <w:proofErr w:type="spellStart"/>
      <w:r w:rsidRPr="00A70DD5" w:rsidR="00A70DD5">
        <w:rPr>
          <w:rFonts w:ascii="Times New Roman" w:hAnsi="Times New Roman" w:eastAsia="Calibri"/>
          <w:sz w:val="24"/>
          <w:lang w:eastAsia="en-US"/>
        </w:rPr>
        <w:t>Ea</w:t>
      </w:r>
      <w:proofErr w:type="spellEnd"/>
      <w:r w:rsidRPr="00A70DD5" w:rsidR="00A70DD5">
        <w:rPr>
          <w:rFonts w:ascii="Times New Roman" w:hAnsi="Times New Roman" w:eastAsia="Calibri"/>
          <w:sz w:val="24"/>
          <w:lang w:eastAsia="en-US"/>
        </w:rPr>
        <w:t xml:space="preserve"> 10, </w:t>
      </w:r>
      <w:proofErr w:type="spellStart"/>
      <w:r w:rsidRPr="00A70DD5" w:rsidR="00A70DD5">
        <w:rPr>
          <w:rFonts w:ascii="Times New Roman" w:hAnsi="Times New Roman" w:eastAsia="Calibri"/>
          <w:sz w:val="24"/>
          <w:lang w:eastAsia="en-US"/>
        </w:rPr>
        <w:t>Ea</w:t>
      </w:r>
      <w:proofErr w:type="spellEnd"/>
      <w:r w:rsidRPr="00A70DD5" w:rsidR="00A70DD5">
        <w:rPr>
          <w:rFonts w:ascii="Times New Roman" w:hAnsi="Times New Roman" w:eastAsia="Calibri"/>
          <w:sz w:val="24"/>
          <w:lang w:eastAsia="en-US"/>
        </w:rPr>
        <w:t xml:space="preserve"> 11 en </w:t>
      </w:r>
      <w:proofErr w:type="spellStart"/>
      <w:r w:rsidRPr="00A70DD5" w:rsidR="00A70DD5">
        <w:rPr>
          <w:rFonts w:ascii="Times New Roman" w:hAnsi="Times New Roman" w:eastAsia="Calibri"/>
          <w:sz w:val="24"/>
          <w:lang w:eastAsia="en-US"/>
        </w:rPr>
        <w:t>Ea</w:t>
      </w:r>
      <w:proofErr w:type="spellEnd"/>
      <w:r w:rsidRPr="00A70DD5" w:rsidR="00A70DD5">
        <w:rPr>
          <w:rFonts w:ascii="Times New Roman" w:hAnsi="Times New Roman" w:eastAsia="Calibri"/>
          <w:sz w:val="24"/>
          <w:lang w:eastAsia="en-US"/>
        </w:rPr>
        <w:t xml:space="preserve"> 12 uitgeoefend door een ondervoorzitter en daartoe aangewezen leden van de Kiesraad die niet tevens belast zijn met de uitoefening van de taak, bedoeld in het eerste lid, onderdeel a.</w:t>
      </w:r>
    </w:p>
    <w:p w:rsidRPr="00521ADC" w:rsidR="00521ADC" w:rsidP="00521ADC" w:rsidRDefault="00521ADC" w14:paraId="07137F25" w14:textId="77777777">
      <w:pPr>
        <w:ind w:firstLine="284"/>
        <w:rPr>
          <w:rFonts w:ascii="Times New Roman" w:hAnsi="Times New Roman" w:eastAsia="Calibri"/>
          <w:sz w:val="24"/>
          <w:lang w:eastAsia="en-US"/>
        </w:rPr>
      </w:pPr>
    </w:p>
    <w:p w:rsidRPr="00521ADC" w:rsidR="00521ADC" w:rsidP="00521ADC" w:rsidRDefault="00521ADC" w14:paraId="1201667E" w14:textId="77777777">
      <w:pPr>
        <w:rPr>
          <w:rFonts w:ascii="Times New Roman" w:hAnsi="Times New Roman" w:eastAsia="Calibri"/>
          <w:sz w:val="24"/>
          <w:lang w:eastAsia="en-US"/>
        </w:rPr>
      </w:pPr>
      <w:r w:rsidRPr="00521ADC">
        <w:rPr>
          <w:rFonts w:ascii="Times New Roman" w:hAnsi="Times New Roman" w:eastAsia="Calibri"/>
          <w:sz w:val="24"/>
          <w:lang w:eastAsia="en-US"/>
        </w:rPr>
        <w:t>B</w:t>
      </w:r>
    </w:p>
    <w:p w:rsidR="00521ADC" w:rsidP="00521ADC" w:rsidRDefault="00521ADC" w14:paraId="5AC59E27" w14:textId="77777777">
      <w:pPr>
        <w:ind w:firstLine="284"/>
        <w:rPr>
          <w:rFonts w:ascii="Times New Roman" w:hAnsi="Times New Roman" w:eastAsia="Calibri"/>
          <w:sz w:val="24"/>
          <w:lang w:eastAsia="en-US"/>
        </w:rPr>
      </w:pPr>
    </w:p>
    <w:p w:rsidRPr="00521ADC" w:rsidR="00521ADC" w:rsidP="00521ADC" w:rsidRDefault="00521ADC" w14:paraId="6A5128B7"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Artikel A 5 wordt als volgt gewijzigd:</w:t>
      </w:r>
    </w:p>
    <w:p w:rsidR="00521ADC" w:rsidP="00521ADC" w:rsidRDefault="00521ADC" w14:paraId="4693D98F" w14:textId="77777777">
      <w:pPr>
        <w:ind w:firstLine="284"/>
        <w:rPr>
          <w:rFonts w:ascii="Times New Roman" w:hAnsi="Times New Roman" w:eastAsia="Calibri"/>
          <w:sz w:val="24"/>
          <w:lang w:eastAsia="en-US"/>
        </w:rPr>
      </w:pPr>
    </w:p>
    <w:p w:rsidRPr="00521ADC" w:rsidR="00521ADC" w:rsidP="00521ADC" w:rsidRDefault="00521ADC" w14:paraId="310E1E10"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1. In het eerste lid,  eerste zin,  wordt “en zes andere leden” vervangen door “, zes andere leden en twee buitengewone leden”. </w:t>
      </w:r>
    </w:p>
    <w:p w:rsidR="00521ADC" w:rsidP="00521ADC" w:rsidRDefault="00521ADC" w14:paraId="05A420DC" w14:textId="77777777">
      <w:pPr>
        <w:ind w:firstLine="284"/>
        <w:rPr>
          <w:rFonts w:ascii="Times New Roman" w:hAnsi="Times New Roman" w:eastAsia="Calibri"/>
          <w:sz w:val="24"/>
          <w:lang w:eastAsia="en-US"/>
        </w:rPr>
      </w:pPr>
    </w:p>
    <w:p w:rsidR="00521ADC" w:rsidP="00521ADC" w:rsidRDefault="00521ADC" w14:paraId="048D519F"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2. Onder vernummering van het tweede tot en met het vierde lid tot derde tot en met vijfde lid wordt een ni</w:t>
      </w:r>
      <w:r>
        <w:rPr>
          <w:rFonts w:ascii="Times New Roman" w:hAnsi="Times New Roman" w:eastAsia="Calibri"/>
          <w:sz w:val="24"/>
          <w:lang w:eastAsia="en-US"/>
        </w:rPr>
        <w:t>euw lid ingevoegd, luidende:</w:t>
      </w:r>
    </w:p>
    <w:p w:rsidRPr="00521ADC" w:rsidR="00521ADC" w:rsidP="00521ADC" w:rsidRDefault="00521ADC" w14:paraId="3C80EEFE"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2. De buitengewone leden oefenen alleen de taak van de Kiesraad, bedoeld in artikel A 3, eerste lid, onderdeel a, uit. Zij worden niet als ondervoorzitter aangewezen.</w:t>
      </w:r>
    </w:p>
    <w:p w:rsidR="00521ADC" w:rsidP="00521ADC" w:rsidRDefault="00521ADC" w14:paraId="395D62E3" w14:textId="77777777">
      <w:pPr>
        <w:ind w:firstLine="284"/>
        <w:rPr>
          <w:rFonts w:ascii="Times New Roman" w:hAnsi="Times New Roman" w:eastAsia="Calibri"/>
          <w:sz w:val="24"/>
          <w:lang w:eastAsia="en-US"/>
        </w:rPr>
      </w:pPr>
    </w:p>
    <w:p w:rsidR="00521ADC" w:rsidP="00521ADC" w:rsidRDefault="00521ADC" w14:paraId="4EA7656C"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3. In het vierde en vijfde lid (nieuw) wordt “De leden van de Kiesraad” telkens vervangen door “De leden en de buitengewone leden van de Kiesraad”.</w:t>
      </w:r>
    </w:p>
    <w:p w:rsidRPr="00521ADC" w:rsidR="00521ADC" w:rsidP="00521ADC" w:rsidRDefault="00521ADC" w14:paraId="06EABA9A" w14:textId="77777777">
      <w:pPr>
        <w:ind w:firstLine="284"/>
        <w:rPr>
          <w:rFonts w:ascii="Times New Roman" w:hAnsi="Times New Roman" w:eastAsia="Calibri"/>
          <w:sz w:val="24"/>
          <w:lang w:eastAsia="en-US"/>
        </w:rPr>
      </w:pPr>
    </w:p>
    <w:p w:rsidRPr="00521ADC" w:rsidR="00521ADC" w:rsidP="00521ADC" w:rsidRDefault="00521ADC" w14:paraId="76055BAA" w14:textId="77777777">
      <w:pPr>
        <w:rPr>
          <w:rFonts w:ascii="Times New Roman" w:hAnsi="Times New Roman" w:eastAsia="Calibri"/>
          <w:sz w:val="24"/>
          <w:lang w:eastAsia="en-US"/>
        </w:rPr>
      </w:pPr>
      <w:r w:rsidRPr="00521ADC">
        <w:rPr>
          <w:rFonts w:ascii="Times New Roman" w:hAnsi="Times New Roman" w:eastAsia="Calibri"/>
          <w:sz w:val="24"/>
          <w:lang w:eastAsia="en-US"/>
        </w:rPr>
        <w:t>C</w:t>
      </w:r>
    </w:p>
    <w:p w:rsidR="00521ADC" w:rsidP="00521ADC" w:rsidRDefault="00521ADC" w14:paraId="469A9207" w14:textId="77777777">
      <w:pPr>
        <w:ind w:firstLine="284"/>
        <w:rPr>
          <w:rFonts w:ascii="Times New Roman" w:hAnsi="Times New Roman" w:eastAsia="Calibri"/>
          <w:sz w:val="24"/>
          <w:lang w:eastAsia="en-US"/>
        </w:rPr>
      </w:pPr>
    </w:p>
    <w:p w:rsidRPr="00521ADC" w:rsidR="00521ADC" w:rsidP="00521ADC" w:rsidRDefault="00521ADC" w14:paraId="32E0E764" w14:textId="77777777">
      <w:pPr>
        <w:ind w:left="284"/>
        <w:rPr>
          <w:rFonts w:ascii="Times New Roman" w:hAnsi="Times New Roman" w:eastAsia="Calibri"/>
          <w:sz w:val="24"/>
          <w:lang w:eastAsia="en-US"/>
        </w:rPr>
      </w:pPr>
      <w:r w:rsidRPr="00521ADC">
        <w:rPr>
          <w:rFonts w:ascii="Times New Roman" w:hAnsi="Times New Roman" w:eastAsia="Calibri"/>
          <w:sz w:val="24"/>
          <w:lang w:eastAsia="en-US"/>
        </w:rPr>
        <w:t xml:space="preserve">Artikel A 6,  eerste lid,  komt te luiden: </w:t>
      </w:r>
      <w:r w:rsidRPr="00521ADC">
        <w:rPr>
          <w:rFonts w:ascii="Times New Roman" w:hAnsi="Times New Roman" w:eastAsia="Calibri"/>
          <w:sz w:val="24"/>
          <w:lang w:eastAsia="en-US"/>
        </w:rPr>
        <w:br/>
        <w:t xml:space="preserve">1. Artikel 16 van de Kaderwet adviescolleges is van toepassing op de Kiesraad. </w:t>
      </w:r>
    </w:p>
    <w:p w:rsidR="00521ADC" w:rsidP="00521ADC" w:rsidRDefault="00521ADC" w14:paraId="7919C0CA" w14:textId="77777777">
      <w:pPr>
        <w:rPr>
          <w:rFonts w:ascii="Times New Roman" w:hAnsi="Times New Roman" w:eastAsia="Calibri"/>
          <w:sz w:val="24"/>
          <w:lang w:eastAsia="en-US"/>
        </w:rPr>
      </w:pPr>
    </w:p>
    <w:p w:rsidRPr="00521ADC" w:rsidR="00521ADC" w:rsidP="00521ADC" w:rsidRDefault="00521ADC" w14:paraId="6C0600F0" w14:textId="77777777">
      <w:pPr>
        <w:rPr>
          <w:rFonts w:ascii="Times New Roman" w:hAnsi="Times New Roman" w:eastAsia="Calibri"/>
          <w:sz w:val="24"/>
          <w:lang w:eastAsia="en-US"/>
        </w:rPr>
      </w:pPr>
      <w:r w:rsidRPr="00521ADC">
        <w:rPr>
          <w:rFonts w:ascii="Times New Roman" w:hAnsi="Times New Roman" w:eastAsia="Calibri"/>
          <w:sz w:val="24"/>
          <w:lang w:eastAsia="en-US"/>
        </w:rPr>
        <w:t>D</w:t>
      </w:r>
    </w:p>
    <w:p w:rsidR="00521ADC" w:rsidP="00521ADC" w:rsidRDefault="00521ADC" w14:paraId="3D5EE542" w14:textId="77777777">
      <w:pPr>
        <w:rPr>
          <w:rFonts w:ascii="Times New Roman" w:hAnsi="Times New Roman" w:eastAsia="Calibri"/>
          <w:sz w:val="24"/>
          <w:lang w:eastAsia="en-US"/>
        </w:rPr>
      </w:pPr>
    </w:p>
    <w:p w:rsidRPr="00521ADC" w:rsidR="00521ADC" w:rsidP="00521ADC" w:rsidRDefault="00521ADC" w14:paraId="7C8DE85E"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Na artikel A 6 worden drie artikelen toegevoegd, luidende:</w:t>
      </w:r>
    </w:p>
    <w:p w:rsidR="00521ADC" w:rsidP="00521ADC" w:rsidRDefault="00521ADC" w14:paraId="6B1864B8" w14:textId="77777777">
      <w:pPr>
        <w:rPr>
          <w:rFonts w:ascii="Times New Roman" w:hAnsi="Times New Roman" w:eastAsia="Calibri"/>
          <w:b/>
          <w:sz w:val="24"/>
          <w:lang w:eastAsia="en-US"/>
        </w:rPr>
      </w:pPr>
    </w:p>
    <w:p w:rsidRPr="00521ADC" w:rsidR="00521ADC" w:rsidP="00521ADC" w:rsidRDefault="00521ADC" w14:paraId="21DCC960" w14:textId="77777777">
      <w:pPr>
        <w:rPr>
          <w:rFonts w:ascii="Times New Roman" w:hAnsi="Times New Roman" w:eastAsia="Calibri"/>
          <w:sz w:val="24"/>
          <w:lang w:eastAsia="en-US"/>
        </w:rPr>
      </w:pPr>
      <w:r w:rsidRPr="00521ADC">
        <w:rPr>
          <w:rFonts w:ascii="Times New Roman" w:hAnsi="Times New Roman" w:eastAsia="Calibri"/>
          <w:b/>
          <w:sz w:val="24"/>
          <w:lang w:eastAsia="en-US"/>
        </w:rPr>
        <w:t>Artikel A 7</w:t>
      </w:r>
    </w:p>
    <w:p w:rsidR="00521ADC" w:rsidP="00521ADC" w:rsidRDefault="00521ADC" w14:paraId="2E263C52" w14:textId="77777777">
      <w:pPr>
        <w:rPr>
          <w:rFonts w:ascii="Times New Roman" w:hAnsi="Times New Roman" w:eastAsia="Calibri"/>
          <w:sz w:val="24"/>
          <w:lang w:eastAsia="en-US"/>
        </w:rPr>
      </w:pPr>
    </w:p>
    <w:p w:rsidR="00521ADC" w:rsidP="00521ADC" w:rsidRDefault="00521ADC" w14:paraId="0BE4E478"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De Kiesraad stelt een bestuursreglement vast en maakt het reglement na de goedkeuring, bedoeld in artikel 11 van de Kaderwet zelfstandige bestuursorganen, bekend in de Staatscourant.</w:t>
      </w:r>
    </w:p>
    <w:p w:rsidRPr="00521ADC" w:rsidR="00521ADC" w:rsidP="00521ADC" w:rsidRDefault="00521ADC" w14:paraId="671D786D" w14:textId="77777777">
      <w:pPr>
        <w:ind w:firstLine="284"/>
        <w:rPr>
          <w:rFonts w:ascii="Times New Roman" w:hAnsi="Times New Roman" w:eastAsia="Calibri"/>
          <w:b/>
          <w:sz w:val="24"/>
          <w:lang w:eastAsia="en-US"/>
        </w:rPr>
      </w:pPr>
    </w:p>
    <w:p w:rsidR="00521ADC" w:rsidP="00521ADC" w:rsidRDefault="00521ADC" w14:paraId="70A1ED93"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8</w:t>
      </w:r>
    </w:p>
    <w:p w:rsidRPr="00521ADC" w:rsidR="00521ADC" w:rsidP="00521ADC" w:rsidRDefault="00521ADC" w14:paraId="0F240389" w14:textId="77777777">
      <w:pPr>
        <w:rPr>
          <w:rFonts w:ascii="Times New Roman" w:hAnsi="Times New Roman" w:eastAsia="Calibri"/>
          <w:b/>
          <w:sz w:val="24"/>
          <w:lang w:eastAsia="en-US"/>
        </w:rPr>
      </w:pPr>
    </w:p>
    <w:p w:rsidR="00521ADC" w:rsidP="00521ADC" w:rsidRDefault="00521ADC" w14:paraId="73A85E3B" w14:textId="77777777">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1. </w:t>
      </w:r>
      <w:r w:rsidRPr="00521ADC">
        <w:rPr>
          <w:rFonts w:ascii="Times New Roman" w:hAnsi="Times New Roman" w:eastAsia="Calibri"/>
          <w:sz w:val="24"/>
          <w:lang w:eastAsia="en-US"/>
        </w:rPr>
        <w:t>De Kiesraad heeft een secretaris en een ondersteunend bureau.</w:t>
      </w:r>
    </w:p>
    <w:p w:rsidRPr="00521ADC" w:rsidR="00521ADC" w:rsidP="00521ADC" w:rsidRDefault="00521ADC" w14:paraId="1D33F7DE" w14:textId="77777777">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2. </w:t>
      </w:r>
      <w:r w:rsidRPr="00521ADC">
        <w:rPr>
          <w:rFonts w:ascii="Times New Roman" w:hAnsi="Times New Roman" w:eastAsia="Calibri"/>
          <w:sz w:val="24"/>
          <w:lang w:eastAsia="en-US"/>
        </w:rPr>
        <w:t>De secretaris en de medewerkers van het bureau zijn geen lid van de Kiesraad.</w:t>
      </w:r>
    </w:p>
    <w:p w:rsidR="00521ADC" w:rsidP="00521ADC" w:rsidRDefault="00521ADC" w14:paraId="6DB8D1FE" w14:textId="77777777">
      <w:pPr>
        <w:ind w:firstLine="284"/>
        <w:contextualSpacing/>
        <w:rPr>
          <w:rFonts w:ascii="Times New Roman" w:hAnsi="Times New Roman" w:eastAsia="Calibri"/>
          <w:sz w:val="24"/>
          <w:lang w:eastAsia="en-US"/>
        </w:rPr>
      </w:pPr>
      <w:r>
        <w:rPr>
          <w:rFonts w:ascii="Times New Roman" w:hAnsi="Times New Roman" w:eastAsia="Calibri"/>
          <w:sz w:val="24"/>
          <w:lang w:eastAsia="en-US"/>
        </w:rPr>
        <w:t xml:space="preserve">3. </w:t>
      </w:r>
      <w:r w:rsidRPr="00521ADC">
        <w:rPr>
          <w:rFonts w:ascii="Times New Roman" w:hAnsi="Times New Roman" w:eastAsia="Calibri"/>
          <w:sz w:val="24"/>
          <w:lang w:eastAsia="en-US"/>
        </w:rPr>
        <w:t>In afwijking van artikel 4.6, eerste lid, van de Comptabiliteitswet 2016 vertegenwoordigt de voorzitter van de Kiesraad de Staat bij het sluiten, wijzigen en beëindigen van individuele arbeidsovereenkomsten met de secretaris en de medewerkers van de Kiesraad.</w:t>
      </w:r>
    </w:p>
    <w:p w:rsidRPr="00521ADC" w:rsidR="00521ADC" w:rsidP="00521ADC" w:rsidRDefault="00521ADC" w14:paraId="665CEF03" w14:textId="77777777">
      <w:pPr>
        <w:ind w:firstLine="284"/>
        <w:contextualSpacing/>
        <w:rPr>
          <w:rFonts w:ascii="Times New Roman" w:hAnsi="Times New Roman" w:eastAsia="Calibri"/>
          <w:sz w:val="24"/>
          <w:lang w:eastAsia="en-US"/>
        </w:rPr>
      </w:pPr>
    </w:p>
    <w:p w:rsidR="00521ADC" w:rsidP="00521ADC" w:rsidRDefault="00521ADC" w14:paraId="164A3C1B" w14:textId="77777777">
      <w:pPr>
        <w:rPr>
          <w:rFonts w:ascii="Times New Roman" w:hAnsi="Times New Roman" w:eastAsia="Calibri"/>
          <w:b/>
          <w:sz w:val="24"/>
          <w:lang w:eastAsia="en-US"/>
        </w:rPr>
      </w:pPr>
      <w:bookmarkStart w:name="_Hlk163118041" w:id="0"/>
      <w:r w:rsidRPr="00521ADC">
        <w:rPr>
          <w:rFonts w:ascii="Times New Roman" w:hAnsi="Times New Roman" w:eastAsia="Calibri"/>
          <w:b/>
          <w:sz w:val="24"/>
          <w:lang w:eastAsia="en-US"/>
        </w:rPr>
        <w:t>Artikel A 9</w:t>
      </w:r>
    </w:p>
    <w:p w:rsidRPr="00521ADC" w:rsidR="00521ADC" w:rsidP="00521ADC" w:rsidRDefault="00521ADC" w14:paraId="38F08E82" w14:textId="77777777">
      <w:pPr>
        <w:rPr>
          <w:rFonts w:ascii="Times New Roman" w:hAnsi="Times New Roman" w:eastAsia="Calibri"/>
          <w:b/>
          <w:sz w:val="24"/>
          <w:lang w:eastAsia="en-US"/>
        </w:rPr>
      </w:pPr>
    </w:p>
    <w:p w:rsidRPr="00521ADC" w:rsidR="00521ADC" w:rsidP="00521ADC" w:rsidRDefault="00521ADC" w14:paraId="7F97DBA0" w14:textId="77777777">
      <w:pPr>
        <w:numPr>
          <w:ilvl w:val="0"/>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Kiesraad kan personen aanwijzen die namens hem uitvoering geven aan de taak, bedoeld in artikel A 11, eerste lid.</w:t>
      </w:r>
    </w:p>
    <w:p w:rsidRPr="00521ADC" w:rsidR="00521ADC" w:rsidP="00521ADC" w:rsidRDefault="00521ADC" w14:paraId="7FD1977C" w14:textId="77777777">
      <w:pPr>
        <w:numPr>
          <w:ilvl w:val="0"/>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De personen, bedoeld in het eerste lid, zijn </w:t>
      </w:r>
      <w:bookmarkStart w:name="_Hlk128575097" w:id="1"/>
      <w:r w:rsidRPr="00521ADC">
        <w:rPr>
          <w:rFonts w:ascii="Times New Roman" w:hAnsi="Times New Roman" w:eastAsia="Calibri"/>
          <w:sz w:val="24"/>
          <w:lang w:eastAsia="en-US"/>
        </w:rPr>
        <w:t xml:space="preserve">geen lid van de Kiesraad of </w:t>
      </w:r>
      <w:bookmarkStart w:name="_Hlk162534210" w:id="2"/>
      <w:r w:rsidRPr="00521ADC">
        <w:rPr>
          <w:rFonts w:ascii="Times New Roman" w:hAnsi="Times New Roman" w:eastAsia="Calibri"/>
          <w:sz w:val="24"/>
          <w:lang w:eastAsia="en-US"/>
        </w:rPr>
        <w:t xml:space="preserve">een persoon </w:t>
      </w:r>
      <w:bookmarkStart w:name="_Hlk162533711" w:id="3"/>
      <w:r w:rsidRPr="00521ADC">
        <w:rPr>
          <w:rFonts w:ascii="Times New Roman" w:hAnsi="Times New Roman" w:eastAsia="Calibri"/>
          <w:sz w:val="24"/>
          <w:lang w:eastAsia="en-US"/>
        </w:rPr>
        <w:t>die een functie vervult in het verkiezingsproces die onverenigbaar is met de taak, bedoeld in artikel A 11, eerste lid</w:t>
      </w:r>
      <w:bookmarkEnd w:id="1"/>
      <w:bookmarkEnd w:id="2"/>
      <w:bookmarkEnd w:id="3"/>
      <w:r w:rsidRPr="00521ADC">
        <w:rPr>
          <w:rFonts w:ascii="Times New Roman" w:hAnsi="Times New Roman" w:eastAsia="Calibri"/>
          <w:sz w:val="24"/>
          <w:lang w:eastAsia="en-US"/>
        </w:rPr>
        <w:t>, en kunnen worden aangewezen, indien zij:</w:t>
      </w:r>
    </w:p>
    <w:p w:rsidRPr="00521ADC" w:rsidR="00521ADC" w:rsidP="00521ADC" w:rsidRDefault="00521ADC" w14:paraId="26AD74BF"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op de dag van de stemming de leeftijd van achttien jaar hebben bereikt;</w:t>
      </w:r>
    </w:p>
    <w:p w:rsidR="00054FC4" w:rsidP="00521ADC" w:rsidRDefault="00521ADC" w14:paraId="6764913C"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op de dag van aanwijzing niet: </w:t>
      </w:r>
    </w:p>
    <w:p w:rsidR="00054FC4" w:rsidP="00054FC4" w:rsidRDefault="00521ADC" w14:paraId="1824A070" w14:textId="77777777">
      <w:pPr>
        <w:ind w:left="284"/>
        <w:contextualSpacing/>
        <w:rPr>
          <w:rFonts w:ascii="Times New Roman" w:hAnsi="Times New Roman" w:eastAsia="Calibri"/>
          <w:sz w:val="24"/>
          <w:lang w:eastAsia="en-US"/>
        </w:rPr>
      </w:pPr>
      <w:r w:rsidRPr="00521ADC">
        <w:rPr>
          <w:rFonts w:ascii="Times New Roman" w:hAnsi="Times New Roman" w:eastAsia="Calibri"/>
          <w:sz w:val="24"/>
          <w:lang w:eastAsia="en-US"/>
        </w:rPr>
        <w:t>1⁰. bij onherroepelijke rechterlijke uitspraak van het kiesrecht zijn ontzet</w:t>
      </w:r>
      <w:r w:rsidR="00054FC4">
        <w:rPr>
          <w:rFonts w:ascii="Times New Roman" w:hAnsi="Times New Roman" w:eastAsia="Calibri"/>
          <w:sz w:val="24"/>
          <w:lang w:eastAsia="en-US"/>
        </w:rPr>
        <w:t>;</w:t>
      </w:r>
    </w:p>
    <w:p w:rsidRPr="00521ADC" w:rsidR="00521ADC" w:rsidP="00054FC4" w:rsidRDefault="00521ADC" w14:paraId="502BA2E8" w14:textId="77777777">
      <w:pPr>
        <w:ind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2⁰. een gekozen lid van het vertegenwoordigend orga</w:t>
      </w:r>
      <w:r w:rsidR="00054FC4">
        <w:rPr>
          <w:rFonts w:ascii="Times New Roman" w:hAnsi="Times New Roman" w:eastAsia="Calibri"/>
          <w:sz w:val="24"/>
          <w:lang w:eastAsia="en-US"/>
        </w:rPr>
        <w:t xml:space="preserve">an waarvoor de verkiezing wordt </w:t>
      </w:r>
      <w:r w:rsidRPr="00521ADC">
        <w:rPr>
          <w:rFonts w:ascii="Times New Roman" w:hAnsi="Times New Roman" w:eastAsia="Calibri"/>
          <w:sz w:val="24"/>
          <w:lang w:eastAsia="en-US"/>
        </w:rPr>
        <w:t>gehouden of een kandidaat voor de verkiezing zijn, en</w:t>
      </w:r>
    </w:p>
    <w:p w:rsidRPr="00521ADC" w:rsidR="00521ADC" w:rsidP="00521ADC" w:rsidRDefault="00521ADC" w14:paraId="35157D4B"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naar het oordeel van de Kiesraad over voldoende kennis en vaardigheden beschikken op het terrein van het verkiezingsproces. </w:t>
      </w:r>
    </w:p>
    <w:p w:rsidR="00054FC4" w:rsidP="00521ADC" w:rsidRDefault="00521ADC" w14:paraId="14746603" w14:textId="77777777">
      <w:pPr>
        <w:numPr>
          <w:ilvl w:val="0"/>
          <w:numId w:val="1"/>
        </w:numPr>
        <w:ind w:left="0" w:firstLine="284"/>
        <w:contextualSpacing/>
        <w:rPr>
          <w:rFonts w:ascii="Times New Roman" w:hAnsi="Times New Roman" w:eastAsia="Calibri"/>
          <w:iCs/>
          <w:sz w:val="24"/>
          <w:lang w:eastAsia="en-US"/>
        </w:rPr>
      </w:pPr>
      <w:r w:rsidRPr="00521ADC">
        <w:rPr>
          <w:rFonts w:ascii="Times New Roman" w:hAnsi="Times New Roman" w:eastAsia="Calibri"/>
          <w:iCs/>
          <w:sz w:val="24"/>
          <w:lang w:eastAsia="en-US"/>
        </w:rPr>
        <w:t>Bij ministeriële regeling kunnen regels worden gesteld over de toekenning door de Kiesraad van een vergoeding aan de personen, bedoeld in het eerste lid.</w:t>
      </w:r>
    </w:p>
    <w:p w:rsidRPr="00521ADC" w:rsidR="00521ADC" w:rsidP="00054FC4" w:rsidRDefault="00521ADC" w14:paraId="507A4AAB" w14:textId="77777777">
      <w:pPr>
        <w:ind w:left="284"/>
        <w:contextualSpacing/>
        <w:rPr>
          <w:rFonts w:ascii="Times New Roman" w:hAnsi="Times New Roman" w:eastAsia="Calibri"/>
          <w:iCs/>
          <w:sz w:val="24"/>
          <w:lang w:eastAsia="en-US"/>
        </w:rPr>
      </w:pPr>
      <w:r w:rsidRPr="00521ADC">
        <w:rPr>
          <w:rFonts w:ascii="Times New Roman" w:hAnsi="Times New Roman" w:eastAsia="Calibri"/>
          <w:iCs/>
          <w:sz w:val="24"/>
          <w:lang w:eastAsia="en-US"/>
        </w:rPr>
        <w:t xml:space="preserve">  </w:t>
      </w:r>
    </w:p>
    <w:bookmarkEnd w:id="0"/>
    <w:p w:rsidRPr="00521ADC" w:rsidR="00521ADC" w:rsidP="00054FC4" w:rsidRDefault="00521ADC" w14:paraId="7E8F6A31" w14:textId="77777777">
      <w:pPr>
        <w:rPr>
          <w:rFonts w:ascii="Times New Roman" w:hAnsi="Times New Roman" w:eastAsia="Calibri"/>
          <w:sz w:val="24"/>
          <w:lang w:eastAsia="en-US"/>
        </w:rPr>
      </w:pPr>
      <w:r w:rsidRPr="00521ADC">
        <w:rPr>
          <w:rFonts w:ascii="Times New Roman" w:hAnsi="Times New Roman" w:eastAsia="Calibri"/>
          <w:sz w:val="24"/>
          <w:lang w:eastAsia="en-US"/>
        </w:rPr>
        <w:t>E</w:t>
      </w:r>
    </w:p>
    <w:p w:rsidR="00054FC4" w:rsidP="00521ADC" w:rsidRDefault="00054FC4" w14:paraId="5EE9E577" w14:textId="77777777">
      <w:pPr>
        <w:ind w:firstLine="284"/>
        <w:rPr>
          <w:rFonts w:ascii="Times New Roman" w:hAnsi="Times New Roman" w:eastAsia="Calibri"/>
          <w:sz w:val="24"/>
          <w:lang w:eastAsia="en-US"/>
        </w:rPr>
      </w:pPr>
    </w:p>
    <w:p w:rsidRPr="00521ADC" w:rsidR="00521ADC" w:rsidP="00521ADC" w:rsidRDefault="00521ADC" w14:paraId="4E14F63F"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Na artikel A 9 (nieuw) wordt een paragraaf ingevoegd, luidende:</w:t>
      </w:r>
    </w:p>
    <w:p w:rsidR="00054FC4" w:rsidP="00054FC4" w:rsidRDefault="00054FC4" w14:paraId="1537BDEF" w14:textId="77777777">
      <w:pPr>
        <w:rPr>
          <w:rFonts w:ascii="Times New Roman" w:hAnsi="Times New Roman" w:eastAsia="Calibri"/>
          <w:b/>
          <w:sz w:val="24"/>
          <w:lang w:eastAsia="en-US"/>
        </w:rPr>
      </w:pPr>
    </w:p>
    <w:p w:rsidRPr="00521ADC" w:rsidR="00521ADC" w:rsidP="00054FC4" w:rsidRDefault="00521ADC" w14:paraId="167E34A5" w14:textId="77777777">
      <w:pPr>
        <w:rPr>
          <w:rFonts w:ascii="Times New Roman" w:hAnsi="Times New Roman" w:eastAsia="Calibri"/>
          <w:b/>
          <w:sz w:val="24"/>
          <w:lang w:eastAsia="en-US"/>
        </w:rPr>
      </w:pPr>
      <w:r w:rsidRPr="00521ADC">
        <w:rPr>
          <w:rFonts w:ascii="Times New Roman" w:hAnsi="Times New Roman" w:eastAsia="Calibri"/>
          <w:b/>
          <w:sz w:val="24"/>
          <w:lang w:eastAsia="en-US"/>
        </w:rPr>
        <w:t xml:space="preserve">§3. Kwaliteitsbevordering van de uitvoering van het verkiezingsproces </w:t>
      </w:r>
    </w:p>
    <w:p w:rsidR="00054FC4" w:rsidP="00054FC4" w:rsidRDefault="00054FC4" w14:paraId="02B667FA" w14:textId="77777777">
      <w:pPr>
        <w:rPr>
          <w:rFonts w:ascii="Times New Roman" w:hAnsi="Times New Roman" w:eastAsia="Calibri"/>
          <w:b/>
          <w:sz w:val="24"/>
          <w:lang w:eastAsia="en-US"/>
        </w:rPr>
      </w:pPr>
    </w:p>
    <w:p w:rsidRPr="00521ADC" w:rsidR="00521ADC" w:rsidP="00054FC4" w:rsidRDefault="00521ADC" w14:paraId="2ABF809E"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10</w:t>
      </w:r>
    </w:p>
    <w:p w:rsidR="00054FC4" w:rsidP="00054FC4" w:rsidRDefault="00054FC4" w14:paraId="0FB5F9FB" w14:textId="77777777">
      <w:pPr>
        <w:rPr>
          <w:rFonts w:ascii="Times New Roman" w:hAnsi="Times New Roman" w:eastAsia="Calibri"/>
          <w:sz w:val="24"/>
          <w:lang w:eastAsia="en-US"/>
        </w:rPr>
      </w:pPr>
    </w:p>
    <w:p w:rsidR="00521ADC" w:rsidP="00054FC4" w:rsidRDefault="00521ADC" w14:paraId="5343CEB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deze paragraaf en de daarop berustende bepalingen wordt verstaan onder:</w:t>
      </w:r>
      <w:r w:rsidRPr="00521ADC">
        <w:rPr>
          <w:rFonts w:ascii="Times New Roman" w:hAnsi="Times New Roman" w:eastAsia="Calibri"/>
          <w:sz w:val="24"/>
          <w:lang w:eastAsia="en-US"/>
        </w:rPr>
        <w:br/>
        <w:t xml:space="preserve">    s</w:t>
      </w:r>
      <w:r w:rsidRPr="00521ADC">
        <w:rPr>
          <w:rFonts w:ascii="Times New Roman" w:hAnsi="Times New Roman" w:eastAsia="Calibri"/>
          <w:i/>
          <w:sz w:val="24"/>
          <w:lang w:eastAsia="en-US"/>
        </w:rPr>
        <w:t>tembureau</w:t>
      </w:r>
      <w:r w:rsidRPr="00521ADC">
        <w:rPr>
          <w:rFonts w:ascii="Times New Roman" w:hAnsi="Times New Roman" w:eastAsia="Calibri"/>
          <w:sz w:val="24"/>
          <w:lang w:eastAsia="en-US"/>
        </w:rPr>
        <w:t>: elk stembureau, briefstembureau, gemeentelijk stembureau, hoofdstembureau, nationaal briefstembureau en centraal stembureau als bedoeld in deze wet.</w:t>
      </w:r>
    </w:p>
    <w:p w:rsidRPr="00521ADC" w:rsidR="00054FC4" w:rsidP="00054FC4" w:rsidRDefault="00054FC4" w14:paraId="6B5E866A" w14:textId="77777777">
      <w:pPr>
        <w:ind w:firstLine="284"/>
        <w:rPr>
          <w:rFonts w:ascii="Times New Roman" w:hAnsi="Times New Roman" w:eastAsia="Calibri"/>
          <w:b/>
          <w:sz w:val="24"/>
          <w:lang w:eastAsia="en-US"/>
        </w:rPr>
      </w:pPr>
    </w:p>
    <w:p w:rsidR="00521ADC" w:rsidP="00054FC4" w:rsidRDefault="00521ADC" w14:paraId="24579056"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11</w:t>
      </w:r>
    </w:p>
    <w:p w:rsidRPr="00521ADC" w:rsidR="00054FC4" w:rsidP="00054FC4" w:rsidRDefault="00054FC4" w14:paraId="4E490896" w14:textId="77777777">
      <w:pPr>
        <w:rPr>
          <w:rFonts w:ascii="Times New Roman" w:hAnsi="Times New Roman" w:eastAsia="Calibri"/>
          <w:b/>
          <w:sz w:val="24"/>
          <w:lang w:eastAsia="en-US"/>
        </w:rPr>
      </w:pPr>
    </w:p>
    <w:p w:rsidRPr="00521ADC" w:rsidR="00521ADC" w:rsidP="00521ADC" w:rsidRDefault="00521ADC" w14:paraId="62DB380F"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Ter bevordering van de kwaliteit van het verkiezingsproces ondersteunt de Kiesraad de burgemeester, burgemeester en wethouders, het dagelijks bestuur en een stembureau bij de uitvoering van de taken die op grond van deze wet aldaar zijn belegd.</w:t>
      </w:r>
    </w:p>
    <w:p w:rsidRPr="00521ADC" w:rsidR="00521ADC" w:rsidP="00521ADC" w:rsidRDefault="00521ADC" w14:paraId="0F0281ED"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De Kiesraad stelt, na overleg met een instantie die representatief kan worden geacht voor de colleges van burgemeester en wethouders, een instantie die representatief kan worden geacht voor de dagelijkse besturen, dan wel de openbare lichamen, bedoeld in artikel </w:t>
      </w:r>
      <w:proofErr w:type="spellStart"/>
      <w:r w:rsidRPr="00521ADC">
        <w:rPr>
          <w:rFonts w:ascii="Times New Roman" w:hAnsi="Times New Roman" w:eastAsia="Calibri"/>
          <w:sz w:val="24"/>
          <w:lang w:eastAsia="en-US"/>
        </w:rPr>
        <w:t>Ya</w:t>
      </w:r>
      <w:proofErr w:type="spellEnd"/>
      <w:r w:rsidRPr="00521ADC">
        <w:rPr>
          <w:rFonts w:ascii="Times New Roman" w:hAnsi="Times New Roman" w:eastAsia="Calibri"/>
          <w:sz w:val="24"/>
          <w:lang w:eastAsia="en-US"/>
        </w:rPr>
        <w:t xml:space="preserve"> 2, onderdeel a, een plan op voor de wijze waarop de Kiesraad met de burgemeester, het college van burgemeester en wethouders, de dagelijkse besturen, de bestuurscolleges en de gezaghebbers van de openbare lichamen, bedoeld in artikel </w:t>
      </w:r>
      <w:proofErr w:type="spellStart"/>
      <w:r w:rsidRPr="00521ADC">
        <w:rPr>
          <w:rFonts w:ascii="Times New Roman" w:hAnsi="Times New Roman" w:eastAsia="Calibri"/>
          <w:sz w:val="24"/>
          <w:lang w:eastAsia="en-US"/>
        </w:rPr>
        <w:t>Ya</w:t>
      </w:r>
      <w:proofErr w:type="spellEnd"/>
      <w:r w:rsidRPr="00521ADC">
        <w:rPr>
          <w:rFonts w:ascii="Times New Roman" w:hAnsi="Times New Roman" w:eastAsia="Calibri"/>
          <w:sz w:val="24"/>
          <w:lang w:eastAsia="en-US"/>
        </w:rPr>
        <w:t xml:space="preserve"> 2, onderdeel a, en een stembureau samenwerkt en de wijze waarop de ondersteuning, bedoeld in het eerste lid, en de </w:t>
      </w:r>
      <w:r w:rsidRPr="00521ADC">
        <w:rPr>
          <w:rFonts w:ascii="Times New Roman" w:hAnsi="Times New Roman" w:eastAsia="Calibri"/>
          <w:sz w:val="24"/>
          <w:lang w:eastAsia="en-US"/>
        </w:rPr>
        <w:lastRenderedPageBreak/>
        <w:t>bevoegdheid, bedoeld in artikel A 12, worden uitgeoefend. De Kiesraad maakt het plan op een algemeen toegankelijke wijze elektronisch openbaar.</w:t>
      </w:r>
    </w:p>
    <w:p w:rsidRPr="00521ADC" w:rsidR="00521ADC" w:rsidP="00521ADC" w:rsidRDefault="00521ADC" w14:paraId="6E3F18D8"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Ter ondersteuning van de uitvoering van het verkiezingsproces kan de Kiesraad instructies en kwaliteitsstandaarden voor een goede uitvoering van het bepaalde bij of krachtens deze wet opstellen. </w:t>
      </w:r>
    </w:p>
    <w:p w:rsidRPr="00521ADC" w:rsidR="00521ADC" w:rsidP="00521ADC" w:rsidRDefault="00521ADC" w14:paraId="05A8F5B5"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In geval van onvoorziene omstandigheden gedurende de uitvoering van het verkiezingsproces kan de Kiesraad </w:t>
      </w:r>
      <w:bookmarkStart w:name="_Hlk158910459" w:id="4"/>
      <w:r w:rsidRPr="00521ADC">
        <w:rPr>
          <w:rFonts w:ascii="Times New Roman" w:hAnsi="Times New Roman" w:eastAsia="Calibri"/>
          <w:sz w:val="24"/>
          <w:lang w:eastAsia="en-US"/>
        </w:rPr>
        <w:t>regels stellen met betrekking tot de wijze waarop de stembureaus in die omstandigheden moeten handelen</w:t>
      </w:r>
      <w:bookmarkEnd w:id="4"/>
      <w:r w:rsidRPr="00521ADC">
        <w:rPr>
          <w:rFonts w:ascii="Times New Roman" w:hAnsi="Times New Roman" w:eastAsia="Calibri"/>
          <w:sz w:val="24"/>
          <w:lang w:eastAsia="en-US"/>
        </w:rPr>
        <w:t>. Daarbij wordt tevens de datum vastgesteld waarop deze regels vervallen. De door de Kiesraad gestelde regels behoeven de goedkeuring van Onze Minister van Binnenlandse Zaken en Koninkrijksrelaties.</w:t>
      </w:r>
    </w:p>
    <w:p w:rsidR="00521ADC" w:rsidP="00521ADC" w:rsidRDefault="00521ADC" w14:paraId="3DE6CF23" w14:textId="77777777">
      <w:pPr>
        <w:numPr>
          <w:ilvl w:val="0"/>
          <w:numId w:val="3"/>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Bij algemene maatregel van bestuur kunnen regels worden gesteld over </w:t>
      </w:r>
      <w:bookmarkStart w:name="_Hlk160695132" w:id="5"/>
      <w:bookmarkStart w:name="_Hlk158912540" w:id="6"/>
      <w:r w:rsidRPr="00521ADC">
        <w:rPr>
          <w:rFonts w:ascii="Times New Roman" w:hAnsi="Times New Roman" w:eastAsia="Calibri"/>
          <w:sz w:val="24"/>
          <w:lang w:eastAsia="en-US"/>
        </w:rPr>
        <w:t xml:space="preserve">de wijze waarop en de voorwaarden waaronder de Kiesraad de colleges van burgemeester en wethouders, de dagelijkse besturen en de openbare lichamen betrekt </w:t>
      </w:r>
      <w:bookmarkEnd w:id="5"/>
      <w:r w:rsidRPr="00521ADC">
        <w:rPr>
          <w:rFonts w:ascii="Times New Roman" w:hAnsi="Times New Roman" w:eastAsia="Calibri"/>
          <w:sz w:val="24"/>
          <w:lang w:eastAsia="en-US"/>
        </w:rPr>
        <w:t>bij de uitoefening va</w:t>
      </w:r>
      <w:bookmarkEnd w:id="6"/>
      <w:r w:rsidRPr="00521ADC">
        <w:rPr>
          <w:rFonts w:ascii="Times New Roman" w:hAnsi="Times New Roman" w:eastAsia="Calibri"/>
          <w:sz w:val="24"/>
          <w:lang w:eastAsia="en-US"/>
        </w:rPr>
        <w:t>n de taak, bedoeld in het eerste lid.</w:t>
      </w:r>
    </w:p>
    <w:p w:rsidRPr="00521ADC" w:rsidR="00054FC4" w:rsidP="00054FC4" w:rsidRDefault="00054FC4" w14:paraId="5AA535E6" w14:textId="77777777">
      <w:pPr>
        <w:ind w:left="284"/>
        <w:contextualSpacing/>
        <w:rPr>
          <w:rFonts w:ascii="Times New Roman" w:hAnsi="Times New Roman" w:eastAsia="Calibri"/>
          <w:sz w:val="24"/>
          <w:lang w:eastAsia="en-US"/>
        </w:rPr>
      </w:pPr>
    </w:p>
    <w:p w:rsidR="00521ADC" w:rsidP="00054FC4" w:rsidRDefault="00521ADC" w14:paraId="0F119DA3"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12</w:t>
      </w:r>
    </w:p>
    <w:p w:rsidRPr="00521ADC" w:rsidR="00054FC4" w:rsidP="00054FC4" w:rsidRDefault="00054FC4" w14:paraId="31D92AF7" w14:textId="77777777">
      <w:pPr>
        <w:rPr>
          <w:rFonts w:ascii="Times New Roman" w:hAnsi="Times New Roman" w:eastAsia="Calibri"/>
          <w:b/>
          <w:sz w:val="24"/>
          <w:lang w:eastAsia="en-US"/>
        </w:rPr>
      </w:pPr>
    </w:p>
    <w:p w:rsidRPr="00521ADC" w:rsidR="00521ADC" w:rsidP="00521ADC" w:rsidRDefault="00521ADC" w14:paraId="73521AC5"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Kiesraad kan de voorzitter van een stembureau of een stembureau een procesaanwijzing geven, indien:</w:t>
      </w:r>
    </w:p>
    <w:p w:rsidRPr="00521ADC" w:rsidR="00521ADC" w:rsidP="00521ADC" w:rsidRDefault="00521ADC" w14:paraId="2FD9FDFD"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zich onregelmatigheden voordoen met betrekking tot de </w:t>
      </w:r>
      <w:bookmarkStart w:name="_Hlk128577361" w:id="7"/>
      <w:r w:rsidRPr="00521ADC">
        <w:rPr>
          <w:rFonts w:ascii="Times New Roman" w:hAnsi="Times New Roman" w:eastAsia="Calibri"/>
          <w:sz w:val="24"/>
          <w:lang w:eastAsia="en-US"/>
        </w:rPr>
        <w:t xml:space="preserve">feitelijke gang van zaken op plaatsen of gedeelten daarvan die door een stembureau in gebruik zijn </w:t>
      </w:r>
      <w:bookmarkEnd w:id="7"/>
      <w:r w:rsidRPr="00521ADC">
        <w:rPr>
          <w:rFonts w:ascii="Times New Roman" w:hAnsi="Times New Roman" w:eastAsia="Calibri"/>
          <w:sz w:val="24"/>
          <w:lang w:eastAsia="en-US"/>
        </w:rPr>
        <w:t>ten behoeve van de uitvoering van een verkiezing als bedoeld in deze wet, die kunnen leiden tot risico’s voor het verloop van de verkiezing of de betrouwbaarheid van de uitslag van de verkiezing, en</w:t>
      </w:r>
    </w:p>
    <w:p w:rsidRPr="00521ADC" w:rsidR="00521ADC" w:rsidP="00521ADC" w:rsidRDefault="00521ADC" w14:paraId="58F1A7A7" w14:textId="77777777">
      <w:pPr>
        <w:numPr>
          <w:ilvl w:val="1"/>
          <w:numId w:val="1"/>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overleg er niet toe heeft geleid dat de onregelmatigheden en het gevaar voor de geconstateerde risico’s zijn weggenomen.  </w:t>
      </w:r>
    </w:p>
    <w:p w:rsidRPr="00521ADC" w:rsidR="00521ADC" w:rsidP="00521ADC" w:rsidRDefault="00521ADC" w14:paraId="49B99C37"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Een procesaanwijzing heeft in ieder geval geen betrekking op:</w:t>
      </w:r>
    </w:p>
    <w:p w:rsidRPr="00521ADC" w:rsidR="00521ADC" w:rsidP="00521ADC" w:rsidRDefault="00521ADC" w14:paraId="70AACF0E" w14:textId="77777777">
      <w:pPr>
        <w:numPr>
          <w:ilvl w:val="0"/>
          <w:numId w:val="4"/>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uitoefening van de taken en bevoegdheden die in deze wet aan de burgemeester, burgemeester en wethouders, dan wel het dagelijks bestuur zijn toegekend, en</w:t>
      </w:r>
    </w:p>
    <w:p w:rsidRPr="00521ADC" w:rsidR="00521ADC" w:rsidP="00521ADC" w:rsidRDefault="00521ADC" w14:paraId="63D64D8F" w14:textId="77777777">
      <w:pPr>
        <w:numPr>
          <w:ilvl w:val="0"/>
          <w:numId w:val="4"/>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uitkomst van een vaststelling als bedoeld in de artikelen N 6, N 25, Na 18, Na 26, O 5, P 20 en T 10.</w:t>
      </w:r>
    </w:p>
    <w:p w:rsidRPr="00521ADC" w:rsidR="00521ADC" w:rsidP="00521ADC" w:rsidRDefault="00521ADC" w14:paraId="2F6A625C"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Een procesaanwijzing is evenredig </w:t>
      </w:r>
      <w:bookmarkStart w:name="_Hlk141698851" w:id="8"/>
      <w:r w:rsidRPr="00521ADC">
        <w:rPr>
          <w:rFonts w:ascii="Times New Roman" w:hAnsi="Times New Roman" w:eastAsia="Calibri"/>
          <w:sz w:val="24"/>
          <w:lang w:eastAsia="en-US"/>
        </w:rPr>
        <w:t>aan het doel waarvoor zij wordt gegeven</w:t>
      </w:r>
      <w:bookmarkEnd w:id="8"/>
      <w:r w:rsidRPr="00521ADC">
        <w:rPr>
          <w:rFonts w:ascii="Times New Roman" w:hAnsi="Times New Roman" w:eastAsia="Calibri"/>
          <w:sz w:val="24"/>
          <w:lang w:eastAsia="en-US"/>
        </w:rPr>
        <w:t xml:space="preserve">. </w:t>
      </w:r>
    </w:p>
    <w:p w:rsidRPr="00521ADC" w:rsidR="00521ADC" w:rsidP="00521ADC" w:rsidRDefault="00521ADC" w14:paraId="1F4C1D1E"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Kiesraad stelt bij het geven van een procesaanwijzing een termijn waarbinnen aan de procesaanwijzing moet zijn voldaan.</w:t>
      </w:r>
    </w:p>
    <w:p w:rsidR="00521ADC" w:rsidP="00521ADC" w:rsidRDefault="00521ADC" w14:paraId="4605DC7E" w14:textId="77777777">
      <w:pPr>
        <w:numPr>
          <w:ilvl w:val="0"/>
          <w:numId w:val="6"/>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 xml:space="preserve">Ingeval van een procesaanwijzing stelt de Kiesraad de burgemeester en burgemeester en wethouders van de betreffende gemeente hiervan onmiddellijk in kennis. </w:t>
      </w:r>
    </w:p>
    <w:p w:rsidRPr="00521ADC" w:rsidR="00054FC4" w:rsidP="00054FC4" w:rsidRDefault="00054FC4" w14:paraId="69E8AA62" w14:textId="77777777">
      <w:pPr>
        <w:ind w:left="284"/>
        <w:contextualSpacing/>
        <w:rPr>
          <w:rFonts w:ascii="Times New Roman" w:hAnsi="Times New Roman" w:eastAsia="Calibri"/>
          <w:sz w:val="24"/>
          <w:lang w:eastAsia="en-US"/>
        </w:rPr>
      </w:pPr>
    </w:p>
    <w:p w:rsidR="00521ADC" w:rsidP="00054FC4" w:rsidRDefault="00521ADC" w14:paraId="1DDD5EED"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13</w:t>
      </w:r>
      <w:bookmarkStart w:name="_Hlk110413272" w:id="9"/>
    </w:p>
    <w:p w:rsidRPr="00521ADC" w:rsidR="00054FC4" w:rsidP="00054FC4" w:rsidRDefault="00054FC4" w14:paraId="508F5E19" w14:textId="77777777">
      <w:pPr>
        <w:rPr>
          <w:rFonts w:ascii="Times New Roman" w:hAnsi="Times New Roman" w:eastAsia="Calibri"/>
          <w:b/>
          <w:sz w:val="24"/>
          <w:lang w:eastAsia="en-US"/>
        </w:rPr>
      </w:pPr>
    </w:p>
    <w:p w:rsidRPr="00521ADC" w:rsidR="00521ADC" w:rsidP="00521ADC" w:rsidRDefault="00521ADC" w14:paraId="2719C12C" w14:textId="77777777">
      <w:pPr>
        <w:numPr>
          <w:ilvl w:val="0"/>
          <w:numId w:val="5"/>
        </w:numPr>
        <w:ind w:left="0" w:firstLine="284"/>
        <w:contextualSpacing/>
        <w:rPr>
          <w:rFonts w:ascii="Times New Roman" w:hAnsi="Times New Roman" w:eastAsia="Calibri"/>
          <w:b/>
          <w:sz w:val="24"/>
          <w:lang w:eastAsia="en-US"/>
        </w:rPr>
      </w:pPr>
      <w:r w:rsidRPr="00521ADC">
        <w:rPr>
          <w:rFonts w:ascii="Times New Roman" w:hAnsi="Times New Roman" w:eastAsia="Calibri"/>
          <w:sz w:val="24"/>
          <w:lang w:eastAsia="en-US"/>
        </w:rPr>
        <w:t>De Kiesraad stelt bij een verkiezing een rapportage van bevindingen op over de onregelmatigheden die door de Kiesraad zijn vastgesteld met betrekking tot de feitelijke gang van zaken op plaatsen of gedeelten daarvan die door een stembureau in gebruik zijn ten behoeve van de uitvoering van een verkiezing als bedoeld in deze wet</w:t>
      </w:r>
      <w:bookmarkEnd w:id="9"/>
      <w:r w:rsidRPr="00521ADC">
        <w:rPr>
          <w:rFonts w:ascii="Times New Roman" w:hAnsi="Times New Roman" w:eastAsia="Calibri"/>
          <w:sz w:val="24"/>
          <w:lang w:eastAsia="en-US"/>
        </w:rPr>
        <w:t xml:space="preserve"> en van de procesaanwijzingen die op grond van artikel A 12, eerste lid, zijn gegeven.</w:t>
      </w:r>
    </w:p>
    <w:p w:rsidRPr="00054FC4" w:rsidR="00521ADC" w:rsidP="00521ADC" w:rsidRDefault="00521ADC" w14:paraId="22147187" w14:textId="77777777">
      <w:pPr>
        <w:numPr>
          <w:ilvl w:val="0"/>
          <w:numId w:val="5"/>
        </w:numPr>
        <w:ind w:left="0" w:firstLine="284"/>
        <w:contextualSpacing/>
        <w:rPr>
          <w:rFonts w:ascii="Times New Roman" w:hAnsi="Times New Roman" w:eastAsia="Calibri"/>
          <w:b/>
          <w:sz w:val="24"/>
          <w:lang w:eastAsia="en-US"/>
        </w:rPr>
      </w:pPr>
      <w:r w:rsidRPr="00521ADC">
        <w:rPr>
          <w:rFonts w:ascii="Times New Roman" w:hAnsi="Times New Roman" w:eastAsia="Calibri"/>
          <w:sz w:val="24"/>
          <w:lang w:eastAsia="en-US"/>
        </w:rPr>
        <w:t xml:space="preserve">De Kiesraad zendt de rapportage van bevindingen zo spoedig mogelijk na vaststelling ervan aan het betrokken vertegenwoordigend orgaan en maakt deze op algemeen toegankelijke wijze elektronisch openbaar. </w:t>
      </w:r>
    </w:p>
    <w:p w:rsidRPr="00521ADC" w:rsidR="00054FC4" w:rsidP="00054FC4" w:rsidRDefault="00054FC4" w14:paraId="055418E5" w14:textId="77777777">
      <w:pPr>
        <w:ind w:left="284"/>
        <w:contextualSpacing/>
        <w:rPr>
          <w:rFonts w:ascii="Times New Roman" w:hAnsi="Times New Roman" w:eastAsia="Calibri"/>
          <w:b/>
          <w:sz w:val="24"/>
          <w:lang w:eastAsia="en-US"/>
        </w:rPr>
      </w:pPr>
    </w:p>
    <w:p w:rsidR="00521ADC" w:rsidP="00054FC4" w:rsidRDefault="00521ADC" w14:paraId="064BBC4C"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14</w:t>
      </w:r>
    </w:p>
    <w:p w:rsidRPr="00521ADC" w:rsidR="00054FC4" w:rsidP="00054FC4" w:rsidRDefault="00054FC4" w14:paraId="22835E71" w14:textId="77777777">
      <w:pPr>
        <w:rPr>
          <w:rFonts w:ascii="Times New Roman" w:hAnsi="Times New Roman" w:eastAsia="Calibri"/>
          <w:b/>
          <w:sz w:val="24"/>
          <w:lang w:eastAsia="en-US"/>
        </w:rPr>
      </w:pPr>
    </w:p>
    <w:p w:rsidRPr="00521ADC" w:rsidR="00521ADC" w:rsidP="00521ADC" w:rsidRDefault="00521ADC" w14:paraId="24CADCAF" w14:textId="77777777">
      <w:pPr>
        <w:numPr>
          <w:ilvl w:val="0"/>
          <w:numId w:val="7"/>
        </w:numPr>
        <w:ind w:left="0" w:firstLine="284"/>
        <w:contextualSpacing/>
        <w:rPr>
          <w:rFonts w:ascii="Times New Roman" w:hAnsi="Times New Roman" w:eastAsia="Calibri"/>
          <w:b/>
          <w:sz w:val="24"/>
          <w:lang w:eastAsia="en-US"/>
        </w:rPr>
      </w:pPr>
      <w:r w:rsidRPr="00521ADC">
        <w:rPr>
          <w:rFonts w:ascii="Times New Roman" w:hAnsi="Times New Roman" w:eastAsia="Calibri"/>
          <w:sz w:val="24"/>
          <w:lang w:eastAsia="en-US"/>
        </w:rPr>
        <w:lastRenderedPageBreak/>
        <w:t>Indien de Kiesraad naar aanleiding van geconstateerde onregelmatigheden met betrekking tot een verkiezing die leiden tot risico’s voor de geldigheid van de stemming van oordeel is dat een nieuwe stemming als bedoeld in artikel V 6, tweede lid, in één of meer stembureaus of provincies noodzakelijk is, maakt de Kiesraad dit uiterlijk voor aanvang van het onderzoek, bedoeld in artikel V 4, eerste lid, schriftelijk aan het vertegenwoordigend orgaan kenbaar en vermeldt daarbij de stembureaus of provincies die het betreft.</w:t>
      </w:r>
      <w:r w:rsidRPr="00521ADC">
        <w:rPr>
          <w:rFonts w:ascii="Times New Roman" w:hAnsi="Times New Roman" w:eastAsia="Calibri"/>
          <w:b/>
          <w:sz w:val="24"/>
          <w:lang w:eastAsia="en-US"/>
        </w:rPr>
        <w:t xml:space="preserve"> </w:t>
      </w:r>
    </w:p>
    <w:p w:rsidR="00521ADC" w:rsidP="00521ADC" w:rsidRDefault="00521ADC" w14:paraId="1580F1EE" w14:textId="77777777">
      <w:pPr>
        <w:numPr>
          <w:ilvl w:val="0"/>
          <w:numId w:val="7"/>
        </w:numPr>
        <w:ind w:left="0" w:firstLine="284"/>
        <w:contextualSpacing/>
        <w:rPr>
          <w:rFonts w:ascii="Times New Roman" w:hAnsi="Times New Roman" w:eastAsia="Calibri"/>
          <w:sz w:val="24"/>
          <w:lang w:eastAsia="en-US"/>
        </w:rPr>
      </w:pPr>
      <w:r w:rsidRPr="00521ADC">
        <w:rPr>
          <w:rFonts w:ascii="Times New Roman" w:hAnsi="Times New Roman" w:eastAsia="Calibri"/>
          <w:sz w:val="24"/>
          <w:lang w:eastAsia="en-US"/>
        </w:rPr>
        <w:t>De Kiesraad maakt een oordeel als bedoeld in het eerste lid op algemeen toegankelijke wijze elektronisch openbaar.</w:t>
      </w:r>
    </w:p>
    <w:p w:rsidRPr="00521ADC" w:rsidR="00054FC4" w:rsidP="00054FC4" w:rsidRDefault="00054FC4" w14:paraId="0ECDEE76" w14:textId="77777777">
      <w:pPr>
        <w:ind w:left="284"/>
        <w:contextualSpacing/>
        <w:rPr>
          <w:rFonts w:ascii="Times New Roman" w:hAnsi="Times New Roman" w:eastAsia="Calibri"/>
          <w:sz w:val="24"/>
          <w:lang w:eastAsia="en-US"/>
        </w:rPr>
      </w:pPr>
    </w:p>
    <w:p w:rsidR="00521ADC" w:rsidP="00054FC4" w:rsidRDefault="00521ADC" w14:paraId="0D41E4C9" w14:textId="77777777">
      <w:pPr>
        <w:rPr>
          <w:rFonts w:ascii="Times New Roman" w:hAnsi="Times New Roman" w:eastAsia="Calibri"/>
          <w:b/>
          <w:sz w:val="24"/>
          <w:lang w:eastAsia="en-US"/>
        </w:rPr>
      </w:pPr>
      <w:r w:rsidRPr="00521ADC">
        <w:rPr>
          <w:rFonts w:ascii="Times New Roman" w:hAnsi="Times New Roman" w:eastAsia="Calibri"/>
          <w:b/>
          <w:sz w:val="24"/>
          <w:lang w:eastAsia="en-US"/>
        </w:rPr>
        <w:t>Artikel A 15</w:t>
      </w:r>
    </w:p>
    <w:p w:rsidRPr="00521ADC" w:rsidR="00054FC4" w:rsidP="00054FC4" w:rsidRDefault="00054FC4" w14:paraId="33F2A42C" w14:textId="77777777">
      <w:pPr>
        <w:rPr>
          <w:rFonts w:ascii="Times New Roman" w:hAnsi="Times New Roman" w:eastAsia="Calibri"/>
          <w:b/>
          <w:sz w:val="24"/>
          <w:lang w:eastAsia="en-US"/>
        </w:rPr>
      </w:pPr>
    </w:p>
    <w:p w:rsidR="00521ADC" w:rsidP="00054FC4" w:rsidRDefault="00521ADC" w14:paraId="7E910BD0"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Burgemeester, burgemeester en wethouders, het dagelijks bestuur, het gemeentelijk stembureau, het nationaal briefstembureau, het hoofdstembureau en het centraal stembureau verstrekken de Kiesraad desgevraagd en uit eigen beweging gegevens en inlichtingen die de Kiesraad nodig heeft voor de uitvoering van zijn taken en bevoegdheden, bedoeld in deze paragraaf.</w:t>
      </w:r>
    </w:p>
    <w:p w:rsidRPr="00521ADC" w:rsidR="00054FC4" w:rsidP="00054FC4" w:rsidRDefault="00054FC4" w14:paraId="1D7F36FB" w14:textId="77777777">
      <w:pPr>
        <w:ind w:firstLine="284"/>
        <w:rPr>
          <w:rFonts w:ascii="Times New Roman" w:hAnsi="Times New Roman" w:eastAsia="Calibri"/>
          <w:sz w:val="24"/>
          <w:lang w:eastAsia="en-US"/>
        </w:rPr>
      </w:pPr>
    </w:p>
    <w:p w:rsidRPr="00521ADC" w:rsidR="00521ADC" w:rsidP="00054FC4" w:rsidRDefault="00521ADC" w14:paraId="346CFDF2" w14:textId="77777777">
      <w:pPr>
        <w:rPr>
          <w:rFonts w:ascii="Times New Roman" w:hAnsi="Times New Roman" w:eastAsia="Calibri"/>
          <w:sz w:val="24"/>
          <w:lang w:eastAsia="en-US"/>
        </w:rPr>
      </w:pPr>
      <w:r w:rsidRPr="00521ADC">
        <w:rPr>
          <w:rFonts w:ascii="Times New Roman" w:hAnsi="Times New Roman" w:eastAsia="Calibri"/>
          <w:b/>
          <w:sz w:val="24"/>
          <w:lang w:eastAsia="en-US"/>
        </w:rPr>
        <w:t>Artikel A 16</w:t>
      </w:r>
    </w:p>
    <w:p w:rsidR="00054FC4" w:rsidP="00521ADC" w:rsidRDefault="00054FC4" w14:paraId="545700AF" w14:textId="77777777">
      <w:pPr>
        <w:ind w:firstLine="284"/>
        <w:rPr>
          <w:rFonts w:ascii="Times New Roman" w:hAnsi="Times New Roman" w:eastAsia="Calibri"/>
          <w:sz w:val="24"/>
          <w:lang w:eastAsia="en-US"/>
        </w:rPr>
      </w:pPr>
    </w:p>
    <w:p w:rsidR="00521ADC" w:rsidP="00521ADC" w:rsidRDefault="00521ADC" w14:paraId="28C2164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Onverminderd artikel 20 van de Kaderwet zelfstandige bestuursorganen verstrekt de Kiesraad aan Onze Minister van Binnenlandse Zaken en Koninkrijksrelaties uit eigen beweging inlichtingen over een door de Kiesraad geconstateerde onregelmatigheid die leidt tot ernstige risico’s voor het verloop van de verkiezing of de betrouwbaarheid van de uitslag van de verkiezing.</w:t>
      </w:r>
    </w:p>
    <w:p w:rsidR="00054FC4" w:rsidP="00054FC4" w:rsidRDefault="00054FC4" w14:paraId="38DCD644" w14:textId="77777777">
      <w:pPr>
        <w:rPr>
          <w:rFonts w:ascii="Times New Roman" w:hAnsi="Times New Roman" w:eastAsia="Calibri"/>
          <w:sz w:val="24"/>
          <w:lang w:eastAsia="en-US"/>
        </w:rPr>
      </w:pPr>
    </w:p>
    <w:p w:rsidRPr="00521ADC" w:rsidR="00521ADC" w:rsidP="00054FC4" w:rsidRDefault="00521ADC" w14:paraId="0B14C4F3" w14:textId="77777777">
      <w:pPr>
        <w:rPr>
          <w:rFonts w:ascii="Times New Roman" w:hAnsi="Times New Roman" w:eastAsia="Calibri"/>
          <w:sz w:val="24"/>
          <w:lang w:eastAsia="en-US"/>
        </w:rPr>
      </w:pPr>
      <w:r w:rsidRPr="00521ADC">
        <w:rPr>
          <w:rFonts w:ascii="Times New Roman" w:hAnsi="Times New Roman" w:eastAsia="Calibri"/>
          <w:sz w:val="24"/>
          <w:lang w:eastAsia="en-US"/>
        </w:rPr>
        <w:t>F</w:t>
      </w:r>
    </w:p>
    <w:p w:rsidR="00054FC4" w:rsidP="00054FC4" w:rsidRDefault="00054FC4" w14:paraId="36D45460" w14:textId="77777777">
      <w:pPr>
        <w:rPr>
          <w:rFonts w:ascii="Times New Roman" w:hAnsi="Times New Roman" w:eastAsia="Calibri"/>
          <w:sz w:val="24"/>
          <w:lang w:eastAsia="en-US"/>
        </w:rPr>
      </w:pPr>
    </w:p>
    <w:p w:rsidR="00521ADC" w:rsidP="00054FC4" w:rsidRDefault="00521ADC" w14:paraId="0AB5C64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N 10, derde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054FC4" w:rsidRDefault="00054FC4" w14:paraId="7A83B494" w14:textId="77777777">
      <w:pPr>
        <w:ind w:firstLine="284"/>
        <w:rPr>
          <w:rFonts w:ascii="Times New Roman" w:hAnsi="Times New Roman" w:eastAsia="Calibri"/>
          <w:sz w:val="24"/>
          <w:lang w:eastAsia="en-US"/>
        </w:rPr>
      </w:pPr>
    </w:p>
    <w:p w:rsidRPr="00521ADC" w:rsidR="00521ADC" w:rsidP="00054FC4" w:rsidRDefault="00521ADC" w14:paraId="29B39378" w14:textId="77777777">
      <w:pPr>
        <w:rPr>
          <w:rFonts w:ascii="Times New Roman" w:hAnsi="Times New Roman" w:eastAsia="Calibri"/>
          <w:sz w:val="24"/>
          <w:lang w:eastAsia="en-US"/>
        </w:rPr>
      </w:pPr>
      <w:r w:rsidRPr="00521ADC">
        <w:rPr>
          <w:rFonts w:ascii="Times New Roman" w:hAnsi="Times New Roman" w:eastAsia="Calibri"/>
          <w:sz w:val="24"/>
          <w:lang w:eastAsia="en-US"/>
        </w:rPr>
        <w:t>G</w:t>
      </w:r>
    </w:p>
    <w:p w:rsidR="00054FC4" w:rsidP="00054FC4" w:rsidRDefault="00054FC4" w14:paraId="692D2640" w14:textId="77777777">
      <w:pPr>
        <w:ind w:firstLine="284"/>
        <w:rPr>
          <w:rFonts w:ascii="Times New Roman" w:hAnsi="Times New Roman" w:eastAsia="Calibri"/>
          <w:sz w:val="24"/>
          <w:lang w:eastAsia="en-US"/>
        </w:rPr>
      </w:pPr>
    </w:p>
    <w:p w:rsidRPr="00521ADC" w:rsidR="00521ADC" w:rsidP="00054FC4" w:rsidRDefault="00521ADC" w14:paraId="04216648"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N 29, vierde lid, wordt “Bij ministeriële regeling” vervangen door “Bij regeling van de Kiesraad” en wordt toegevoegd “Het door de Kiesraad vastgestelde model behoeft de goedkeuring van Onze Minister van Binnenlandse Zaken en Koninkrijksrelaties.”</w:t>
      </w:r>
    </w:p>
    <w:p w:rsidR="00054FC4" w:rsidP="00521ADC" w:rsidRDefault="00054FC4" w14:paraId="105D8365" w14:textId="77777777">
      <w:pPr>
        <w:ind w:firstLine="284"/>
        <w:rPr>
          <w:rFonts w:ascii="Times New Roman" w:hAnsi="Times New Roman" w:eastAsia="Calibri"/>
          <w:sz w:val="24"/>
          <w:lang w:eastAsia="en-US"/>
        </w:rPr>
      </w:pPr>
    </w:p>
    <w:p w:rsidRPr="00521ADC" w:rsidR="00521ADC" w:rsidP="00054FC4" w:rsidRDefault="00521ADC" w14:paraId="6E8665BF" w14:textId="77777777">
      <w:pPr>
        <w:rPr>
          <w:rFonts w:ascii="Times New Roman" w:hAnsi="Times New Roman" w:eastAsia="Calibri"/>
          <w:sz w:val="24"/>
          <w:lang w:eastAsia="en-US"/>
        </w:rPr>
      </w:pPr>
      <w:r w:rsidRPr="00521ADC">
        <w:rPr>
          <w:rFonts w:ascii="Times New Roman" w:hAnsi="Times New Roman" w:eastAsia="Calibri"/>
          <w:sz w:val="24"/>
          <w:lang w:eastAsia="en-US"/>
        </w:rPr>
        <w:t>H</w:t>
      </w:r>
    </w:p>
    <w:p w:rsidR="00054FC4" w:rsidP="00521ADC" w:rsidRDefault="00054FC4" w14:paraId="34FA4919" w14:textId="77777777">
      <w:pPr>
        <w:ind w:firstLine="284"/>
        <w:rPr>
          <w:rFonts w:ascii="Times New Roman" w:hAnsi="Times New Roman" w:eastAsia="Calibri"/>
          <w:sz w:val="24"/>
          <w:lang w:eastAsia="en-US"/>
        </w:rPr>
      </w:pPr>
    </w:p>
    <w:p w:rsidRPr="00521ADC" w:rsidR="00521ADC" w:rsidP="00521ADC" w:rsidRDefault="00521ADC" w14:paraId="00D30F8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Na 14, vijfde lid, wordt “Bij ministeriële regeling” vervangen door “Bij regeling van de Kiesraad” en wordt toegevoegd “Het door de Kiesraad vastgestelde model behoeft de goedkeuring van Onze Minister van Binnenlandse Zaken en Koninkrijksrelaties.”</w:t>
      </w:r>
    </w:p>
    <w:p w:rsidR="00054FC4" w:rsidP="00521ADC" w:rsidRDefault="00054FC4" w14:paraId="3C07D13D" w14:textId="77777777">
      <w:pPr>
        <w:ind w:firstLine="284"/>
        <w:rPr>
          <w:rFonts w:ascii="Times New Roman" w:hAnsi="Times New Roman" w:eastAsia="Calibri"/>
          <w:sz w:val="24"/>
          <w:lang w:eastAsia="en-US"/>
        </w:rPr>
      </w:pPr>
    </w:p>
    <w:p w:rsidRPr="00521ADC" w:rsidR="00521ADC" w:rsidP="00054FC4" w:rsidRDefault="00521ADC" w14:paraId="12F2DC2B" w14:textId="77777777">
      <w:pPr>
        <w:rPr>
          <w:rFonts w:ascii="Times New Roman" w:hAnsi="Times New Roman" w:eastAsia="Calibri"/>
          <w:sz w:val="24"/>
          <w:lang w:eastAsia="en-US"/>
        </w:rPr>
      </w:pPr>
      <w:r w:rsidRPr="00521ADC">
        <w:rPr>
          <w:rFonts w:ascii="Times New Roman" w:hAnsi="Times New Roman" w:eastAsia="Calibri"/>
          <w:sz w:val="24"/>
          <w:lang w:eastAsia="en-US"/>
        </w:rPr>
        <w:t>I</w:t>
      </w:r>
    </w:p>
    <w:p w:rsidR="00521ADC" w:rsidP="00054FC4" w:rsidRDefault="00521ADC" w14:paraId="09F515BF"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Na 31, derde lid, wordt “Bij ministeriële regeling” vervangen door “Bij regeling van de Kiesraad en wordt toegevoegd” en wordt toegevoegd “Het door de Kiesraad vastgestelde model behoeft de goedkeuring van Onze Minister van Binnenlandse Zaken en Koninkrijksrelaties.”</w:t>
      </w:r>
    </w:p>
    <w:p w:rsidRPr="00521ADC" w:rsidR="00054FC4" w:rsidP="00054FC4" w:rsidRDefault="00054FC4" w14:paraId="1A4FF5BD" w14:textId="77777777">
      <w:pPr>
        <w:ind w:firstLine="284"/>
        <w:rPr>
          <w:rFonts w:ascii="Times New Roman" w:hAnsi="Times New Roman" w:eastAsia="Calibri"/>
          <w:sz w:val="24"/>
          <w:lang w:eastAsia="en-US"/>
        </w:rPr>
      </w:pPr>
    </w:p>
    <w:p w:rsidRPr="00521ADC" w:rsidR="00521ADC" w:rsidP="00054FC4" w:rsidRDefault="00521ADC" w14:paraId="089313BA" w14:textId="77777777">
      <w:pPr>
        <w:rPr>
          <w:rFonts w:ascii="Times New Roman" w:hAnsi="Times New Roman" w:eastAsia="Calibri"/>
          <w:sz w:val="24"/>
          <w:lang w:eastAsia="en-US"/>
        </w:rPr>
      </w:pPr>
      <w:r w:rsidRPr="00521ADC">
        <w:rPr>
          <w:rFonts w:ascii="Times New Roman" w:hAnsi="Times New Roman" w:eastAsia="Calibri"/>
          <w:sz w:val="24"/>
          <w:lang w:eastAsia="en-US"/>
        </w:rPr>
        <w:lastRenderedPageBreak/>
        <w:t xml:space="preserve">J </w:t>
      </w:r>
    </w:p>
    <w:p w:rsidR="00054FC4" w:rsidP="00054FC4" w:rsidRDefault="00054FC4" w14:paraId="0D6885AA" w14:textId="77777777">
      <w:pPr>
        <w:ind w:firstLine="284"/>
        <w:rPr>
          <w:rFonts w:ascii="Times New Roman" w:hAnsi="Times New Roman" w:eastAsia="Calibri"/>
          <w:sz w:val="24"/>
          <w:lang w:eastAsia="en-US"/>
        </w:rPr>
      </w:pPr>
    </w:p>
    <w:p w:rsidRPr="00521ADC" w:rsidR="00521ADC" w:rsidP="00054FC4" w:rsidRDefault="00521ADC" w14:paraId="7DDC7BFB"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O 7, derde lid, wordt “Bij ministeriële regeling” vervangen door “Bij regeling van de Kiesraad” en wordt toegevoegd “Het door de Kiesraad vastgestelde model behoeft de goedkeuring van Onze Minister van Binnenlandse Zaken en Koninkrijksrelaties.”</w:t>
      </w:r>
    </w:p>
    <w:p w:rsidR="00054FC4" w:rsidP="00054FC4" w:rsidRDefault="00054FC4" w14:paraId="0E8D595A" w14:textId="77777777">
      <w:pPr>
        <w:rPr>
          <w:rFonts w:ascii="Times New Roman" w:hAnsi="Times New Roman" w:eastAsia="Calibri"/>
          <w:bCs/>
          <w:sz w:val="24"/>
          <w:lang w:eastAsia="en-US"/>
        </w:rPr>
      </w:pPr>
    </w:p>
    <w:p w:rsidRPr="00521ADC" w:rsidR="00521ADC" w:rsidP="00054FC4" w:rsidRDefault="00521ADC" w14:paraId="5FA98D43" w14:textId="77777777">
      <w:pPr>
        <w:rPr>
          <w:rFonts w:ascii="Times New Roman" w:hAnsi="Times New Roman" w:eastAsia="Calibri"/>
          <w:sz w:val="24"/>
          <w:lang w:eastAsia="en-US"/>
        </w:rPr>
      </w:pPr>
      <w:r w:rsidRPr="00521ADC">
        <w:rPr>
          <w:rFonts w:ascii="Times New Roman" w:hAnsi="Times New Roman" w:eastAsia="Calibri"/>
          <w:bCs/>
          <w:sz w:val="24"/>
          <w:lang w:eastAsia="en-US"/>
        </w:rPr>
        <w:t>K</w:t>
      </w:r>
    </w:p>
    <w:p w:rsidR="00054FC4" w:rsidP="00521ADC" w:rsidRDefault="00054FC4" w14:paraId="069D2CB1" w14:textId="77777777">
      <w:pPr>
        <w:ind w:firstLine="284"/>
        <w:rPr>
          <w:rFonts w:ascii="Times New Roman" w:hAnsi="Times New Roman" w:eastAsia="Calibri"/>
          <w:sz w:val="24"/>
          <w:lang w:eastAsia="en-US"/>
        </w:rPr>
      </w:pPr>
    </w:p>
    <w:p w:rsidR="00521ADC" w:rsidP="00521ADC" w:rsidRDefault="00521ADC" w14:paraId="56C8449C"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O 20, derde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521ADC" w:rsidRDefault="00054FC4" w14:paraId="5BFD0B5B" w14:textId="77777777">
      <w:pPr>
        <w:ind w:firstLine="284"/>
        <w:rPr>
          <w:rFonts w:ascii="Times New Roman" w:hAnsi="Times New Roman" w:eastAsia="Calibri"/>
          <w:sz w:val="24"/>
          <w:lang w:eastAsia="en-US"/>
        </w:rPr>
      </w:pPr>
    </w:p>
    <w:p w:rsidRPr="00521ADC" w:rsidR="00521ADC" w:rsidP="00054FC4" w:rsidRDefault="00521ADC" w14:paraId="15A99779" w14:textId="77777777">
      <w:pPr>
        <w:rPr>
          <w:rFonts w:ascii="Times New Roman" w:hAnsi="Times New Roman" w:eastAsia="Calibri"/>
          <w:sz w:val="24"/>
          <w:lang w:eastAsia="en-US"/>
        </w:rPr>
      </w:pPr>
      <w:r w:rsidRPr="00521ADC">
        <w:rPr>
          <w:rFonts w:ascii="Times New Roman" w:hAnsi="Times New Roman" w:eastAsia="Calibri"/>
          <w:sz w:val="24"/>
          <w:lang w:eastAsia="en-US"/>
        </w:rPr>
        <w:t>L</w:t>
      </w:r>
    </w:p>
    <w:p w:rsidR="00054FC4" w:rsidP="00054FC4" w:rsidRDefault="00054FC4" w14:paraId="2624C8A3" w14:textId="77777777">
      <w:pPr>
        <w:rPr>
          <w:rFonts w:ascii="Times New Roman" w:hAnsi="Times New Roman" w:eastAsia="Calibri"/>
          <w:sz w:val="24"/>
          <w:lang w:eastAsia="en-US"/>
        </w:rPr>
      </w:pPr>
    </w:p>
    <w:p w:rsidR="00521ADC" w:rsidP="00054FC4" w:rsidRDefault="00521ADC" w14:paraId="6C31DA39"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P 1e, zevende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054FC4" w:rsidRDefault="00054FC4" w14:paraId="4F8DA1B6" w14:textId="77777777">
      <w:pPr>
        <w:ind w:firstLine="284"/>
        <w:rPr>
          <w:rFonts w:ascii="Times New Roman" w:hAnsi="Times New Roman" w:eastAsia="Calibri"/>
          <w:sz w:val="24"/>
          <w:lang w:eastAsia="en-US"/>
        </w:rPr>
      </w:pPr>
    </w:p>
    <w:p w:rsidRPr="00521ADC" w:rsidR="00521ADC" w:rsidP="00054FC4" w:rsidRDefault="00521ADC" w14:paraId="07819744" w14:textId="77777777">
      <w:pPr>
        <w:rPr>
          <w:rFonts w:ascii="Times New Roman" w:hAnsi="Times New Roman" w:eastAsia="Calibri"/>
          <w:sz w:val="24"/>
          <w:lang w:eastAsia="en-US"/>
        </w:rPr>
      </w:pPr>
      <w:r w:rsidRPr="00521ADC">
        <w:rPr>
          <w:rFonts w:ascii="Times New Roman" w:hAnsi="Times New Roman" w:eastAsia="Calibri"/>
          <w:sz w:val="24"/>
          <w:lang w:eastAsia="en-US"/>
        </w:rPr>
        <w:t>M</w:t>
      </w:r>
    </w:p>
    <w:p w:rsidR="00521ADC" w:rsidP="00521ADC" w:rsidRDefault="00521ADC" w14:paraId="1194BE82"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   In artikel P 1f, zesde lid, wordt “Bij ministeriële regeling” vervangen door “Bij regeling van de Kiesraad” en wordt toegevoegd “Het door de Kiesraad vastgestelde model behoeft de goedkeuring van Onze Minister van Binnenlandse Zaken en Koninkrijksrelaties.”</w:t>
      </w:r>
    </w:p>
    <w:p w:rsidR="00054FC4" w:rsidP="00054FC4" w:rsidRDefault="00054FC4" w14:paraId="125D3A8D" w14:textId="77777777">
      <w:pPr>
        <w:rPr>
          <w:rFonts w:ascii="Times New Roman" w:hAnsi="Times New Roman" w:eastAsia="Calibri"/>
          <w:sz w:val="24"/>
          <w:lang w:eastAsia="en-US"/>
        </w:rPr>
      </w:pPr>
    </w:p>
    <w:p w:rsidRPr="00521ADC" w:rsidR="00521ADC" w:rsidP="00054FC4" w:rsidRDefault="00521ADC" w14:paraId="1D9BE4FA" w14:textId="77777777">
      <w:pPr>
        <w:rPr>
          <w:rFonts w:ascii="Times New Roman" w:hAnsi="Times New Roman" w:eastAsia="Calibri"/>
          <w:sz w:val="24"/>
          <w:lang w:eastAsia="en-US"/>
        </w:rPr>
      </w:pPr>
      <w:r w:rsidRPr="00521ADC">
        <w:rPr>
          <w:rFonts w:ascii="Times New Roman" w:hAnsi="Times New Roman" w:eastAsia="Calibri"/>
          <w:sz w:val="24"/>
          <w:lang w:eastAsia="en-US"/>
        </w:rPr>
        <w:t>N</w:t>
      </w:r>
    </w:p>
    <w:p w:rsidR="00054FC4" w:rsidP="00054FC4" w:rsidRDefault="00054FC4" w14:paraId="00AC15AE" w14:textId="77777777">
      <w:pPr>
        <w:rPr>
          <w:rFonts w:ascii="Times New Roman" w:hAnsi="Times New Roman" w:eastAsia="Calibri"/>
          <w:sz w:val="24"/>
          <w:lang w:eastAsia="en-US"/>
        </w:rPr>
      </w:pPr>
    </w:p>
    <w:p w:rsidR="00521ADC" w:rsidP="00054FC4" w:rsidRDefault="00521ADC" w14:paraId="64C852EE"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P 22, derde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054FC4" w:rsidRDefault="00054FC4" w14:paraId="7422606E" w14:textId="77777777">
      <w:pPr>
        <w:ind w:firstLine="284"/>
        <w:rPr>
          <w:rFonts w:ascii="Times New Roman" w:hAnsi="Times New Roman" w:eastAsia="Calibri"/>
          <w:sz w:val="24"/>
          <w:lang w:eastAsia="en-US"/>
        </w:rPr>
      </w:pPr>
    </w:p>
    <w:p w:rsidRPr="00521ADC" w:rsidR="00521ADC" w:rsidP="00054FC4" w:rsidRDefault="00521ADC" w14:paraId="65DA5DCF" w14:textId="77777777">
      <w:pPr>
        <w:rPr>
          <w:rFonts w:ascii="Times New Roman" w:hAnsi="Times New Roman" w:eastAsia="Calibri"/>
          <w:sz w:val="24"/>
          <w:lang w:eastAsia="en-US"/>
        </w:rPr>
      </w:pPr>
      <w:r w:rsidRPr="00521ADC">
        <w:rPr>
          <w:rFonts w:ascii="Times New Roman" w:hAnsi="Times New Roman" w:eastAsia="Calibri"/>
          <w:sz w:val="24"/>
          <w:lang w:eastAsia="en-US"/>
        </w:rPr>
        <w:t>O</w:t>
      </w:r>
    </w:p>
    <w:p w:rsidR="00054FC4" w:rsidP="00054FC4" w:rsidRDefault="00054FC4" w14:paraId="054DC62A" w14:textId="77777777">
      <w:pPr>
        <w:rPr>
          <w:rFonts w:ascii="Times New Roman" w:hAnsi="Times New Roman" w:eastAsia="Calibri"/>
          <w:sz w:val="24"/>
          <w:lang w:eastAsia="en-US"/>
        </w:rPr>
      </w:pPr>
    </w:p>
    <w:p w:rsidR="00521ADC" w:rsidP="00054FC4" w:rsidRDefault="00521ADC" w14:paraId="13B7E552"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T 11, vijfde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054FC4" w:rsidRDefault="00054FC4" w14:paraId="10E526C6" w14:textId="77777777">
      <w:pPr>
        <w:ind w:firstLine="284"/>
        <w:rPr>
          <w:rFonts w:ascii="Times New Roman" w:hAnsi="Times New Roman" w:eastAsia="Calibri"/>
          <w:sz w:val="24"/>
          <w:lang w:eastAsia="en-US"/>
        </w:rPr>
      </w:pPr>
    </w:p>
    <w:p w:rsidRPr="00521ADC" w:rsidR="00521ADC" w:rsidP="00054FC4" w:rsidRDefault="00521ADC" w14:paraId="420D454F" w14:textId="77777777">
      <w:pPr>
        <w:rPr>
          <w:rFonts w:ascii="Times New Roman" w:hAnsi="Times New Roman" w:eastAsia="Calibri"/>
          <w:sz w:val="24"/>
          <w:lang w:eastAsia="en-US"/>
        </w:rPr>
      </w:pPr>
      <w:r w:rsidRPr="00521ADC">
        <w:rPr>
          <w:rFonts w:ascii="Times New Roman" w:hAnsi="Times New Roman" w:eastAsia="Calibri"/>
          <w:sz w:val="24"/>
          <w:lang w:eastAsia="en-US"/>
        </w:rPr>
        <w:t>P</w:t>
      </w:r>
    </w:p>
    <w:p w:rsidR="00054FC4" w:rsidP="00054FC4" w:rsidRDefault="00054FC4" w14:paraId="1228B734" w14:textId="77777777">
      <w:pPr>
        <w:ind w:firstLine="284"/>
        <w:rPr>
          <w:rFonts w:ascii="Times New Roman" w:hAnsi="Times New Roman" w:eastAsia="Calibri"/>
          <w:sz w:val="24"/>
          <w:lang w:eastAsia="en-US"/>
        </w:rPr>
      </w:pPr>
    </w:p>
    <w:p w:rsidR="00521ADC" w:rsidP="00054FC4" w:rsidRDefault="00521ADC" w14:paraId="3F08EEA7"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W 1, zesde lid, wordt “Bij ministeriële regeling” vervangen door “Bij regeling van de Kiesraad” en wordt toegevoegd “Het door de Kiesraad vastgestelde model behoeft de goedkeuring van Onze Minister van Binnenlandse Zaken en Koninkrijksrelaties.”</w:t>
      </w:r>
    </w:p>
    <w:p w:rsidRPr="00521ADC" w:rsidR="00054FC4" w:rsidP="00521ADC" w:rsidRDefault="00054FC4" w14:paraId="54B84F50" w14:textId="77777777">
      <w:pPr>
        <w:ind w:firstLine="284"/>
        <w:rPr>
          <w:rFonts w:ascii="Times New Roman" w:hAnsi="Times New Roman" w:eastAsia="Calibri"/>
          <w:sz w:val="24"/>
          <w:lang w:eastAsia="en-US"/>
        </w:rPr>
      </w:pPr>
    </w:p>
    <w:p w:rsidRPr="00521ADC" w:rsidR="00521ADC" w:rsidP="00054FC4" w:rsidRDefault="00521ADC" w14:paraId="3DC79750" w14:textId="77777777">
      <w:pPr>
        <w:rPr>
          <w:rFonts w:ascii="Times New Roman" w:hAnsi="Times New Roman" w:eastAsia="Calibri"/>
          <w:sz w:val="24"/>
          <w:lang w:eastAsia="en-US"/>
        </w:rPr>
      </w:pPr>
      <w:r w:rsidRPr="00521ADC">
        <w:rPr>
          <w:rFonts w:ascii="Times New Roman" w:hAnsi="Times New Roman" w:eastAsia="Calibri"/>
          <w:sz w:val="24"/>
          <w:lang w:eastAsia="en-US"/>
        </w:rPr>
        <w:t>Q</w:t>
      </w:r>
    </w:p>
    <w:p w:rsidR="00054FC4" w:rsidP="00054FC4" w:rsidRDefault="00054FC4" w14:paraId="2D04BD71" w14:textId="77777777">
      <w:pPr>
        <w:rPr>
          <w:rFonts w:ascii="Times New Roman" w:hAnsi="Times New Roman" w:eastAsia="Calibri"/>
          <w:sz w:val="24"/>
          <w:lang w:eastAsia="en-US"/>
        </w:rPr>
      </w:pPr>
    </w:p>
    <w:p w:rsidRPr="00521ADC" w:rsidR="00521ADC" w:rsidP="00054FC4" w:rsidRDefault="00521ADC" w14:paraId="29E468AD"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In artikel W 2, derde lid, wordt “Bij ministeriële regeling” vervangen door “Bij regeling van de Kiesraad” en wordt toegevoegd “Het door de Kiesraad vastgestelde model behoeft de goedkeuring van Onze Minister van Binnenlandse Zaken en Koninkrijksrelaties.”</w:t>
      </w:r>
    </w:p>
    <w:p w:rsidR="00054FC4" w:rsidP="00054FC4" w:rsidRDefault="00054FC4" w14:paraId="3A907968" w14:textId="77777777">
      <w:pPr>
        <w:rPr>
          <w:rFonts w:ascii="Times New Roman" w:hAnsi="Times New Roman" w:eastAsia="Calibri"/>
          <w:sz w:val="24"/>
          <w:lang w:eastAsia="en-US"/>
        </w:rPr>
      </w:pPr>
    </w:p>
    <w:p w:rsidRPr="00521ADC" w:rsidR="00521ADC" w:rsidP="00054FC4" w:rsidRDefault="00521ADC" w14:paraId="538E6C56" w14:textId="77777777">
      <w:pPr>
        <w:rPr>
          <w:rFonts w:ascii="Times New Roman" w:hAnsi="Times New Roman" w:eastAsia="Calibri"/>
          <w:sz w:val="24"/>
          <w:lang w:eastAsia="en-US"/>
        </w:rPr>
      </w:pPr>
      <w:r w:rsidRPr="00521ADC">
        <w:rPr>
          <w:rFonts w:ascii="Times New Roman" w:hAnsi="Times New Roman" w:eastAsia="Calibri"/>
          <w:sz w:val="24"/>
          <w:lang w:eastAsia="en-US"/>
        </w:rPr>
        <w:t>R</w:t>
      </w:r>
    </w:p>
    <w:p w:rsidR="00054FC4" w:rsidP="00054FC4" w:rsidRDefault="00054FC4" w14:paraId="19DF0C1E" w14:textId="77777777">
      <w:pPr>
        <w:rPr>
          <w:rFonts w:ascii="Times New Roman" w:hAnsi="Times New Roman" w:eastAsia="Calibri"/>
          <w:sz w:val="24"/>
          <w:lang w:eastAsia="en-US"/>
        </w:rPr>
      </w:pPr>
    </w:p>
    <w:p w:rsidRPr="00521ADC" w:rsidR="00521ADC" w:rsidP="00054FC4" w:rsidRDefault="00521ADC" w14:paraId="1CE08B74"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lastRenderedPageBreak/>
        <w:t>In artikel W 4, tweede lid, wordt “Bij ministeriële regeling” vervangen door “Bij regeling van de Kiesraad” en wordt toegevoegd “Het door de Kiesraad vastgestelde model behoeft de goedkeuring van Onze Minister van Binnenlandse Zaken en Koninkrijksrelaties.”</w:t>
      </w:r>
    </w:p>
    <w:p w:rsidR="00054FC4" w:rsidP="00521ADC" w:rsidRDefault="00054FC4" w14:paraId="6D52AF97" w14:textId="77777777">
      <w:pPr>
        <w:ind w:firstLine="284"/>
        <w:rPr>
          <w:rFonts w:ascii="Times New Roman" w:hAnsi="Times New Roman" w:eastAsia="Calibri"/>
          <w:b/>
          <w:sz w:val="24"/>
          <w:lang w:eastAsia="en-US"/>
        </w:rPr>
      </w:pPr>
    </w:p>
    <w:p w:rsidR="00054FC4" w:rsidP="00521ADC" w:rsidRDefault="00054FC4" w14:paraId="18271484" w14:textId="77777777">
      <w:pPr>
        <w:ind w:firstLine="284"/>
        <w:rPr>
          <w:rFonts w:ascii="Times New Roman" w:hAnsi="Times New Roman" w:eastAsia="Calibri"/>
          <w:b/>
          <w:sz w:val="24"/>
          <w:lang w:eastAsia="en-US"/>
        </w:rPr>
      </w:pPr>
    </w:p>
    <w:p w:rsidR="00521ADC" w:rsidP="00054FC4" w:rsidRDefault="00054FC4" w14:paraId="2E4ACBB8" w14:textId="77777777">
      <w:pPr>
        <w:rPr>
          <w:rFonts w:ascii="Times New Roman" w:hAnsi="Times New Roman" w:eastAsia="Calibri"/>
          <w:b/>
          <w:sz w:val="24"/>
          <w:lang w:eastAsia="en-US"/>
        </w:rPr>
      </w:pPr>
      <w:r>
        <w:rPr>
          <w:rFonts w:ascii="Times New Roman" w:hAnsi="Times New Roman" w:eastAsia="Calibri"/>
          <w:b/>
          <w:sz w:val="24"/>
          <w:lang w:eastAsia="en-US"/>
        </w:rPr>
        <w:t>ARTIKEL II</w:t>
      </w:r>
    </w:p>
    <w:p w:rsidRPr="00521ADC" w:rsidR="00054FC4" w:rsidP="00521ADC" w:rsidRDefault="00054FC4" w14:paraId="06761B6D" w14:textId="77777777">
      <w:pPr>
        <w:ind w:firstLine="284"/>
        <w:rPr>
          <w:rFonts w:ascii="Times New Roman" w:hAnsi="Times New Roman" w:eastAsia="Calibri"/>
          <w:b/>
          <w:sz w:val="24"/>
          <w:lang w:eastAsia="en-US"/>
        </w:rPr>
      </w:pPr>
    </w:p>
    <w:p w:rsidR="00521ADC" w:rsidP="00521ADC" w:rsidRDefault="00521ADC" w14:paraId="7C06E64E"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   1. Indien het bij koninklijke boodschap van 24 juni 2022 ingediende voorstel van wet tot wijziging van de Kieswet, houdende vaststelling van regels over de programmatuur die bij verkiezingen wordt gebruikt ten behoeve van de vaststelling van de verkiezingsuitslag (Wet programmatuur verkiezingsuitslagen) (36150) tot wet is of wordt verheven en later in werking treedt dan deze wet, komt artikel I, onderdeel A, van deze wet te luiden:</w:t>
      </w:r>
    </w:p>
    <w:p w:rsidRPr="00521ADC" w:rsidR="00054FC4" w:rsidP="00521ADC" w:rsidRDefault="00054FC4" w14:paraId="2FBE4A01" w14:textId="77777777">
      <w:pPr>
        <w:ind w:firstLine="284"/>
        <w:rPr>
          <w:rFonts w:ascii="Times New Roman" w:hAnsi="Times New Roman" w:eastAsia="Calibri"/>
          <w:sz w:val="24"/>
          <w:lang w:eastAsia="en-US"/>
        </w:rPr>
      </w:pPr>
    </w:p>
    <w:p w:rsidRPr="00521ADC" w:rsidR="00521ADC" w:rsidP="00521ADC" w:rsidRDefault="00521ADC" w14:paraId="3229D205"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Artikel A 3 komt te luiden:</w:t>
      </w:r>
    </w:p>
    <w:p w:rsidR="00054FC4" w:rsidP="00054FC4" w:rsidRDefault="00054FC4" w14:paraId="096AD280" w14:textId="77777777">
      <w:pPr>
        <w:rPr>
          <w:rFonts w:ascii="Times New Roman" w:hAnsi="Times New Roman" w:eastAsia="Calibri"/>
          <w:b/>
          <w:bCs/>
          <w:sz w:val="24"/>
          <w:lang w:eastAsia="en-US"/>
        </w:rPr>
      </w:pPr>
    </w:p>
    <w:p w:rsidRPr="00521ADC" w:rsidR="00521ADC" w:rsidP="00054FC4" w:rsidRDefault="00521ADC" w14:paraId="621A3351" w14:textId="77777777">
      <w:pPr>
        <w:rPr>
          <w:rFonts w:ascii="Times New Roman" w:hAnsi="Times New Roman" w:eastAsia="Calibri"/>
          <w:sz w:val="24"/>
          <w:lang w:eastAsia="en-US"/>
        </w:rPr>
      </w:pPr>
      <w:r w:rsidRPr="00521ADC">
        <w:rPr>
          <w:rFonts w:ascii="Times New Roman" w:hAnsi="Times New Roman" w:eastAsia="Calibri"/>
          <w:b/>
          <w:bCs/>
          <w:sz w:val="24"/>
          <w:lang w:eastAsia="en-US"/>
        </w:rPr>
        <w:t>Artikel A 3</w:t>
      </w:r>
    </w:p>
    <w:p w:rsidR="00054FC4" w:rsidP="00054FC4" w:rsidRDefault="00054FC4" w14:paraId="222F9AD2" w14:textId="77777777">
      <w:pPr>
        <w:rPr>
          <w:rFonts w:ascii="Times New Roman" w:hAnsi="Times New Roman" w:eastAsia="Calibri"/>
          <w:sz w:val="24"/>
          <w:lang w:eastAsia="en-US"/>
        </w:rPr>
      </w:pPr>
    </w:p>
    <w:p w:rsidR="00054FC4" w:rsidP="00054FC4" w:rsidRDefault="00521ADC" w14:paraId="17532F7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1.</w:t>
      </w:r>
      <w:r w:rsidR="00054FC4">
        <w:rPr>
          <w:rFonts w:ascii="Times New Roman" w:hAnsi="Times New Roman" w:eastAsia="Calibri"/>
          <w:sz w:val="24"/>
          <w:lang w:eastAsia="en-US"/>
        </w:rPr>
        <w:t xml:space="preserve"> De Kiesraad heeft tot taak:</w:t>
      </w:r>
      <w:r w:rsidR="00054FC4">
        <w:rPr>
          <w:rFonts w:ascii="Times New Roman" w:hAnsi="Times New Roman" w:eastAsia="Calibri"/>
          <w:sz w:val="24"/>
          <w:lang w:eastAsia="en-US"/>
        </w:rPr>
        <w:br/>
        <w:t xml:space="preserve"> </w:t>
      </w:r>
      <w:r w:rsidR="00054FC4">
        <w:rPr>
          <w:rFonts w:ascii="Times New Roman" w:hAnsi="Times New Roman" w:eastAsia="Calibri"/>
          <w:sz w:val="24"/>
          <w:lang w:eastAsia="en-US"/>
        </w:rPr>
        <w:tab/>
      </w:r>
      <w:r w:rsidRPr="00521ADC">
        <w:rPr>
          <w:rFonts w:ascii="Times New Roman" w:hAnsi="Times New Roman" w:eastAsia="Calibri"/>
          <w:sz w:val="24"/>
          <w:lang w:eastAsia="en-US"/>
        </w:rPr>
        <w:t>a. op te treden als centraal stembureau in de gevallen waa</w:t>
      </w:r>
      <w:r w:rsidR="00054FC4">
        <w:rPr>
          <w:rFonts w:ascii="Times New Roman" w:hAnsi="Times New Roman" w:eastAsia="Calibri"/>
          <w:sz w:val="24"/>
          <w:lang w:eastAsia="en-US"/>
        </w:rPr>
        <w:t>rin de wet dat voorschrijft;</w:t>
      </w:r>
    </w:p>
    <w:p w:rsidR="00054FC4" w:rsidP="00054FC4" w:rsidRDefault="00521ADC" w14:paraId="6D501B5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b. de regering en de beide kamers der Staten-Generaal van advies te dienen in aangelegenheden die de verkiezingen of uitvoeringstechnische aangelegenhed</w:t>
      </w:r>
      <w:r w:rsidR="00054FC4">
        <w:rPr>
          <w:rFonts w:ascii="Times New Roman" w:hAnsi="Times New Roman" w:eastAsia="Calibri"/>
          <w:sz w:val="24"/>
          <w:lang w:eastAsia="en-US"/>
        </w:rPr>
        <w:t>en die het kiesrecht betreffen;</w:t>
      </w:r>
    </w:p>
    <w:p w:rsidR="00054FC4" w:rsidP="00054FC4" w:rsidRDefault="00521ADC" w14:paraId="35363DF6"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c. de kwaliteit van de uitvoering van het verkiezingsproces te bevorderen in de gevallen waa</w:t>
      </w:r>
      <w:r w:rsidR="00054FC4">
        <w:rPr>
          <w:rFonts w:ascii="Times New Roman" w:hAnsi="Times New Roman" w:eastAsia="Calibri"/>
          <w:sz w:val="24"/>
          <w:lang w:eastAsia="en-US"/>
        </w:rPr>
        <w:t>rin de wet dat voorschrijft;</w:t>
      </w:r>
    </w:p>
    <w:p w:rsidR="00054FC4" w:rsidP="00054FC4" w:rsidRDefault="00521ADC" w14:paraId="7CF3E05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d. de uitslagen van de op basis van deze wet gehouden verkiezingen te verzamelen en op een algemeen toegan</w:t>
      </w:r>
      <w:r w:rsidR="00054FC4">
        <w:rPr>
          <w:rFonts w:ascii="Times New Roman" w:hAnsi="Times New Roman" w:eastAsia="Calibri"/>
          <w:sz w:val="24"/>
          <w:lang w:eastAsia="en-US"/>
        </w:rPr>
        <w:t>kelijke wijze te ontsluiten;</w:t>
      </w:r>
    </w:p>
    <w:p w:rsidR="00054FC4" w:rsidP="00054FC4" w:rsidRDefault="00521ADC" w14:paraId="32F2E2AB"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e. de overige in deze wet aan hem opgedragen </w:t>
      </w:r>
      <w:r w:rsidR="00054FC4">
        <w:rPr>
          <w:rFonts w:ascii="Times New Roman" w:hAnsi="Times New Roman" w:eastAsia="Calibri"/>
          <w:sz w:val="24"/>
          <w:lang w:eastAsia="en-US"/>
        </w:rPr>
        <w:t>taken ten uitvoer te leggen.</w:t>
      </w:r>
    </w:p>
    <w:p w:rsidR="00054FC4" w:rsidP="00054FC4" w:rsidRDefault="00521ADC" w14:paraId="2AEE8B45"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2. De taak, bedoeld in het eerste lid, onderdeel a, wordt door de voorzitter, de daartoe aangewezen leden en de buitengewone leden </w:t>
      </w:r>
      <w:r w:rsidR="00054FC4">
        <w:rPr>
          <w:rFonts w:ascii="Times New Roman" w:hAnsi="Times New Roman" w:eastAsia="Calibri"/>
          <w:sz w:val="24"/>
          <w:lang w:eastAsia="en-US"/>
        </w:rPr>
        <w:t>van de Kiesraad uitgeoefend.</w:t>
      </w:r>
    </w:p>
    <w:p w:rsidR="00521ADC" w:rsidP="00054FC4" w:rsidRDefault="00521ADC" w14:paraId="1C61A50B"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3. De taken en bevoegdheden, bedoeld in de artikelen A 12 en A 13, worden uitgeoefend door de voorzitter en daartoe aangewezen leden van de Kiesraad die niet tevens belast zijn met de uitoefening van de taak, bedoeld in het eerste lid, onderdeel a.</w:t>
      </w:r>
    </w:p>
    <w:p w:rsidRPr="00521ADC" w:rsidR="00054FC4" w:rsidP="00054FC4" w:rsidRDefault="00054FC4" w14:paraId="69055BB4" w14:textId="77777777">
      <w:pPr>
        <w:ind w:firstLine="284"/>
        <w:rPr>
          <w:rFonts w:ascii="Times New Roman" w:hAnsi="Times New Roman" w:eastAsia="Calibri"/>
          <w:sz w:val="24"/>
          <w:lang w:eastAsia="en-US"/>
        </w:rPr>
      </w:pPr>
    </w:p>
    <w:p w:rsidRPr="00521ADC" w:rsidR="00521ADC" w:rsidP="00521ADC" w:rsidRDefault="00521ADC" w14:paraId="0D9BF7E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2. Indien het bij koninklijke boodschap van 24 juni 2022 ingediende voorstel van wet tot wijziging van de Kieswet, houdende vaststelling van regels over de programmatuur die bij verkiezingen wordt gebruikt ten behoeve van de vaststelling van de verkiezingsuitslag (Wet programmatuur verkiezingsuitslagen) (36150) tot wet is of wordt verheven en later in werking treedt dan deze wet, komt artikel I, onderdeel A, van die wet te luiden:</w:t>
      </w:r>
    </w:p>
    <w:p w:rsidR="00054FC4" w:rsidP="00054FC4" w:rsidRDefault="00054FC4" w14:paraId="33817DBB" w14:textId="77777777">
      <w:pPr>
        <w:rPr>
          <w:rFonts w:ascii="Times New Roman" w:hAnsi="Times New Roman" w:eastAsia="Calibri"/>
          <w:sz w:val="24"/>
          <w:lang w:eastAsia="en-US"/>
        </w:rPr>
      </w:pPr>
    </w:p>
    <w:p w:rsidRPr="00521ADC" w:rsidR="00521ADC" w:rsidP="00054FC4" w:rsidRDefault="00521ADC" w14:paraId="09C1469A"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Artikel A 3 wordt als volgt gewijzigd:</w:t>
      </w:r>
    </w:p>
    <w:p w:rsidR="00054FC4" w:rsidP="00521ADC" w:rsidRDefault="00054FC4" w14:paraId="56BE495A" w14:textId="77777777">
      <w:pPr>
        <w:ind w:firstLine="284"/>
        <w:rPr>
          <w:rFonts w:ascii="Times New Roman" w:hAnsi="Times New Roman" w:eastAsia="Calibri"/>
          <w:sz w:val="24"/>
          <w:lang w:eastAsia="en-US"/>
        </w:rPr>
      </w:pPr>
    </w:p>
    <w:p w:rsidR="00054FC4" w:rsidP="00521ADC" w:rsidRDefault="00521ADC" w14:paraId="5D10DF81"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1. In het eerste lid wordt onder verlettering van onderdelen c tot en met e tot d tot en met f een on</w:t>
      </w:r>
      <w:r w:rsidR="00054FC4">
        <w:rPr>
          <w:rFonts w:ascii="Times New Roman" w:hAnsi="Times New Roman" w:eastAsia="Calibri"/>
          <w:sz w:val="24"/>
          <w:lang w:eastAsia="en-US"/>
        </w:rPr>
        <w:t>derdeel ingevoegd, luidende:</w:t>
      </w:r>
    </w:p>
    <w:p w:rsidR="00054FC4" w:rsidP="00054FC4" w:rsidRDefault="00521ADC" w14:paraId="6B5B4196"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c. zorg te dragen voor programmatuur die bij de verkiezingen wordt gebruikt overeenkomstig de bij of krachtens deze wet te stellen bepalingen;  </w:t>
      </w:r>
    </w:p>
    <w:p w:rsidR="00054FC4" w:rsidP="00054FC4" w:rsidRDefault="00054FC4" w14:paraId="26EFFCA6" w14:textId="77777777">
      <w:pPr>
        <w:ind w:firstLine="284"/>
        <w:rPr>
          <w:rFonts w:ascii="Times New Roman" w:hAnsi="Times New Roman" w:eastAsia="Calibri"/>
          <w:sz w:val="24"/>
          <w:lang w:eastAsia="en-US"/>
        </w:rPr>
      </w:pPr>
    </w:p>
    <w:p w:rsidRPr="00521ADC" w:rsidR="00521ADC" w:rsidP="00054FC4" w:rsidRDefault="00521ADC" w14:paraId="5FBC282C"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2. In het derde lid wordt “de artikelen A 12 en A 13” vervangen door “de artikelen A 12, A 13, </w:t>
      </w:r>
      <w:proofErr w:type="spellStart"/>
      <w:r w:rsidRPr="00521ADC">
        <w:rPr>
          <w:rFonts w:ascii="Times New Roman" w:hAnsi="Times New Roman" w:eastAsia="Calibri"/>
          <w:sz w:val="24"/>
          <w:lang w:eastAsia="en-US"/>
        </w:rPr>
        <w:t>Ea</w:t>
      </w:r>
      <w:proofErr w:type="spellEnd"/>
      <w:r w:rsidRPr="00521ADC">
        <w:rPr>
          <w:rFonts w:ascii="Times New Roman" w:hAnsi="Times New Roman" w:eastAsia="Calibri"/>
          <w:sz w:val="24"/>
          <w:lang w:eastAsia="en-US"/>
        </w:rPr>
        <w:t xml:space="preserve"> 10, </w:t>
      </w:r>
      <w:proofErr w:type="spellStart"/>
      <w:r w:rsidRPr="00521ADC">
        <w:rPr>
          <w:rFonts w:ascii="Times New Roman" w:hAnsi="Times New Roman" w:eastAsia="Calibri"/>
          <w:sz w:val="24"/>
          <w:lang w:eastAsia="en-US"/>
        </w:rPr>
        <w:t>Ea</w:t>
      </w:r>
      <w:proofErr w:type="spellEnd"/>
      <w:r w:rsidRPr="00521ADC">
        <w:rPr>
          <w:rFonts w:ascii="Times New Roman" w:hAnsi="Times New Roman" w:eastAsia="Calibri"/>
          <w:sz w:val="24"/>
          <w:lang w:eastAsia="en-US"/>
        </w:rPr>
        <w:t xml:space="preserve"> 11 en </w:t>
      </w:r>
      <w:proofErr w:type="spellStart"/>
      <w:r w:rsidRPr="00521ADC">
        <w:rPr>
          <w:rFonts w:ascii="Times New Roman" w:hAnsi="Times New Roman" w:eastAsia="Calibri"/>
          <w:sz w:val="24"/>
          <w:lang w:eastAsia="en-US"/>
        </w:rPr>
        <w:t>Ea</w:t>
      </w:r>
      <w:proofErr w:type="spellEnd"/>
      <w:r w:rsidRPr="00521ADC">
        <w:rPr>
          <w:rFonts w:ascii="Times New Roman" w:hAnsi="Times New Roman" w:eastAsia="Calibri"/>
          <w:sz w:val="24"/>
          <w:lang w:eastAsia="en-US"/>
        </w:rPr>
        <w:t xml:space="preserve"> 12”. </w:t>
      </w:r>
    </w:p>
    <w:p w:rsidR="00054FC4" w:rsidP="00054FC4" w:rsidRDefault="00054FC4" w14:paraId="505DFED8" w14:textId="77777777">
      <w:pPr>
        <w:rPr>
          <w:rFonts w:ascii="Times New Roman" w:hAnsi="Times New Roman" w:eastAsia="Calibri"/>
          <w:b/>
          <w:sz w:val="24"/>
          <w:lang w:eastAsia="en-US"/>
        </w:rPr>
      </w:pPr>
    </w:p>
    <w:p w:rsidR="00054FC4" w:rsidP="00054FC4" w:rsidRDefault="00054FC4" w14:paraId="41067CA9" w14:textId="77777777">
      <w:pPr>
        <w:rPr>
          <w:rFonts w:ascii="Times New Roman" w:hAnsi="Times New Roman" w:eastAsia="Calibri"/>
          <w:b/>
          <w:sz w:val="24"/>
          <w:lang w:eastAsia="en-US"/>
        </w:rPr>
      </w:pPr>
    </w:p>
    <w:p w:rsidRPr="00521ADC" w:rsidR="00521ADC" w:rsidP="00054FC4" w:rsidRDefault="00521ADC" w14:paraId="30E93138" w14:textId="77777777">
      <w:pPr>
        <w:rPr>
          <w:rFonts w:ascii="Times New Roman" w:hAnsi="Times New Roman" w:eastAsia="Calibri"/>
          <w:b/>
          <w:caps/>
          <w:sz w:val="24"/>
          <w:lang w:eastAsia="en-US"/>
        </w:rPr>
      </w:pPr>
      <w:r w:rsidRPr="00521ADC">
        <w:rPr>
          <w:rFonts w:ascii="Times New Roman" w:hAnsi="Times New Roman" w:eastAsia="Calibri"/>
          <w:b/>
          <w:caps/>
          <w:sz w:val="24"/>
          <w:lang w:eastAsia="en-US"/>
        </w:rPr>
        <w:t>Artikel III</w:t>
      </w:r>
    </w:p>
    <w:p w:rsidR="00054FC4" w:rsidP="00054FC4" w:rsidRDefault="00054FC4" w14:paraId="7D11F24E" w14:textId="77777777">
      <w:pPr>
        <w:rPr>
          <w:rFonts w:ascii="Times New Roman" w:hAnsi="Times New Roman" w:eastAsia="Calibri"/>
          <w:bCs/>
          <w:sz w:val="24"/>
          <w:lang w:eastAsia="en-US"/>
        </w:rPr>
      </w:pPr>
    </w:p>
    <w:p w:rsidRPr="00521ADC" w:rsidR="00521ADC" w:rsidP="00054FC4" w:rsidRDefault="00521ADC" w14:paraId="348986AF" w14:textId="77777777">
      <w:pPr>
        <w:ind w:firstLine="284"/>
        <w:rPr>
          <w:rFonts w:ascii="Times New Roman" w:hAnsi="Times New Roman" w:eastAsia="Calibri"/>
          <w:sz w:val="24"/>
          <w:lang w:eastAsia="en-US"/>
        </w:rPr>
      </w:pPr>
      <w:r w:rsidRPr="00521ADC">
        <w:rPr>
          <w:rFonts w:ascii="Times New Roman" w:hAnsi="Times New Roman" w:eastAsia="Calibri"/>
          <w:bCs/>
          <w:sz w:val="24"/>
          <w:lang w:eastAsia="en-US"/>
        </w:rPr>
        <w:t xml:space="preserve">Indien </w:t>
      </w:r>
      <w:bookmarkStart w:name="_Hlk128578995" w:id="10"/>
      <w:r w:rsidRPr="00521ADC">
        <w:rPr>
          <w:rFonts w:ascii="Times New Roman" w:hAnsi="Times New Roman" w:eastAsia="Calibri"/>
          <w:bCs/>
          <w:sz w:val="24"/>
          <w:lang w:eastAsia="en-US"/>
        </w:rPr>
        <w:t xml:space="preserve">het bij geleidende brief van 1 maart 2022 aanhangig gemaakte voorstel van wet van de leden Sneller en </w:t>
      </w:r>
      <w:proofErr w:type="spellStart"/>
      <w:r w:rsidRPr="00521ADC">
        <w:rPr>
          <w:rFonts w:ascii="Times New Roman" w:hAnsi="Times New Roman" w:eastAsia="Calibri"/>
          <w:bCs/>
          <w:sz w:val="24"/>
          <w:lang w:eastAsia="en-US"/>
        </w:rPr>
        <w:t>Kathmann</w:t>
      </w:r>
      <w:proofErr w:type="spellEnd"/>
      <w:r w:rsidRPr="00521ADC">
        <w:rPr>
          <w:rFonts w:ascii="Times New Roman" w:hAnsi="Times New Roman" w:eastAsia="Calibri"/>
          <w:bCs/>
          <w:sz w:val="24"/>
          <w:lang w:eastAsia="en-US"/>
        </w:rPr>
        <w:t xml:space="preserve"> tot wijziging </w:t>
      </w:r>
      <w:r w:rsidRPr="00521ADC">
        <w:rPr>
          <w:rFonts w:ascii="Times New Roman" w:hAnsi="Times New Roman" w:eastAsia="Calibri"/>
          <w:sz w:val="24"/>
          <w:lang w:eastAsia="en-US"/>
        </w:rPr>
        <w:t>van de Kieswet in verband met de permanente invoering van de mogelijkheid voor kiezers om gedurende twee dagen voorafgaand aan de dag van de stemming vervroegd te stemmen in het stemlokaal (Wet vervroegd stemmen in het stemlokaal) (36047)</w:t>
      </w:r>
      <w:bookmarkEnd w:id="10"/>
      <w:r w:rsidRPr="00521ADC">
        <w:rPr>
          <w:rFonts w:ascii="Times New Roman" w:hAnsi="Times New Roman" w:eastAsia="Calibri"/>
          <w:sz w:val="24"/>
          <w:lang w:eastAsia="en-US"/>
        </w:rPr>
        <w:t xml:space="preserve"> tot wet is of wordt verheven en artikel I van die wet in werking treedt of is getreden, wordt in artikel A 10 van de Kieswet na “briefstembureau,” ingevoegd “gemeentelijk stembureau voor vervroegd stemmen,”.</w:t>
      </w:r>
    </w:p>
    <w:p w:rsidR="00054FC4" w:rsidP="00521ADC" w:rsidRDefault="00054FC4" w14:paraId="1B00B43A" w14:textId="77777777">
      <w:pPr>
        <w:ind w:firstLine="284"/>
        <w:rPr>
          <w:rFonts w:ascii="Times New Roman" w:hAnsi="Times New Roman" w:eastAsia="Calibri"/>
          <w:b/>
          <w:caps/>
          <w:sz w:val="24"/>
          <w:lang w:eastAsia="en-US"/>
        </w:rPr>
      </w:pPr>
    </w:p>
    <w:p w:rsidRPr="00521ADC" w:rsidR="00521ADC" w:rsidP="00521ADC" w:rsidRDefault="00521ADC" w14:paraId="050EE7F2" w14:textId="77777777">
      <w:pPr>
        <w:ind w:firstLine="284"/>
        <w:rPr>
          <w:rFonts w:ascii="Times New Roman" w:hAnsi="Times New Roman" w:eastAsia="Calibri"/>
          <w:b/>
          <w:caps/>
          <w:sz w:val="24"/>
          <w:lang w:eastAsia="en-US"/>
        </w:rPr>
      </w:pPr>
      <w:r w:rsidRPr="00521ADC">
        <w:rPr>
          <w:rFonts w:ascii="Times New Roman" w:hAnsi="Times New Roman" w:eastAsia="Calibri"/>
          <w:b/>
          <w:caps/>
          <w:sz w:val="24"/>
          <w:lang w:eastAsia="en-US"/>
        </w:rPr>
        <w:br/>
        <w:t>Artikel IV</w:t>
      </w:r>
    </w:p>
    <w:p w:rsidR="00054FC4" w:rsidP="00054FC4" w:rsidRDefault="00054FC4" w14:paraId="27E4DE58" w14:textId="77777777">
      <w:pPr>
        <w:rPr>
          <w:rFonts w:ascii="Times New Roman" w:hAnsi="Times New Roman" w:eastAsia="Calibri"/>
          <w:sz w:val="24"/>
          <w:lang w:eastAsia="en-US"/>
        </w:rPr>
      </w:pPr>
    </w:p>
    <w:p w:rsidRPr="00521ADC" w:rsidR="00521ADC" w:rsidP="00054FC4" w:rsidRDefault="00521ADC" w14:paraId="1232AEFD"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 xml:space="preserve">Deze wet treedt in werking op een bij koninklijk besluit te bepalen tijdstip. </w:t>
      </w:r>
    </w:p>
    <w:p w:rsidR="00054FC4" w:rsidP="00054FC4" w:rsidRDefault="00054FC4" w14:paraId="3D6FCB4B" w14:textId="77777777">
      <w:pPr>
        <w:rPr>
          <w:rFonts w:ascii="Times New Roman" w:hAnsi="Times New Roman" w:eastAsia="Calibri"/>
          <w:b/>
          <w:sz w:val="24"/>
          <w:lang w:eastAsia="en-US"/>
        </w:rPr>
      </w:pPr>
    </w:p>
    <w:p w:rsidRPr="00521ADC" w:rsidR="00521ADC" w:rsidP="00054FC4" w:rsidRDefault="00521ADC" w14:paraId="04D6DC9C" w14:textId="77777777">
      <w:pPr>
        <w:rPr>
          <w:rFonts w:ascii="Times New Roman" w:hAnsi="Times New Roman" w:eastAsia="Calibri"/>
          <w:b/>
          <w:caps/>
          <w:sz w:val="24"/>
          <w:lang w:eastAsia="en-US"/>
        </w:rPr>
      </w:pPr>
      <w:r w:rsidRPr="00521ADC">
        <w:rPr>
          <w:rFonts w:ascii="Times New Roman" w:hAnsi="Times New Roman" w:eastAsia="Calibri"/>
          <w:b/>
          <w:caps/>
          <w:sz w:val="24"/>
          <w:lang w:eastAsia="en-US"/>
        </w:rPr>
        <w:br/>
        <w:t>Artikel V</w:t>
      </w:r>
    </w:p>
    <w:p w:rsidR="00054FC4" w:rsidP="00521ADC" w:rsidRDefault="00054FC4" w14:paraId="41D9F06A" w14:textId="77777777">
      <w:pPr>
        <w:ind w:firstLine="284"/>
        <w:rPr>
          <w:rFonts w:ascii="Times New Roman" w:hAnsi="Times New Roman" w:eastAsia="Calibri"/>
          <w:sz w:val="24"/>
          <w:lang w:eastAsia="en-US"/>
        </w:rPr>
      </w:pPr>
    </w:p>
    <w:p w:rsidRPr="00521ADC" w:rsidR="00521ADC" w:rsidP="00521ADC" w:rsidRDefault="00521ADC" w14:paraId="60E8DEA2"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Deze wet wordt aangehaald als: Wet kwaliteitsbevordering uitvoering verkiezingsproces.</w:t>
      </w:r>
    </w:p>
    <w:p w:rsidR="00521ADC" w:rsidP="00521ADC" w:rsidRDefault="00521ADC" w14:paraId="60B1DBAB" w14:textId="77777777">
      <w:pPr>
        <w:ind w:firstLine="284"/>
        <w:rPr>
          <w:rFonts w:ascii="Times New Roman" w:hAnsi="Times New Roman" w:eastAsia="Calibri"/>
          <w:sz w:val="24"/>
          <w:lang w:eastAsia="en-US"/>
        </w:rPr>
      </w:pPr>
    </w:p>
    <w:p w:rsidRPr="00521ADC" w:rsidR="00301975" w:rsidP="00521ADC" w:rsidRDefault="00301975" w14:paraId="63B9B6AE" w14:textId="77777777">
      <w:pPr>
        <w:ind w:firstLine="284"/>
        <w:rPr>
          <w:rFonts w:ascii="Times New Roman" w:hAnsi="Times New Roman" w:eastAsia="Calibri"/>
          <w:sz w:val="24"/>
          <w:lang w:eastAsia="en-US"/>
        </w:rPr>
      </w:pPr>
    </w:p>
    <w:p w:rsidRPr="00521ADC" w:rsidR="00521ADC" w:rsidP="00521ADC" w:rsidRDefault="00521ADC" w14:paraId="224521C3" w14:textId="77777777">
      <w:pPr>
        <w:ind w:firstLine="284"/>
        <w:rPr>
          <w:rFonts w:ascii="Times New Roman" w:hAnsi="Times New Roman" w:eastAsia="Calibri"/>
          <w:sz w:val="24"/>
          <w:lang w:eastAsia="en-US"/>
        </w:rPr>
      </w:pPr>
      <w:r w:rsidRPr="00521ADC">
        <w:rPr>
          <w:rFonts w:ascii="Times New Roman" w:hAnsi="Times New Roman" w:eastAsia="Calibri"/>
          <w:sz w:val="24"/>
          <w:lang w:eastAsia="en-US"/>
        </w:rPr>
        <w:t>Lasten en bevelen dat deze in het Staatsblad zal worden geplaatst en dat alle ministeries, autoriteiten, colleges en ambtenaren die zulks aangaat, aan de nauwkeurige uitvoering de hand zullen houden.</w:t>
      </w:r>
    </w:p>
    <w:p w:rsidRPr="00521ADC" w:rsidR="00521ADC" w:rsidP="00054FC4" w:rsidRDefault="00521ADC" w14:paraId="512D0C3B" w14:textId="77777777">
      <w:pPr>
        <w:ind w:firstLine="284"/>
        <w:rPr>
          <w:rFonts w:ascii="Times New Roman" w:hAnsi="Times New Roman" w:eastAsia="Calibri"/>
          <w:sz w:val="24"/>
          <w:lang w:eastAsia="en-US"/>
        </w:rPr>
      </w:pPr>
    </w:p>
    <w:p w:rsidRPr="00521ADC" w:rsidR="00521ADC" w:rsidP="00054FC4" w:rsidRDefault="00521ADC" w14:paraId="483B1DD5" w14:textId="77777777">
      <w:pPr>
        <w:rPr>
          <w:rFonts w:ascii="Times New Roman" w:hAnsi="Times New Roman" w:eastAsia="Calibri"/>
          <w:sz w:val="24"/>
          <w:lang w:eastAsia="en-US"/>
        </w:rPr>
      </w:pPr>
      <w:r w:rsidRPr="00521ADC">
        <w:rPr>
          <w:rFonts w:ascii="Times New Roman" w:hAnsi="Times New Roman" w:eastAsia="Calibri"/>
          <w:sz w:val="24"/>
          <w:lang w:eastAsia="en-US"/>
        </w:rPr>
        <w:t>Gegeven</w:t>
      </w:r>
    </w:p>
    <w:p w:rsidRPr="00521ADC" w:rsidR="00521ADC" w:rsidP="00054FC4" w:rsidRDefault="00521ADC" w14:paraId="1EF44B86" w14:textId="77777777">
      <w:pPr>
        <w:rPr>
          <w:rFonts w:ascii="Times New Roman" w:hAnsi="Times New Roman" w:eastAsia="Calibri"/>
          <w:sz w:val="24"/>
          <w:lang w:eastAsia="en-US"/>
        </w:rPr>
      </w:pPr>
    </w:p>
    <w:p w:rsidRPr="00521ADC" w:rsidR="00521ADC" w:rsidP="00054FC4" w:rsidRDefault="00521ADC" w14:paraId="1D0210AC" w14:textId="77777777">
      <w:pPr>
        <w:rPr>
          <w:rFonts w:ascii="Times New Roman" w:hAnsi="Times New Roman" w:eastAsia="Calibri"/>
          <w:sz w:val="24"/>
          <w:lang w:eastAsia="en-US"/>
        </w:rPr>
      </w:pPr>
    </w:p>
    <w:p w:rsidR="00521ADC" w:rsidP="00054FC4" w:rsidRDefault="00521ADC" w14:paraId="73466AC7" w14:textId="77777777">
      <w:pPr>
        <w:rPr>
          <w:rFonts w:ascii="Times New Roman" w:hAnsi="Times New Roman" w:eastAsia="Calibri"/>
          <w:sz w:val="24"/>
          <w:lang w:eastAsia="en-US"/>
        </w:rPr>
      </w:pPr>
    </w:p>
    <w:p w:rsidR="00054FC4" w:rsidP="00054FC4" w:rsidRDefault="00054FC4" w14:paraId="6F7B3B64" w14:textId="77777777">
      <w:pPr>
        <w:rPr>
          <w:rFonts w:ascii="Times New Roman" w:hAnsi="Times New Roman" w:eastAsia="Calibri"/>
          <w:sz w:val="24"/>
          <w:lang w:eastAsia="en-US"/>
        </w:rPr>
      </w:pPr>
    </w:p>
    <w:p w:rsidR="00054FC4" w:rsidP="00054FC4" w:rsidRDefault="00054FC4" w14:paraId="65A26921" w14:textId="77777777">
      <w:pPr>
        <w:rPr>
          <w:rFonts w:ascii="Times New Roman" w:hAnsi="Times New Roman" w:eastAsia="Calibri"/>
          <w:sz w:val="24"/>
          <w:lang w:eastAsia="en-US"/>
        </w:rPr>
      </w:pPr>
    </w:p>
    <w:p w:rsidR="00054FC4" w:rsidP="00054FC4" w:rsidRDefault="00054FC4" w14:paraId="22A8164B" w14:textId="77777777">
      <w:pPr>
        <w:rPr>
          <w:rFonts w:ascii="Times New Roman" w:hAnsi="Times New Roman" w:eastAsia="Calibri"/>
          <w:sz w:val="24"/>
          <w:lang w:eastAsia="en-US"/>
        </w:rPr>
      </w:pPr>
    </w:p>
    <w:p w:rsidR="00054FC4" w:rsidP="00054FC4" w:rsidRDefault="00054FC4" w14:paraId="256C0607" w14:textId="77777777">
      <w:pPr>
        <w:rPr>
          <w:rFonts w:ascii="Times New Roman" w:hAnsi="Times New Roman" w:eastAsia="Calibri"/>
          <w:sz w:val="24"/>
          <w:lang w:eastAsia="en-US"/>
        </w:rPr>
      </w:pPr>
    </w:p>
    <w:p w:rsidR="00054FC4" w:rsidP="00054FC4" w:rsidRDefault="00054FC4" w14:paraId="3C2FF8A9" w14:textId="77777777">
      <w:pPr>
        <w:rPr>
          <w:rFonts w:ascii="Times New Roman" w:hAnsi="Times New Roman" w:eastAsia="Calibri"/>
          <w:sz w:val="24"/>
          <w:lang w:eastAsia="en-US"/>
        </w:rPr>
      </w:pPr>
    </w:p>
    <w:p w:rsidRPr="00521ADC" w:rsidR="00054FC4" w:rsidP="00054FC4" w:rsidRDefault="00054FC4" w14:paraId="17633520" w14:textId="77777777">
      <w:pPr>
        <w:rPr>
          <w:rFonts w:ascii="Times New Roman" w:hAnsi="Times New Roman" w:eastAsia="Calibri"/>
          <w:sz w:val="24"/>
          <w:lang w:eastAsia="en-US"/>
        </w:rPr>
      </w:pPr>
    </w:p>
    <w:p w:rsidRPr="00521ADC" w:rsidR="00521ADC" w:rsidP="00054FC4" w:rsidRDefault="00054FC4" w14:paraId="53F9DC46" w14:textId="77777777">
      <w:pPr>
        <w:rPr>
          <w:rFonts w:ascii="Times New Roman" w:hAnsi="Times New Roman" w:eastAsia="Calibri"/>
          <w:sz w:val="24"/>
          <w:lang w:eastAsia="en-US"/>
        </w:rPr>
      </w:pPr>
      <w:r>
        <w:rPr>
          <w:rFonts w:ascii="Times New Roman" w:hAnsi="Times New Roman" w:eastAsia="Calibri"/>
          <w:sz w:val="24"/>
          <w:lang w:eastAsia="en-US"/>
        </w:rPr>
        <w:t>De M</w:t>
      </w:r>
      <w:r w:rsidRPr="00521ADC" w:rsidR="00521ADC">
        <w:rPr>
          <w:rFonts w:ascii="Times New Roman" w:hAnsi="Times New Roman" w:eastAsia="Calibri"/>
          <w:sz w:val="24"/>
          <w:lang w:eastAsia="en-US"/>
        </w:rPr>
        <w:t>inister van Binnenlandse Zaken en Koninkrijksrelaties,</w:t>
      </w:r>
    </w:p>
    <w:p w:rsidRPr="00521ADC" w:rsidR="00301975" w:rsidP="00301975" w:rsidRDefault="00301975" w14:paraId="2AAA7621" w14:textId="77777777">
      <w:pPr>
        <w:rPr>
          <w:rFonts w:ascii="Times New Roman" w:hAnsi="Times New Roman" w:eastAsia="Calibri"/>
          <w:sz w:val="24"/>
          <w:lang w:eastAsia="en-US"/>
        </w:rPr>
      </w:pPr>
    </w:p>
    <w:p w:rsidRPr="00521ADC" w:rsidR="00301975" w:rsidP="00301975" w:rsidRDefault="00301975" w14:paraId="68829CB6" w14:textId="77777777">
      <w:pPr>
        <w:rPr>
          <w:rFonts w:ascii="Times New Roman" w:hAnsi="Times New Roman" w:eastAsia="Calibri"/>
          <w:sz w:val="24"/>
          <w:lang w:eastAsia="en-US"/>
        </w:rPr>
      </w:pPr>
    </w:p>
    <w:p w:rsidR="00301975" w:rsidP="00301975" w:rsidRDefault="00301975" w14:paraId="75C2F251" w14:textId="77777777">
      <w:pPr>
        <w:rPr>
          <w:rFonts w:ascii="Times New Roman" w:hAnsi="Times New Roman" w:eastAsia="Calibri"/>
          <w:sz w:val="24"/>
          <w:lang w:eastAsia="en-US"/>
        </w:rPr>
      </w:pPr>
    </w:p>
    <w:p w:rsidR="00301975" w:rsidP="00301975" w:rsidRDefault="00301975" w14:paraId="52D70576" w14:textId="77777777">
      <w:pPr>
        <w:rPr>
          <w:rFonts w:ascii="Times New Roman" w:hAnsi="Times New Roman" w:eastAsia="Calibri"/>
          <w:sz w:val="24"/>
          <w:lang w:eastAsia="en-US"/>
        </w:rPr>
      </w:pPr>
    </w:p>
    <w:p w:rsidR="00301975" w:rsidP="00301975" w:rsidRDefault="00301975" w14:paraId="1DF95969" w14:textId="77777777">
      <w:pPr>
        <w:rPr>
          <w:rFonts w:ascii="Times New Roman" w:hAnsi="Times New Roman" w:eastAsia="Calibri"/>
          <w:sz w:val="24"/>
          <w:lang w:eastAsia="en-US"/>
        </w:rPr>
      </w:pPr>
    </w:p>
    <w:p w:rsidR="00301975" w:rsidP="00301975" w:rsidRDefault="00301975" w14:paraId="01E7C6F2" w14:textId="77777777">
      <w:pPr>
        <w:rPr>
          <w:rFonts w:ascii="Times New Roman" w:hAnsi="Times New Roman" w:eastAsia="Calibri"/>
          <w:sz w:val="24"/>
          <w:lang w:eastAsia="en-US"/>
        </w:rPr>
      </w:pPr>
    </w:p>
    <w:p w:rsidR="00301975" w:rsidP="00301975" w:rsidRDefault="00301975" w14:paraId="33C7F56D" w14:textId="77777777">
      <w:pPr>
        <w:rPr>
          <w:rFonts w:ascii="Times New Roman" w:hAnsi="Times New Roman" w:eastAsia="Calibri"/>
          <w:sz w:val="24"/>
          <w:lang w:eastAsia="en-US"/>
        </w:rPr>
      </w:pPr>
    </w:p>
    <w:p w:rsidR="00301975" w:rsidP="00301975" w:rsidRDefault="00301975" w14:paraId="191F2354" w14:textId="77777777">
      <w:pPr>
        <w:rPr>
          <w:rFonts w:ascii="Times New Roman" w:hAnsi="Times New Roman" w:eastAsia="Calibri"/>
          <w:sz w:val="24"/>
          <w:lang w:eastAsia="en-US"/>
        </w:rPr>
      </w:pPr>
    </w:p>
    <w:p w:rsidRPr="00521ADC" w:rsidR="00301975" w:rsidP="00301975" w:rsidRDefault="00301975" w14:paraId="5A9B17FE" w14:textId="77777777">
      <w:pPr>
        <w:rPr>
          <w:rFonts w:ascii="Times New Roman" w:hAnsi="Times New Roman" w:eastAsia="Calibri"/>
          <w:sz w:val="24"/>
          <w:lang w:eastAsia="en-US"/>
        </w:rPr>
      </w:pPr>
    </w:p>
    <w:p w:rsidRPr="00521ADC" w:rsidR="00301975" w:rsidP="00301975" w:rsidRDefault="00301975" w14:paraId="0AF45A3F" w14:textId="77777777">
      <w:pPr>
        <w:rPr>
          <w:rFonts w:ascii="Times New Roman" w:hAnsi="Times New Roman" w:eastAsia="Calibri"/>
          <w:sz w:val="24"/>
          <w:lang w:eastAsia="en-US"/>
        </w:rPr>
      </w:pPr>
      <w:r>
        <w:rPr>
          <w:rFonts w:ascii="Times New Roman" w:hAnsi="Times New Roman" w:eastAsia="Calibri"/>
          <w:sz w:val="24"/>
          <w:lang w:eastAsia="en-US"/>
        </w:rPr>
        <w:t>De M</w:t>
      </w:r>
      <w:r w:rsidRPr="00521ADC">
        <w:rPr>
          <w:rFonts w:ascii="Times New Roman" w:hAnsi="Times New Roman" w:eastAsia="Calibri"/>
          <w:sz w:val="24"/>
          <w:lang w:eastAsia="en-US"/>
        </w:rPr>
        <w:t>inister van Binnenlandse Zaken en Koninkrijksrelaties,</w:t>
      </w:r>
    </w:p>
    <w:sectPr w:rsidRPr="00521ADC" w:rsidR="0030197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3BB7F" w14:textId="77777777" w:rsidR="00746D5E" w:rsidRDefault="00746D5E">
      <w:pPr>
        <w:spacing w:line="20" w:lineRule="exact"/>
      </w:pPr>
    </w:p>
  </w:endnote>
  <w:endnote w:type="continuationSeparator" w:id="0">
    <w:p w14:paraId="5E6A148E" w14:textId="77777777" w:rsidR="00746D5E" w:rsidRDefault="00746D5E">
      <w:pPr>
        <w:pStyle w:val="Amendement"/>
      </w:pPr>
      <w:r>
        <w:rPr>
          <w:b w:val="0"/>
          <w:bCs w:val="0"/>
        </w:rPr>
        <w:t xml:space="preserve"> </w:t>
      </w:r>
    </w:p>
  </w:endnote>
  <w:endnote w:type="continuationNotice" w:id="1">
    <w:p w14:paraId="672EA47B" w14:textId="77777777" w:rsidR="00746D5E" w:rsidRDefault="00746D5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E4DC0"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BC9AF2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579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54FC4">
      <w:rPr>
        <w:rStyle w:val="Paginanummer"/>
        <w:rFonts w:ascii="Times New Roman" w:hAnsi="Times New Roman"/>
        <w:noProof/>
      </w:rPr>
      <w:t>3</w:t>
    </w:r>
    <w:r w:rsidRPr="002168F4">
      <w:rPr>
        <w:rStyle w:val="Paginanummer"/>
        <w:rFonts w:ascii="Times New Roman" w:hAnsi="Times New Roman"/>
      </w:rPr>
      <w:fldChar w:fldCharType="end"/>
    </w:r>
  </w:p>
  <w:p w14:paraId="79855B7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429FA" w14:textId="77777777" w:rsidR="00746D5E" w:rsidRDefault="00746D5E">
      <w:pPr>
        <w:pStyle w:val="Amendement"/>
      </w:pPr>
      <w:r>
        <w:rPr>
          <w:b w:val="0"/>
          <w:bCs w:val="0"/>
        </w:rPr>
        <w:separator/>
      </w:r>
    </w:p>
  </w:footnote>
  <w:footnote w:type="continuationSeparator" w:id="0">
    <w:p w14:paraId="34015A84" w14:textId="77777777" w:rsidR="00746D5E" w:rsidRDefault="00746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7159"/>
    <w:multiLevelType w:val="hybridMultilevel"/>
    <w:tmpl w:val="A1AA8B1A"/>
    <w:lvl w:ilvl="0" w:tplc="F3EA1820">
      <w:start w:val="1"/>
      <w:numFmt w:val="decimal"/>
      <w:lvlText w:val="%1."/>
      <w:lvlJc w:val="left"/>
      <w:pPr>
        <w:ind w:left="552" w:hanging="360"/>
      </w:pPr>
      <w:rPr>
        <w:rFonts w:hint="default"/>
        <w:b w:val="0"/>
      </w:rPr>
    </w:lvl>
    <w:lvl w:ilvl="1" w:tplc="04130019" w:tentative="1">
      <w:start w:val="1"/>
      <w:numFmt w:val="lowerLetter"/>
      <w:lvlText w:val="%2."/>
      <w:lvlJc w:val="left"/>
      <w:pPr>
        <w:ind w:left="1272" w:hanging="360"/>
      </w:pPr>
    </w:lvl>
    <w:lvl w:ilvl="2" w:tplc="0413001B" w:tentative="1">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abstractNum w:abstractNumId="1" w15:restartNumberingAfterBreak="0">
    <w:nsid w:val="2F9C251E"/>
    <w:multiLevelType w:val="hybridMultilevel"/>
    <w:tmpl w:val="0802815A"/>
    <w:lvl w:ilvl="0" w:tplc="F3EA1820">
      <w:start w:val="1"/>
      <w:numFmt w:val="decimal"/>
      <w:lvlText w:val="%1."/>
      <w:lvlJc w:val="left"/>
      <w:pPr>
        <w:ind w:left="552" w:hanging="360"/>
      </w:pPr>
      <w:rPr>
        <w:rFonts w:hint="default"/>
      </w:rPr>
    </w:lvl>
    <w:lvl w:ilvl="1" w:tplc="04130019" w:tentative="1">
      <w:start w:val="1"/>
      <w:numFmt w:val="lowerLetter"/>
      <w:lvlText w:val="%2."/>
      <w:lvlJc w:val="left"/>
      <w:pPr>
        <w:ind w:left="1272" w:hanging="360"/>
      </w:pPr>
    </w:lvl>
    <w:lvl w:ilvl="2" w:tplc="0413001B" w:tentative="1">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abstractNum w:abstractNumId="2" w15:restartNumberingAfterBreak="0">
    <w:nsid w:val="4F7D369B"/>
    <w:multiLevelType w:val="hybridMultilevel"/>
    <w:tmpl w:val="E09A066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760FFC"/>
    <w:multiLevelType w:val="hybridMultilevel"/>
    <w:tmpl w:val="0802815A"/>
    <w:lvl w:ilvl="0" w:tplc="F3EA1820">
      <w:start w:val="1"/>
      <w:numFmt w:val="decimal"/>
      <w:lvlText w:val="%1."/>
      <w:lvlJc w:val="left"/>
      <w:pPr>
        <w:ind w:left="552" w:hanging="360"/>
      </w:pPr>
      <w:rPr>
        <w:rFonts w:hint="default"/>
      </w:rPr>
    </w:lvl>
    <w:lvl w:ilvl="1" w:tplc="04130019" w:tentative="1">
      <w:start w:val="1"/>
      <w:numFmt w:val="lowerLetter"/>
      <w:lvlText w:val="%2."/>
      <w:lvlJc w:val="left"/>
      <w:pPr>
        <w:ind w:left="1272" w:hanging="360"/>
      </w:pPr>
    </w:lvl>
    <w:lvl w:ilvl="2" w:tplc="0413001B" w:tentative="1">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abstractNum w:abstractNumId="4" w15:restartNumberingAfterBreak="0">
    <w:nsid w:val="595901B3"/>
    <w:multiLevelType w:val="hybridMultilevel"/>
    <w:tmpl w:val="BC72EEC8"/>
    <w:lvl w:ilvl="0" w:tplc="04130019">
      <w:start w:val="1"/>
      <w:numFmt w:val="lowerLetter"/>
      <w:lvlText w:val="%1."/>
      <w:lvlJc w:val="left"/>
      <w:pPr>
        <w:ind w:left="1272" w:hanging="360"/>
      </w:pPr>
    </w:lvl>
    <w:lvl w:ilvl="1" w:tplc="04130019" w:tentative="1">
      <w:start w:val="1"/>
      <w:numFmt w:val="lowerLetter"/>
      <w:lvlText w:val="%2."/>
      <w:lvlJc w:val="left"/>
      <w:pPr>
        <w:ind w:left="1992" w:hanging="360"/>
      </w:pPr>
    </w:lvl>
    <w:lvl w:ilvl="2" w:tplc="0413001B" w:tentative="1">
      <w:start w:val="1"/>
      <w:numFmt w:val="lowerRoman"/>
      <w:lvlText w:val="%3."/>
      <w:lvlJc w:val="right"/>
      <w:pPr>
        <w:ind w:left="2712" w:hanging="180"/>
      </w:pPr>
    </w:lvl>
    <w:lvl w:ilvl="3" w:tplc="0413000F" w:tentative="1">
      <w:start w:val="1"/>
      <w:numFmt w:val="decimal"/>
      <w:lvlText w:val="%4."/>
      <w:lvlJc w:val="left"/>
      <w:pPr>
        <w:ind w:left="3432" w:hanging="360"/>
      </w:pPr>
    </w:lvl>
    <w:lvl w:ilvl="4" w:tplc="04130019" w:tentative="1">
      <w:start w:val="1"/>
      <w:numFmt w:val="lowerLetter"/>
      <w:lvlText w:val="%5."/>
      <w:lvlJc w:val="left"/>
      <w:pPr>
        <w:ind w:left="4152" w:hanging="360"/>
      </w:pPr>
    </w:lvl>
    <w:lvl w:ilvl="5" w:tplc="0413001B" w:tentative="1">
      <w:start w:val="1"/>
      <w:numFmt w:val="lowerRoman"/>
      <w:lvlText w:val="%6."/>
      <w:lvlJc w:val="right"/>
      <w:pPr>
        <w:ind w:left="4872" w:hanging="180"/>
      </w:pPr>
    </w:lvl>
    <w:lvl w:ilvl="6" w:tplc="0413000F" w:tentative="1">
      <w:start w:val="1"/>
      <w:numFmt w:val="decimal"/>
      <w:lvlText w:val="%7."/>
      <w:lvlJc w:val="left"/>
      <w:pPr>
        <w:ind w:left="5592" w:hanging="360"/>
      </w:pPr>
    </w:lvl>
    <w:lvl w:ilvl="7" w:tplc="04130019" w:tentative="1">
      <w:start w:val="1"/>
      <w:numFmt w:val="lowerLetter"/>
      <w:lvlText w:val="%8."/>
      <w:lvlJc w:val="left"/>
      <w:pPr>
        <w:ind w:left="6312" w:hanging="360"/>
      </w:pPr>
    </w:lvl>
    <w:lvl w:ilvl="8" w:tplc="0413001B" w:tentative="1">
      <w:start w:val="1"/>
      <w:numFmt w:val="lowerRoman"/>
      <w:lvlText w:val="%9."/>
      <w:lvlJc w:val="right"/>
      <w:pPr>
        <w:ind w:left="7032" w:hanging="180"/>
      </w:pPr>
    </w:lvl>
  </w:abstractNum>
  <w:abstractNum w:abstractNumId="5" w15:restartNumberingAfterBreak="0">
    <w:nsid w:val="6FAF6124"/>
    <w:multiLevelType w:val="hybridMultilevel"/>
    <w:tmpl w:val="3A16C4E0"/>
    <w:lvl w:ilvl="0" w:tplc="C3505152">
      <w:start w:val="1"/>
      <w:numFmt w:val="decimal"/>
      <w:lvlText w:val="%1."/>
      <w:lvlJc w:val="left"/>
      <w:pPr>
        <w:ind w:left="684" w:hanging="492"/>
      </w:pPr>
      <w:rPr>
        <w:rFonts w:hint="default"/>
      </w:rPr>
    </w:lvl>
    <w:lvl w:ilvl="1" w:tplc="04130019">
      <w:start w:val="1"/>
      <w:numFmt w:val="lowerLetter"/>
      <w:lvlText w:val="%2."/>
      <w:lvlJc w:val="left"/>
      <w:pPr>
        <w:ind w:left="1272" w:hanging="360"/>
      </w:pPr>
    </w:lvl>
    <w:lvl w:ilvl="2" w:tplc="0413001B">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abstractNum w:abstractNumId="6" w15:restartNumberingAfterBreak="0">
    <w:nsid w:val="75FE5BD1"/>
    <w:multiLevelType w:val="hybridMultilevel"/>
    <w:tmpl w:val="E8C8EBC0"/>
    <w:lvl w:ilvl="0" w:tplc="E8409162">
      <w:start w:val="1"/>
      <w:numFmt w:val="decimal"/>
      <w:lvlText w:val="%1."/>
      <w:lvlJc w:val="left"/>
      <w:pPr>
        <w:ind w:left="552" w:hanging="360"/>
      </w:pPr>
      <w:rPr>
        <w:rFonts w:hint="default"/>
      </w:rPr>
    </w:lvl>
    <w:lvl w:ilvl="1" w:tplc="04130019" w:tentative="1">
      <w:start w:val="1"/>
      <w:numFmt w:val="lowerLetter"/>
      <w:lvlText w:val="%2."/>
      <w:lvlJc w:val="left"/>
      <w:pPr>
        <w:ind w:left="1272" w:hanging="360"/>
      </w:pPr>
    </w:lvl>
    <w:lvl w:ilvl="2" w:tplc="0413001B" w:tentative="1">
      <w:start w:val="1"/>
      <w:numFmt w:val="lowerRoman"/>
      <w:lvlText w:val="%3."/>
      <w:lvlJc w:val="right"/>
      <w:pPr>
        <w:ind w:left="1992" w:hanging="180"/>
      </w:pPr>
    </w:lvl>
    <w:lvl w:ilvl="3" w:tplc="0413000F" w:tentative="1">
      <w:start w:val="1"/>
      <w:numFmt w:val="decimal"/>
      <w:lvlText w:val="%4."/>
      <w:lvlJc w:val="left"/>
      <w:pPr>
        <w:ind w:left="2712" w:hanging="360"/>
      </w:pPr>
    </w:lvl>
    <w:lvl w:ilvl="4" w:tplc="04130019" w:tentative="1">
      <w:start w:val="1"/>
      <w:numFmt w:val="lowerLetter"/>
      <w:lvlText w:val="%5."/>
      <w:lvlJc w:val="left"/>
      <w:pPr>
        <w:ind w:left="3432" w:hanging="360"/>
      </w:pPr>
    </w:lvl>
    <w:lvl w:ilvl="5" w:tplc="0413001B" w:tentative="1">
      <w:start w:val="1"/>
      <w:numFmt w:val="lowerRoman"/>
      <w:lvlText w:val="%6."/>
      <w:lvlJc w:val="right"/>
      <w:pPr>
        <w:ind w:left="4152" w:hanging="180"/>
      </w:pPr>
    </w:lvl>
    <w:lvl w:ilvl="6" w:tplc="0413000F" w:tentative="1">
      <w:start w:val="1"/>
      <w:numFmt w:val="decimal"/>
      <w:lvlText w:val="%7."/>
      <w:lvlJc w:val="left"/>
      <w:pPr>
        <w:ind w:left="4872" w:hanging="360"/>
      </w:pPr>
    </w:lvl>
    <w:lvl w:ilvl="7" w:tplc="04130019" w:tentative="1">
      <w:start w:val="1"/>
      <w:numFmt w:val="lowerLetter"/>
      <w:lvlText w:val="%8."/>
      <w:lvlJc w:val="left"/>
      <w:pPr>
        <w:ind w:left="5592" w:hanging="360"/>
      </w:pPr>
    </w:lvl>
    <w:lvl w:ilvl="8" w:tplc="0413001B" w:tentative="1">
      <w:start w:val="1"/>
      <w:numFmt w:val="lowerRoman"/>
      <w:lvlText w:val="%9."/>
      <w:lvlJc w:val="right"/>
      <w:pPr>
        <w:ind w:left="6312" w:hanging="180"/>
      </w:pPr>
    </w:lvl>
  </w:abstractNum>
  <w:num w:numId="1" w16cid:durableId="99104446">
    <w:abstractNumId w:val="5"/>
  </w:num>
  <w:num w:numId="2" w16cid:durableId="1546526589">
    <w:abstractNumId w:val="6"/>
  </w:num>
  <w:num w:numId="3" w16cid:durableId="1197159892">
    <w:abstractNumId w:val="1"/>
  </w:num>
  <w:num w:numId="4" w16cid:durableId="1703631334">
    <w:abstractNumId w:val="4"/>
  </w:num>
  <w:num w:numId="5" w16cid:durableId="563638779">
    <w:abstractNumId w:val="0"/>
  </w:num>
  <w:num w:numId="6" w16cid:durableId="551237118">
    <w:abstractNumId w:val="3"/>
  </w:num>
  <w:num w:numId="7" w16cid:durableId="2053528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5E"/>
    <w:rsid w:val="00012DBE"/>
    <w:rsid w:val="00054FC4"/>
    <w:rsid w:val="000A1D81"/>
    <w:rsid w:val="00111ED3"/>
    <w:rsid w:val="001C190E"/>
    <w:rsid w:val="002168F4"/>
    <w:rsid w:val="002600F6"/>
    <w:rsid w:val="002A727C"/>
    <w:rsid w:val="00301975"/>
    <w:rsid w:val="00366DEB"/>
    <w:rsid w:val="00484952"/>
    <w:rsid w:val="00521ADC"/>
    <w:rsid w:val="005D2707"/>
    <w:rsid w:val="00606255"/>
    <w:rsid w:val="00635AED"/>
    <w:rsid w:val="006B607A"/>
    <w:rsid w:val="00721049"/>
    <w:rsid w:val="00730023"/>
    <w:rsid w:val="00746D5E"/>
    <w:rsid w:val="007D451C"/>
    <w:rsid w:val="00826224"/>
    <w:rsid w:val="00930A23"/>
    <w:rsid w:val="009C7354"/>
    <w:rsid w:val="009E6D7F"/>
    <w:rsid w:val="00A11E73"/>
    <w:rsid w:val="00A2521E"/>
    <w:rsid w:val="00A45DA2"/>
    <w:rsid w:val="00A70DD5"/>
    <w:rsid w:val="00AB0C84"/>
    <w:rsid w:val="00AE436A"/>
    <w:rsid w:val="00BB72FB"/>
    <w:rsid w:val="00C135B1"/>
    <w:rsid w:val="00C92DF8"/>
    <w:rsid w:val="00CB3578"/>
    <w:rsid w:val="00D20AFA"/>
    <w:rsid w:val="00D55648"/>
    <w:rsid w:val="00E16443"/>
    <w:rsid w:val="00E36EE9"/>
    <w:rsid w:val="00F13442"/>
    <w:rsid w:val="00F956D4"/>
    <w:rsid w:val="00FF1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90DCE"/>
  <w15:docId w15:val="{095A6B8D-030E-4065-B055-DA84502A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21ADC"/>
    <w:pPr>
      <w:ind w:left="720"/>
      <w:contextualSpacing/>
    </w:pPr>
  </w:style>
  <w:style w:type="paragraph" w:customStyle="1" w:styleId="apm">
    <w:name w:val="apm"/>
    <w:rsid w:val="00301975"/>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2676</ap:Words>
  <ap:Characters>14713</ap:Characters>
  <ap:DocSecurity>0</ap:DocSecurity>
  <ap:Lines>122</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2025-04-15T14:26:00.0000000Z</dcterms:created>
  <dcterms:modified xsi:type="dcterms:W3CDTF">2025-04-15T14:26:00.0000000Z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