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2025Z07777</w:t>
        <w:br/>
      </w:r>
      <w:proofErr w:type="spellEnd"/>
    </w:p>
    <w:p>
      <w:pPr>
        <w:pStyle w:val="Normal"/>
        <w:rPr>
          <w:b w:val="1"/>
          <w:bCs w:val="1"/>
        </w:rPr>
      </w:pPr>
      <w:r w:rsidR="250AE766">
        <w:rPr>
          <w:b w:val="0"/>
          <w:bCs w:val="0"/>
        </w:rPr>
        <w:t>(ingezonden 17 april 2025)</w:t>
        <w:br/>
      </w:r>
    </w:p>
    <w:p>
      <w:r>
        <w:t xml:space="preserve">Vragen van het lid Haage (GroenLinks-PvdA) aan de staatssecretaris van Sociale Zaken en Werkgelegenheid over EHBO-certificering in de kinderopvang </w:t>
      </w:r>
      <w:r>
        <w:br/>
      </w:r>
    </w:p>
    <w:p>
      <w:r>
        <w:t xml:space="preserve"/>
      </w:r>
      <w:r>
        <w:rPr>
          <w:b w:val="1"/>
          <w:bCs w:val="1"/>
        </w:rPr>
        <w:t xml:space="preserve"> </w:t>
      </w:r>
      <w:r>
        <w:rPr/>
        <w:t xml:space="preserve"/>
      </w:r>
      <w:r>
        <w:br/>
      </w:r>
    </w:p>
    <w:p>
      <w:r>
        <w:t xml:space="preserve">1. Bent u bekend met het artikel 'EHBO-systeem op de schop: ‘Een kind reanimeren leer je niet online’' van Kinderopvangtotaal? 1)</w:t>
      </w:r>
      <w:r>
        <w:br/>
      </w:r>
    </w:p>
    <w:p>
      <w:r>
        <w:t xml:space="preserve"> </w:t>
      </w:r>
      <w:r>
        <w:br/>
      </w:r>
    </w:p>
    <w:p>
      <w:r>
        <w:t xml:space="preserve">2. Is het waar dat de huidige systematiek voor EHBO-certificering los wordt gelaten? Zo ja, wanneer wordt dat voorgelegd aan de Tweede Kamer en vanaf wanneer zal deze systematiek veranderen?</w:t>
      </w:r>
      <w:r>
        <w:br/>
      </w:r>
    </w:p>
    <w:p>
      <w:r>
        <w:t xml:space="preserve"> </w:t>
      </w:r>
      <w:r>
        <w:br/>
      </w:r>
    </w:p>
    <w:p>
      <w:r>
        <w:t xml:space="preserve">3. Hoe kunnen kinderopvangorganisaties verantwoordelijk worden gesteld voor het kiezen van de juiste EHBO-training en certificering als zij hier niet de juiste expertise voor hebben? Wordt de verantwoordelijkheid voor de kwaliteit van de EHBO-certificering nu niet eenzijdig bij de kinderopvangorganisaties neergelegd? Bent u het ermee eens dat deze organisaties niet in staat zijn om de wildgroei aan aanbod niet kan controleren, mede omdat deze niet dezelfde bevoegdheden hebben als de overheid?</w:t>
      </w:r>
      <w:r>
        <w:br/>
      </w:r>
    </w:p>
    <w:p>
      <w:r>
        <w:t xml:space="preserve"> </w:t>
      </w:r>
      <w:r>
        <w:br/>
      </w:r>
    </w:p>
    <w:p>
      <w:r>
        <w:t xml:space="preserve">5. Hoe zal de kwaliteit van EHBO-cursussen en de certificering van medewerkers in het nieuwe systeem worden gewaarborgd? Waarom is er gekozen voor een systematiek waarin alleen eindtermen worden vastgelegd en klopt het dat hierdoor niet meer kan worden vastgesteld of deze eindtermen ook in de praktijk zijn getraind?</w:t>
      </w:r>
      <w:r>
        <w:br/>
      </w:r>
    </w:p>
    <w:p>
      <w:r>
        <w:t xml:space="preserve"> </w:t>
      </w:r>
      <w:r>
        <w:br/>
      </w:r>
    </w:p>
    <w:p>
      <w:r>
        <w:t xml:space="preserve">6. Hoe gaat u garanderen dat alle pedagogisch medewerkers met een EHBO-certificering ook daadwerkelijk voldoende over de vaardigheden beschikken die benodigd zijn om te kunnen handelen in levensbedreigende situaties voor hen en voor de kinderen in het nieuwe systeem?</w:t>
      </w:r>
      <w:r>
        <w:br/>
      </w:r>
    </w:p>
    <w:p>
      <w:r>
        <w:t xml:space="preserve"> </w:t>
      </w:r>
      <w:r>
        <w:br/>
      </w:r>
    </w:p>
    <w:p>
      <w:r>
        <w:t xml:space="preserve">7. Onze fractie bereiken signalen dat het voorstel voor de nieuwe systematiek op basis van eindtermen niet gedragen wordt door de gehele kinderopvangsector; bent u bekend met het alternatieve voorstel vanuit de sector, waarbij eisen worden gesteld aan certificerende instanties, trainers en de inhoud van de EHBO-cursus? Wat vindt u van dit voorstel? Bent u bereid dat te doen?</w:t>
      </w:r>
      <w:r>
        <w:br/>
      </w:r>
    </w:p>
    <w:p>
      <w:r>
        <w:t xml:space="preserve"> </w:t>
      </w:r>
      <w:r>
        <w:br/>
      </w:r>
    </w:p>
    <w:p>
      <w:r>
        <w:t xml:space="preserve">1) Kinderopvangtotaal, 21 januari 2025, 'EHBO-systeem op de schop: ‘Een kind reanimeren leer je niet online’' (https://www.kinderopvangtotaal.nl/ehbo-certificaat-op-de-schop-een-kind-reanimeren-leer-je-niet-online/).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