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64FAC" w14:paraId="2E690602" w14:textId="77777777">
        <w:tc>
          <w:tcPr>
            <w:tcW w:w="6733" w:type="dxa"/>
            <w:gridSpan w:val="2"/>
            <w:tcBorders>
              <w:top w:val="nil"/>
              <w:left w:val="nil"/>
              <w:bottom w:val="nil"/>
              <w:right w:val="nil"/>
            </w:tcBorders>
            <w:vAlign w:val="center"/>
          </w:tcPr>
          <w:p w:rsidR="00997775" w:rsidP="00710A7A" w:rsidRDefault="00997775" w14:paraId="5B05699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9B1A08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64FAC" w14:paraId="550120E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E184AFA" w14:textId="77777777">
            <w:r w:rsidRPr="008B0CC5">
              <w:t xml:space="preserve">Vergaderjaar </w:t>
            </w:r>
            <w:r w:rsidR="00AC6B87">
              <w:t>2024-2025</w:t>
            </w:r>
          </w:p>
        </w:tc>
      </w:tr>
      <w:tr w:rsidR="00997775" w:rsidTr="00264FAC" w14:paraId="7813107A" w14:textId="77777777">
        <w:trPr>
          <w:cantSplit/>
        </w:trPr>
        <w:tc>
          <w:tcPr>
            <w:tcW w:w="10985" w:type="dxa"/>
            <w:gridSpan w:val="3"/>
            <w:tcBorders>
              <w:top w:val="nil"/>
              <w:left w:val="nil"/>
              <w:bottom w:val="nil"/>
              <w:right w:val="nil"/>
            </w:tcBorders>
          </w:tcPr>
          <w:p w:rsidR="00997775" w:rsidRDefault="00997775" w14:paraId="27580DB8" w14:textId="77777777"/>
        </w:tc>
      </w:tr>
      <w:tr w:rsidR="00997775" w:rsidTr="00264FAC" w14:paraId="6069474B" w14:textId="77777777">
        <w:trPr>
          <w:cantSplit/>
        </w:trPr>
        <w:tc>
          <w:tcPr>
            <w:tcW w:w="10985" w:type="dxa"/>
            <w:gridSpan w:val="3"/>
            <w:tcBorders>
              <w:top w:val="nil"/>
              <w:left w:val="nil"/>
              <w:bottom w:val="single" w:color="auto" w:sz="4" w:space="0"/>
              <w:right w:val="nil"/>
            </w:tcBorders>
          </w:tcPr>
          <w:p w:rsidR="00997775" w:rsidRDefault="00997775" w14:paraId="0E6C00D9" w14:textId="77777777"/>
        </w:tc>
      </w:tr>
      <w:tr w:rsidR="00997775" w:rsidTr="00264FAC" w14:paraId="1CF4B5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E0E682" w14:textId="77777777"/>
        </w:tc>
        <w:tc>
          <w:tcPr>
            <w:tcW w:w="7654" w:type="dxa"/>
            <w:gridSpan w:val="2"/>
          </w:tcPr>
          <w:p w:rsidR="00997775" w:rsidRDefault="00997775" w14:paraId="6BF7D008" w14:textId="77777777"/>
        </w:tc>
      </w:tr>
      <w:tr w:rsidR="00264FAC" w:rsidTr="00264FAC" w14:paraId="711AD7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64FAC" w:rsidP="00264FAC" w:rsidRDefault="00264FAC" w14:paraId="72EB51FE" w14:textId="44C4404A">
            <w:pPr>
              <w:rPr>
                <w:b/>
              </w:rPr>
            </w:pPr>
            <w:r>
              <w:rPr>
                <w:b/>
              </w:rPr>
              <w:t>36 582</w:t>
            </w:r>
          </w:p>
        </w:tc>
        <w:tc>
          <w:tcPr>
            <w:tcW w:w="7654" w:type="dxa"/>
            <w:gridSpan w:val="2"/>
          </w:tcPr>
          <w:p w:rsidR="00264FAC" w:rsidP="00264FAC" w:rsidRDefault="00264FAC" w14:paraId="48B55F6E" w14:textId="2468FD02">
            <w:pPr>
              <w:rPr>
                <w:b/>
              </w:rPr>
            </w:pPr>
            <w:r w:rsidRPr="00091752">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264FAC" w:rsidTr="00264FAC" w14:paraId="02E8DA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64FAC" w:rsidP="00264FAC" w:rsidRDefault="00264FAC" w14:paraId="2DB70540" w14:textId="77777777"/>
        </w:tc>
        <w:tc>
          <w:tcPr>
            <w:tcW w:w="7654" w:type="dxa"/>
            <w:gridSpan w:val="2"/>
          </w:tcPr>
          <w:p w:rsidR="00264FAC" w:rsidP="00264FAC" w:rsidRDefault="00264FAC" w14:paraId="6151319A" w14:textId="77777777"/>
        </w:tc>
      </w:tr>
      <w:tr w:rsidR="00264FAC" w:rsidTr="00264FAC" w14:paraId="096986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64FAC" w:rsidP="00264FAC" w:rsidRDefault="00264FAC" w14:paraId="3A126BFD" w14:textId="77777777"/>
        </w:tc>
        <w:tc>
          <w:tcPr>
            <w:tcW w:w="7654" w:type="dxa"/>
            <w:gridSpan w:val="2"/>
          </w:tcPr>
          <w:p w:rsidR="00264FAC" w:rsidP="00264FAC" w:rsidRDefault="00264FAC" w14:paraId="6FC59171" w14:textId="77777777"/>
        </w:tc>
      </w:tr>
      <w:tr w:rsidR="00264FAC" w:rsidTr="00264FAC" w14:paraId="731819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64FAC" w:rsidP="00264FAC" w:rsidRDefault="00264FAC" w14:paraId="30520154" w14:textId="17D2F725">
            <w:pPr>
              <w:rPr>
                <w:b/>
              </w:rPr>
            </w:pPr>
            <w:r>
              <w:rPr>
                <w:b/>
              </w:rPr>
              <w:t xml:space="preserve">Nr. </w:t>
            </w:r>
            <w:r>
              <w:rPr>
                <w:b/>
              </w:rPr>
              <w:t>63</w:t>
            </w:r>
          </w:p>
        </w:tc>
        <w:tc>
          <w:tcPr>
            <w:tcW w:w="7654" w:type="dxa"/>
            <w:gridSpan w:val="2"/>
          </w:tcPr>
          <w:p w:rsidR="00264FAC" w:rsidP="00264FAC" w:rsidRDefault="00264FAC" w14:paraId="5509C6AF" w14:textId="50F15E37">
            <w:pPr>
              <w:rPr>
                <w:b/>
              </w:rPr>
            </w:pPr>
            <w:r>
              <w:rPr>
                <w:b/>
              </w:rPr>
              <w:t xml:space="preserve">MOTIE VAN </w:t>
            </w:r>
            <w:r>
              <w:rPr>
                <w:b/>
              </w:rPr>
              <w:t>DE LEDEN DE KORT EN INGE VAN DIJK</w:t>
            </w:r>
          </w:p>
        </w:tc>
      </w:tr>
      <w:tr w:rsidR="00264FAC" w:rsidTr="00264FAC" w14:paraId="11E9B3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64FAC" w:rsidP="00264FAC" w:rsidRDefault="00264FAC" w14:paraId="7E8D280D" w14:textId="77777777"/>
        </w:tc>
        <w:tc>
          <w:tcPr>
            <w:tcW w:w="7654" w:type="dxa"/>
            <w:gridSpan w:val="2"/>
          </w:tcPr>
          <w:p w:rsidR="00264FAC" w:rsidP="00264FAC" w:rsidRDefault="00264FAC" w14:paraId="08467456" w14:textId="44442CB0">
            <w:r>
              <w:t>Voorgesteld 17 april 2025</w:t>
            </w:r>
          </w:p>
        </w:tc>
      </w:tr>
      <w:tr w:rsidR="00997775" w:rsidTr="00264FAC" w14:paraId="05764C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8D8373" w14:textId="77777777"/>
        </w:tc>
        <w:tc>
          <w:tcPr>
            <w:tcW w:w="7654" w:type="dxa"/>
            <w:gridSpan w:val="2"/>
          </w:tcPr>
          <w:p w:rsidR="00997775" w:rsidRDefault="00997775" w14:paraId="48F8A247" w14:textId="77777777"/>
        </w:tc>
      </w:tr>
      <w:tr w:rsidR="00997775" w:rsidTr="00264FAC" w14:paraId="60D8B4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71A605" w14:textId="77777777"/>
        </w:tc>
        <w:tc>
          <w:tcPr>
            <w:tcW w:w="7654" w:type="dxa"/>
            <w:gridSpan w:val="2"/>
          </w:tcPr>
          <w:p w:rsidR="00997775" w:rsidRDefault="00997775" w14:paraId="70FACEB4" w14:textId="77777777">
            <w:r>
              <w:t>De Kamer,</w:t>
            </w:r>
          </w:p>
        </w:tc>
      </w:tr>
      <w:tr w:rsidR="00997775" w:rsidTr="00264FAC" w14:paraId="286E4A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9BBA43" w14:textId="77777777"/>
        </w:tc>
        <w:tc>
          <w:tcPr>
            <w:tcW w:w="7654" w:type="dxa"/>
            <w:gridSpan w:val="2"/>
          </w:tcPr>
          <w:p w:rsidR="00997775" w:rsidRDefault="00997775" w14:paraId="15458E3C" w14:textId="77777777"/>
        </w:tc>
      </w:tr>
      <w:tr w:rsidR="00997775" w:rsidTr="00264FAC" w14:paraId="6D0459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3B13E5" w14:textId="77777777"/>
        </w:tc>
        <w:tc>
          <w:tcPr>
            <w:tcW w:w="7654" w:type="dxa"/>
            <w:gridSpan w:val="2"/>
          </w:tcPr>
          <w:p w:rsidR="00997775" w:rsidRDefault="00997775" w14:paraId="37770B96" w14:textId="77777777">
            <w:r>
              <w:t>gehoord de beraadslaging,</w:t>
            </w:r>
          </w:p>
        </w:tc>
      </w:tr>
      <w:tr w:rsidR="00997775" w:rsidTr="00264FAC" w14:paraId="1BC5C5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F20A8F" w14:textId="77777777"/>
        </w:tc>
        <w:tc>
          <w:tcPr>
            <w:tcW w:w="7654" w:type="dxa"/>
            <w:gridSpan w:val="2"/>
          </w:tcPr>
          <w:p w:rsidR="00997775" w:rsidRDefault="00997775" w14:paraId="128BE466" w14:textId="77777777"/>
        </w:tc>
      </w:tr>
      <w:tr w:rsidR="00997775" w:rsidTr="00264FAC" w14:paraId="40A1E0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31765A" w14:textId="77777777"/>
        </w:tc>
        <w:tc>
          <w:tcPr>
            <w:tcW w:w="7654" w:type="dxa"/>
            <w:gridSpan w:val="2"/>
          </w:tcPr>
          <w:p w:rsidRPr="00264FAC" w:rsidR="00264FAC" w:rsidP="00264FAC" w:rsidRDefault="00264FAC" w14:paraId="4A83E136" w14:textId="77777777">
            <w:r w:rsidRPr="00264FAC">
              <w:t>constaterende dat gemeenten vaak aanvullende regelingen hebben voor mensen in de bijstand;</w:t>
            </w:r>
          </w:p>
          <w:p w:rsidR="00264FAC" w:rsidP="00264FAC" w:rsidRDefault="00264FAC" w14:paraId="769B4246" w14:textId="77777777"/>
          <w:p w:rsidRPr="00264FAC" w:rsidR="00264FAC" w:rsidP="00264FAC" w:rsidRDefault="00264FAC" w14:paraId="4063BEDE" w14:textId="56B8477C">
            <w:r w:rsidRPr="00264FAC">
              <w:t>constaterende dat de aard en omvang van deze regelingen drastisch per gemeente kunnen verschillen in hoogte en voorwaarden;</w:t>
            </w:r>
          </w:p>
          <w:p w:rsidR="00264FAC" w:rsidP="00264FAC" w:rsidRDefault="00264FAC" w14:paraId="6D9CEB02" w14:textId="77777777"/>
          <w:p w:rsidRPr="00264FAC" w:rsidR="00264FAC" w:rsidP="00264FAC" w:rsidRDefault="00264FAC" w14:paraId="4D9E13DA" w14:textId="3D4A7CA7">
            <w:r w:rsidRPr="00264FAC">
              <w:t>overwegende dat dit voor rechtsongelijkheid zorgt en de gemeente waar je woont bepalend is in hoeverre je kan rondkomen en werken kan lonen;</w:t>
            </w:r>
          </w:p>
          <w:p w:rsidR="00264FAC" w:rsidP="00264FAC" w:rsidRDefault="00264FAC" w14:paraId="2223F348" w14:textId="77777777"/>
          <w:p w:rsidRPr="00264FAC" w:rsidR="00264FAC" w:rsidP="00264FAC" w:rsidRDefault="00264FAC" w14:paraId="446C7DCB" w14:textId="37F08B7C">
            <w:r w:rsidRPr="00264FAC">
              <w:t>constaterende dat dit tot complexiteit leidt met een hoog risico op niet-gebruik;</w:t>
            </w:r>
          </w:p>
          <w:p w:rsidR="00264FAC" w:rsidP="00264FAC" w:rsidRDefault="00264FAC" w14:paraId="19D5B33C" w14:textId="77777777"/>
          <w:p w:rsidRPr="00264FAC" w:rsidR="00264FAC" w:rsidP="00264FAC" w:rsidRDefault="00264FAC" w14:paraId="1122A84B" w14:textId="5838E5D3">
            <w:r w:rsidRPr="00264FAC">
              <w:t>overwegende dat de mogelijkheid tot maatwerk en gemeentelijke autonomie in het armoedebeleid waardevol zijn;</w:t>
            </w:r>
          </w:p>
          <w:p w:rsidR="00264FAC" w:rsidP="00264FAC" w:rsidRDefault="00264FAC" w14:paraId="477C6C97" w14:textId="77777777"/>
          <w:p w:rsidRPr="00264FAC" w:rsidR="00264FAC" w:rsidP="00264FAC" w:rsidRDefault="00264FAC" w14:paraId="799F0D06" w14:textId="3649C7A2">
            <w:r w:rsidRPr="00264FAC">
              <w:t>verzoekt de regering in overleg met gemeenten tot vereenvoudiging en een basisniveau van gemeentelijke regelingen te komen, bijvoorbeeld via een model beleidskader voor effectief en integraal armoedebeleid met mogelijkheden voor maatwerk zonder buitensporige verschillen, en indien dit onvoldoende effect sorteert hiertoe wetgeving voor te bereiden,</w:t>
            </w:r>
          </w:p>
          <w:p w:rsidR="00264FAC" w:rsidP="00264FAC" w:rsidRDefault="00264FAC" w14:paraId="4B62BE89" w14:textId="77777777"/>
          <w:p w:rsidRPr="00264FAC" w:rsidR="00264FAC" w:rsidP="00264FAC" w:rsidRDefault="00264FAC" w14:paraId="65C39FD4" w14:textId="0B5EB56D">
            <w:r w:rsidRPr="00264FAC">
              <w:t>en gaat over tot de orde van de dag.</w:t>
            </w:r>
          </w:p>
          <w:p w:rsidR="00264FAC" w:rsidP="00264FAC" w:rsidRDefault="00264FAC" w14:paraId="426689A1" w14:textId="77777777"/>
          <w:p w:rsidR="00264FAC" w:rsidP="00264FAC" w:rsidRDefault="00264FAC" w14:paraId="50401A8B" w14:textId="77777777">
            <w:r w:rsidRPr="00264FAC">
              <w:t>De Kort</w:t>
            </w:r>
          </w:p>
          <w:p w:rsidR="00997775" w:rsidP="00264FAC" w:rsidRDefault="00264FAC" w14:paraId="3D960DF2" w14:textId="46471BD7">
            <w:r w:rsidRPr="00264FAC">
              <w:t>Inge van Dijk</w:t>
            </w:r>
          </w:p>
        </w:tc>
      </w:tr>
    </w:tbl>
    <w:p w:rsidR="00997775" w:rsidRDefault="00997775" w14:paraId="1D1CEBC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41CB4" w14:textId="77777777" w:rsidR="00264FAC" w:rsidRDefault="00264FAC">
      <w:pPr>
        <w:spacing w:line="20" w:lineRule="exact"/>
      </w:pPr>
    </w:p>
  </w:endnote>
  <w:endnote w:type="continuationSeparator" w:id="0">
    <w:p w14:paraId="7728D3DD" w14:textId="77777777" w:rsidR="00264FAC" w:rsidRDefault="00264FAC">
      <w:pPr>
        <w:pStyle w:val="Amendement"/>
      </w:pPr>
      <w:r>
        <w:rPr>
          <w:b w:val="0"/>
        </w:rPr>
        <w:t xml:space="preserve"> </w:t>
      </w:r>
    </w:p>
  </w:endnote>
  <w:endnote w:type="continuationNotice" w:id="1">
    <w:p w14:paraId="6FED4366" w14:textId="77777777" w:rsidR="00264FAC" w:rsidRDefault="00264FA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70E84" w14:textId="77777777" w:rsidR="00264FAC" w:rsidRDefault="00264FAC">
      <w:pPr>
        <w:pStyle w:val="Amendement"/>
      </w:pPr>
      <w:r>
        <w:rPr>
          <w:b w:val="0"/>
        </w:rPr>
        <w:separator/>
      </w:r>
    </w:p>
  </w:footnote>
  <w:footnote w:type="continuationSeparator" w:id="0">
    <w:p w14:paraId="169BEA15" w14:textId="77777777" w:rsidR="00264FAC" w:rsidRDefault="00264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AC"/>
    <w:rsid w:val="00133FCE"/>
    <w:rsid w:val="001E482C"/>
    <w:rsid w:val="001E4877"/>
    <w:rsid w:val="0021105A"/>
    <w:rsid w:val="00264FAC"/>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41BC3"/>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FC201"/>
  <w15:docId w15:val="{804DE8C9-2297-4FDE-935C-AD354AD1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238</ap:Words>
  <ap:Characters>1315</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2025-04-18T07:14:00.0000000Z</dcterms:created>
  <dcterms:modified xsi:type="dcterms:W3CDTF">2025-04-18T07:21:00.0000000Z</dcterms:modified>
  <dc:description>------------------------</dc:description>
  <dc:subject/>
  <keywords/>
  <version/>
  <category/>
</coreProperties>
</file>