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4E0" w:rsidRDefault="0658D468" w14:paraId="63722421" w14:textId="77777777">
      <w:pPr>
        <w:pStyle w:val="StandaardAanhef"/>
      </w:pPr>
      <w:r>
        <w:t>Geachte voorzitter,</w:t>
      </w:r>
    </w:p>
    <w:p w:rsidR="00DE0A73" w:rsidRDefault="009007BD" w14:paraId="2CE0F901" w14:textId="77777777">
      <w:r w:rsidRPr="009007BD">
        <w:t>Gelet op de</w:t>
      </w:r>
      <w:r w:rsidRPr="0658D468">
        <w:t xml:space="preserve"> </w:t>
      </w:r>
      <w:r w:rsidR="00D6069A">
        <w:t xml:space="preserve">verordening van de </w:t>
      </w:r>
      <w:r w:rsidRPr="009007BD">
        <w:t>H</w:t>
      </w:r>
      <w:r w:rsidR="00D6069A">
        <w:t xml:space="preserve">erstel- en </w:t>
      </w:r>
      <w:r w:rsidRPr="009007BD">
        <w:t>V</w:t>
      </w:r>
      <w:r w:rsidR="00D6069A">
        <w:t xml:space="preserve">eerkracht </w:t>
      </w:r>
      <w:r w:rsidRPr="009007BD">
        <w:t>F</w:t>
      </w:r>
      <w:r w:rsidR="00D6069A">
        <w:t>aciliteit (HVF)</w:t>
      </w:r>
      <w:r w:rsidRPr="0658D468">
        <w:t xml:space="preserve"> </w:t>
      </w:r>
      <w:r w:rsidRPr="009007BD">
        <w:t>rapporteren</w:t>
      </w:r>
      <w:r w:rsidRPr="0658D468">
        <w:t xml:space="preserve"> </w:t>
      </w:r>
      <w:r>
        <w:t>alle l</w:t>
      </w:r>
      <w:r w:rsidRPr="009007BD">
        <w:t>idstaten tweemaal per jaar</w:t>
      </w:r>
      <w:r w:rsidRPr="0658D468" w:rsidR="00EC25E0">
        <w:t xml:space="preserve"> </w:t>
      </w:r>
      <w:r w:rsidR="004F7959">
        <w:t>aan de Europese Commissie</w:t>
      </w:r>
      <w:r w:rsidRPr="00A11269">
        <w:t xml:space="preserve"> over de voort</w:t>
      </w:r>
      <w:r>
        <w:t>gang van</w:t>
      </w:r>
      <w:r w:rsidRPr="00A11269">
        <w:t xml:space="preserve"> de implementatie van de herstel- en veerkrachtplannen</w:t>
      </w:r>
      <w:r w:rsidRPr="0658D468">
        <w:t>.</w:t>
      </w:r>
      <w:r>
        <w:rPr>
          <w:rStyle w:val="Voetnootmarkering"/>
        </w:rPr>
        <w:footnoteReference w:id="1"/>
      </w:r>
      <w:r w:rsidRPr="0658D468">
        <w:t xml:space="preserve"> </w:t>
      </w:r>
      <w:r w:rsidR="007F400B">
        <w:t>Middels deze brief in</w:t>
      </w:r>
      <w:r w:rsidR="002A1D84">
        <w:t xml:space="preserve">formeert </w:t>
      </w:r>
      <w:r w:rsidRPr="007F400B" w:rsidR="007F400B">
        <w:t xml:space="preserve">het kabinet u over </w:t>
      </w:r>
      <w:r w:rsidR="00CC2380">
        <w:t xml:space="preserve">deze rapportage en andere relevante zaken m.b.t. de </w:t>
      </w:r>
      <w:r w:rsidRPr="007F400B" w:rsidR="007F400B">
        <w:t xml:space="preserve">voortgang van het Nederlandse </w:t>
      </w:r>
      <w:r w:rsidR="00833099">
        <w:t>Herstel- en Veerkrachtplan (HVP)</w:t>
      </w:r>
      <w:r w:rsidRPr="0658D468" w:rsidR="007F400B">
        <w:t>.</w:t>
      </w:r>
      <w:r w:rsidRPr="0658D468" w:rsidR="004F7959">
        <w:t xml:space="preserve"> </w:t>
      </w:r>
      <w:r w:rsidRPr="0658D468" w:rsidR="007F400B">
        <w:t xml:space="preserve"> </w:t>
      </w:r>
    </w:p>
    <w:p w:rsidR="00CC2380" w:rsidRDefault="00CC2380" w14:paraId="4DBD6E3C" w14:textId="77777777"/>
    <w:p w:rsidR="004F7959" w:rsidP="0658D468" w:rsidRDefault="0658D468" w14:paraId="773AC996" w14:textId="77777777">
      <w:pPr>
        <w:rPr>
          <w:i/>
          <w:iCs/>
        </w:rPr>
      </w:pPr>
      <w:r w:rsidRPr="0658D468">
        <w:rPr>
          <w:i/>
          <w:iCs/>
        </w:rPr>
        <w:t>Halfjaarlijkse rapportage</w:t>
      </w:r>
    </w:p>
    <w:p w:rsidR="00C65A24" w:rsidRDefault="0658D468" w14:paraId="25547EDF" w14:textId="77777777">
      <w:r>
        <w:t>In de voorafgaande jaren werd uw Kamer in het voorjaar middels het Nationaal Hervormingsprogramma (NHP) geïnformeerd over de voortgang van de mijlpalen en doelstellingen (M&amp;D) binnen het HVP. Het NHP is sinds dit jaar vervangen door de jaarlijkse voortgangsrapportage over het budgettair-structureel plan voor de middellange termijn en wijkt inhoudelijk af van het NHP, met als gevolg dat in de voortgangsrapportage over het budgettair-structureel plan maar in beperkte mate inhoudelijk over de voortgang van het HVP wordt gerapporteerd. Uw Kamer wordt om deze reden vanaf heden twee keer per jaar apart geïnformeerd over de algehele voortgang van het HVP.</w:t>
      </w:r>
    </w:p>
    <w:p w:rsidR="00060280" w:rsidP="005F742A" w:rsidRDefault="00060280" w14:paraId="359402C2" w14:textId="77777777"/>
    <w:p w:rsidR="00060280" w:rsidP="0658D468" w:rsidRDefault="0658D468" w14:paraId="0A3AACD7" w14:textId="77777777">
      <w:pPr>
        <w:rPr>
          <w:i/>
          <w:iCs/>
        </w:rPr>
      </w:pPr>
      <w:r>
        <w:t>In de rapportage delen lidstaten de voortgang van de mijlpalen en doelstellingen in het verleden en blikken zij vooruit op de komende twaalf maanden. In de gedelegeerde verordening (EU) 2021/2106 van de Commissie wordt deze verplichting voor de tweejaarlijkse rapportage vastgesteld op uiterlijk 30 april en 15 oktober. De rapportage die nu met u wordt gedeeld, ziet om deze reden toe op de voortgang van de mijlpalen en doelstellingen tot en met Q1 2026. De mijlpalen en doelstellingen die gepland staan tot en met Q1 2026 vallen grotendeels in het komende (derde) betaalverzoek, maar omvatten ook mijlpalen en doelstellingen uit het vierde en vijfde betaalverzoek.</w:t>
      </w:r>
    </w:p>
    <w:p w:rsidR="00CC2380" w:rsidDel="004F7959" w:rsidP="005F742A" w:rsidRDefault="00CC2380" w14:paraId="080557DA" w14:textId="77777777">
      <w:pPr>
        <w:rPr>
          <w:i/>
          <w:iCs/>
        </w:rPr>
      </w:pPr>
    </w:p>
    <w:p w:rsidR="004F7959" w:rsidP="005F742A" w:rsidRDefault="00C65A24" w14:paraId="5007EBF5" w14:textId="77777777">
      <w:r>
        <w:t xml:space="preserve">De </w:t>
      </w:r>
      <w:r w:rsidRPr="007F400B">
        <w:t xml:space="preserve">implementatie van de mijlpalen en doelstellingen </w:t>
      </w:r>
      <w:r w:rsidR="002B78A1">
        <w:t xml:space="preserve">loopt </w:t>
      </w:r>
      <w:r w:rsidRPr="007F400B">
        <w:t xml:space="preserve">over het </w:t>
      </w:r>
      <w:r>
        <w:t xml:space="preserve">algemeen </w:t>
      </w:r>
      <w:r w:rsidRPr="007F400B">
        <w:t>voorspoedig</w:t>
      </w:r>
      <w:r w:rsidRPr="0658D468">
        <w:t>.</w:t>
      </w:r>
      <w:r w:rsidR="00AB1583">
        <w:t xml:space="preserve"> In de bijlage kunt u de status van alle mijlpalen en doelstellingen raadpl</w:t>
      </w:r>
      <w:r w:rsidR="0044060A">
        <w:t>e</w:t>
      </w:r>
      <w:r w:rsidR="00AB1583">
        <w:t xml:space="preserve">gen, waaruit is af te leiden dat de meeste mijlpalen en doelstellingen </w:t>
      </w:r>
      <w:r w:rsidR="00C553D1">
        <w:t xml:space="preserve">tijdig </w:t>
      </w:r>
      <w:r w:rsidR="00AB1583">
        <w:lastRenderedPageBreak/>
        <w:t>zijn of worden afgerond.</w:t>
      </w:r>
      <w:r w:rsidRPr="0658D468">
        <w:t xml:space="preserve"> </w:t>
      </w:r>
      <w:r w:rsidR="00430FB9">
        <w:t xml:space="preserve">De knelpunten die uit de halfjaarlijkse rapportage naar voren komen </w:t>
      </w:r>
      <w:r w:rsidR="00CC2380">
        <w:t xml:space="preserve">waren bekend en </w:t>
      </w:r>
      <w:r w:rsidR="0020220A">
        <w:t>zijn eerder met uw Kamer gedeeld</w:t>
      </w:r>
      <w:r w:rsidRPr="0658D468" w:rsidR="00B15520">
        <w:t>.</w:t>
      </w:r>
      <w:r w:rsidR="00555782">
        <w:rPr>
          <w:rStyle w:val="Voetnootmarkering"/>
        </w:rPr>
        <w:footnoteReference w:id="2"/>
      </w:r>
      <w:r w:rsidRPr="0658D468" w:rsidR="00D845AA">
        <w:t xml:space="preserve"> </w:t>
      </w:r>
      <w:r w:rsidR="00D97FB5">
        <w:t xml:space="preserve">Van </w:t>
      </w:r>
      <w:r w:rsidR="00D94AF1">
        <w:t xml:space="preserve">enkele mijlpalen en doelstellingen is </w:t>
      </w:r>
      <w:r w:rsidR="00D97FB5">
        <w:t xml:space="preserve">de initiële streefdatum </w:t>
      </w:r>
      <w:r w:rsidR="00D94AF1">
        <w:t>overschreden, maar het blijft mogelijk om ze voor indiening van de betaalverzoeken alsnog af ronden.</w:t>
      </w:r>
      <w:r w:rsidRPr="0658D468" w:rsidR="00430FB9">
        <w:t xml:space="preserve"> </w:t>
      </w:r>
      <w:r w:rsidR="0020220A">
        <w:t xml:space="preserve">De andere knelpunten worden ondervangen </w:t>
      </w:r>
      <w:r w:rsidR="00CC2380">
        <w:t>middels</w:t>
      </w:r>
      <w:r w:rsidRPr="0658D468" w:rsidR="0020220A">
        <w:t xml:space="preserve"> </w:t>
      </w:r>
      <w:r w:rsidR="00CC2380">
        <w:t>een</w:t>
      </w:r>
      <w:r w:rsidR="0020220A">
        <w:t xml:space="preserve"> wijzigingsverzoek. </w:t>
      </w:r>
    </w:p>
    <w:p w:rsidR="004F7959" w:rsidP="005F742A" w:rsidRDefault="004F7959" w14:paraId="5AF404D2" w14:textId="77777777"/>
    <w:p w:rsidRPr="00A87AE2" w:rsidR="004F7959" w:rsidP="0658D468" w:rsidRDefault="0658D468" w14:paraId="5E69DEEE" w14:textId="77777777">
      <w:pPr>
        <w:rPr>
          <w:i/>
          <w:iCs/>
        </w:rPr>
      </w:pPr>
      <w:r w:rsidRPr="0658D468">
        <w:rPr>
          <w:i/>
          <w:iCs/>
        </w:rPr>
        <w:t>Status wijzigingsverzoek</w:t>
      </w:r>
    </w:p>
    <w:p w:rsidR="005F742A" w:rsidP="005F742A" w:rsidRDefault="0020220A" w14:paraId="1E9A26DB" w14:textId="77777777">
      <w:r>
        <w:t xml:space="preserve">In februari is uw </w:t>
      </w:r>
      <w:r w:rsidRPr="00EC14AD" w:rsidR="00430FB9">
        <w:t xml:space="preserve">Kamer geïnformeerd </w:t>
      </w:r>
      <w:r w:rsidR="00430FB9">
        <w:t>over</w:t>
      </w:r>
      <w:r w:rsidRPr="0658D468" w:rsidR="00430FB9">
        <w:t xml:space="preserve"> </w:t>
      </w:r>
      <w:r w:rsidR="00A87AE2">
        <w:t>de verwachte</w:t>
      </w:r>
      <w:r w:rsidR="00CC2380">
        <w:t xml:space="preserve"> inhoud en planning voor het</w:t>
      </w:r>
      <w:r w:rsidRPr="0658D468" w:rsidR="00CC2380">
        <w:t xml:space="preserve"> </w:t>
      </w:r>
      <w:r w:rsidRPr="00EC14AD" w:rsidR="00430FB9">
        <w:t>wijzigingsverzoek</w:t>
      </w:r>
      <w:r w:rsidRPr="0658D468" w:rsidR="00430FB9">
        <w:t>.</w:t>
      </w:r>
      <w:r w:rsidR="00430FB9">
        <w:rPr>
          <w:rStyle w:val="Voetnootmarkering"/>
        </w:rPr>
        <w:footnoteReference w:id="3"/>
      </w:r>
      <w:r w:rsidRPr="0658D468" w:rsidR="00430FB9">
        <w:t xml:space="preserve"> </w:t>
      </w:r>
      <w:r w:rsidR="0033210C">
        <w:t>Ten opzichte van wat vermeld is in deze brief is er nog één aanvullende wijziging voorgesteld. Het gaat hier om een beter alternatief voor één mijlpaal van de energiemarkt hervorming</w:t>
      </w:r>
      <w:r w:rsidR="009B28A7">
        <w:t xml:space="preserve"> met betrekking tot het versnellen van de vergunningsprocedures voor </w:t>
      </w:r>
      <w:proofErr w:type="spellStart"/>
      <w:r w:rsidR="009B28A7">
        <w:t>electriciteitsnetten</w:t>
      </w:r>
      <w:proofErr w:type="spellEnd"/>
      <w:r w:rsidRPr="0658D468" w:rsidR="0033210C">
        <w:t xml:space="preserve">. </w:t>
      </w:r>
      <w:r w:rsidR="00430FB9">
        <w:t>Het wijzigingsverzoek is op 21 maart jl. ingediend bij de Europese Commissie. Uw Kamer zal te zijner tijd worden geïnformeerd over de uiteindelijke beoordeling van de Europese Commissie</w:t>
      </w:r>
      <w:r w:rsidR="00D94AF1">
        <w:t xml:space="preserve"> en de Ecofinraad</w:t>
      </w:r>
      <w:r w:rsidRPr="0658D468" w:rsidR="00430FB9">
        <w:t>.</w:t>
      </w:r>
      <w:r w:rsidRPr="0658D468" w:rsidR="00D845AA">
        <w:t xml:space="preserve"> </w:t>
      </w:r>
    </w:p>
    <w:p w:rsidR="00430FB9" w:rsidP="005F742A" w:rsidRDefault="00430FB9" w14:paraId="1AD16399" w14:textId="77777777">
      <w:pPr>
        <w:rPr>
          <w:i/>
          <w:iCs/>
        </w:rPr>
      </w:pPr>
    </w:p>
    <w:p w:rsidR="00B045BD" w:rsidP="0658D468" w:rsidRDefault="0658D468" w14:paraId="6DE6955C" w14:textId="77777777">
      <w:pPr>
        <w:rPr>
          <w:i/>
          <w:iCs/>
        </w:rPr>
      </w:pPr>
      <w:r w:rsidRPr="0658D468">
        <w:rPr>
          <w:i/>
          <w:iCs/>
        </w:rPr>
        <w:t xml:space="preserve">Derde betaalverzoek </w:t>
      </w:r>
    </w:p>
    <w:p w:rsidR="00D94AF1" w:rsidP="00A11269" w:rsidRDefault="00124558" w14:paraId="41FCCDC7" w14:textId="77777777">
      <w:r>
        <w:t xml:space="preserve">Op dit moment wordt door het kabinet gewerkt aan het gereed maken van de mijlpalen en doelstellingen zodat het </w:t>
      </w:r>
      <w:r w:rsidR="00881B04">
        <w:t xml:space="preserve">derde </w:t>
      </w:r>
      <w:r>
        <w:t xml:space="preserve">betaalverzoek succesvol kan worden ingediend. </w:t>
      </w:r>
      <w:r w:rsidR="00C553D1">
        <w:t>E</w:t>
      </w:r>
      <w:r w:rsidRPr="005F742A">
        <w:t>erder is aan uw Kamer gecommuniceerd dat de indiening van het derde betaalverzoek is uitgesteld naar de tweede helft van 2025 vanwege het ingediende wijzigingsverzoek en het feit dat enkele wetgevingstrajecten uit het derde betaalverzoek nog niet afgerond zijn.</w:t>
      </w:r>
      <w:r w:rsidRPr="005F742A">
        <w:rPr>
          <w:rStyle w:val="Voetnootmarkering"/>
        </w:rPr>
        <w:footnoteReference w:id="4"/>
      </w:r>
      <w:r w:rsidRPr="0658D468">
        <w:t xml:space="preserve"> </w:t>
      </w:r>
      <w:r w:rsidR="00155C52">
        <w:t>Om deze mijlpalen succesvol te kunnen afronden, wil ik benadrukken dat het van belang is</w:t>
      </w:r>
      <w:r>
        <w:t xml:space="preserve"> dat</w:t>
      </w:r>
      <w:r w:rsidRPr="0658D468">
        <w:t xml:space="preserve"> </w:t>
      </w:r>
      <w:r w:rsidRPr="1DD95BFA">
        <w:t xml:space="preserve">de Wet </w:t>
      </w:r>
      <w:r w:rsidRPr="1DD95BFA" w:rsidR="00CC23DC">
        <w:t>Versterking r</w:t>
      </w:r>
      <w:r w:rsidRPr="1DD95BFA">
        <w:t xml:space="preserve">egie </w:t>
      </w:r>
      <w:r w:rsidRPr="1DD95BFA" w:rsidR="006B42E2">
        <w:t xml:space="preserve">op </w:t>
      </w:r>
      <w:r w:rsidRPr="1DD95BFA" w:rsidR="00CC23DC">
        <w:t>volkshu</w:t>
      </w:r>
      <w:r w:rsidRPr="1DD95BFA">
        <w:t>isvesting, de Energiewet</w:t>
      </w:r>
      <w:r w:rsidRPr="1DD95BFA" w:rsidR="00CC23DC">
        <w:t xml:space="preserve"> en de</w:t>
      </w:r>
      <w:r w:rsidRPr="0658D468">
        <w:t xml:space="preserve"> </w:t>
      </w:r>
      <w:r w:rsidRPr="1DD95BFA" w:rsidR="00155C52">
        <w:t>W</w:t>
      </w:r>
      <w:r w:rsidRPr="1DD95BFA">
        <w:t xml:space="preserve">et </w:t>
      </w:r>
      <w:r w:rsidRPr="1DD95BFA" w:rsidR="00CC23DC">
        <w:t xml:space="preserve">Verduidelijking beoordeling arbeidsrelaties en rechtsvermoeden </w:t>
      </w:r>
      <w:r w:rsidRPr="0658D468" w:rsidR="00CC23DC">
        <w:t>(</w:t>
      </w:r>
      <w:r w:rsidRPr="1DD95BFA">
        <w:t>VBAR</w:t>
      </w:r>
      <w:r w:rsidRPr="0658D468" w:rsidR="00CC23DC">
        <w:t>)</w:t>
      </w:r>
      <w:r w:rsidRPr="1DD95BFA">
        <w:t xml:space="preserve"> zo snel mogelijk</w:t>
      </w:r>
      <w:r>
        <w:t xml:space="preserve"> door de Kamer worden behandeld en </w:t>
      </w:r>
      <w:r w:rsidR="00D94AF1">
        <w:t>in werking tre</w:t>
      </w:r>
      <w:r>
        <w:t>d</w:t>
      </w:r>
      <w:r w:rsidR="00D94AF1">
        <w:t>en</w:t>
      </w:r>
      <w:r w:rsidRPr="0658D468" w:rsidR="00155C52">
        <w:t>.</w:t>
      </w:r>
      <w:r w:rsidRPr="0658D468" w:rsidR="00433564">
        <w:t xml:space="preserve"> </w:t>
      </w:r>
    </w:p>
    <w:p w:rsidR="00124558" w:rsidP="00085790" w:rsidRDefault="00124558" w14:paraId="1A6F1FBD" w14:textId="77777777">
      <w:pPr>
        <w:rPr>
          <w:i/>
          <w:iCs/>
        </w:rPr>
      </w:pPr>
    </w:p>
    <w:p w:rsidR="00085790" w:rsidP="0658D468" w:rsidRDefault="0658D468" w14:paraId="34216456" w14:textId="77777777">
      <w:pPr>
        <w:rPr>
          <w:i/>
          <w:iCs/>
        </w:rPr>
      </w:pPr>
      <w:r w:rsidRPr="0658D468">
        <w:rPr>
          <w:i/>
          <w:iCs/>
        </w:rPr>
        <w:t>Vierde en vijfde betaalverzoek</w:t>
      </w:r>
    </w:p>
    <w:p w:rsidR="00BB3DBD" w:rsidP="00BB3DBD" w:rsidRDefault="00C02EBF" w14:paraId="00130672" w14:textId="77777777">
      <w:bookmarkStart w:name="_Hlk193364235" w:id="0"/>
      <w:r>
        <w:t>Het kabinet werkt gelijktijdig aan</w:t>
      </w:r>
      <w:r w:rsidRPr="00C02EBF">
        <w:t xml:space="preserve"> de voorbereidingen van het </w:t>
      </w:r>
      <w:r>
        <w:t>vierd</w:t>
      </w:r>
      <w:r w:rsidRPr="00C02EBF">
        <w:t xml:space="preserve">e </w:t>
      </w:r>
      <w:r w:rsidR="006F033B">
        <w:t xml:space="preserve">en vijfde </w:t>
      </w:r>
      <w:r w:rsidRPr="00C02EBF">
        <w:t xml:space="preserve">betaalverzoek, </w:t>
      </w:r>
      <w:r>
        <w:t>waarvoor indiening</w:t>
      </w:r>
      <w:r w:rsidR="00266E69">
        <w:t xml:space="preserve"> respectievelijk</w:t>
      </w:r>
      <w:r>
        <w:t xml:space="preserve"> g</w:t>
      </w:r>
      <w:r w:rsidRPr="00C02EBF">
        <w:t>epland</w:t>
      </w:r>
      <w:r w:rsidRPr="0658D468">
        <w:t xml:space="preserve"> </w:t>
      </w:r>
      <w:r w:rsidR="00D10EDC">
        <w:t>staa</w:t>
      </w:r>
      <w:r w:rsidR="00A4172E">
        <w:t>t</w:t>
      </w:r>
      <w:r w:rsidRPr="0658D468">
        <w:t xml:space="preserve"> </w:t>
      </w:r>
      <w:r w:rsidR="008A5587">
        <w:t>in</w:t>
      </w:r>
      <w:r w:rsidRPr="0658D468" w:rsidR="008A5587">
        <w:t xml:space="preserve"> </w:t>
      </w:r>
      <w:r>
        <w:t xml:space="preserve">Q2 </w:t>
      </w:r>
      <w:r w:rsidR="00D10EDC">
        <w:t xml:space="preserve">2026 en Q3 </w:t>
      </w:r>
      <w:r w:rsidR="0095379E">
        <w:t>2026</w:t>
      </w:r>
      <w:r w:rsidRPr="0658D468">
        <w:t xml:space="preserve">. </w:t>
      </w:r>
      <w:r w:rsidR="009474A7">
        <w:t xml:space="preserve">Na goedkeuring van het wijzigingsverzoek </w:t>
      </w:r>
      <w:r w:rsidR="00AB1583">
        <w:t>zullen</w:t>
      </w:r>
      <w:r w:rsidR="00155C52">
        <w:t xml:space="preserve"> e</w:t>
      </w:r>
      <w:r w:rsidR="00D77F41">
        <w:t>nkele mijlpalen en doelstellingen uit het derde betaalverzoek in het vierde en vijfde betaalverzoek</w:t>
      </w:r>
      <w:r w:rsidR="00155C52">
        <w:t xml:space="preserve"> belande</w:t>
      </w:r>
      <w:r w:rsidR="0044060A">
        <w:t>n</w:t>
      </w:r>
      <w:r w:rsidRPr="0658D468" w:rsidR="00BB3DBD">
        <w:t>.</w:t>
      </w:r>
      <w:r w:rsidRPr="0658D468" w:rsidR="00D77F41">
        <w:t xml:space="preserve"> </w:t>
      </w:r>
      <w:r w:rsidR="00A35629">
        <w:t>Voor een overzicht van de voorgenomen wijzigingen verwijs ik terug naar de eerdere kennisgeving.</w:t>
      </w:r>
      <w:r w:rsidR="00A35629">
        <w:rPr>
          <w:rStyle w:val="Voetnootmarkering"/>
        </w:rPr>
        <w:footnoteReference w:id="5"/>
      </w:r>
      <w:r w:rsidR="0006437C">
        <w:br/>
      </w:r>
    </w:p>
    <w:bookmarkEnd w:id="0"/>
    <w:p w:rsidRPr="00A237B9" w:rsidR="00A237B9" w:rsidRDefault="0658D468" w14:paraId="74EAF6AA" w14:textId="77777777">
      <w:r w:rsidRPr="0658D468">
        <w:rPr>
          <w:i/>
          <w:iCs/>
        </w:rPr>
        <w:t>Top 100 grootste eindontvangers</w:t>
      </w:r>
    </w:p>
    <w:p w:rsidR="00A237B9" w:rsidRDefault="00A237B9" w14:paraId="7505BAE3" w14:textId="77777777">
      <w:r w:rsidRPr="00A237B9">
        <w:t>De HVF-verordening vereist elk half jaar de actualisatie van de gegevens van de top 100 grootste eindontvangers</w:t>
      </w:r>
      <w:r w:rsidRPr="0658D468" w:rsidR="0010097D">
        <w:t>.</w:t>
      </w:r>
      <w:r>
        <w:rPr>
          <w:rStyle w:val="Voetnootmarkering"/>
        </w:rPr>
        <w:footnoteReference w:id="6"/>
      </w:r>
      <w:r w:rsidRPr="00A237B9">
        <w:t xml:space="preserve"> De huidige rangschikking van de top-100 eindontvangers is bepaald op basis van gerealiseerde overboekingen van HVP-middelen tot en met de gehanteerde peildatum van 1 december 2024.</w:t>
      </w:r>
      <w:r w:rsidRPr="00A237B9">
        <w:br/>
        <w:t>In april publice</w:t>
      </w:r>
      <w:r w:rsidR="00D10EDC">
        <w:t xml:space="preserve">ert het kabinet de gegevens van de honderd grootste </w:t>
      </w:r>
      <w:r w:rsidRPr="00A237B9">
        <w:t>eindontvangers van Nederlandse HVP-middelen op rijksoverheid.nl</w:t>
      </w:r>
      <w:r w:rsidRPr="0658D468">
        <w:t>.</w:t>
      </w:r>
    </w:p>
    <w:p w:rsidR="00BC480E" w:rsidRDefault="00BC480E" w14:paraId="77DF89ED" w14:textId="77777777"/>
    <w:p w:rsidRPr="00A237B9" w:rsidR="00BC480E" w:rsidRDefault="00BC480E" w14:paraId="55BB45DA" w14:textId="77777777">
      <w:r w:rsidRPr="0658D468">
        <w:rPr>
          <w:i/>
          <w:iCs/>
        </w:rPr>
        <w:t>Uitbetaling tweede Nederlandse betaalverzoek</w:t>
      </w:r>
      <w:r w:rsidRPr="0658D468">
        <w:t xml:space="preserve"> </w:t>
      </w:r>
      <w:r>
        <w:br/>
        <w:t xml:space="preserve">Op 17 februari jl. heeft de Europese Commissie bekend gemaakt dat het </w:t>
      </w:r>
      <w:r>
        <w:lastRenderedPageBreak/>
        <w:t>Nederlandse tweede betaalverzoek een positief oordeel heeft ontvangen.</w:t>
      </w:r>
      <w:r>
        <w:rPr>
          <w:rStyle w:val="Voetnootmarkering"/>
        </w:rPr>
        <w:footnoteReference w:id="7"/>
      </w:r>
      <w:r>
        <w:t xml:space="preserve"> Tevens is op 21 maart het betaalverzoek definitief goedgekeurd, waarna de uitbetaling</w:t>
      </w:r>
      <w:r w:rsidR="00A87AE2">
        <w:t xml:space="preserve"> van € 1,2 miljard</w:t>
      </w:r>
      <w:r>
        <w:t xml:space="preserve"> op 2 april heeft plaatsgevonden. Middels het tweede betaalverzoek zijn 21 mijlpalen en doelstellingen succesvol afgerond.</w:t>
      </w:r>
    </w:p>
    <w:p w:rsidRPr="002A1D84" w:rsidR="00B045BD" w:rsidRDefault="00B045BD" w14:paraId="0C73A6AC" w14:textId="77777777">
      <w:pPr>
        <w:rPr>
          <w:i/>
          <w:iCs/>
        </w:rPr>
      </w:pPr>
    </w:p>
    <w:p w:rsidR="00B045BD" w:rsidP="00B045BD" w:rsidRDefault="0658D468" w14:paraId="4BCDCC3B" w14:textId="77777777">
      <w:r>
        <w:t>Ik hoop u middels deze brief voldoende te hebben geïnformeerd over de voortgang van de mijlpalen en doelstellingen binnen het HVP, de status van het wijzigingsdossier, de aankomende rapportage over de top 100 eindontvangers en de uitbetaling van het tweede betaalverzoek.</w:t>
      </w:r>
    </w:p>
    <w:p w:rsidR="00B045BD" w:rsidP="00B045BD" w:rsidRDefault="00B045BD" w14:paraId="3120D2AB" w14:textId="77777777"/>
    <w:p w:rsidR="00B045BD" w:rsidP="00B045BD" w:rsidRDefault="0658D468" w14:paraId="533EBECA" w14:textId="77777777">
      <w:r>
        <w:t xml:space="preserve">Ik blijf samen met mijn verantwoordelijke collega’s in het kabinet uiterst </w:t>
      </w:r>
    </w:p>
    <w:p w:rsidR="00B045BD" w:rsidP="00B045BD" w:rsidRDefault="0658D468" w14:paraId="292A2EF7" w14:textId="77777777">
      <w:proofErr w:type="gramStart"/>
      <w:r>
        <w:t>gemotiveerd</w:t>
      </w:r>
      <w:proofErr w:type="gramEnd"/>
      <w:r>
        <w:t xml:space="preserve"> om het HVP succesvol te implementeren en daarmee de </w:t>
      </w:r>
    </w:p>
    <w:p w:rsidR="00B045BD" w:rsidP="00B045BD" w:rsidRDefault="0658D468" w14:paraId="52587C91" w14:textId="77777777">
      <w:proofErr w:type="gramStart"/>
      <w:r>
        <w:t>gealloceerde</w:t>
      </w:r>
      <w:proofErr w:type="gramEnd"/>
      <w:r>
        <w:t xml:space="preserve"> € 5,4 miljard aan Europese middelen binnen te halen. </w:t>
      </w:r>
    </w:p>
    <w:p w:rsidR="00CC04E0" w:rsidP="00B045BD" w:rsidRDefault="00CC04E0" w14:paraId="27AFA16A" w14:textId="77777777"/>
    <w:p w:rsidR="00B045BD" w:rsidP="00B045BD" w:rsidRDefault="00B045BD" w14:paraId="17D0381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C04E0" w:rsidTr="0658D468" w14:paraId="32558EE4" w14:textId="77777777">
        <w:tc>
          <w:tcPr>
            <w:tcW w:w="3592" w:type="dxa"/>
          </w:tcPr>
          <w:p w:rsidR="00CC04E0" w:rsidRDefault="0658D468" w14:paraId="2A03FF34" w14:textId="77777777">
            <w:proofErr w:type="gramStart"/>
            <w:r>
              <w:t>de</w:t>
            </w:r>
            <w:proofErr w:type="gramEnd"/>
            <w:r>
              <w:t xml:space="preserve"> minister van Financiën,</w:t>
            </w:r>
            <w:r w:rsidR="004225CF">
              <w:br/>
            </w:r>
            <w:r w:rsidR="004225CF">
              <w:br/>
            </w:r>
            <w:r w:rsidR="004225CF">
              <w:br/>
            </w:r>
            <w:r w:rsidR="004225CF">
              <w:br/>
            </w:r>
            <w:r w:rsidR="004225CF">
              <w:br/>
            </w:r>
            <w:r w:rsidR="004225CF">
              <w:br/>
            </w:r>
            <w:r w:rsidR="004225CF">
              <w:br/>
            </w:r>
            <w:r>
              <w:t xml:space="preserve"> E. Heinen</w:t>
            </w:r>
          </w:p>
        </w:tc>
        <w:tc>
          <w:tcPr>
            <w:tcW w:w="3892" w:type="dxa"/>
          </w:tcPr>
          <w:p w:rsidR="00CC04E0" w:rsidRDefault="00CC04E0" w14:paraId="7662409C" w14:textId="77777777"/>
        </w:tc>
      </w:tr>
      <w:tr w:rsidR="00CC04E0" w:rsidTr="0658D468" w14:paraId="26E39934" w14:textId="77777777">
        <w:tc>
          <w:tcPr>
            <w:tcW w:w="3592" w:type="dxa"/>
          </w:tcPr>
          <w:p w:rsidR="00CC04E0" w:rsidRDefault="00CC04E0" w14:paraId="1757A22A" w14:textId="77777777"/>
        </w:tc>
        <w:tc>
          <w:tcPr>
            <w:tcW w:w="3892" w:type="dxa"/>
          </w:tcPr>
          <w:p w:rsidR="00CC04E0" w:rsidRDefault="00CC04E0" w14:paraId="17F4D6DD" w14:textId="77777777"/>
        </w:tc>
      </w:tr>
    </w:tbl>
    <w:p w:rsidR="00CC04E0" w:rsidRDefault="00CC04E0" w14:paraId="04792D38" w14:textId="77777777">
      <w:pPr>
        <w:pStyle w:val="Verdana7"/>
      </w:pPr>
    </w:p>
    <w:sectPr w:rsidR="00CC04E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6983" w14:textId="77777777" w:rsidR="00573B93" w:rsidRDefault="00573B93">
      <w:pPr>
        <w:spacing w:line="240" w:lineRule="auto"/>
      </w:pPr>
      <w:r>
        <w:separator/>
      </w:r>
    </w:p>
  </w:endnote>
  <w:endnote w:type="continuationSeparator" w:id="0">
    <w:p w14:paraId="2F95494F" w14:textId="77777777" w:rsidR="00573B93" w:rsidRDefault="00573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41B6" w14:textId="77777777" w:rsidR="00573B93" w:rsidRDefault="00573B93">
      <w:pPr>
        <w:spacing w:line="240" w:lineRule="auto"/>
      </w:pPr>
      <w:r>
        <w:separator/>
      </w:r>
    </w:p>
  </w:footnote>
  <w:footnote w:type="continuationSeparator" w:id="0">
    <w:p w14:paraId="5966F2CB" w14:textId="77777777" w:rsidR="00573B93" w:rsidRDefault="00573B93">
      <w:pPr>
        <w:spacing w:line="240" w:lineRule="auto"/>
      </w:pPr>
      <w:r>
        <w:continuationSeparator/>
      </w:r>
    </w:p>
  </w:footnote>
  <w:footnote w:id="1">
    <w:p w14:paraId="6EC7B421" w14:textId="77777777" w:rsidR="009007BD" w:rsidRPr="00DF3A28" w:rsidRDefault="009007BD" w:rsidP="1DD95BFA">
      <w:pPr>
        <w:pStyle w:val="Voetnoottekst"/>
        <w:rPr>
          <w:sz w:val="16"/>
          <w:szCs w:val="16"/>
        </w:rPr>
      </w:pPr>
      <w:r w:rsidRPr="00DF3A28">
        <w:rPr>
          <w:rStyle w:val="Voetnootmarkering"/>
          <w:sz w:val="16"/>
          <w:szCs w:val="16"/>
        </w:rPr>
        <w:footnoteRef/>
      </w:r>
      <w:r w:rsidRPr="00DF3A28">
        <w:rPr>
          <w:sz w:val="16"/>
          <w:szCs w:val="16"/>
        </w:rPr>
        <w:t xml:space="preserve"> </w:t>
      </w:r>
      <w:r w:rsidR="00361B87" w:rsidRPr="00DF3A28">
        <w:rPr>
          <w:sz w:val="16"/>
          <w:szCs w:val="16"/>
        </w:rPr>
        <w:t>Artikel 27 van de Verordening (EU) 2021/241 van het Europees Parlement en de Raad van 12 februari 2021 tot instelling van de herstel- en veerkrachtfaciliteit</w:t>
      </w:r>
      <w:r w:rsidR="00D97FB5">
        <w:rPr>
          <w:sz w:val="16"/>
          <w:szCs w:val="16"/>
        </w:rPr>
        <w:t>.</w:t>
      </w:r>
    </w:p>
  </w:footnote>
  <w:footnote w:id="2">
    <w:p w14:paraId="7E56481A" w14:textId="77777777" w:rsidR="00555782" w:rsidRPr="00555782" w:rsidRDefault="00555782" w:rsidP="0658D468">
      <w:pPr>
        <w:pStyle w:val="Voetnoottekst"/>
        <w:rPr>
          <w:sz w:val="16"/>
          <w:szCs w:val="16"/>
        </w:rPr>
      </w:pPr>
      <w:r w:rsidRPr="00555782">
        <w:rPr>
          <w:rStyle w:val="Voetnootmarkering"/>
          <w:sz w:val="16"/>
          <w:szCs w:val="16"/>
        </w:rPr>
        <w:footnoteRef/>
      </w:r>
      <w:r w:rsidRPr="00555782">
        <w:rPr>
          <w:sz w:val="16"/>
          <w:szCs w:val="16"/>
        </w:rPr>
        <w:t xml:space="preserve"> </w:t>
      </w:r>
      <w:r>
        <w:rPr>
          <w:sz w:val="16"/>
          <w:szCs w:val="16"/>
        </w:rPr>
        <w:t xml:space="preserve">Kamerstuk II 21 501 07, </w:t>
      </w:r>
      <w:proofErr w:type="spellStart"/>
      <w:r>
        <w:rPr>
          <w:sz w:val="16"/>
          <w:szCs w:val="16"/>
        </w:rPr>
        <w:t>nr</w:t>
      </w:r>
      <w:proofErr w:type="spellEnd"/>
      <w:r>
        <w:rPr>
          <w:sz w:val="16"/>
          <w:szCs w:val="16"/>
        </w:rPr>
        <w:t xml:space="preserve"> 2064 &amp; Kamerstuk II 21 501 07, </w:t>
      </w:r>
      <w:proofErr w:type="spellStart"/>
      <w:r>
        <w:rPr>
          <w:sz w:val="16"/>
          <w:szCs w:val="16"/>
        </w:rPr>
        <w:t>nr</w:t>
      </w:r>
      <w:proofErr w:type="spellEnd"/>
      <w:r>
        <w:rPr>
          <w:sz w:val="16"/>
          <w:szCs w:val="16"/>
        </w:rPr>
        <w:t xml:space="preserve"> 2093 </w:t>
      </w:r>
    </w:p>
  </w:footnote>
  <w:footnote w:id="3">
    <w:p w14:paraId="4F18FFDC" w14:textId="77777777" w:rsidR="00430FB9" w:rsidRPr="00DF3A28" w:rsidRDefault="00430FB9" w:rsidP="0658D468">
      <w:pPr>
        <w:pStyle w:val="Voetnoottekst"/>
        <w:rPr>
          <w:sz w:val="16"/>
          <w:szCs w:val="16"/>
        </w:rPr>
      </w:pPr>
      <w:r w:rsidRPr="00DF3A28">
        <w:rPr>
          <w:rStyle w:val="Voetnootmarkering"/>
          <w:sz w:val="16"/>
          <w:szCs w:val="16"/>
        </w:rPr>
        <w:footnoteRef/>
      </w:r>
      <w:r w:rsidRPr="00DF3A28">
        <w:rPr>
          <w:sz w:val="16"/>
          <w:szCs w:val="16"/>
        </w:rPr>
        <w:t xml:space="preserve"> Kamerstuk II 21 501 07, </w:t>
      </w:r>
      <w:proofErr w:type="spellStart"/>
      <w:r w:rsidRPr="00DF3A28">
        <w:rPr>
          <w:sz w:val="16"/>
          <w:szCs w:val="16"/>
        </w:rPr>
        <w:t>nr</w:t>
      </w:r>
      <w:proofErr w:type="spellEnd"/>
      <w:r w:rsidRPr="00DF3A28">
        <w:rPr>
          <w:sz w:val="16"/>
          <w:szCs w:val="16"/>
        </w:rPr>
        <w:t xml:space="preserve"> 2093</w:t>
      </w:r>
    </w:p>
  </w:footnote>
  <w:footnote w:id="4">
    <w:p w14:paraId="0D1C82DA" w14:textId="77777777" w:rsidR="00124558" w:rsidRPr="00DF3A28" w:rsidRDefault="00124558" w:rsidP="0658D468">
      <w:pPr>
        <w:pStyle w:val="Voetnoottekst"/>
        <w:rPr>
          <w:sz w:val="16"/>
          <w:szCs w:val="16"/>
        </w:rPr>
      </w:pPr>
      <w:r w:rsidRPr="00DF3A28">
        <w:rPr>
          <w:rStyle w:val="Voetnootmarkering"/>
          <w:sz w:val="16"/>
          <w:szCs w:val="16"/>
        </w:rPr>
        <w:footnoteRef/>
      </w:r>
      <w:r w:rsidRPr="00DF3A28">
        <w:rPr>
          <w:sz w:val="16"/>
          <w:szCs w:val="16"/>
        </w:rPr>
        <w:t xml:space="preserve"> Kamerstuk II 21 501 07, </w:t>
      </w:r>
      <w:proofErr w:type="spellStart"/>
      <w:r w:rsidRPr="00DF3A28">
        <w:rPr>
          <w:sz w:val="16"/>
          <w:szCs w:val="16"/>
        </w:rPr>
        <w:t>nr</w:t>
      </w:r>
      <w:proofErr w:type="spellEnd"/>
      <w:r w:rsidRPr="00DF3A28">
        <w:rPr>
          <w:sz w:val="16"/>
          <w:szCs w:val="16"/>
        </w:rPr>
        <w:t xml:space="preserve"> 2093</w:t>
      </w:r>
    </w:p>
  </w:footnote>
  <w:footnote w:id="5">
    <w:p w14:paraId="19D49633" w14:textId="77777777" w:rsidR="00A35629" w:rsidRPr="00DF3A28" w:rsidRDefault="00A35629" w:rsidP="0658D468">
      <w:pPr>
        <w:pStyle w:val="Voetnoottekst"/>
        <w:rPr>
          <w:sz w:val="16"/>
          <w:szCs w:val="16"/>
        </w:rPr>
      </w:pPr>
      <w:r w:rsidRPr="00DF3A28">
        <w:rPr>
          <w:rStyle w:val="Voetnootmarkering"/>
          <w:sz w:val="16"/>
          <w:szCs w:val="16"/>
        </w:rPr>
        <w:footnoteRef/>
      </w:r>
      <w:r w:rsidRPr="00DF3A28">
        <w:rPr>
          <w:sz w:val="16"/>
          <w:szCs w:val="16"/>
        </w:rPr>
        <w:t xml:space="preserve"> Kamerstuk II 21 501 07, </w:t>
      </w:r>
      <w:proofErr w:type="spellStart"/>
      <w:r w:rsidRPr="00DF3A28">
        <w:rPr>
          <w:sz w:val="16"/>
          <w:szCs w:val="16"/>
        </w:rPr>
        <w:t>nr</w:t>
      </w:r>
      <w:proofErr w:type="spellEnd"/>
      <w:r w:rsidRPr="00DF3A28">
        <w:rPr>
          <w:sz w:val="16"/>
          <w:szCs w:val="16"/>
        </w:rPr>
        <w:t xml:space="preserve"> 2093</w:t>
      </w:r>
    </w:p>
  </w:footnote>
  <w:footnote w:id="6">
    <w:p w14:paraId="0B92F46D" w14:textId="77777777" w:rsidR="00A237B9" w:rsidRPr="00DF3A28" w:rsidRDefault="00A237B9" w:rsidP="0658D468">
      <w:pPr>
        <w:pStyle w:val="Voetnoottekst"/>
        <w:rPr>
          <w:sz w:val="16"/>
          <w:szCs w:val="16"/>
        </w:rPr>
      </w:pPr>
      <w:r w:rsidRPr="00DF3A28">
        <w:rPr>
          <w:rStyle w:val="Voetnootmarkering"/>
          <w:sz w:val="16"/>
          <w:szCs w:val="16"/>
        </w:rPr>
        <w:footnoteRef/>
      </w:r>
      <w:r w:rsidRPr="00DF3A28">
        <w:rPr>
          <w:sz w:val="16"/>
          <w:szCs w:val="16"/>
        </w:rPr>
        <w:t xml:space="preserve"> </w:t>
      </w:r>
      <w:r w:rsidR="001C4170" w:rsidRPr="00DF3A28">
        <w:rPr>
          <w:sz w:val="16"/>
          <w:szCs w:val="16"/>
        </w:rPr>
        <w:t xml:space="preserve">Verordening (EU) 2023/435 van het Europees parlement en de Raad van 27 februari 2023 tot wijziging van Verordening (EU) 2021/241 wat betreft </w:t>
      </w:r>
      <w:proofErr w:type="spellStart"/>
      <w:r w:rsidR="001C4170" w:rsidRPr="00DF3A28">
        <w:rPr>
          <w:sz w:val="16"/>
          <w:szCs w:val="16"/>
        </w:rPr>
        <w:t>REPowerEU</w:t>
      </w:r>
      <w:proofErr w:type="spellEnd"/>
      <w:r w:rsidR="001C4170" w:rsidRPr="00DF3A28">
        <w:rPr>
          <w:sz w:val="16"/>
          <w:szCs w:val="16"/>
        </w:rPr>
        <w:t>-hoofdstukken in herstel- en veerkrachtplannen en tot wijziging van Verordeningen (EU) nr. 1303/2013, (EU) 2021/1060 en (EU) 2021/1755 en Richtlijn 2003/87/EG</w:t>
      </w:r>
    </w:p>
  </w:footnote>
  <w:footnote w:id="7">
    <w:p w14:paraId="1FB7C188" w14:textId="77777777" w:rsidR="00BC480E" w:rsidRPr="00DF3A28" w:rsidRDefault="00BC480E" w:rsidP="00BC480E">
      <w:pPr>
        <w:pStyle w:val="Voetnoottekst"/>
        <w:rPr>
          <w:sz w:val="16"/>
          <w:szCs w:val="16"/>
        </w:rPr>
      </w:pPr>
      <w:r w:rsidRPr="00DF3A28">
        <w:rPr>
          <w:rStyle w:val="Voetnootmarkering"/>
          <w:sz w:val="16"/>
          <w:szCs w:val="16"/>
        </w:rPr>
        <w:footnoteRef/>
      </w:r>
      <w:r w:rsidRPr="00DF3A28">
        <w:rPr>
          <w:sz w:val="16"/>
          <w:szCs w:val="16"/>
        </w:rPr>
        <w:t xml:space="preserve"> </w:t>
      </w:r>
      <w:proofErr w:type="gramStart"/>
      <w:r w:rsidRPr="00DF3A28">
        <w:rPr>
          <w:sz w:val="16"/>
          <w:szCs w:val="16"/>
        </w:rPr>
        <w:t>https://ec.europa.eu/commission/presscorner/detail/en/ip_25_520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54DE" w14:textId="77777777" w:rsidR="00CC04E0" w:rsidRDefault="004225CF">
    <w:r>
      <w:rPr>
        <w:noProof/>
      </w:rPr>
      <mc:AlternateContent>
        <mc:Choice Requires="wps">
          <w:drawing>
            <wp:anchor distT="0" distB="0" distL="0" distR="0" simplePos="0" relativeHeight="251652096" behindDoc="0" locked="1" layoutInCell="1" allowOverlap="1" wp14:anchorId="263FC4DC" wp14:editId="776FF34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11663F1" w14:textId="77777777" w:rsidR="00CC04E0" w:rsidRDefault="004225CF">
                          <w:pPr>
                            <w:pStyle w:val="StandaardReferentiegegevensKop"/>
                          </w:pPr>
                          <w:r>
                            <w:t xml:space="preserve">Programmadirectie Herstel- en Veerkrachtplan </w:t>
                          </w:r>
                        </w:p>
                        <w:p w14:paraId="0304FC55" w14:textId="77777777" w:rsidR="00CC04E0" w:rsidRDefault="00CC04E0">
                          <w:pPr>
                            <w:pStyle w:val="WitregelW1"/>
                          </w:pPr>
                        </w:p>
                        <w:p w14:paraId="7150EC05" w14:textId="77777777" w:rsidR="00CC04E0" w:rsidRDefault="004225CF">
                          <w:pPr>
                            <w:pStyle w:val="StandaardReferentiegegevensKop"/>
                          </w:pPr>
                          <w:r>
                            <w:t>Ons kenmerk</w:t>
                          </w:r>
                        </w:p>
                        <w:p w14:paraId="487B5CED" w14:textId="77777777" w:rsidR="002F3F0E" w:rsidRDefault="00FC3189">
                          <w:pPr>
                            <w:pStyle w:val="StandaardReferentiegegevens"/>
                          </w:pPr>
                          <w:r>
                            <w:fldChar w:fldCharType="begin"/>
                          </w:r>
                          <w:r>
                            <w:instrText xml:space="preserve"> DOCPROPERTY  "Kenmerk"  \* MERGEFORMAT </w:instrText>
                          </w:r>
                          <w:r>
                            <w:fldChar w:fldCharType="separate"/>
                          </w:r>
                          <w:r>
                            <w:t>2025-0000099568</w:t>
                          </w:r>
                          <w:r>
                            <w:fldChar w:fldCharType="end"/>
                          </w:r>
                        </w:p>
                      </w:txbxContent>
                    </wps:txbx>
                    <wps:bodyPr vert="horz" wrap="square" lIns="0" tIns="0" rIns="0" bIns="0" anchor="t" anchorCtr="0"/>
                  </wps:wsp>
                </a:graphicData>
              </a:graphic>
            </wp:anchor>
          </w:drawing>
        </mc:Choice>
        <mc:Fallback>
          <w:pict>
            <v:shapetype w14:anchorId="263FC4D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11663F1" w14:textId="77777777" w:rsidR="00CC04E0" w:rsidRDefault="004225CF">
                    <w:pPr>
                      <w:pStyle w:val="StandaardReferentiegegevensKop"/>
                    </w:pPr>
                    <w:r>
                      <w:t xml:space="preserve">Programmadirectie Herstel- en Veerkrachtplan </w:t>
                    </w:r>
                  </w:p>
                  <w:p w14:paraId="0304FC55" w14:textId="77777777" w:rsidR="00CC04E0" w:rsidRDefault="00CC04E0">
                    <w:pPr>
                      <w:pStyle w:val="WitregelW1"/>
                    </w:pPr>
                  </w:p>
                  <w:p w14:paraId="7150EC05" w14:textId="77777777" w:rsidR="00CC04E0" w:rsidRDefault="004225CF">
                    <w:pPr>
                      <w:pStyle w:val="StandaardReferentiegegevensKop"/>
                    </w:pPr>
                    <w:r>
                      <w:t>Ons kenmerk</w:t>
                    </w:r>
                  </w:p>
                  <w:p w14:paraId="487B5CED" w14:textId="77777777" w:rsidR="002F3F0E" w:rsidRDefault="00FC3189">
                    <w:pPr>
                      <w:pStyle w:val="StandaardReferentiegegevens"/>
                    </w:pPr>
                    <w:r>
                      <w:fldChar w:fldCharType="begin"/>
                    </w:r>
                    <w:r>
                      <w:instrText xml:space="preserve"> DOCPROPERTY  "Kenmerk"  \* MERGEFORMAT </w:instrText>
                    </w:r>
                    <w:r>
                      <w:fldChar w:fldCharType="separate"/>
                    </w:r>
                    <w:r>
                      <w:t>2025-0000099568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D3DB75" wp14:editId="0696DF1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634D57" w14:textId="77777777" w:rsidR="002F3F0E" w:rsidRDefault="00FC318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D3DB7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9634D57" w14:textId="77777777" w:rsidR="002F3F0E" w:rsidRDefault="00FC318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4F82E32" wp14:editId="201115A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03DEE1A" w14:textId="77777777" w:rsidR="002F3F0E" w:rsidRDefault="00FC31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4F82E3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03DEE1A" w14:textId="77777777" w:rsidR="002F3F0E" w:rsidRDefault="00FC318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51CF" w14:textId="77777777" w:rsidR="00CC04E0" w:rsidRDefault="004225CF">
    <w:pPr>
      <w:spacing w:after="7029" w:line="14" w:lineRule="exact"/>
    </w:pPr>
    <w:r>
      <w:rPr>
        <w:noProof/>
      </w:rPr>
      <mc:AlternateContent>
        <mc:Choice Requires="wps">
          <w:drawing>
            <wp:anchor distT="0" distB="0" distL="0" distR="0" simplePos="0" relativeHeight="251655168" behindDoc="0" locked="1" layoutInCell="1" allowOverlap="1" wp14:anchorId="4A7840D8" wp14:editId="025C798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3A43F53" w14:textId="77777777" w:rsidR="00CC04E0" w:rsidRDefault="004225CF">
                          <w:pPr>
                            <w:spacing w:line="240" w:lineRule="auto"/>
                          </w:pPr>
                          <w:r>
                            <w:rPr>
                              <w:noProof/>
                            </w:rPr>
                            <w:drawing>
                              <wp:inline distT="0" distB="0" distL="0" distR="0" wp14:anchorId="645FDE74" wp14:editId="4CE5FA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7840D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3A43F53" w14:textId="77777777" w:rsidR="00CC04E0" w:rsidRDefault="004225CF">
                    <w:pPr>
                      <w:spacing w:line="240" w:lineRule="auto"/>
                    </w:pPr>
                    <w:r>
                      <w:rPr>
                        <w:noProof/>
                      </w:rPr>
                      <w:drawing>
                        <wp:inline distT="0" distB="0" distL="0" distR="0" wp14:anchorId="645FDE74" wp14:editId="4CE5FA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0AE3E4E" wp14:editId="2798F42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C8F9011" w14:textId="77777777" w:rsidR="004225CF" w:rsidRDefault="004225CF"/>
                      </w:txbxContent>
                    </wps:txbx>
                    <wps:bodyPr vert="horz" wrap="square" lIns="0" tIns="0" rIns="0" bIns="0" anchor="t" anchorCtr="0"/>
                  </wps:wsp>
                </a:graphicData>
              </a:graphic>
            </wp:anchor>
          </w:drawing>
        </mc:Choice>
        <mc:Fallback>
          <w:pict>
            <v:shape w14:anchorId="30AE3E4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C8F9011" w14:textId="77777777" w:rsidR="004225CF" w:rsidRDefault="004225C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DB6764" wp14:editId="491A3E6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3F99BCE" w14:textId="77777777" w:rsidR="00CC04E0" w:rsidRDefault="004225CF">
                          <w:pPr>
                            <w:pStyle w:val="StandaardReferentiegegevensKop"/>
                          </w:pPr>
                          <w:r>
                            <w:t xml:space="preserve">Programmadirectie Herstel- en Veerkrachtplan </w:t>
                          </w:r>
                        </w:p>
                        <w:p w14:paraId="29DB04C1" w14:textId="77777777" w:rsidR="00CC04E0" w:rsidRDefault="00CC04E0">
                          <w:pPr>
                            <w:pStyle w:val="WitregelW1"/>
                          </w:pPr>
                        </w:p>
                        <w:p w14:paraId="52522E90" w14:textId="77777777" w:rsidR="00CC04E0" w:rsidRDefault="004225CF">
                          <w:pPr>
                            <w:pStyle w:val="StandaardReferentiegegevens"/>
                          </w:pPr>
                          <w:r>
                            <w:t>Korte Voorhout 7</w:t>
                          </w:r>
                        </w:p>
                        <w:p w14:paraId="35D12AF9" w14:textId="77777777" w:rsidR="00CC04E0" w:rsidRDefault="004225CF">
                          <w:pPr>
                            <w:pStyle w:val="StandaardReferentiegegevens"/>
                          </w:pPr>
                          <w:r>
                            <w:t>2511 CW  'S-GRAVENHAGE</w:t>
                          </w:r>
                        </w:p>
                        <w:p w14:paraId="346A5212" w14:textId="77777777" w:rsidR="00CC04E0" w:rsidRDefault="004225CF">
                          <w:pPr>
                            <w:pStyle w:val="StandaardReferentiegegevens"/>
                          </w:pPr>
                          <w:r>
                            <w:t>POSTBUS 20201</w:t>
                          </w:r>
                        </w:p>
                        <w:p w14:paraId="6DDB5E8B" w14:textId="77777777" w:rsidR="00CC04E0" w:rsidRDefault="004225CF">
                          <w:pPr>
                            <w:pStyle w:val="StandaardReferentiegegevens"/>
                          </w:pPr>
                          <w:r>
                            <w:t>2500 EE  'S-GRAVENHAGE</w:t>
                          </w:r>
                        </w:p>
                        <w:p w14:paraId="13C6EAD1" w14:textId="77777777" w:rsidR="00CC04E0" w:rsidRDefault="004225CF">
                          <w:pPr>
                            <w:pStyle w:val="StandaardReferentiegegevens"/>
                          </w:pPr>
                          <w:proofErr w:type="gramStart"/>
                          <w:r>
                            <w:t>www.rijksoverheid.nl/fin</w:t>
                          </w:r>
                          <w:proofErr w:type="gramEnd"/>
                        </w:p>
                        <w:p w14:paraId="512B1231" w14:textId="77777777" w:rsidR="00CC04E0" w:rsidRDefault="00CC04E0">
                          <w:pPr>
                            <w:pStyle w:val="WitregelW2"/>
                          </w:pPr>
                        </w:p>
                        <w:p w14:paraId="7C65B977" w14:textId="77777777" w:rsidR="00CC04E0" w:rsidRDefault="004225CF">
                          <w:pPr>
                            <w:pStyle w:val="StandaardReferentiegegevensKop"/>
                          </w:pPr>
                          <w:r>
                            <w:t>Ons kenmerk</w:t>
                          </w:r>
                        </w:p>
                        <w:p w14:paraId="6588F800" w14:textId="77777777" w:rsidR="002F3F0E" w:rsidRDefault="00FC3189">
                          <w:pPr>
                            <w:pStyle w:val="StandaardReferentiegegevens"/>
                          </w:pPr>
                          <w:r>
                            <w:fldChar w:fldCharType="begin"/>
                          </w:r>
                          <w:r>
                            <w:instrText xml:space="preserve"> DOCPROPERTY  "Kenmerk"  \* MERGEFORMAT </w:instrText>
                          </w:r>
                          <w:r>
                            <w:fldChar w:fldCharType="separate"/>
                          </w:r>
                          <w:r>
                            <w:t>2025-0000099568</w:t>
                          </w:r>
                          <w:r>
                            <w:fldChar w:fldCharType="end"/>
                          </w:r>
                        </w:p>
                        <w:p w14:paraId="529EF5E2" w14:textId="77777777" w:rsidR="00CC04E0" w:rsidRDefault="00CC04E0">
                          <w:pPr>
                            <w:pStyle w:val="WitregelW1"/>
                          </w:pPr>
                        </w:p>
                        <w:p w14:paraId="374BCFCB" w14:textId="77777777" w:rsidR="00CC04E0" w:rsidRDefault="004225CF">
                          <w:pPr>
                            <w:pStyle w:val="StandaardReferentiegegevensKop"/>
                          </w:pPr>
                          <w:r>
                            <w:t>Uw brief (kenmerk)</w:t>
                          </w:r>
                        </w:p>
                        <w:p w14:paraId="726F7FC7" w14:textId="77777777" w:rsidR="002F3F0E" w:rsidRDefault="00FC3189">
                          <w:pPr>
                            <w:pStyle w:val="StandaardReferentiegegevens"/>
                          </w:pPr>
                          <w:r>
                            <w:fldChar w:fldCharType="begin"/>
                          </w:r>
                          <w:r>
                            <w:instrText xml:space="preserve"> DOCPROPERTY  "UwKenmerk"  \* MERGEFORMAT </w:instrText>
                          </w:r>
                          <w:r>
                            <w:fldChar w:fldCharType="end"/>
                          </w:r>
                        </w:p>
                        <w:p w14:paraId="3A85D7C0" w14:textId="77777777" w:rsidR="00CC04E0" w:rsidRDefault="00CC04E0">
                          <w:pPr>
                            <w:pStyle w:val="WitregelW1"/>
                          </w:pPr>
                        </w:p>
                        <w:p w14:paraId="3BB2AE4D" w14:textId="77777777" w:rsidR="00CC04E0" w:rsidRDefault="004225CF">
                          <w:pPr>
                            <w:pStyle w:val="StandaardReferentiegegevensKop"/>
                          </w:pPr>
                          <w:r>
                            <w:t>Bijlagen</w:t>
                          </w:r>
                        </w:p>
                        <w:p w14:paraId="50D599BC" w14:textId="77777777" w:rsidR="00CC04E0" w:rsidRDefault="00A11269" w:rsidP="00A11269">
                          <w:pPr>
                            <w:pStyle w:val="StandaardReferentiegegevens"/>
                          </w:pPr>
                          <w:r>
                            <w:t xml:space="preserve">1. </w:t>
                          </w:r>
                          <w:r w:rsidR="00352E9C">
                            <w:t>Overzichtstabel</w:t>
                          </w:r>
                        </w:p>
                      </w:txbxContent>
                    </wps:txbx>
                    <wps:bodyPr vert="horz" wrap="square" lIns="0" tIns="0" rIns="0" bIns="0" anchor="t" anchorCtr="0"/>
                  </wps:wsp>
                </a:graphicData>
              </a:graphic>
            </wp:anchor>
          </w:drawing>
        </mc:Choice>
        <mc:Fallback>
          <w:pict>
            <v:shape w14:anchorId="31DB676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3F99BCE" w14:textId="77777777" w:rsidR="00CC04E0" w:rsidRDefault="004225CF">
                    <w:pPr>
                      <w:pStyle w:val="StandaardReferentiegegevensKop"/>
                    </w:pPr>
                    <w:r>
                      <w:t xml:space="preserve">Programmadirectie Herstel- en Veerkrachtplan </w:t>
                    </w:r>
                  </w:p>
                  <w:p w14:paraId="29DB04C1" w14:textId="77777777" w:rsidR="00CC04E0" w:rsidRDefault="00CC04E0">
                    <w:pPr>
                      <w:pStyle w:val="WitregelW1"/>
                    </w:pPr>
                  </w:p>
                  <w:p w14:paraId="52522E90" w14:textId="77777777" w:rsidR="00CC04E0" w:rsidRDefault="004225CF">
                    <w:pPr>
                      <w:pStyle w:val="StandaardReferentiegegevens"/>
                    </w:pPr>
                    <w:r>
                      <w:t>Korte Voorhout 7</w:t>
                    </w:r>
                  </w:p>
                  <w:p w14:paraId="35D12AF9" w14:textId="77777777" w:rsidR="00CC04E0" w:rsidRDefault="004225CF">
                    <w:pPr>
                      <w:pStyle w:val="StandaardReferentiegegevens"/>
                    </w:pPr>
                    <w:r>
                      <w:t>2511 CW  'S-GRAVENHAGE</w:t>
                    </w:r>
                  </w:p>
                  <w:p w14:paraId="346A5212" w14:textId="77777777" w:rsidR="00CC04E0" w:rsidRDefault="004225CF">
                    <w:pPr>
                      <w:pStyle w:val="StandaardReferentiegegevens"/>
                    </w:pPr>
                    <w:r>
                      <w:t>POSTBUS 20201</w:t>
                    </w:r>
                  </w:p>
                  <w:p w14:paraId="6DDB5E8B" w14:textId="77777777" w:rsidR="00CC04E0" w:rsidRDefault="004225CF">
                    <w:pPr>
                      <w:pStyle w:val="StandaardReferentiegegevens"/>
                    </w:pPr>
                    <w:r>
                      <w:t>2500 EE  'S-GRAVENHAGE</w:t>
                    </w:r>
                  </w:p>
                  <w:p w14:paraId="13C6EAD1" w14:textId="77777777" w:rsidR="00CC04E0" w:rsidRDefault="004225CF">
                    <w:pPr>
                      <w:pStyle w:val="StandaardReferentiegegevens"/>
                    </w:pPr>
                    <w:proofErr w:type="gramStart"/>
                    <w:r>
                      <w:t>www.rijksoverheid.nl/fin</w:t>
                    </w:r>
                    <w:proofErr w:type="gramEnd"/>
                  </w:p>
                  <w:p w14:paraId="512B1231" w14:textId="77777777" w:rsidR="00CC04E0" w:rsidRDefault="00CC04E0">
                    <w:pPr>
                      <w:pStyle w:val="WitregelW2"/>
                    </w:pPr>
                  </w:p>
                  <w:p w14:paraId="7C65B977" w14:textId="77777777" w:rsidR="00CC04E0" w:rsidRDefault="004225CF">
                    <w:pPr>
                      <w:pStyle w:val="StandaardReferentiegegevensKop"/>
                    </w:pPr>
                    <w:r>
                      <w:t>Ons kenmerk</w:t>
                    </w:r>
                  </w:p>
                  <w:p w14:paraId="6588F800" w14:textId="77777777" w:rsidR="002F3F0E" w:rsidRDefault="00FC3189">
                    <w:pPr>
                      <w:pStyle w:val="StandaardReferentiegegevens"/>
                    </w:pPr>
                    <w:r>
                      <w:fldChar w:fldCharType="begin"/>
                    </w:r>
                    <w:r>
                      <w:instrText xml:space="preserve"> DOCPROPERTY  "Kenmerk"  \* MERGEFORMAT </w:instrText>
                    </w:r>
                    <w:r>
                      <w:fldChar w:fldCharType="separate"/>
                    </w:r>
                    <w:r>
                      <w:t>2025-0000099568</w:t>
                    </w:r>
                    <w:r>
                      <w:fldChar w:fldCharType="end"/>
                    </w:r>
                  </w:p>
                  <w:p w14:paraId="529EF5E2" w14:textId="77777777" w:rsidR="00CC04E0" w:rsidRDefault="00CC04E0">
                    <w:pPr>
                      <w:pStyle w:val="WitregelW1"/>
                    </w:pPr>
                  </w:p>
                  <w:p w14:paraId="374BCFCB" w14:textId="77777777" w:rsidR="00CC04E0" w:rsidRDefault="004225CF">
                    <w:pPr>
                      <w:pStyle w:val="StandaardReferentiegegevensKop"/>
                    </w:pPr>
                    <w:r>
                      <w:t>Uw brief (kenmerk)</w:t>
                    </w:r>
                  </w:p>
                  <w:p w14:paraId="726F7FC7" w14:textId="77777777" w:rsidR="002F3F0E" w:rsidRDefault="00FC3189">
                    <w:pPr>
                      <w:pStyle w:val="StandaardReferentiegegevens"/>
                    </w:pPr>
                    <w:r>
                      <w:fldChar w:fldCharType="begin"/>
                    </w:r>
                    <w:r>
                      <w:instrText xml:space="preserve"> DOCPROPERTY  "UwKenmerk"  \* MERGEFORMAT </w:instrText>
                    </w:r>
                    <w:r>
                      <w:fldChar w:fldCharType="end"/>
                    </w:r>
                  </w:p>
                  <w:p w14:paraId="3A85D7C0" w14:textId="77777777" w:rsidR="00CC04E0" w:rsidRDefault="00CC04E0">
                    <w:pPr>
                      <w:pStyle w:val="WitregelW1"/>
                    </w:pPr>
                  </w:p>
                  <w:p w14:paraId="3BB2AE4D" w14:textId="77777777" w:rsidR="00CC04E0" w:rsidRDefault="004225CF">
                    <w:pPr>
                      <w:pStyle w:val="StandaardReferentiegegevensKop"/>
                    </w:pPr>
                    <w:r>
                      <w:t>Bijlagen</w:t>
                    </w:r>
                  </w:p>
                  <w:p w14:paraId="50D599BC" w14:textId="77777777" w:rsidR="00CC04E0" w:rsidRDefault="00A11269" w:rsidP="00A11269">
                    <w:pPr>
                      <w:pStyle w:val="StandaardReferentiegegevens"/>
                    </w:pPr>
                    <w:r>
                      <w:t xml:space="preserve">1. </w:t>
                    </w:r>
                    <w:r w:rsidR="00352E9C">
                      <w:t>Overzichtstabel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D88515" wp14:editId="237628A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402774B" w14:textId="77777777" w:rsidR="00CC04E0" w:rsidRDefault="004225C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ED8851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402774B" w14:textId="77777777" w:rsidR="00CC04E0" w:rsidRDefault="004225C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0381F1" wp14:editId="2C9CAF2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AF8BA25" w14:textId="77777777" w:rsidR="002F3F0E" w:rsidRDefault="00FC3189">
                          <w:pPr>
                            <w:pStyle w:val="Rubricering"/>
                          </w:pPr>
                          <w:r>
                            <w:fldChar w:fldCharType="begin"/>
                          </w:r>
                          <w:r>
                            <w:instrText xml:space="preserve"> DOCPROPERTY  "Rubricering"  \* MERGEFORMAT </w:instrText>
                          </w:r>
                          <w:r>
                            <w:fldChar w:fldCharType="end"/>
                          </w:r>
                        </w:p>
                        <w:p w14:paraId="2309D7AA" w14:textId="77777777" w:rsidR="00CC04E0" w:rsidRDefault="004225C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70381F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AF8BA25" w14:textId="77777777" w:rsidR="002F3F0E" w:rsidRDefault="00FC3189">
                    <w:pPr>
                      <w:pStyle w:val="Rubricering"/>
                    </w:pPr>
                    <w:r>
                      <w:fldChar w:fldCharType="begin"/>
                    </w:r>
                    <w:r>
                      <w:instrText xml:space="preserve"> DOCPROPERTY  "Rubricering"  \* MERGEFORMAT </w:instrText>
                    </w:r>
                    <w:r>
                      <w:fldChar w:fldCharType="end"/>
                    </w:r>
                  </w:p>
                  <w:p w14:paraId="2309D7AA" w14:textId="77777777" w:rsidR="00CC04E0" w:rsidRDefault="004225C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F83247" wp14:editId="79AD8FB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2DD4E8B" w14:textId="77777777" w:rsidR="002F3F0E" w:rsidRDefault="00FC31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1F8324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2DD4E8B" w14:textId="77777777" w:rsidR="002F3F0E" w:rsidRDefault="00FC31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26FCCC8" wp14:editId="660FD20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C04E0" w14:paraId="24E9ED19" w14:textId="77777777">
                            <w:trPr>
                              <w:trHeight w:val="200"/>
                            </w:trPr>
                            <w:tc>
                              <w:tcPr>
                                <w:tcW w:w="1140" w:type="dxa"/>
                              </w:tcPr>
                              <w:p w14:paraId="1DD222C4" w14:textId="77777777" w:rsidR="00CC04E0" w:rsidRDefault="00CC04E0"/>
                            </w:tc>
                            <w:tc>
                              <w:tcPr>
                                <w:tcW w:w="5400" w:type="dxa"/>
                              </w:tcPr>
                              <w:p w14:paraId="218C7825" w14:textId="77777777" w:rsidR="00CC04E0" w:rsidRDefault="00CC04E0"/>
                            </w:tc>
                          </w:tr>
                          <w:tr w:rsidR="00CC04E0" w14:paraId="3693C236" w14:textId="77777777">
                            <w:trPr>
                              <w:trHeight w:val="240"/>
                            </w:trPr>
                            <w:tc>
                              <w:tcPr>
                                <w:tcW w:w="1140" w:type="dxa"/>
                              </w:tcPr>
                              <w:p w14:paraId="3D39A0C3" w14:textId="77777777" w:rsidR="00CC04E0" w:rsidRDefault="004225CF">
                                <w:r>
                                  <w:t>Datum</w:t>
                                </w:r>
                              </w:p>
                            </w:tc>
                            <w:tc>
                              <w:tcPr>
                                <w:tcW w:w="5400" w:type="dxa"/>
                              </w:tcPr>
                              <w:p w14:paraId="66D93A05" w14:textId="25023767" w:rsidR="00CC04E0" w:rsidRDefault="00FC3189">
                                <w:r>
                                  <w:t>17 april 2025</w:t>
                                </w:r>
                              </w:p>
                            </w:tc>
                          </w:tr>
                          <w:tr w:rsidR="00CC04E0" w14:paraId="015D22EB" w14:textId="77777777">
                            <w:trPr>
                              <w:trHeight w:val="240"/>
                            </w:trPr>
                            <w:tc>
                              <w:tcPr>
                                <w:tcW w:w="1140" w:type="dxa"/>
                              </w:tcPr>
                              <w:p w14:paraId="5D8E56C6" w14:textId="77777777" w:rsidR="00CC04E0" w:rsidRDefault="004225CF">
                                <w:r>
                                  <w:t>Betreft</w:t>
                                </w:r>
                              </w:p>
                            </w:tc>
                            <w:tc>
                              <w:tcPr>
                                <w:tcW w:w="5400" w:type="dxa"/>
                              </w:tcPr>
                              <w:p w14:paraId="38A3DCDF" w14:textId="77777777" w:rsidR="00CC04E0" w:rsidRDefault="00FD73C1">
                                <w:r>
                                  <w:t>Halfjaarlijkse rapportage</w:t>
                                </w:r>
                                <w:r w:rsidR="002A1D84">
                                  <w:t xml:space="preserve"> over de voortgang van het Herstel- en Veerkrachtplan</w:t>
                                </w:r>
                              </w:p>
                            </w:tc>
                          </w:tr>
                          <w:tr w:rsidR="00CC04E0" w14:paraId="416545C2" w14:textId="77777777">
                            <w:trPr>
                              <w:trHeight w:val="200"/>
                            </w:trPr>
                            <w:tc>
                              <w:tcPr>
                                <w:tcW w:w="1140" w:type="dxa"/>
                              </w:tcPr>
                              <w:p w14:paraId="6D1144EB" w14:textId="77777777" w:rsidR="00CC04E0" w:rsidRDefault="00CC04E0"/>
                            </w:tc>
                            <w:tc>
                              <w:tcPr>
                                <w:tcW w:w="4738" w:type="dxa"/>
                              </w:tcPr>
                              <w:p w14:paraId="4A8DEA60" w14:textId="77777777" w:rsidR="00CC04E0" w:rsidRDefault="00CC04E0"/>
                            </w:tc>
                          </w:tr>
                        </w:tbl>
                        <w:p w14:paraId="6531F7FE" w14:textId="77777777" w:rsidR="004225CF" w:rsidRDefault="004225CF"/>
                      </w:txbxContent>
                    </wps:txbx>
                    <wps:bodyPr vert="horz" wrap="square" lIns="0" tIns="0" rIns="0" bIns="0" anchor="t" anchorCtr="0"/>
                  </wps:wsp>
                </a:graphicData>
              </a:graphic>
            </wp:anchor>
          </w:drawing>
        </mc:Choice>
        <mc:Fallback>
          <w:pict>
            <v:shape w14:anchorId="126FCCC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C04E0" w14:paraId="24E9ED19" w14:textId="77777777">
                      <w:trPr>
                        <w:trHeight w:val="200"/>
                      </w:trPr>
                      <w:tc>
                        <w:tcPr>
                          <w:tcW w:w="1140" w:type="dxa"/>
                        </w:tcPr>
                        <w:p w14:paraId="1DD222C4" w14:textId="77777777" w:rsidR="00CC04E0" w:rsidRDefault="00CC04E0"/>
                      </w:tc>
                      <w:tc>
                        <w:tcPr>
                          <w:tcW w:w="5400" w:type="dxa"/>
                        </w:tcPr>
                        <w:p w14:paraId="218C7825" w14:textId="77777777" w:rsidR="00CC04E0" w:rsidRDefault="00CC04E0"/>
                      </w:tc>
                    </w:tr>
                    <w:tr w:rsidR="00CC04E0" w14:paraId="3693C236" w14:textId="77777777">
                      <w:trPr>
                        <w:trHeight w:val="240"/>
                      </w:trPr>
                      <w:tc>
                        <w:tcPr>
                          <w:tcW w:w="1140" w:type="dxa"/>
                        </w:tcPr>
                        <w:p w14:paraId="3D39A0C3" w14:textId="77777777" w:rsidR="00CC04E0" w:rsidRDefault="004225CF">
                          <w:r>
                            <w:t>Datum</w:t>
                          </w:r>
                        </w:p>
                      </w:tc>
                      <w:tc>
                        <w:tcPr>
                          <w:tcW w:w="5400" w:type="dxa"/>
                        </w:tcPr>
                        <w:p w14:paraId="66D93A05" w14:textId="25023767" w:rsidR="00CC04E0" w:rsidRDefault="00FC3189">
                          <w:r>
                            <w:t>17 april 2025</w:t>
                          </w:r>
                        </w:p>
                      </w:tc>
                    </w:tr>
                    <w:tr w:rsidR="00CC04E0" w14:paraId="015D22EB" w14:textId="77777777">
                      <w:trPr>
                        <w:trHeight w:val="240"/>
                      </w:trPr>
                      <w:tc>
                        <w:tcPr>
                          <w:tcW w:w="1140" w:type="dxa"/>
                        </w:tcPr>
                        <w:p w14:paraId="5D8E56C6" w14:textId="77777777" w:rsidR="00CC04E0" w:rsidRDefault="004225CF">
                          <w:r>
                            <w:t>Betreft</w:t>
                          </w:r>
                        </w:p>
                      </w:tc>
                      <w:tc>
                        <w:tcPr>
                          <w:tcW w:w="5400" w:type="dxa"/>
                        </w:tcPr>
                        <w:p w14:paraId="38A3DCDF" w14:textId="77777777" w:rsidR="00CC04E0" w:rsidRDefault="00FD73C1">
                          <w:r>
                            <w:t>Halfjaarlijkse rapportage</w:t>
                          </w:r>
                          <w:r w:rsidR="002A1D84">
                            <w:t xml:space="preserve"> over de voortgang van het Herstel- en Veerkrachtplan</w:t>
                          </w:r>
                        </w:p>
                      </w:tc>
                    </w:tr>
                    <w:tr w:rsidR="00CC04E0" w14:paraId="416545C2" w14:textId="77777777">
                      <w:trPr>
                        <w:trHeight w:val="200"/>
                      </w:trPr>
                      <w:tc>
                        <w:tcPr>
                          <w:tcW w:w="1140" w:type="dxa"/>
                        </w:tcPr>
                        <w:p w14:paraId="6D1144EB" w14:textId="77777777" w:rsidR="00CC04E0" w:rsidRDefault="00CC04E0"/>
                      </w:tc>
                      <w:tc>
                        <w:tcPr>
                          <w:tcW w:w="4738" w:type="dxa"/>
                        </w:tcPr>
                        <w:p w14:paraId="4A8DEA60" w14:textId="77777777" w:rsidR="00CC04E0" w:rsidRDefault="00CC04E0"/>
                      </w:tc>
                    </w:tr>
                  </w:tbl>
                  <w:p w14:paraId="6531F7FE" w14:textId="77777777" w:rsidR="004225CF" w:rsidRDefault="004225C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F900F5" wp14:editId="76A6632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100E03C" w14:textId="77777777" w:rsidR="002F3F0E" w:rsidRDefault="00FC31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F900F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100E03C" w14:textId="77777777" w:rsidR="002F3F0E" w:rsidRDefault="00FC318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8360F07" wp14:editId="7CEB6D2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F13F9A0" w14:textId="77777777" w:rsidR="004225CF" w:rsidRDefault="004225CF"/>
                      </w:txbxContent>
                    </wps:txbx>
                    <wps:bodyPr vert="horz" wrap="square" lIns="0" tIns="0" rIns="0" bIns="0" anchor="t" anchorCtr="0"/>
                  </wps:wsp>
                </a:graphicData>
              </a:graphic>
            </wp:anchor>
          </w:drawing>
        </mc:Choice>
        <mc:Fallback>
          <w:pict>
            <v:shape w14:anchorId="68360F0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F13F9A0" w14:textId="77777777" w:rsidR="004225CF" w:rsidRDefault="004225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6DBB37"/>
    <w:multiLevelType w:val="multilevel"/>
    <w:tmpl w:val="7DFC32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3B910E"/>
    <w:multiLevelType w:val="multilevel"/>
    <w:tmpl w:val="F52B4D6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D33F5"/>
    <w:multiLevelType w:val="hybridMultilevel"/>
    <w:tmpl w:val="13A04D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5ECE93"/>
    <w:multiLevelType w:val="multilevel"/>
    <w:tmpl w:val="484F4EF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6927BCC"/>
    <w:multiLevelType w:val="hybridMultilevel"/>
    <w:tmpl w:val="77E044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87A33B0"/>
    <w:multiLevelType w:val="multilevel"/>
    <w:tmpl w:val="4A8F6DF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A49D7"/>
    <w:multiLevelType w:val="hybridMultilevel"/>
    <w:tmpl w:val="EF926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B46CED"/>
    <w:multiLevelType w:val="hybridMultilevel"/>
    <w:tmpl w:val="FFFC181C"/>
    <w:lvl w:ilvl="0" w:tplc="E876B39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32A9FD"/>
    <w:multiLevelType w:val="multilevel"/>
    <w:tmpl w:val="8E805E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59D34983"/>
    <w:multiLevelType w:val="hybridMultilevel"/>
    <w:tmpl w:val="761213E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AB1665"/>
    <w:multiLevelType w:val="hybridMultilevel"/>
    <w:tmpl w:val="C17C3168"/>
    <w:lvl w:ilvl="0" w:tplc="87A69064">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69A69D6"/>
    <w:multiLevelType w:val="hybridMultilevel"/>
    <w:tmpl w:val="6D5E0CA0"/>
    <w:lvl w:ilvl="0" w:tplc="09F66F96">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A783C28"/>
    <w:multiLevelType w:val="multilevel"/>
    <w:tmpl w:val="607F431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9336224">
    <w:abstractNumId w:val="5"/>
  </w:num>
  <w:num w:numId="2" w16cid:durableId="228031480">
    <w:abstractNumId w:val="1"/>
  </w:num>
  <w:num w:numId="3" w16cid:durableId="1507016892">
    <w:abstractNumId w:val="8"/>
  </w:num>
  <w:num w:numId="4" w16cid:durableId="1404639795">
    <w:abstractNumId w:val="3"/>
  </w:num>
  <w:num w:numId="5" w16cid:durableId="1032265385">
    <w:abstractNumId w:val="12"/>
  </w:num>
  <w:num w:numId="6" w16cid:durableId="1373307200">
    <w:abstractNumId w:val="0"/>
  </w:num>
  <w:num w:numId="7" w16cid:durableId="1819375072">
    <w:abstractNumId w:val="7"/>
  </w:num>
  <w:num w:numId="8" w16cid:durableId="1552811266">
    <w:abstractNumId w:val="9"/>
  </w:num>
  <w:num w:numId="9" w16cid:durableId="1409690767">
    <w:abstractNumId w:val="2"/>
  </w:num>
  <w:num w:numId="10" w16cid:durableId="1273510299">
    <w:abstractNumId w:val="6"/>
  </w:num>
  <w:num w:numId="11" w16cid:durableId="1329626804">
    <w:abstractNumId w:val="11"/>
  </w:num>
  <w:num w:numId="12" w16cid:durableId="173034499">
    <w:abstractNumId w:val="10"/>
  </w:num>
  <w:num w:numId="13" w16cid:durableId="493034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E0"/>
    <w:rsid w:val="00026261"/>
    <w:rsid w:val="000419C9"/>
    <w:rsid w:val="00060280"/>
    <w:rsid w:val="0006437C"/>
    <w:rsid w:val="00085790"/>
    <w:rsid w:val="0010097D"/>
    <w:rsid w:val="0011744A"/>
    <w:rsid w:val="00124558"/>
    <w:rsid w:val="00155C52"/>
    <w:rsid w:val="00186A40"/>
    <w:rsid w:val="00190D59"/>
    <w:rsid w:val="001C4170"/>
    <w:rsid w:val="001D2BF5"/>
    <w:rsid w:val="001F2380"/>
    <w:rsid w:val="001F4AE3"/>
    <w:rsid w:val="0020220A"/>
    <w:rsid w:val="0020350E"/>
    <w:rsid w:val="0023324D"/>
    <w:rsid w:val="00266E69"/>
    <w:rsid w:val="002A1D84"/>
    <w:rsid w:val="002B78A1"/>
    <w:rsid w:val="002D70C9"/>
    <w:rsid w:val="002E11B5"/>
    <w:rsid w:val="002E537D"/>
    <w:rsid w:val="002E7199"/>
    <w:rsid w:val="002F10F8"/>
    <w:rsid w:val="002F3F0E"/>
    <w:rsid w:val="002F7997"/>
    <w:rsid w:val="0033210C"/>
    <w:rsid w:val="00350F35"/>
    <w:rsid w:val="00352E9C"/>
    <w:rsid w:val="00361B87"/>
    <w:rsid w:val="003858FD"/>
    <w:rsid w:val="003B063B"/>
    <w:rsid w:val="003D0785"/>
    <w:rsid w:val="003D4ABA"/>
    <w:rsid w:val="003E4170"/>
    <w:rsid w:val="004225CF"/>
    <w:rsid w:val="00430FB9"/>
    <w:rsid w:val="00431E8F"/>
    <w:rsid w:val="00433564"/>
    <w:rsid w:val="0044060A"/>
    <w:rsid w:val="00460F2D"/>
    <w:rsid w:val="004652E3"/>
    <w:rsid w:val="00486C27"/>
    <w:rsid w:val="00492FDE"/>
    <w:rsid w:val="004F7959"/>
    <w:rsid w:val="005019E0"/>
    <w:rsid w:val="005125C6"/>
    <w:rsid w:val="00520889"/>
    <w:rsid w:val="00525DBC"/>
    <w:rsid w:val="00554C07"/>
    <w:rsid w:val="00555782"/>
    <w:rsid w:val="00573B93"/>
    <w:rsid w:val="00575CDA"/>
    <w:rsid w:val="00597572"/>
    <w:rsid w:val="005A451F"/>
    <w:rsid w:val="005B0B7D"/>
    <w:rsid w:val="005B67C2"/>
    <w:rsid w:val="005F742A"/>
    <w:rsid w:val="0061775C"/>
    <w:rsid w:val="00635915"/>
    <w:rsid w:val="0064702E"/>
    <w:rsid w:val="00647B61"/>
    <w:rsid w:val="0067073B"/>
    <w:rsid w:val="006822CA"/>
    <w:rsid w:val="00687B28"/>
    <w:rsid w:val="0069024C"/>
    <w:rsid w:val="00694C22"/>
    <w:rsid w:val="00694CA5"/>
    <w:rsid w:val="006A2BE0"/>
    <w:rsid w:val="006B42E2"/>
    <w:rsid w:val="006C6E5F"/>
    <w:rsid w:val="006F033B"/>
    <w:rsid w:val="00705B16"/>
    <w:rsid w:val="00706C72"/>
    <w:rsid w:val="00747111"/>
    <w:rsid w:val="007520D9"/>
    <w:rsid w:val="007520FC"/>
    <w:rsid w:val="00761D3A"/>
    <w:rsid w:val="00780224"/>
    <w:rsid w:val="007A23DC"/>
    <w:rsid w:val="007A3808"/>
    <w:rsid w:val="007E43E7"/>
    <w:rsid w:val="007F400B"/>
    <w:rsid w:val="008065FD"/>
    <w:rsid w:val="00826EFA"/>
    <w:rsid w:val="00833099"/>
    <w:rsid w:val="00856578"/>
    <w:rsid w:val="00861F10"/>
    <w:rsid w:val="00864949"/>
    <w:rsid w:val="00881B04"/>
    <w:rsid w:val="008A3564"/>
    <w:rsid w:val="008A5587"/>
    <w:rsid w:val="008A752E"/>
    <w:rsid w:val="008B1274"/>
    <w:rsid w:val="008E6717"/>
    <w:rsid w:val="009007BD"/>
    <w:rsid w:val="00913A28"/>
    <w:rsid w:val="009408A9"/>
    <w:rsid w:val="00944129"/>
    <w:rsid w:val="009474A7"/>
    <w:rsid w:val="0095379E"/>
    <w:rsid w:val="0098422D"/>
    <w:rsid w:val="00991B49"/>
    <w:rsid w:val="00996A18"/>
    <w:rsid w:val="009B28A7"/>
    <w:rsid w:val="009D241A"/>
    <w:rsid w:val="009F357F"/>
    <w:rsid w:val="009F697F"/>
    <w:rsid w:val="00A11269"/>
    <w:rsid w:val="00A237B9"/>
    <w:rsid w:val="00A30148"/>
    <w:rsid w:val="00A35629"/>
    <w:rsid w:val="00A37510"/>
    <w:rsid w:val="00A4172E"/>
    <w:rsid w:val="00A87AE2"/>
    <w:rsid w:val="00AB1583"/>
    <w:rsid w:val="00AB5092"/>
    <w:rsid w:val="00AB65A6"/>
    <w:rsid w:val="00AC2536"/>
    <w:rsid w:val="00AD30D1"/>
    <w:rsid w:val="00AF64EA"/>
    <w:rsid w:val="00B045BD"/>
    <w:rsid w:val="00B07B8C"/>
    <w:rsid w:val="00B15520"/>
    <w:rsid w:val="00B3774D"/>
    <w:rsid w:val="00B57635"/>
    <w:rsid w:val="00B579DC"/>
    <w:rsid w:val="00B80C9D"/>
    <w:rsid w:val="00B842C0"/>
    <w:rsid w:val="00BB3DBD"/>
    <w:rsid w:val="00BB5ED2"/>
    <w:rsid w:val="00BC480E"/>
    <w:rsid w:val="00BC6A1F"/>
    <w:rsid w:val="00BD1587"/>
    <w:rsid w:val="00BE6DC4"/>
    <w:rsid w:val="00BF551C"/>
    <w:rsid w:val="00C02EBF"/>
    <w:rsid w:val="00C133B4"/>
    <w:rsid w:val="00C31957"/>
    <w:rsid w:val="00C553D1"/>
    <w:rsid w:val="00C65A24"/>
    <w:rsid w:val="00C82016"/>
    <w:rsid w:val="00C829D4"/>
    <w:rsid w:val="00CC04E0"/>
    <w:rsid w:val="00CC2380"/>
    <w:rsid w:val="00CC23DC"/>
    <w:rsid w:val="00D10EDC"/>
    <w:rsid w:val="00D47D9B"/>
    <w:rsid w:val="00D6069A"/>
    <w:rsid w:val="00D631D8"/>
    <w:rsid w:val="00D77F41"/>
    <w:rsid w:val="00D845AA"/>
    <w:rsid w:val="00D94AF1"/>
    <w:rsid w:val="00D9779F"/>
    <w:rsid w:val="00D97FB5"/>
    <w:rsid w:val="00DB5CE5"/>
    <w:rsid w:val="00DD004F"/>
    <w:rsid w:val="00DE0A73"/>
    <w:rsid w:val="00DE4CF8"/>
    <w:rsid w:val="00DF3A28"/>
    <w:rsid w:val="00E0125C"/>
    <w:rsid w:val="00E126A9"/>
    <w:rsid w:val="00E1540B"/>
    <w:rsid w:val="00E42A87"/>
    <w:rsid w:val="00E53653"/>
    <w:rsid w:val="00E77C17"/>
    <w:rsid w:val="00EB7759"/>
    <w:rsid w:val="00EC14AD"/>
    <w:rsid w:val="00EC25E0"/>
    <w:rsid w:val="00F064A0"/>
    <w:rsid w:val="00F363D4"/>
    <w:rsid w:val="00F3655D"/>
    <w:rsid w:val="00F439F4"/>
    <w:rsid w:val="00F756FB"/>
    <w:rsid w:val="00F85CA9"/>
    <w:rsid w:val="00FB771F"/>
    <w:rsid w:val="00FC3189"/>
    <w:rsid w:val="00FC7814"/>
    <w:rsid w:val="00FD73C1"/>
    <w:rsid w:val="0658D468"/>
    <w:rsid w:val="1DD95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2FCF"/>
  <w15:docId w15:val="{4B1A3497-1D35-4AD3-A079-F2080FF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A75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752E"/>
    <w:rPr>
      <w:rFonts w:ascii="Verdana" w:hAnsi="Verdana"/>
      <w:color w:val="000000"/>
      <w:sz w:val="18"/>
      <w:szCs w:val="18"/>
    </w:rPr>
  </w:style>
  <w:style w:type="paragraph" w:styleId="Voettekst">
    <w:name w:val="footer"/>
    <w:basedOn w:val="Standaard"/>
    <w:link w:val="VoettekstChar"/>
    <w:uiPriority w:val="99"/>
    <w:unhideWhenUsed/>
    <w:rsid w:val="008A75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752E"/>
    <w:rPr>
      <w:rFonts w:ascii="Verdana" w:hAnsi="Verdana"/>
      <w:color w:val="000000"/>
      <w:sz w:val="18"/>
      <w:szCs w:val="18"/>
    </w:rPr>
  </w:style>
  <w:style w:type="paragraph" w:styleId="Voetnoottekst">
    <w:name w:val="footnote text"/>
    <w:basedOn w:val="Standaard"/>
    <w:link w:val="VoetnoottekstChar"/>
    <w:uiPriority w:val="99"/>
    <w:semiHidden/>
    <w:unhideWhenUsed/>
    <w:rsid w:val="00A237B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237B9"/>
    <w:rPr>
      <w:rFonts w:ascii="Verdana" w:hAnsi="Verdana"/>
      <w:color w:val="000000"/>
    </w:rPr>
  </w:style>
  <w:style w:type="character" w:styleId="Voetnootmarkering">
    <w:name w:val="footnote reference"/>
    <w:basedOn w:val="Standaardalinea-lettertype"/>
    <w:uiPriority w:val="99"/>
    <w:semiHidden/>
    <w:unhideWhenUsed/>
    <w:rsid w:val="00A237B9"/>
    <w:rPr>
      <w:vertAlign w:val="superscript"/>
    </w:rPr>
  </w:style>
  <w:style w:type="paragraph" w:styleId="Lijstalinea">
    <w:name w:val="List Paragraph"/>
    <w:basedOn w:val="Standaard"/>
    <w:uiPriority w:val="34"/>
    <w:semiHidden/>
    <w:rsid w:val="00575CDA"/>
    <w:pPr>
      <w:ind w:left="720"/>
      <w:contextualSpacing/>
    </w:pPr>
  </w:style>
  <w:style w:type="character" w:styleId="Verwijzingopmerking">
    <w:name w:val="annotation reference"/>
    <w:basedOn w:val="Standaardalinea-lettertype"/>
    <w:uiPriority w:val="99"/>
    <w:semiHidden/>
    <w:unhideWhenUsed/>
    <w:rsid w:val="00124558"/>
    <w:rPr>
      <w:sz w:val="16"/>
      <w:szCs w:val="16"/>
    </w:rPr>
  </w:style>
  <w:style w:type="paragraph" w:styleId="Tekstopmerking">
    <w:name w:val="annotation text"/>
    <w:basedOn w:val="Standaard"/>
    <w:link w:val="TekstopmerkingChar"/>
    <w:uiPriority w:val="99"/>
    <w:unhideWhenUsed/>
    <w:rsid w:val="00124558"/>
    <w:pPr>
      <w:spacing w:line="240" w:lineRule="auto"/>
    </w:pPr>
    <w:rPr>
      <w:sz w:val="20"/>
      <w:szCs w:val="20"/>
    </w:rPr>
  </w:style>
  <w:style w:type="character" w:customStyle="1" w:styleId="TekstopmerkingChar">
    <w:name w:val="Tekst opmerking Char"/>
    <w:basedOn w:val="Standaardalinea-lettertype"/>
    <w:link w:val="Tekstopmerking"/>
    <w:uiPriority w:val="99"/>
    <w:rsid w:val="00124558"/>
    <w:rPr>
      <w:rFonts w:ascii="Verdana" w:hAnsi="Verdana"/>
      <w:color w:val="000000"/>
    </w:rPr>
  </w:style>
  <w:style w:type="paragraph" w:styleId="Revisie">
    <w:name w:val="Revision"/>
    <w:hidden/>
    <w:uiPriority w:val="99"/>
    <w:semiHidden/>
    <w:rsid w:val="00E53653"/>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A3564"/>
    <w:rPr>
      <w:b/>
      <w:bCs/>
    </w:rPr>
  </w:style>
  <w:style w:type="character" w:customStyle="1" w:styleId="OnderwerpvanopmerkingChar">
    <w:name w:val="Onderwerp van opmerking Char"/>
    <w:basedOn w:val="TekstopmerkingChar"/>
    <w:link w:val="Onderwerpvanopmerking"/>
    <w:uiPriority w:val="99"/>
    <w:semiHidden/>
    <w:rsid w:val="008A3564"/>
    <w:rPr>
      <w:rFonts w:ascii="Verdana" w:hAnsi="Verdana"/>
      <w:b/>
      <w:bCs/>
      <w:color w:val="000000"/>
    </w:rPr>
  </w:style>
  <w:style w:type="character" w:styleId="Onopgelostemelding">
    <w:name w:val="Unresolved Mention"/>
    <w:basedOn w:val="Standaardalinea-lettertype"/>
    <w:uiPriority w:val="99"/>
    <w:semiHidden/>
    <w:unhideWhenUsed/>
    <w:rsid w:val="00555782"/>
    <w:rPr>
      <w:color w:val="605E5C"/>
      <w:shd w:val="clear" w:color="auto" w:fill="E1DFDD"/>
    </w:rPr>
  </w:style>
  <w:style w:type="character" w:styleId="GevolgdeHyperlink">
    <w:name w:val="FollowedHyperlink"/>
    <w:basedOn w:val="Standaardalinea-lettertype"/>
    <w:uiPriority w:val="99"/>
    <w:semiHidden/>
    <w:unhideWhenUsed/>
    <w:rsid w:val="005557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8263">
      <w:bodyDiv w:val="1"/>
      <w:marLeft w:val="0"/>
      <w:marRight w:val="0"/>
      <w:marTop w:val="0"/>
      <w:marBottom w:val="0"/>
      <w:divBdr>
        <w:top w:val="none" w:sz="0" w:space="0" w:color="auto"/>
        <w:left w:val="none" w:sz="0" w:space="0" w:color="auto"/>
        <w:bottom w:val="none" w:sz="0" w:space="0" w:color="auto"/>
        <w:right w:val="none" w:sz="0" w:space="0" w:color="auto"/>
      </w:divBdr>
    </w:div>
    <w:div w:id="381171982">
      <w:bodyDiv w:val="1"/>
      <w:marLeft w:val="0"/>
      <w:marRight w:val="0"/>
      <w:marTop w:val="0"/>
      <w:marBottom w:val="0"/>
      <w:divBdr>
        <w:top w:val="none" w:sz="0" w:space="0" w:color="auto"/>
        <w:left w:val="none" w:sz="0" w:space="0" w:color="auto"/>
        <w:bottom w:val="none" w:sz="0" w:space="0" w:color="auto"/>
        <w:right w:val="none" w:sz="0" w:space="0" w:color="auto"/>
      </w:divBdr>
    </w:div>
    <w:div w:id="422848728">
      <w:bodyDiv w:val="1"/>
      <w:marLeft w:val="0"/>
      <w:marRight w:val="0"/>
      <w:marTop w:val="0"/>
      <w:marBottom w:val="0"/>
      <w:divBdr>
        <w:top w:val="none" w:sz="0" w:space="0" w:color="auto"/>
        <w:left w:val="none" w:sz="0" w:space="0" w:color="auto"/>
        <w:bottom w:val="none" w:sz="0" w:space="0" w:color="auto"/>
        <w:right w:val="none" w:sz="0" w:space="0" w:color="auto"/>
      </w:divBdr>
    </w:div>
    <w:div w:id="571089993">
      <w:bodyDiv w:val="1"/>
      <w:marLeft w:val="0"/>
      <w:marRight w:val="0"/>
      <w:marTop w:val="0"/>
      <w:marBottom w:val="0"/>
      <w:divBdr>
        <w:top w:val="none" w:sz="0" w:space="0" w:color="auto"/>
        <w:left w:val="none" w:sz="0" w:space="0" w:color="auto"/>
        <w:bottom w:val="none" w:sz="0" w:space="0" w:color="auto"/>
        <w:right w:val="none" w:sz="0" w:space="0" w:color="auto"/>
      </w:divBdr>
    </w:div>
    <w:div w:id="1059018063">
      <w:bodyDiv w:val="1"/>
      <w:marLeft w:val="0"/>
      <w:marRight w:val="0"/>
      <w:marTop w:val="0"/>
      <w:marBottom w:val="0"/>
      <w:divBdr>
        <w:top w:val="none" w:sz="0" w:space="0" w:color="auto"/>
        <w:left w:val="none" w:sz="0" w:space="0" w:color="auto"/>
        <w:bottom w:val="none" w:sz="0" w:space="0" w:color="auto"/>
        <w:right w:val="none" w:sz="0" w:space="0" w:color="auto"/>
      </w:divBdr>
    </w:div>
    <w:div w:id="1117026990">
      <w:bodyDiv w:val="1"/>
      <w:marLeft w:val="0"/>
      <w:marRight w:val="0"/>
      <w:marTop w:val="0"/>
      <w:marBottom w:val="0"/>
      <w:divBdr>
        <w:top w:val="none" w:sz="0" w:space="0" w:color="auto"/>
        <w:left w:val="none" w:sz="0" w:space="0" w:color="auto"/>
        <w:bottom w:val="none" w:sz="0" w:space="0" w:color="auto"/>
        <w:right w:val="none" w:sz="0" w:space="0" w:color="auto"/>
      </w:divBdr>
    </w:div>
    <w:div w:id="1271549608">
      <w:bodyDiv w:val="1"/>
      <w:marLeft w:val="0"/>
      <w:marRight w:val="0"/>
      <w:marTop w:val="0"/>
      <w:marBottom w:val="0"/>
      <w:divBdr>
        <w:top w:val="none" w:sz="0" w:space="0" w:color="auto"/>
        <w:left w:val="none" w:sz="0" w:space="0" w:color="auto"/>
        <w:bottom w:val="none" w:sz="0" w:space="0" w:color="auto"/>
        <w:right w:val="none" w:sz="0" w:space="0" w:color="auto"/>
      </w:divBdr>
    </w:div>
    <w:div w:id="1275404902">
      <w:bodyDiv w:val="1"/>
      <w:marLeft w:val="0"/>
      <w:marRight w:val="0"/>
      <w:marTop w:val="0"/>
      <w:marBottom w:val="0"/>
      <w:divBdr>
        <w:top w:val="none" w:sz="0" w:space="0" w:color="auto"/>
        <w:left w:val="none" w:sz="0" w:space="0" w:color="auto"/>
        <w:bottom w:val="none" w:sz="0" w:space="0" w:color="auto"/>
        <w:right w:val="none" w:sz="0" w:space="0" w:color="auto"/>
      </w:divBdr>
    </w:div>
    <w:div w:id="1349913016">
      <w:bodyDiv w:val="1"/>
      <w:marLeft w:val="0"/>
      <w:marRight w:val="0"/>
      <w:marTop w:val="0"/>
      <w:marBottom w:val="0"/>
      <w:divBdr>
        <w:top w:val="none" w:sz="0" w:space="0" w:color="auto"/>
        <w:left w:val="none" w:sz="0" w:space="0" w:color="auto"/>
        <w:bottom w:val="none" w:sz="0" w:space="0" w:color="auto"/>
        <w:right w:val="none" w:sz="0" w:space="0" w:color="auto"/>
      </w:divBdr>
    </w:div>
    <w:div w:id="1804618893">
      <w:bodyDiv w:val="1"/>
      <w:marLeft w:val="0"/>
      <w:marRight w:val="0"/>
      <w:marTop w:val="0"/>
      <w:marBottom w:val="0"/>
      <w:divBdr>
        <w:top w:val="none" w:sz="0" w:space="0" w:color="auto"/>
        <w:left w:val="none" w:sz="0" w:space="0" w:color="auto"/>
        <w:bottom w:val="none" w:sz="0" w:space="0" w:color="auto"/>
        <w:right w:val="none" w:sz="0" w:space="0" w:color="auto"/>
      </w:divBdr>
    </w:div>
    <w:div w:id="1843087078">
      <w:bodyDiv w:val="1"/>
      <w:marLeft w:val="0"/>
      <w:marRight w:val="0"/>
      <w:marTop w:val="0"/>
      <w:marBottom w:val="0"/>
      <w:divBdr>
        <w:top w:val="none" w:sz="0" w:space="0" w:color="auto"/>
        <w:left w:val="none" w:sz="0" w:space="0" w:color="auto"/>
        <w:bottom w:val="none" w:sz="0" w:space="0" w:color="auto"/>
        <w:right w:val="none" w:sz="0" w:space="0" w:color="auto"/>
      </w:divBdr>
    </w:div>
    <w:div w:id="1879858484">
      <w:bodyDiv w:val="1"/>
      <w:marLeft w:val="0"/>
      <w:marRight w:val="0"/>
      <w:marTop w:val="0"/>
      <w:marBottom w:val="0"/>
      <w:divBdr>
        <w:top w:val="none" w:sz="0" w:space="0" w:color="auto"/>
        <w:left w:val="none" w:sz="0" w:space="0" w:color="auto"/>
        <w:bottom w:val="none" w:sz="0" w:space="0" w:color="auto"/>
        <w:right w:val="none" w:sz="0" w:space="0" w:color="auto"/>
      </w:divBdr>
    </w:div>
    <w:div w:id="204401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863</ap:Words>
  <ap:Characters>4747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Eerste of Tweede Kamer - Halfjaarlijkse rapportage</vt:lpstr>
    </vt:vector>
  </ap:TitlesOfParts>
  <ap:LinksUpToDate>false</ap:LinksUpToDate>
  <ap:CharactersWithSpaces>5599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2025-04-17T09:29:00.0000000Z</dcterms:created>
  <dcterms:modified xsi:type="dcterms:W3CDTF">2025-04-17T09:29:00.0000000Z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Halfjaarlijkse rapportage</vt:lpwstr>
  </property>
  <property fmtid="{D5CDD505-2E9C-101B-9397-08002B2CF9AE}" pid="5" name="Publicatiedatum">
    <vt:lpwstr/>
  </property>
  <property fmtid="{D5CDD505-2E9C-101B-9397-08002B2CF9AE}" pid="6" name="Verantwoordelijke organisatie">
    <vt:lpwstr>Programmadirectie Herstel- en Veerkrachtplan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
  </property>
  <property fmtid="{D5CDD505-2E9C-101B-9397-08002B2CF9AE}" pid="14" name="Opgesteld door, Telefoonnummer">
    <vt:lpwstr>06-11469731</vt:lpwstr>
  </property>
  <property fmtid="{D5CDD505-2E9C-101B-9397-08002B2CF9AE}" pid="15" name="Kenmerk">
    <vt:lpwstr>2025-0000099568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Halfjaarlijkse rapportage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2025-03-12T11:14:22Z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8976b7bb-f44d-4176-bdbf-e141d9a4c061</vt:lpwstr>
  </property>
  <property fmtid="{D5CDD505-2E9C-101B-9397-08002B2CF9AE}" pid="37" name="MSIP_Label_6800fede-0e59-47ad-af95-4e63bbdb932d_ContentBits">
    <vt:lpwstr>0</vt:lpwstr>
  </property>
  <property fmtid="{D5CDD505-2E9C-101B-9397-08002B2CF9AE}" pid="38" name="ContentTypeId">
    <vt:lpwstr>0x010100E9503C72B09DFE4D8F14FBA55A1F4ABB</vt:lpwstr>
  </property>
</Properties>
</file>