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6311E" w:rsidRDefault="00D40E81" w14:paraId="6EDF8EF8" w14:textId="5EA7271A">
      <w:r>
        <w:t>Deze brief, gericht aan de Eerste Kamer, is per abuis aan de Tweede Kamer toegezonden.</w:t>
      </w:r>
    </w:p>
    <w:sectPr w:rsidR="00E631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81"/>
    <w:rsid w:val="00186901"/>
    <w:rsid w:val="0025703A"/>
    <w:rsid w:val="00C57495"/>
    <w:rsid w:val="00D40E81"/>
    <w:rsid w:val="00E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7B36"/>
  <w15:chartTrackingRefBased/>
  <w15:docId w15:val="{DC28BD30-1E24-4406-AF19-5BE464B76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40E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40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40E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40E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40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40E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40E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40E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40E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40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40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40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40E8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40E8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40E8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40E8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40E8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40E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40E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40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40E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40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40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40E8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40E8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40E8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0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0E8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40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</ap:Words>
  <ap:Characters>74</ap:Characters>
  <ap:DocSecurity>0</ap:DocSecurity>
  <ap:Lines>1</ap:Lines>
  <ap:Paragraphs>1</ap:Paragraphs>
  <ap:ScaleCrop>false</ap:ScaleCrop>
  <ap:LinksUpToDate>false</ap:LinksUpToDate>
  <ap:CharactersWithSpaces>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2025-04-22T14:25:00.0000000Z</dcterms:created>
  <dcterms:modified xsi:type="dcterms:W3CDTF">2025-04-22T14:26:00.0000000Z</dcterms:modified>
  <version/>
  <category/>
</coreProperties>
</file>