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B62" w:rsidRDefault="009E1B62" w14:paraId="1BC3B91B"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9E1B62" w14:paraId="50B95FC1"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9E1B62" w:rsidRDefault="006C50A2" w14:paraId="3EA0F96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9E1B62" w:rsidRDefault="006C50A2" w14:paraId="408BDD66" w14:textId="77777777">
            <w:pPr>
              <w:pStyle w:val="kamernummer-p"/>
            </w:pPr>
            <w:r>
              <w:t>2</w:t>
            </w:r>
          </w:p>
        </w:tc>
      </w:tr>
      <w:tr w:rsidR="009E1B62" w14:paraId="4C5E5263"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9E1B62" w:rsidRDefault="006C50A2" w14:paraId="729B56D0" w14:textId="77777777">
            <w:pPr>
              <w:pStyle w:val="vergaderjaar-p"/>
            </w:pPr>
            <w:r>
              <w:rPr>
                <w:rStyle w:val="vergaderjaar-text"/>
              </w:rPr>
              <w:t>Vergaderjaar 2024‒2025</w:t>
            </w:r>
          </w:p>
        </w:tc>
      </w:tr>
    </w:tbl>
    <w:p w:rsidR="009E1B62" w:rsidRDefault="009E1B62" w14:paraId="598B7E4C" w14:textId="77777777"/>
    <w:p w:rsidR="009E1B62" w:rsidRDefault="009E1B62" w14:paraId="57791DBF"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9E1B62" w:rsidTr="006C50A2" w14:paraId="57A71C04"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9E1B62" w:rsidRDefault="006C50A2" w14:paraId="5C77170E" w14:textId="77777777">
            <w:r>
              <w:rPr>
                <w:rStyle w:val="dossiernr-text"/>
              </w:rPr>
              <w:t>36 725</w:t>
            </w:r>
            <w:r>
              <w:rPr>
                <w:rStyle w:val="begrotingshoofdstuk-text"/>
              </w:rPr>
              <w:t>XXII</w:t>
            </w:r>
          </w:p>
        </w:tc>
        <w:tc>
          <w:tcPr>
            <w:tcW w:w="6377" w:type="dxa"/>
            <w:tcBorders>
              <w:top w:val="single" w:color="000000" w:sz="4" w:space="0"/>
            </w:tcBorders>
            <w:shd w:val="clear" w:color="auto" w:fill="auto"/>
            <w:tcMar>
              <w:top w:w="0" w:type="dxa"/>
              <w:left w:w="0" w:type="dxa"/>
              <w:bottom w:w="0" w:type="dxa"/>
              <w:right w:w="108" w:type="dxa"/>
            </w:tcMar>
          </w:tcPr>
          <w:p w:rsidR="009E1B62" w:rsidRDefault="006C50A2" w14:paraId="5FBC58CA" w14:textId="77777777">
            <w:pPr>
              <w:pStyle w:val="title-cell-text"/>
            </w:pPr>
            <w:r>
              <w:rPr>
                <w:rStyle w:val="text-title"/>
              </w:rPr>
              <w:t xml:space="preserve">Wijziging van de begrotingsstaat van het Ministerie van Volkshuisvesting en Ruimtelijke Ordening (XXII) voor het jaar 2025 (wijziging samenhangende met de </w:t>
            </w:r>
            <w:r>
              <w:rPr>
                <w:rStyle w:val="text-title"/>
              </w:rPr>
              <w:t>Voorjaarsnota)</w:t>
            </w:r>
          </w:p>
        </w:tc>
      </w:tr>
      <w:tr w:rsidR="009E1B62" w:rsidTr="006C50A2" w14:paraId="1C40A6E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9E1B62" w:rsidRDefault="006C50A2" w14:paraId="6DEC0AD9" w14:textId="77777777">
            <w:pPr>
              <w:pStyle w:val="stuknr-p"/>
            </w:pPr>
            <w:r>
              <w:t>Nr. 2</w:t>
            </w:r>
          </w:p>
        </w:tc>
        <w:tc>
          <w:tcPr>
            <w:tcW w:w="6377" w:type="dxa"/>
            <w:shd w:val="clear" w:color="auto" w:fill="auto"/>
            <w:tcMar>
              <w:top w:w="0" w:type="dxa"/>
              <w:left w:w="0" w:type="dxa"/>
              <w:bottom w:w="0" w:type="dxa"/>
              <w:right w:w="108" w:type="dxa"/>
            </w:tcMar>
          </w:tcPr>
          <w:p w:rsidR="009E1B62" w:rsidRDefault="006C50A2" w14:paraId="13690ACA" w14:textId="77777777">
            <w:pPr>
              <w:pStyle w:val="titel-p"/>
            </w:pPr>
            <w:r>
              <w:t>MEMORIE VAN TOELICHTING</w:t>
            </w:r>
          </w:p>
          <w:p w:rsidR="009E1B62" w:rsidRDefault="009E1B62" w14:paraId="3FCFA6D9" w14:textId="77777777"/>
        </w:tc>
      </w:tr>
    </w:tbl>
    <w:p w:rsidR="006C50A2" w:rsidRDefault="006C50A2" w14:paraId="7168FECE" w14:textId="77777777">
      <w:pPr>
        <w:pStyle w:val="section-title-1"/>
      </w:pPr>
      <w:bookmarkStart w:name="75608023187166" w:id="0"/>
    </w:p>
    <w:p w:rsidR="009E1B62" w:rsidRDefault="006C50A2" w14:paraId="493D4257" w14:textId="33FFA4FB">
      <w:pPr>
        <w:pStyle w:val="section-title-1"/>
      </w:pPr>
      <w:r>
        <w:t>A. ARTIKELSGEWIJZE TOELICHTING BIJ HET WETSVOORSTEL</w:t>
      </w:r>
      <w:bookmarkEnd w:id="0"/>
    </w:p>
    <w:p w:rsidR="009E1B62" w:rsidRDefault="006C50A2" w14:paraId="4E26DB59" w14:textId="77777777">
      <w:pPr>
        <w:pStyle w:val="header-h1"/>
      </w:pPr>
      <w:r>
        <w:t>Wetsartikelen 1 tot en met 3</w:t>
      </w:r>
    </w:p>
    <w:p w:rsidR="009E1B62" w:rsidRDefault="006C50A2" w14:paraId="43B9B3B5"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departementale begrotingsstaat van het Ministerie van Volkshuisvesting en Ruimtelijke Ordening en de begrotingsstaat inzake de agentschappen van dit ministerie.</w:t>
      </w:r>
    </w:p>
    <w:p w:rsidR="009E1B62" w:rsidRDefault="006C50A2" w14:paraId="46300071" w14:textId="77777777">
      <w:pPr>
        <w:pStyle w:val="p"/>
      </w:pPr>
      <w:r>
        <w:t>De in de begrotingsstaat opgenomen begrotingsartikelen worden in onderdeel B van deze memorie van toelichting toegelicht (de zgn. begrotingstoelichting).</w:t>
      </w:r>
    </w:p>
    <w:p w:rsidR="009E1B62" w:rsidRDefault="006C50A2" w14:paraId="3A8DD926" w14:textId="77777777">
      <w:pPr>
        <w:pStyle w:val="functie"/>
      </w:pPr>
      <w:r>
        <w:t>De Minister van Volkshuisvesting en Ruimtelijke Ordening,</w:t>
      </w:r>
    </w:p>
    <w:p w:rsidR="009E1B62" w:rsidRDefault="006C50A2" w14:paraId="4C435E2A" w14:textId="65192BED">
      <w:pPr>
        <w:pStyle w:val="naam"/>
      </w:pPr>
      <w:r>
        <w:t>M</w:t>
      </w:r>
      <w:r>
        <w:t>.</w:t>
      </w:r>
      <w:r>
        <w:t xml:space="preserve">C.G. </w:t>
      </w:r>
      <w:r>
        <w:t>Keijzer</w:t>
      </w:r>
    </w:p>
    <w:p w:rsidR="009E1B62" w:rsidRDefault="009E1B62" w14:paraId="4F804434" w14:textId="77777777"/>
    <w:p w:rsidR="006C50A2" w:rsidRDefault="006C50A2" w14:paraId="365F9A59" w14:textId="77777777">
      <w:pPr>
        <w:rPr>
          <w:b/>
          <w:caps/>
          <w:color w:val="009EE0"/>
          <w:szCs w:val="18"/>
        </w:rPr>
      </w:pPr>
      <w:bookmarkStart w:name="75608763187169" w:id="1"/>
      <w:r>
        <w:br w:type="page"/>
      </w:r>
    </w:p>
    <w:p w:rsidR="009E1B62" w:rsidRDefault="006C50A2" w14:paraId="5C59EA8F" w14:textId="11B70C4D">
      <w:pPr>
        <w:pStyle w:val="section-title-1"/>
      </w:pPr>
      <w:r>
        <w:lastRenderedPageBreak/>
        <w:t>B. BEGROTINGSTOELICHTING</w:t>
      </w:r>
      <w:bookmarkEnd w:id="1"/>
    </w:p>
    <w:p w:rsidR="009E1B62" w:rsidRDefault="006C50A2" w14:paraId="00886870" w14:textId="77777777">
      <w:pPr>
        <w:pStyle w:val="section-title-2"/>
      </w:pPr>
      <w:bookmarkStart w:name="75618003187220" w:id="2"/>
      <w:r>
        <w:t>1 Leeswijzer</w:t>
      </w:r>
      <w:bookmarkEnd w:id="2"/>
    </w:p>
    <w:p w:rsidR="009E1B62" w:rsidRDefault="006C50A2" w14:paraId="0C1B472A" w14:textId="77777777">
      <w:pPr>
        <w:pStyle w:val="p"/>
      </w:pPr>
      <w:r>
        <w:t xml:space="preserve">De eerste suppletoire begroting geeft een beeld van de uitvoering van de begroting 2025. De stand van de eerste suppletoire begroting wordt vanaf de stand van de ontwerpbegroting 2025 opgebouwd (Kamerstukken II 2024/25, </w:t>
      </w:r>
      <w:hyperlink w:history="1" r:id="rId8">
        <w:r>
          <w:rPr>
            <w:color w:val="548DD4"/>
            <w:u w:val="single"/>
          </w:rPr>
          <w:t>36600 XXII, nr. 1</w:t>
        </w:r>
      </w:hyperlink>
      <w:r>
        <w:t>).</w:t>
      </w:r>
    </w:p>
    <w:p w:rsidR="009E1B62" w:rsidRDefault="006C50A2" w14:paraId="0D85CBC3" w14:textId="77777777">
      <w:pPr>
        <w:pStyle w:val="p"/>
      </w:pPr>
      <w:r>
        <w:t xml:space="preserve">De stand van de vastgestelde begroting 2025 is inclusief het amendement van de leden </w:t>
      </w:r>
      <w:proofErr w:type="spellStart"/>
      <w:r>
        <w:t>Grinwis</w:t>
      </w:r>
      <w:proofErr w:type="spellEnd"/>
      <w:r>
        <w:t xml:space="preserve"> en Vijlbrief (Kamerstukken II 2024/25, </w:t>
      </w:r>
      <w:hyperlink w:history="1" r:id="rId9">
        <w:r>
          <w:rPr>
            <w:color w:val="548DD4"/>
            <w:u w:val="single"/>
          </w:rPr>
          <w:t>36600 XXII, nr. 15</w:t>
        </w:r>
      </w:hyperlink>
      <w:r>
        <w:t xml:space="preserve">), het amendement van de leden </w:t>
      </w:r>
      <w:proofErr w:type="spellStart"/>
      <w:r>
        <w:t>Grinwis</w:t>
      </w:r>
      <w:proofErr w:type="spellEnd"/>
      <w:r>
        <w:t xml:space="preserve"> en De Groot (Kamerstukken II 2024/25, </w:t>
      </w:r>
      <w:hyperlink w:history="1" r:id="rId10">
        <w:r>
          <w:rPr>
            <w:color w:val="548DD4"/>
            <w:u w:val="single"/>
          </w:rPr>
          <w:t>36600 XXII, nr. 16</w:t>
        </w:r>
      </w:hyperlink>
      <w:r>
        <w:t xml:space="preserve">), het amendement van de leden </w:t>
      </w:r>
      <w:proofErr w:type="spellStart"/>
      <w:r>
        <w:t>Grinwis</w:t>
      </w:r>
      <w:proofErr w:type="spellEnd"/>
      <w:r>
        <w:t xml:space="preserve"> en De Hoop (Kamerstukken II 2024/25, </w:t>
      </w:r>
      <w:hyperlink w:history="1" r:id="rId11">
        <w:r>
          <w:rPr>
            <w:color w:val="548DD4"/>
            <w:u w:val="single"/>
          </w:rPr>
          <w:t>36600 XXII, nr. 17</w:t>
        </w:r>
      </w:hyperlink>
      <w:r>
        <w:t xml:space="preserve">), het amendement van de leden </w:t>
      </w:r>
      <w:proofErr w:type="spellStart"/>
      <w:r>
        <w:t>Grinwis</w:t>
      </w:r>
      <w:proofErr w:type="spellEnd"/>
      <w:r>
        <w:t xml:space="preserve"> en De Hoop (Kamerstukken II 2024/25, </w:t>
      </w:r>
      <w:hyperlink w:history="1" r:id="rId12">
        <w:r>
          <w:rPr>
            <w:color w:val="548DD4"/>
            <w:u w:val="single"/>
          </w:rPr>
          <w:t>36600 XXII, nr. 52</w:t>
        </w:r>
      </w:hyperlink>
      <w:r>
        <w:t xml:space="preserve">), het amendement van de leden </w:t>
      </w:r>
      <w:proofErr w:type="spellStart"/>
      <w:r>
        <w:t>Rooderkerk</w:t>
      </w:r>
      <w:proofErr w:type="spellEnd"/>
      <w:r>
        <w:t xml:space="preserve"> en Postma (Kamerstukken II 2024/25, </w:t>
      </w:r>
      <w:hyperlink w:history="1" r:id="rId13">
        <w:r>
          <w:rPr>
            <w:color w:val="548DD4"/>
            <w:u w:val="single"/>
          </w:rPr>
          <w:t>36600 XXII, nr. 60</w:t>
        </w:r>
      </w:hyperlink>
      <w:r>
        <w:t xml:space="preserve">) en het amendement van de leden Bontenbal, Bikker, Stoffer en Eerdmans (Kamerstukken II 2024/25, </w:t>
      </w:r>
      <w:hyperlink w:history="1" r:id="rId14">
        <w:r>
          <w:rPr>
            <w:color w:val="548DD4"/>
            <w:u w:val="single"/>
          </w:rPr>
          <w:t>36600 XXII, nr. 64</w:t>
        </w:r>
      </w:hyperlink>
      <w:r>
        <w:t>).</w:t>
      </w:r>
    </w:p>
    <w:p w:rsidR="009E1B62" w:rsidRDefault="006C50A2" w14:paraId="60E6AAFA" w14:textId="77777777">
      <w:pPr>
        <w:pStyle w:val="p"/>
      </w:pPr>
      <w:r>
        <w:t>In deze eerste suppletoire begroting wordt in de tabel budgettaire gevolgen van beleid de cijfers van zes begrotingsjaren weergegeven. In de kolom van begrotingsjaar 2030 zijn de middelen in verband met de extrapolatie gepresenteerd.</w:t>
      </w:r>
    </w:p>
    <w:p w:rsidR="009E1B62" w:rsidRDefault="006C50A2" w14:paraId="0C3A24AF" w14:textId="77777777">
      <w:pPr>
        <w:pStyle w:val="p"/>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9694" w:type="dxa"/>
        <w:tblInd w:w="-3317" w:type="dxa"/>
        <w:tblCellMar>
          <w:left w:w="10" w:type="dxa"/>
          <w:right w:w="10" w:type="dxa"/>
        </w:tblCellMar>
        <w:tblLook w:val="04A0" w:firstRow="1" w:lastRow="0" w:firstColumn="1" w:lastColumn="0" w:noHBand="0" w:noVBand="1"/>
      </w:tblPr>
      <w:tblGrid>
        <w:gridCol w:w="3878"/>
        <w:gridCol w:w="3005"/>
        <w:gridCol w:w="2811"/>
      </w:tblGrid>
      <w:tr w:rsidR="009E1B62" w14:paraId="21700356" w14:textId="77777777">
        <w:tblPrEx>
          <w:tblCellMar>
            <w:top w:w="0" w:type="dxa"/>
            <w:bottom w:w="0" w:type="dxa"/>
          </w:tblCellMar>
        </w:tblPrEx>
        <w:trPr>
          <w:tblHeader/>
        </w:trPr>
        <w:tc>
          <w:tcPr>
            <w:tcW w:w="9180" w:type="dxa"/>
            <w:gridSpan w:val="3"/>
            <w:shd w:val="clear" w:color="auto" w:fill="auto"/>
            <w:tcMar>
              <w:top w:w="22" w:type="dxa"/>
              <w:left w:w="113" w:type="dxa"/>
              <w:bottom w:w="22" w:type="dxa"/>
            </w:tcMar>
          </w:tcPr>
          <w:p w:rsidR="009E1B62" w:rsidRDefault="006C50A2" w14:paraId="2D9DFFED" w14:textId="77777777">
            <w:pPr>
              <w:pStyle w:val="kio2-table-title"/>
            </w:pPr>
            <w:r>
              <w:t>Tabel 1 Ondergrenzen conform RBV 2025</w:t>
            </w:r>
          </w:p>
        </w:tc>
      </w:tr>
      <w:tr w:rsidR="009E1B62" w14:paraId="67408E71"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009E1B62" w:rsidRDefault="006C50A2" w14:paraId="613CC4B8" w14:textId="77777777">
            <w:pPr>
              <w:pStyle w:val="p-table"/>
              <w:rPr>
                <w:color w:val="000000"/>
                <w:sz w:val="17"/>
              </w:rPr>
            </w:pPr>
            <w:r>
              <w:rPr>
                <w:color w:val="000000"/>
                <w:sz w:val="17"/>
              </w:rPr>
              <w:t>Artikel</w:t>
            </w:r>
          </w:p>
        </w:tc>
        <w:tc>
          <w:tcPr>
            <w:tcW w:w="2846"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353B5CF" w14:textId="77777777">
            <w:pPr>
              <w:pStyle w:val="p-table"/>
              <w:rPr>
                <w:color w:val="000000"/>
                <w:sz w:val="17"/>
              </w:rPr>
            </w:pPr>
            <w:r>
              <w:rPr>
                <w:color w:val="000000"/>
                <w:sz w:val="17"/>
              </w:rPr>
              <w:t>Beleidsmatige mutaties (ondergrens in € miljoen)</w:t>
            </w:r>
          </w:p>
        </w:tc>
        <w:tc>
          <w:tcPr>
            <w:tcW w:w="2662"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D72C6C6" w14:textId="77777777">
            <w:pPr>
              <w:pStyle w:val="p-table"/>
              <w:rPr>
                <w:color w:val="000000"/>
                <w:sz w:val="17"/>
              </w:rPr>
            </w:pPr>
            <w:r>
              <w:rPr>
                <w:color w:val="000000"/>
                <w:sz w:val="17"/>
              </w:rPr>
              <w:t>Technische mutaties (ondergrens in € miljoen)</w:t>
            </w:r>
          </w:p>
        </w:tc>
      </w:tr>
      <w:tr w:rsidR="009E1B62" w14:paraId="689EE518"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32A57046" w14:textId="77777777">
            <w:pPr>
              <w:pStyle w:val="p-table"/>
              <w:rPr>
                <w:sz w:val="17"/>
              </w:rPr>
            </w:pPr>
            <w:r>
              <w:rPr>
                <w:sz w:val="17"/>
              </w:rPr>
              <w:t>1. Woningmarkt</w:t>
            </w:r>
          </w:p>
        </w:tc>
        <w:tc>
          <w:tcPr>
            <w:tcW w:w="2846" w:type="dxa"/>
            <w:shd w:val="clear" w:color="auto" w:fill="auto"/>
            <w:tcMar>
              <w:top w:w="22" w:type="dxa"/>
              <w:left w:w="28" w:type="dxa"/>
              <w:bottom w:w="22" w:type="dxa"/>
              <w:right w:w="28" w:type="dxa"/>
            </w:tcMar>
            <w:vAlign w:val="bottom"/>
          </w:tcPr>
          <w:p w:rsidR="009E1B62" w:rsidRDefault="006C50A2" w14:paraId="0FD10480" w14:textId="77777777">
            <w:pPr>
              <w:pStyle w:val="p-table"/>
              <w:rPr>
                <w:sz w:val="17"/>
              </w:rPr>
            </w:pPr>
            <w:r>
              <w:rPr>
                <w:sz w:val="17"/>
              </w:rPr>
              <w:t>Verplichtingen/Uitgaven: 10 mln.</w:t>
            </w:r>
            <w:r>
              <w:rPr>
                <w:sz w:val="17"/>
              </w:rPr>
              <w:br/>
            </w:r>
            <w:r>
              <w:rPr>
                <w:sz w:val="17"/>
              </w:rPr>
              <w:t>Ontvangsten: 5 mln.</w:t>
            </w:r>
          </w:p>
        </w:tc>
        <w:tc>
          <w:tcPr>
            <w:tcW w:w="2662" w:type="dxa"/>
            <w:shd w:val="clear" w:color="auto" w:fill="auto"/>
            <w:tcMar>
              <w:top w:w="22" w:type="dxa"/>
              <w:left w:w="28" w:type="dxa"/>
              <w:bottom w:w="22" w:type="dxa"/>
              <w:right w:w="28" w:type="dxa"/>
            </w:tcMar>
            <w:vAlign w:val="bottom"/>
          </w:tcPr>
          <w:p w:rsidR="009E1B62" w:rsidRDefault="006C50A2" w14:paraId="60A65886" w14:textId="77777777">
            <w:pPr>
              <w:pStyle w:val="p-table"/>
              <w:rPr>
                <w:sz w:val="17"/>
              </w:rPr>
            </w:pPr>
            <w:r>
              <w:rPr>
                <w:sz w:val="17"/>
              </w:rPr>
              <w:t>Verplichtingen/Uitgaven: 20 mln.</w:t>
            </w:r>
            <w:r>
              <w:rPr>
                <w:sz w:val="17"/>
              </w:rPr>
              <w:br/>
            </w:r>
            <w:r>
              <w:rPr>
                <w:sz w:val="17"/>
              </w:rPr>
              <w:t>Ontvangsten: 10 mln.</w:t>
            </w:r>
          </w:p>
        </w:tc>
      </w:tr>
      <w:tr w:rsidR="009E1B62" w14:paraId="05FE0846"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32C7B072" w14:textId="77777777">
            <w:pPr>
              <w:pStyle w:val="p-table"/>
              <w:rPr>
                <w:sz w:val="17"/>
              </w:rPr>
            </w:pPr>
            <w:r>
              <w:rPr>
                <w:sz w:val="17"/>
              </w:rPr>
              <w:t xml:space="preserve">2. Energietransitie gebouwde </w:t>
            </w:r>
            <w:r>
              <w:rPr>
                <w:sz w:val="17"/>
              </w:rPr>
              <w:t>omgeving en bouwkwaliteit</w:t>
            </w:r>
          </w:p>
        </w:tc>
        <w:tc>
          <w:tcPr>
            <w:tcW w:w="2846" w:type="dxa"/>
            <w:shd w:val="clear" w:color="auto" w:fill="auto"/>
            <w:tcMar>
              <w:top w:w="22" w:type="dxa"/>
              <w:left w:w="28" w:type="dxa"/>
              <w:bottom w:w="22" w:type="dxa"/>
              <w:right w:w="28" w:type="dxa"/>
            </w:tcMar>
            <w:vAlign w:val="bottom"/>
          </w:tcPr>
          <w:p w:rsidR="009E1B62" w:rsidRDefault="006C50A2" w14:paraId="31C8E061" w14:textId="77777777">
            <w:pPr>
              <w:pStyle w:val="p-table"/>
              <w:rPr>
                <w:sz w:val="17"/>
              </w:rPr>
            </w:pPr>
            <w:r>
              <w:rPr>
                <w:sz w:val="17"/>
              </w:rPr>
              <w:t>Verplichtingen/Uitgaven: 10 mln.</w:t>
            </w:r>
            <w:r>
              <w:rPr>
                <w:sz w:val="17"/>
              </w:rPr>
              <w:br/>
            </w:r>
            <w:r>
              <w:rPr>
                <w:sz w:val="17"/>
              </w:rPr>
              <w:t>Ontvangsten: 5 mln.</w:t>
            </w:r>
          </w:p>
        </w:tc>
        <w:tc>
          <w:tcPr>
            <w:tcW w:w="2662" w:type="dxa"/>
            <w:shd w:val="clear" w:color="auto" w:fill="auto"/>
            <w:tcMar>
              <w:top w:w="22" w:type="dxa"/>
              <w:left w:w="28" w:type="dxa"/>
              <w:bottom w:w="22" w:type="dxa"/>
              <w:right w:w="28" w:type="dxa"/>
            </w:tcMar>
            <w:vAlign w:val="bottom"/>
          </w:tcPr>
          <w:p w:rsidR="009E1B62" w:rsidRDefault="006C50A2" w14:paraId="0254B059" w14:textId="77777777">
            <w:pPr>
              <w:pStyle w:val="p-table"/>
              <w:rPr>
                <w:sz w:val="17"/>
              </w:rPr>
            </w:pPr>
            <w:r>
              <w:rPr>
                <w:sz w:val="17"/>
              </w:rPr>
              <w:t>Verplichtingen/Uitgaven: 20 mln.</w:t>
            </w:r>
            <w:r>
              <w:rPr>
                <w:sz w:val="17"/>
              </w:rPr>
              <w:br/>
            </w:r>
            <w:r>
              <w:rPr>
                <w:sz w:val="17"/>
              </w:rPr>
              <w:t>Ontvangsten: 10 mln.</w:t>
            </w:r>
          </w:p>
        </w:tc>
      </w:tr>
      <w:tr w:rsidR="009E1B62" w14:paraId="6D7BE306"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7D9012E9" w14:textId="77777777">
            <w:pPr>
              <w:pStyle w:val="p-table"/>
              <w:rPr>
                <w:sz w:val="17"/>
              </w:rPr>
            </w:pPr>
            <w:r>
              <w:rPr>
                <w:sz w:val="17"/>
              </w:rPr>
              <w:t>3. Ruimtelijke ordening en Omgevingswet</w:t>
            </w:r>
          </w:p>
        </w:tc>
        <w:tc>
          <w:tcPr>
            <w:tcW w:w="2846" w:type="dxa"/>
            <w:shd w:val="clear" w:color="auto" w:fill="auto"/>
            <w:tcMar>
              <w:top w:w="22" w:type="dxa"/>
              <w:left w:w="28" w:type="dxa"/>
              <w:bottom w:w="22" w:type="dxa"/>
              <w:right w:w="28" w:type="dxa"/>
            </w:tcMar>
            <w:vAlign w:val="bottom"/>
          </w:tcPr>
          <w:p w:rsidR="009E1B62" w:rsidRDefault="006C50A2" w14:paraId="1B326F4C" w14:textId="77777777">
            <w:pPr>
              <w:pStyle w:val="p-table"/>
              <w:rPr>
                <w:sz w:val="17"/>
              </w:rPr>
            </w:pPr>
            <w:r>
              <w:rPr>
                <w:sz w:val="17"/>
              </w:rPr>
              <w:t>Verplichtingen/Uitgaven: 5 mln.</w:t>
            </w:r>
            <w:r>
              <w:rPr>
                <w:sz w:val="17"/>
              </w:rPr>
              <w:br/>
            </w:r>
            <w:r>
              <w:rPr>
                <w:sz w:val="17"/>
              </w:rPr>
              <w:t>Ontvangsten: 1 mln.</w:t>
            </w:r>
          </w:p>
        </w:tc>
        <w:tc>
          <w:tcPr>
            <w:tcW w:w="2662" w:type="dxa"/>
            <w:shd w:val="clear" w:color="auto" w:fill="auto"/>
            <w:tcMar>
              <w:top w:w="22" w:type="dxa"/>
              <w:left w:w="28" w:type="dxa"/>
              <w:bottom w:w="22" w:type="dxa"/>
              <w:right w:w="28" w:type="dxa"/>
            </w:tcMar>
            <w:vAlign w:val="bottom"/>
          </w:tcPr>
          <w:p w:rsidR="009E1B62" w:rsidRDefault="006C50A2" w14:paraId="78E46822" w14:textId="77777777">
            <w:pPr>
              <w:pStyle w:val="p-table"/>
              <w:rPr>
                <w:sz w:val="17"/>
              </w:rPr>
            </w:pPr>
            <w:r>
              <w:rPr>
                <w:sz w:val="17"/>
              </w:rPr>
              <w:t>Verplichtingen/Uitgaven: 10 mln.</w:t>
            </w:r>
            <w:r>
              <w:rPr>
                <w:sz w:val="17"/>
              </w:rPr>
              <w:br/>
            </w:r>
            <w:r>
              <w:rPr>
                <w:sz w:val="17"/>
              </w:rPr>
              <w:t>Ontvangsten: 2 mln.</w:t>
            </w:r>
          </w:p>
        </w:tc>
      </w:tr>
      <w:tr w:rsidR="009E1B62" w14:paraId="4B91F1B2"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44C154FD" w14:textId="77777777">
            <w:pPr>
              <w:pStyle w:val="p-table"/>
              <w:rPr>
                <w:sz w:val="17"/>
              </w:rPr>
            </w:pPr>
            <w:r>
              <w:rPr>
                <w:sz w:val="17"/>
              </w:rPr>
              <w:t>4. Uitvoering Rijksvastgoedbeleid</w:t>
            </w:r>
          </w:p>
        </w:tc>
        <w:tc>
          <w:tcPr>
            <w:tcW w:w="2846" w:type="dxa"/>
            <w:shd w:val="clear" w:color="auto" w:fill="auto"/>
            <w:tcMar>
              <w:top w:w="22" w:type="dxa"/>
              <w:left w:w="28" w:type="dxa"/>
              <w:bottom w:w="22" w:type="dxa"/>
              <w:right w:w="28" w:type="dxa"/>
            </w:tcMar>
            <w:vAlign w:val="bottom"/>
          </w:tcPr>
          <w:p w:rsidR="009E1B62" w:rsidRDefault="006C50A2" w14:paraId="47E658D5" w14:textId="77777777">
            <w:pPr>
              <w:pStyle w:val="p-table"/>
              <w:rPr>
                <w:sz w:val="17"/>
              </w:rPr>
            </w:pPr>
            <w:r>
              <w:rPr>
                <w:sz w:val="17"/>
              </w:rPr>
              <w:t>Verplichtingen/Uitgaven: 2 mln.</w:t>
            </w:r>
            <w:r>
              <w:rPr>
                <w:sz w:val="17"/>
              </w:rPr>
              <w:br/>
            </w:r>
            <w:r>
              <w:rPr>
                <w:sz w:val="17"/>
              </w:rPr>
              <w:t>Ontvangsten: 2 mln.</w:t>
            </w:r>
          </w:p>
        </w:tc>
        <w:tc>
          <w:tcPr>
            <w:tcW w:w="2662" w:type="dxa"/>
            <w:shd w:val="clear" w:color="auto" w:fill="auto"/>
            <w:tcMar>
              <w:top w:w="22" w:type="dxa"/>
              <w:left w:w="28" w:type="dxa"/>
              <w:bottom w:w="22" w:type="dxa"/>
              <w:right w:w="28" w:type="dxa"/>
            </w:tcMar>
            <w:vAlign w:val="bottom"/>
          </w:tcPr>
          <w:p w:rsidR="009E1B62" w:rsidRDefault="006C50A2" w14:paraId="6AEAC4EF" w14:textId="77777777">
            <w:pPr>
              <w:pStyle w:val="p-table"/>
              <w:rPr>
                <w:sz w:val="17"/>
              </w:rPr>
            </w:pPr>
            <w:r>
              <w:rPr>
                <w:sz w:val="17"/>
              </w:rPr>
              <w:t>Verplichtingen/Uitgaven: 4 mln.</w:t>
            </w:r>
            <w:r>
              <w:rPr>
                <w:sz w:val="17"/>
              </w:rPr>
              <w:br/>
            </w:r>
            <w:r>
              <w:rPr>
                <w:sz w:val="17"/>
              </w:rPr>
              <w:t>Ontvangsten: 4 mln.</w:t>
            </w:r>
          </w:p>
        </w:tc>
      </w:tr>
      <w:tr w:rsidR="009E1B62" w14:paraId="34237D6A"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38F210A8" w14:textId="77777777">
            <w:pPr>
              <w:pStyle w:val="p-table"/>
              <w:rPr>
                <w:sz w:val="17"/>
              </w:rPr>
            </w:pPr>
            <w:r>
              <w:rPr>
                <w:sz w:val="17"/>
              </w:rPr>
              <w:t>11. Centraal apparaat</w:t>
            </w:r>
          </w:p>
        </w:tc>
        <w:tc>
          <w:tcPr>
            <w:tcW w:w="2846" w:type="dxa"/>
            <w:shd w:val="clear" w:color="auto" w:fill="auto"/>
            <w:tcMar>
              <w:top w:w="22" w:type="dxa"/>
              <w:left w:w="28" w:type="dxa"/>
              <w:bottom w:w="22" w:type="dxa"/>
              <w:right w:w="28" w:type="dxa"/>
            </w:tcMar>
            <w:vAlign w:val="bottom"/>
          </w:tcPr>
          <w:p w:rsidR="009E1B62" w:rsidRDefault="006C50A2" w14:paraId="3975D273" w14:textId="77777777">
            <w:pPr>
              <w:pStyle w:val="p-table"/>
              <w:rPr>
                <w:sz w:val="17"/>
              </w:rPr>
            </w:pPr>
            <w:r>
              <w:rPr>
                <w:sz w:val="17"/>
              </w:rPr>
              <w:t>Verplichtingen/Uitgaven: 1 mln.Ontvangsten:1 mln.</w:t>
            </w:r>
          </w:p>
        </w:tc>
        <w:tc>
          <w:tcPr>
            <w:tcW w:w="2662" w:type="dxa"/>
            <w:shd w:val="clear" w:color="auto" w:fill="auto"/>
            <w:tcMar>
              <w:top w:w="22" w:type="dxa"/>
              <w:left w:w="28" w:type="dxa"/>
              <w:bottom w:w="22" w:type="dxa"/>
              <w:right w:w="28" w:type="dxa"/>
            </w:tcMar>
            <w:vAlign w:val="bottom"/>
          </w:tcPr>
          <w:p w:rsidR="009E1B62" w:rsidRDefault="006C50A2" w14:paraId="78176250" w14:textId="77777777">
            <w:pPr>
              <w:pStyle w:val="p-table"/>
              <w:rPr>
                <w:sz w:val="17"/>
              </w:rPr>
            </w:pPr>
            <w:r>
              <w:rPr>
                <w:sz w:val="17"/>
              </w:rPr>
              <w:t>Verplichtingen/Uitgaven: 2 </w:t>
            </w:r>
            <w:proofErr w:type="spellStart"/>
            <w:r>
              <w:rPr>
                <w:sz w:val="17"/>
              </w:rPr>
              <w:t>mln.Ontvangsten</w:t>
            </w:r>
            <w:proofErr w:type="spellEnd"/>
            <w:r>
              <w:rPr>
                <w:sz w:val="17"/>
              </w:rPr>
              <w:t>: 2 mln.</w:t>
            </w:r>
          </w:p>
        </w:tc>
      </w:tr>
      <w:tr w:rsidR="009E1B62" w14:paraId="05958B52" w14:textId="77777777">
        <w:tblPrEx>
          <w:tblCellMar>
            <w:top w:w="0" w:type="dxa"/>
            <w:bottom w:w="0" w:type="dxa"/>
          </w:tblCellMar>
        </w:tblPrEx>
        <w:tc>
          <w:tcPr>
            <w:tcW w:w="3672" w:type="dxa"/>
            <w:shd w:val="clear" w:color="auto" w:fill="auto"/>
            <w:tcMar>
              <w:top w:w="22" w:type="dxa"/>
              <w:bottom w:w="22" w:type="dxa"/>
              <w:right w:w="28" w:type="dxa"/>
            </w:tcMar>
            <w:vAlign w:val="center"/>
          </w:tcPr>
          <w:p w:rsidR="009E1B62" w:rsidRDefault="006C50A2" w14:paraId="508F2A24" w14:textId="77777777">
            <w:pPr>
              <w:pStyle w:val="p-table"/>
              <w:rPr>
                <w:sz w:val="17"/>
              </w:rPr>
            </w:pPr>
            <w:r>
              <w:rPr>
                <w:sz w:val="17"/>
              </w:rPr>
              <w:t>12. Algemeen</w:t>
            </w:r>
          </w:p>
        </w:tc>
        <w:tc>
          <w:tcPr>
            <w:tcW w:w="2846" w:type="dxa"/>
            <w:shd w:val="clear" w:color="auto" w:fill="auto"/>
            <w:tcMar>
              <w:top w:w="22" w:type="dxa"/>
              <w:left w:w="28" w:type="dxa"/>
              <w:bottom w:w="22" w:type="dxa"/>
              <w:right w:w="28" w:type="dxa"/>
            </w:tcMar>
            <w:vAlign w:val="bottom"/>
          </w:tcPr>
          <w:p w:rsidR="009E1B62" w:rsidRDefault="006C50A2" w14:paraId="1F5090BB" w14:textId="77777777">
            <w:pPr>
              <w:pStyle w:val="p-table"/>
              <w:rPr>
                <w:sz w:val="17"/>
              </w:rPr>
            </w:pPr>
            <w:r>
              <w:rPr>
                <w:sz w:val="17"/>
              </w:rPr>
              <w:t>Verplichtingen/Uitgaven: 1 mln.Ontvangsten:1 mln.</w:t>
            </w:r>
          </w:p>
        </w:tc>
        <w:tc>
          <w:tcPr>
            <w:tcW w:w="2662" w:type="dxa"/>
            <w:shd w:val="clear" w:color="auto" w:fill="auto"/>
            <w:tcMar>
              <w:top w:w="22" w:type="dxa"/>
              <w:left w:w="28" w:type="dxa"/>
              <w:bottom w:w="22" w:type="dxa"/>
              <w:right w:w="28" w:type="dxa"/>
            </w:tcMar>
            <w:vAlign w:val="bottom"/>
          </w:tcPr>
          <w:p w:rsidR="009E1B62" w:rsidRDefault="006C50A2" w14:paraId="70CD0DC1" w14:textId="77777777">
            <w:pPr>
              <w:pStyle w:val="p-table"/>
              <w:rPr>
                <w:sz w:val="17"/>
              </w:rPr>
            </w:pPr>
            <w:r>
              <w:rPr>
                <w:sz w:val="17"/>
              </w:rPr>
              <w:t>Verplichtingen/Uitgaven: 2 </w:t>
            </w:r>
            <w:proofErr w:type="spellStart"/>
            <w:r>
              <w:rPr>
                <w:sz w:val="17"/>
              </w:rPr>
              <w:t>mln.Ontvangsten</w:t>
            </w:r>
            <w:proofErr w:type="spellEnd"/>
            <w:r>
              <w:rPr>
                <w:sz w:val="17"/>
              </w:rPr>
              <w:t>: 2 mln.</w:t>
            </w:r>
          </w:p>
        </w:tc>
      </w:tr>
      <w:tr w:rsidR="009E1B62" w14:paraId="539FEFC9"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E1B62" w:rsidRDefault="006C50A2" w14:paraId="550E72F9" w14:textId="77777777">
            <w:pPr>
              <w:pStyle w:val="p-table"/>
              <w:rPr>
                <w:sz w:val="17"/>
              </w:rPr>
            </w:pPr>
            <w:r>
              <w:rPr>
                <w:sz w:val="17"/>
              </w:rPr>
              <w:t>13. Nog onverdeeld</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265D9E6A" w14:textId="77777777">
            <w:pPr>
              <w:pStyle w:val="p-table"/>
              <w:rPr>
                <w:sz w:val="17"/>
              </w:rPr>
            </w:pPr>
            <w:r>
              <w:rPr>
                <w:sz w:val="17"/>
              </w:rPr>
              <w:t xml:space="preserve">Verplichtingen/Uitgaven: </w:t>
            </w:r>
            <w:r>
              <w:rPr>
                <w:sz w:val="17"/>
              </w:rPr>
              <w:t>1 mln.Ontvangsten:1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709307D2" w14:textId="77777777">
            <w:pPr>
              <w:pStyle w:val="p-table"/>
              <w:rPr>
                <w:sz w:val="17"/>
              </w:rPr>
            </w:pPr>
            <w:r>
              <w:rPr>
                <w:sz w:val="17"/>
              </w:rPr>
              <w:t>Verplichtingen/Uitgaven: 2 </w:t>
            </w:r>
            <w:proofErr w:type="spellStart"/>
            <w:r>
              <w:rPr>
                <w:sz w:val="17"/>
              </w:rPr>
              <w:t>mln.Ontvangsten</w:t>
            </w:r>
            <w:proofErr w:type="spellEnd"/>
            <w:r>
              <w:rPr>
                <w:sz w:val="17"/>
              </w:rPr>
              <w:t>: 2 mln.</w:t>
            </w:r>
          </w:p>
        </w:tc>
      </w:tr>
    </w:tbl>
    <w:p w:rsidR="009E1B62" w:rsidRDefault="009E1B62" w14:paraId="39BECC75" w14:textId="77777777">
      <w:pPr>
        <w:pStyle w:val="p-marginbottom"/>
      </w:pPr>
    </w:p>
    <w:p w:rsidR="009E1B62" w:rsidRDefault="009E1B62" w14:paraId="67B6878F" w14:textId="77777777">
      <w:pPr>
        <w:pStyle w:val="page-break"/>
      </w:pPr>
    </w:p>
    <w:p w:rsidR="009E1B62" w:rsidRDefault="006C50A2" w14:paraId="607B57BB" w14:textId="77777777">
      <w:pPr>
        <w:pStyle w:val="section-title-2"/>
      </w:pPr>
      <w:bookmarkStart w:name="75616393187214" w:id="3"/>
      <w:r>
        <w:lastRenderedPageBreak/>
        <w:t>2 Beleid</w:t>
      </w:r>
      <w:bookmarkEnd w:id="3"/>
    </w:p>
    <w:p w:rsidR="009E1B62" w:rsidRDefault="006C50A2" w14:paraId="76E19884" w14:textId="77777777">
      <w:pPr>
        <w:pStyle w:val="section-title-3"/>
      </w:pPr>
      <w:r>
        <w:t>2.1 Overzicht belangrijkste uitgaven- en ontvangstenmutaties</w:t>
      </w:r>
    </w:p>
    <w:tbl>
      <w:tblPr>
        <w:tblW w:w="9694" w:type="dxa"/>
        <w:tblInd w:w="-3317" w:type="dxa"/>
        <w:tblCellMar>
          <w:left w:w="10" w:type="dxa"/>
          <w:right w:w="10" w:type="dxa"/>
        </w:tblCellMar>
        <w:tblLook w:val="04A0" w:firstRow="1" w:lastRow="0" w:firstColumn="1" w:lastColumn="0" w:noHBand="0" w:noVBand="1"/>
      </w:tblPr>
      <w:tblGrid>
        <w:gridCol w:w="255"/>
        <w:gridCol w:w="2294"/>
        <w:gridCol w:w="874"/>
        <w:gridCol w:w="1025"/>
        <w:gridCol w:w="1146"/>
        <w:gridCol w:w="1025"/>
        <w:gridCol w:w="1025"/>
        <w:gridCol w:w="1025"/>
        <w:gridCol w:w="1025"/>
      </w:tblGrid>
      <w:tr w:rsidR="009E1B62" w14:paraId="1F6E5701"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9E1B62" w:rsidRDefault="006C50A2" w14:paraId="47A4FC42" w14:textId="77777777">
            <w:pPr>
              <w:pStyle w:val="kio2-table-title"/>
            </w:pPr>
            <w:r>
              <w:lastRenderedPageBreak/>
              <w:t xml:space="preserve">Tabel 2 Belangrijkste suppletoire uitgavenmutaties 2025 (Eerste suppletoire begroting) (bedragen x </w:t>
            </w:r>
            <w:r>
              <w:t>€1.000)</w:t>
            </w:r>
          </w:p>
        </w:tc>
      </w:tr>
      <w:tr w:rsidR="009E1B62" w14:paraId="2FE9E453"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670C91D6"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68439BBA"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4BA185F"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245BA44"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807C706"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D6B28FD"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3105CD4"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5C638EF"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08315D9" w14:textId="77777777">
            <w:pPr>
              <w:pStyle w:val="p-table"/>
              <w:jc w:val="right"/>
              <w:rPr>
                <w:color w:val="000000"/>
                <w:sz w:val="17"/>
              </w:rPr>
            </w:pPr>
            <w:r>
              <w:rPr>
                <w:color w:val="000000"/>
                <w:sz w:val="17"/>
              </w:rPr>
              <w:t>Uitgaven 2030</w:t>
            </w:r>
          </w:p>
        </w:tc>
      </w:tr>
      <w:tr w:rsidR="009E1B62" w14:paraId="7F378537"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3AE90A5C" w14:textId="77777777">
            <w:pPr>
              <w:pStyle w:val="p-table"/>
              <w:rPr>
                <w:sz w:val="17"/>
              </w:rPr>
            </w:pPr>
          </w:p>
        </w:tc>
        <w:tc>
          <w:tcPr>
            <w:tcW w:w="2479" w:type="dxa"/>
            <w:shd w:val="clear" w:color="auto" w:fill="auto"/>
            <w:tcMar>
              <w:top w:w="22" w:type="dxa"/>
              <w:left w:w="28" w:type="dxa"/>
              <w:bottom w:w="22" w:type="dxa"/>
              <w:right w:w="28" w:type="dxa"/>
            </w:tcMar>
          </w:tcPr>
          <w:p w:rsidR="009E1B62" w:rsidRDefault="006C50A2" w14:paraId="193F4CD5" w14:textId="77777777">
            <w:pPr>
              <w:pStyle w:val="p-table"/>
              <w:rPr>
                <w:sz w:val="17"/>
              </w:rPr>
            </w:pPr>
            <w:r>
              <w:rPr>
                <w:b/>
                <w:sz w:val="17"/>
              </w:rPr>
              <w:t>Vastgestelde begroting 2025</w:t>
            </w:r>
          </w:p>
        </w:tc>
        <w:tc>
          <w:tcPr>
            <w:tcW w:w="918" w:type="dxa"/>
            <w:shd w:val="clear" w:color="auto" w:fill="auto"/>
            <w:tcMar>
              <w:top w:w="22" w:type="dxa"/>
              <w:left w:w="28" w:type="dxa"/>
              <w:bottom w:w="22" w:type="dxa"/>
              <w:right w:w="28" w:type="dxa"/>
            </w:tcMar>
          </w:tcPr>
          <w:p w:rsidR="009E1B62" w:rsidRDefault="009E1B62" w14:paraId="2C733FF4" w14:textId="77777777">
            <w:pPr>
              <w:pStyle w:val="p-table"/>
              <w:rPr>
                <w:sz w:val="17"/>
              </w:rPr>
            </w:pPr>
          </w:p>
        </w:tc>
        <w:tc>
          <w:tcPr>
            <w:tcW w:w="918" w:type="dxa"/>
            <w:shd w:val="clear" w:color="auto" w:fill="auto"/>
            <w:tcMar>
              <w:top w:w="22" w:type="dxa"/>
              <w:left w:w="28" w:type="dxa"/>
              <w:bottom w:w="22" w:type="dxa"/>
              <w:right w:w="28" w:type="dxa"/>
            </w:tcMar>
            <w:vAlign w:val="center"/>
          </w:tcPr>
          <w:p w:rsidR="009E1B62" w:rsidRDefault="006C50A2" w14:paraId="5C692C6F" w14:textId="77777777">
            <w:pPr>
              <w:pStyle w:val="p-table"/>
              <w:jc w:val="right"/>
              <w:rPr>
                <w:sz w:val="17"/>
              </w:rPr>
            </w:pPr>
            <w:r>
              <w:rPr>
                <w:b/>
                <w:sz w:val="17"/>
              </w:rPr>
              <w:t>9.395.732</w:t>
            </w:r>
          </w:p>
        </w:tc>
        <w:tc>
          <w:tcPr>
            <w:tcW w:w="918" w:type="dxa"/>
            <w:shd w:val="clear" w:color="auto" w:fill="auto"/>
            <w:tcMar>
              <w:top w:w="22" w:type="dxa"/>
              <w:left w:w="28" w:type="dxa"/>
              <w:bottom w:w="22" w:type="dxa"/>
              <w:right w:w="28" w:type="dxa"/>
            </w:tcMar>
            <w:vAlign w:val="center"/>
          </w:tcPr>
          <w:p w:rsidR="009E1B62" w:rsidRDefault="006C50A2" w14:paraId="49DA9263" w14:textId="77777777">
            <w:pPr>
              <w:pStyle w:val="p-table"/>
              <w:jc w:val="right"/>
              <w:rPr>
                <w:sz w:val="17"/>
              </w:rPr>
            </w:pPr>
            <w:r>
              <w:rPr>
                <w:b/>
                <w:sz w:val="17"/>
              </w:rPr>
              <w:t>9.273.855</w:t>
            </w:r>
          </w:p>
        </w:tc>
        <w:tc>
          <w:tcPr>
            <w:tcW w:w="918" w:type="dxa"/>
            <w:shd w:val="clear" w:color="auto" w:fill="auto"/>
            <w:tcMar>
              <w:top w:w="22" w:type="dxa"/>
              <w:left w:w="28" w:type="dxa"/>
              <w:bottom w:w="22" w:type="dxa"/>
              <w:right w:w="28" w:type="dxa"/>
            </w:tcMar>
            <w:vAlign w:val="center"/>
          </w:tcPr>
          <w:p w:rsidR="009E1B62" w:rsidRDefault="006C50A2" w14:paraId="612EC7AA" w14:textId="77777777">
            <w:pPr>
              <w:pStyle w:val="p-table"/>
              <w:jc w:val="right"/>
              <w:rPr>
                <w:sz w:val="17"/>
              </w:rPr>
            </w:pPr>
            <w:r>
              <w:rPr>
                <w:b/>
                <w:sz w:val="17"/>
              </w:rPr>
              <w:t>9.488.231</w:t>
            </w:r>
          </w:p>
        </w:tc>
        <w:tc>
          <w:tcPr>
            <w:tcW w:w="918" w:type="dxa"/>
            <w:shd w:val="clear" w:color="auto" w:fill="auto"/>
            <w:tcMar>
              <w:top w:w="22" w:type="dxa"/>
              <w:left w:w="28" w:type="dxa"/>
              <w:bottom w:w="22" w:type="dxa"/>
              <w:right w:w="28" w:type="dxa"/>
            </w:tcMar>
            <w:vAlign w:val="center"/>
          </w:tcPr>
          <w:p w:rsidR="009E1B62" w:rsidRDefault="006C50A2" w14:paraId="5AAEAD95" w14:textId="77777777">
            <w:pPr>
              <w:pStyle w:val="p-table"/>
              <w:jc w:val="right"/>
              <w:rPr>
                <w:sz w:val="17"/>
              </w:rPr>
            </w:pPr>
            <w:r>
              <w:rPr>
                <w:b/>
                <w:sz w:val="17"/>
              </w:rPr>
              <w:t>9.292.334</w:t>
            </w:r>
          </w:p>
        </w:tc>
        <w:tc>
          <w:tcPr>
            <w:tcW w:w="918" w:type="dxa"/>
            <w:shd w:val="clear" w:color="auto" w:fill="auto"/>
            <w:tcMar>
              <w:top w:w="22" w:type="dxa"/>
              <w:left w:w="28" w:type="dxa"/>
              <w:bottom w:w="22" w:type="dxa"/>
              <w:right w:w="28" w:type="dxa"/>
            </w:tcMar>
            <w:vAlign w:val="center"/>
          </w:tcPr>
          <w:p w:rsidR="009E1B62" w:rsidRDefault="006C50A2" w14:paraId="7A460B63" w14:textId="77777777">
            <w:pPr>
              <w:pStyle w:val="p-table"/>
              <w:jc w:val="right"/>
              <w:rPr>
                <w:sz w:val="17"/>
              </w:rPr>
            </w:pPr>
            <w:r>
              <w:rPr>
                <w:b/>
                <w:sz w:val="17"/>
              </w:rPr>
              <w:t>9.382.143</w:t>
            </w:r>
          </w:p>
        </w:tc>
        <w:tc>
          <w:tcPr>
            <w:tcW w:w="918" w:type="dxa"/>
            <w:shd w:val="clear" w:color="auto" w:fill="auto"/>
            <w:tcMar>
              <w:top w:w="22" w:type="dxa"/>
              <w:left w:w="28" w:type="dxa"/>
              <w:bottom w:w="22" w:type="dxa"/>
              <w:right w:w="28" w:type="dxa"/>
            </w:tcMar>
            <w:vAlign w:val="center"/>
          </w:tcPr>
          <w:p w:rsidR="009E1B62" w:rsidRDefault="006C50A2" w14:paraId="6C2FC222" w14:textId="77777777">
            <w:pPr>
              <w:pStyle w:val="p-table"/>
              <w:jc w:val="right"/>
              <w:rPr>
                <w:sz w:val="17"/>
              </w:rPr>
            </w:pPr>
            <w:r>
              <w:rPr>
                <w:b/>
                <w:sz w:val="17"/>
              </w:rPr>
              <w:t>0</w:t>
            </w:r>
          </w:p>
        </w:tc>
      </w:tr>
      <w:tr w:rsidR="009E1B62" w14:paraId="4B600042"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0FFE7A5B" w14:textId="77777777">
            <w:pPr>
              <w:pStyle w:val="p-table"/>
              <w:rPr>
                <w:sz w:val="17"/>
              </w:rPr>
            </w:pPr>
          </w:p>
        </w:tc>
        <w:tc>
          <w:tcPr>
            <w:tcW w:w="2479" w:type="dxa"/>
            <w:shd w:val="clear" w:color="auto" w:fill="auto"/>
            <w:tcMar>
              <w:top w:w="22" w:type="dxa"/>
              <w:left w:w="28" w:type="dxa"/>
              <w:bottom w:w="22" w:type="dxa"/>
              <w:right w:w="28" w:type="dxa"/>
            </w:tcMar>
          </w:tcPr>
          <w:p w:rsidR="009E1B62" w:rsidRDefault="006C50A2" w14:paraId="30A8B3C6" w14:textId="77777777">
            <w:pPr>
              <w:pStyle w:val="p-table"/>
              <w:rPr>
                <w:sz w:val="17"/>
              </w:rPr>
            </w:pPr>
            <w:r>
              <w:rPr>
                <w:sz w:val="17"/>
              </w:rPr>
              <w:t>Belangrijkste suppletoire mutaties</w:t>
            </w:r>
          </w:p>
        </w:tc>
        <w:tc>
          <w:tcPr>
            <w:tcW w:w="918" w:type="dxa"/>
            <w:shd w:val="clear" w:color="auto" w:fill="auto"/>
            <w:tcMar>
              <w:top w:w="22" w:type="dxa"/>
              <w:left w:w="28" w:type="dxa"/>
              <w:bottom w:w="22" w:type="dxa"/>
              <w:right w:w="28" w:type="dxa"/>
            </w:tcMar>
          </w:tcPr>
          <w:p w:rsidR="009E1B62" w:rsidRDefault="009E1B62" w14:paraId="53058E0B"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727110B"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50C58CB1"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45B336E5"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074DCBCE"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4E9064CB"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4779A1D" w14:textId="77777777">
            <w:pPr>
              <w:pStyle w:val="p-table"/>
              <w:rPr>
                <w:sz w:val="17"/>
              </w:rPr>
            </w:pPr>
          </w:p>
        </w:tc>
      </w:tr>
      <w:tr w:rsidR="009E1B62" w14:paraId="73EEA11E"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CF6C6E2" w14:textId="77777777">
            <w:pPr>
              <w:pStyle w:val="p-table"/>
              <w:jc w:val="right"/>
              <w:rPr>
                <w:sz w:val="17"/>
              </w:rPr>
            </w:pPr>
            <w:r>
              <w:rPr>
                <w:sz w:val="17"/>
              </w:rPr>
              <w:t>1</w:t>
            </w:r>
          </w:p>
        </w:tc>
        <w:tc>
          <w:tcPr>
            <w:tcW w:w="2479" w:type="dxa"/>
            <w:shd w:val="clear" w:color="auto" w:fill="auto"/>
            <w:tcMar>
              <w:top w:w="22" w:type="dxa"/>
              <w:left w:w="28" w:type="dxa"/>
              <w:bottom w:w="22" w:type="dxa"/>
              <w:right w:w="28" w:type="dxa"/>
            </w:tcMar>
          </w:tcPr>
          <w:p w:rsidR="009E1B62" w:rsidRDefault="006C50A2" w14:paraId="62389CF3" w14:textId="77777777">
            <w:pPr>
              <w:pStyle w:val="p-table"/>
              <w:rPr>
                <w:sz w:val="17"/>
              </w:rPr>
            </w:pPr>
            <w:r>
              <w:rPr>
                <w:sz w:val="17"/>
              </w:rPr>
              <w:t xml:space="preserve">Raming </w:t>
            </w:r>
            <w:r>
              <w:rPr>
                <w:sz w:val="17"/>
              </w:rPr>
              <w:t>uitgaven huurtoeslag</w:t>
            </w:r>
          </w:p>
        </w:tc>
        <w:tc>
          <w:tcPr>
            <w:tcW w:w="918" w:type="dxa"/>
            <w:shd w:val="clear" w:color="auto" w:fill="auto"/>
            <w:tcMar>
              <w:top w:w="22" w:type="dxa"/>
              <w:left w:w="28" w:type="dxa"/>
              <w:bottom w:w="22" w:type="dxa"/>
              <w:right w:w="28" w:type="dxa"/>
            </w:tcMar>
            <w:vAlign w:val="center"/>
          </w:tcPr>
          <w:p w:rsidR="009E1B62" w:rsidRDefault="006C50A2" w14:paraId="30E9EFBE"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199F2138" w14:textId="77777777">
            <w:pPr>
              <w:pStyle w:val="p-table"/>
              <w:jc w:val="right"/>
              <w:rPr>
                <w:sz w:val="17"/>
              </w:rPr>
            </w:pPr>
            <w:r>
              <w:rPr>
                <w:sz w:val="17"/>
              </w:rPr>
              <w:t>‒</w:t>
            </w:r>
            <w:r>
              <w:rPr>
                <w:sz w:val="17"/>
              </w:rPr>
              <w:t xml:space="preserve"> 236.000</w:t>
            </w:r>
          </w:p>
        </w:tc>
        <w:tc>
          <w:tcPr>
            <w:tcW w:w="918" w:type="dxa"/>
            <w:shd w:val="clear" w:color="auto" w:fill="auto"/>
            <w:tcMar>
              <w:top w:w="22" w:type="dxa"/>
              <w:left w:w="28" w:type="dxa"/>
              <w:bottom w:w="22" w:type="dxa"/>
              <w:right w:w="28" w:type="dxa"/>
            </w:tcMar>
            <w:vAlign w:val="center"/>
          </w:tcPr>
          <w:p w:rsidR="009E1B62" w:rsidRDefault="006C50A2" w14:paraId="08CA28FB" w14:textId="77777777">
            <w:pPr>
              <w:pStyle w:val="p-table"/>
              <w:jc w:val="right"/>
              <w:rPr>
                <w:sz w:val="17"/>
              </w:rPr>
            </w:pPr>
            <w:r>
              <w:rPr>
                <w:sz w:val="17"/>
              </w:rPr>
              <w:t>‒</w:t>
            </w:r>
            <w:r>
              <w:rPr>
                <w:sz w:val="17"/>
              </w:rPr>
              <w:t xml:space="preserve"> 317.700</w:t>
            </w:r>
          </w:p>
        </w:tc>
        <w:tc>
          <w:tcPr>
            <w:tcW w:w="918" w:type="dxa"/>
            <w:shd w:val="clear" w:color="auto" w:fill="auto"/>
            <w:tcMar>
              <w:top w:w="22" w:type="dxa"/>
              <w:left w:w="28" w:type="dxa"/>
              <w:bottom w:w="22" w:type="dxa"/>
              <w:right w:w="28" w:type="dxa"/>
            </w:tcMar>
            <w:vAlign w:val="center"/>
          </w:tcPr>
          <w:p w:rsidR="009E1B62" w:rsidRDefault="006C50A2" w14:paraId="4E92CB2C" w14:textId="77777777">
            <w:pPr>
              <w:pStyle w:val="p-table"/>
              <w:jc w:val="right"/>
              <w:rPr>
                <w:sz w:val="17"/>
              </w:rPr>
            </w:pPr>
            <w:r>
              <w:rPr>
                <w:sz w:val="17"/>
              </w:rPr>
              <w:t>‒</w:t>
            </w:r>
            <w:r>
              <w:rPr>
                <w:sz w:val="17"/>
              </w:rPr>
              <w:t xml:space="preserve"> 254.500</w:t>
            </w:r>
          </w:p>
        </w:tc>
        <w:tc>
          <w:tcPr>
            <w:tcW w:w="918" w:type="dxa"/>
            <w:shd w:val="clear" w:color="auto" w:fill="auto"/>
            <w:tcMar>
              <w:top w:w="22" w:type="dxa"/>
              <w:left w:w="28" w:type="dxa"/>
              <w:bottom w:w="22" w:type="dxa"/>
              <w:right w:w="28" w:type="dxa"/>
            </w:tcMar>
            <w:vAlign w:val="center"/>
          </w:tcPr>
          <w:p w:rsidR="009E1B62" w:rsidRDefault="006C50A2" w14:paraId="70893458" w14:textId="77777777">
            <w:pPr>
              <w:pStyle w:val="p-table"/>
              <w:jc w:val="right"/>
              <w:rPr>
                <w:sz w:val="17"/>
              </w:rPr>
            </w:pPr>
            <w:r>
              <w:rPr>
                <w:sz w:val="17"/>
              </w:rPr>
              <w:t>‒</w:t>
            </w:r>
            <w:r>
              <w:rPr>
                <w:sz w:val="17"/>
              </w:rPr>
              <w:t xml:space="preserve"> 271.900</w:t>
            </w:r>
          </w:p>
        </w:tc>
        <w:tc>
          <w:tcPr>
            <w:tcW w:w="918" w:type="dxa"/>
            <w:shd w:val="clear" w:color="auto" w:fill="auto"/>
            <w:tcMar>
              <w:top w:w="22" w:type="dxa"/>
              <w:left w:w="28" w:type="dxa"/>
              <w:bottom w:w="22" w:type="dxa"/>
              <w:right w:w="28" w:type="dxa"/>
            </w:tcMar>
            <w:vAlign w:val="center"/>
          </w:tcPr>
          <w:p w:rsidR="009E1B62" w:rsidRDefault="006C50A2" w14:paraId="5AA9FA3F" w14:textId="77777777">
            <w:pPr>
              <w:pStyle w:val="p-table"/>
              <w:jc w:val="right"/>
              <w:rPr>
                <w:sz w:val="17"/>
              </w:rPr>
            </w:pPr>
            <w:r>
              <w:rPr>
                <w:sz w:val="17"/>
              </w:rPr>
              <w:t>‒</w:t>
            </w:r>
            <w:r>
              <w:rPr>
                <w:sz w:val="17"/>
              </w:rPr>
              <w:t xml:space="preserve"> 251.600</w:t>
            </w:r>
          </w:p>
        </w:tc>
        <w:tc>
          <w:tcPr>
            <w:tcW w:w="918" w:type="dxa"/>
            <w:shd w:val="clear" w:color="auto" w:fill="auto"/>
            <w:tcMar>
              <w:top w:w="22" w:type="dxa"/>
              <w:left w:w="28" w:type="dxa"/>
              <w:bottom w:w="22" w:type="dxa"/>
              <w:right w:w="28" w:type="dxa"/>
            </w:tcMar>
            <w:vAlign w:val="center"/>
          </w:tcPr>
          <w:p w:rsidR="009E1B62" w:rsidRDefault="006C50A2" w14:paraId="45F21A7A" w14:textId="77777777">
            <w:pPr>
              <w:pStyle w:val="p-table"/>
              <w:jc w:val="right"/>
              <w:rPr>
                <w:sz w:val="17"/>
              </w:rPr>
            </w:pPr>
            <w:r>
              <w:rPr>
                <w:sz w:val="17"/>
              </w:rPr>
              <w:t>‒</w:t>
            </w:r>
            <w:r>
              <w:rPr>
                <w:sz w:val="17"/>
              </w:rPr>
              <w:t xml:space="preserve"> 287.200</w:t>
            </w:r>
          </w:p>
        </w:tc>
      </w:tr>
      <w:tr w:rsidR="009E1B62" w14:paraId="40D556B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4A80432" w14:textId="77777777">
            <w:pPr>
              <w:pStyle w:val="p-table"/>
              <w:jc w:val="right"/>
              <w:rPr>
                <w:sz w:val="17"/>
              </w:rPr>
            </w:pPr>
            <w:r>
              <w:rPr>
                <w:sz w:val="17"/>
              </w:rPr>
              <w:t>2</w:t>
            </w:r>
          </w:p>
        </w:tc>
        <w:tc>
          <w:tcPr>
            <w:tcW w:w="2479" w:type="dxa"/>
            <w:shd w:val="clear" w:color="auto" w:fill="auto"/>
            <w:tcMar>
              <w:top w:w="22" w:type="dxa"/>
              <w:left w:w="28" w:type="dxa"/>
              <w:bottom w:w="22" w:type="dxa"/>
              <w:right w:w="28" w:type="dxa"/>
            </w:tcMar>
          </w:tcPr>
          <w:p w:rsidR="009E1B62" w:rsidRDefault="006C50A2" w14:paraId="5CB5B539" w14:textId="77777777">
            <w:pPr>
              <w:pStyle w:val="p-table"/>
              <w:rPr>
                <w:sz w:val="17"/>
              </w:rPr>
            </w:pPr>
            <w:r>
              <w:rPr>
                <w:sz w:val="17"/>
              </w:rPr>
              <w:t>Kasschuif grootschalige woningbouw gebiedsbudget</w:t>
            </w:r>
          </w:p>
        </w:tc>
        <w:tc>
          <w:tcPr>
            <w:tcW w:w="918" w:type="dxa"/>
            <w:shd w:val="clear" w:color="auto" w:fill="auto"/>
            <w:tcMar>
              <w:top w:w="22" w:type="dxa"/>
              <w:left w:w="28" w:type="dxa"/>
              <w:bottom w:w="22" w:type="dxa"/>
              <w:right w:w="28" w:type="dxa"/>
            </w:tcMar>
            <w:vAlign w:val="center"/>
          </w:tcPr>
          <w:p w:rsidR="009E1B62" w:rsidRDefault="006C50A2" w14:paraId="41F63B5A"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1E4FB7E6" w14:textId="77777777">
            <w:pPr>
              <w:pStyle w:val="p-table"/>
              <w:jc w:val="right"/>
              <w:rPr>
                <w:sz w:val="17"/>
              </w:rPr>
            </w:pPr>
            <w:r>
              <w:rPr>
                <w:sz w:val="17"/>
              </w:rPr>
              <w:t>‒</w:t>
            </w:r>
            <w:r>
              <w:rPr>
                <w:sz w:val="17"/>
              </w:rPr>
              <w:t xml:space="preserve"> 180.000</w:t>
            </w:r>
          </w:p>
        </w:tc>
        <w:tc>
          <w:tcPr>
            <w:tcW w:w="918" w:type="dxa"/>
            <w:shd w:val="clear" w:color="auto" w:fill="auto"/>
            <w:tcMar>
              <w:top w:w="22" w:type="dxa"/>
              <w:left w:w="28" w:type="dxa"/>
              <w:bottom w:w="22" w:type="dxa"/>
              <w:right w:w="28" w:type="dxa"/>
            </w:tcMar>
            <w:vAlign w:val="center"/>
          </w:tcPr>
          <w:p w:rsidR="009E1B62" w:rsidRDefault="006C50A2" w14:paraId="734EC1FA" w14:textId="77777777">
            <w:pPr>
              <w:pStyle w:val="p-table"/>
              <w:jc w:val="right"/>
              <w:rPr>
                <w:sz w:val="17"/>
              </w:rPr>
            </w:pPr>
            <w:r>
              <w:rPr>
                <w:sz w:val="17"/>
              </w:rPr>
              <w:t>‒</w:t>
            </w:r>
            <w:r>
              <w:rPr>
                <w:sz w:val="17"/>
              </w:rPr>
              <w:t xml:space="preserve"> 35.500</w:t>
            </w:r>
          </w:p>
        </w:tc>
        <w:tc>
          <w:tcPr>
            <w:tcW w:w="918" w:type="dxa"/>
            <w:shd w:val="clear" w:color="auto" w:fill="auto"/>
            <w:tcMar>
              <w:top w:w="22" w:type="dxa"/>
              <w:left w:w="28" w:type="dxa"/>
              <w:bottom w:w="22" w:type="dxa"/>
              <w:right w:w="28" w:type="dxa"/>
            </w:tcMar>
            <w:vAlign w:val="center"/>
          </w:tcPr>
          <w:p w:rsidR="009E1B62" w:rsidRDefault="006C50A2" w14:paraId="2F748257" w14:textId="77777777">
            <w:pPr>
              <w:pStyle w:val="p-table"/>
              <w:jc w:val="right"/>
              <w:rPr>
                <w:sz w:val="17"/>
              </w:rPr>
            </w:pPr>
            <w:r>
              <w:rPr>
                <w:sz w:val="17"/>
              </w:rPr>
              <w:t>303.500</w:t>
            </w:r>
          </w:p>
        </w:tc>
        <w:tc>
          <w:tcPr>
            <w:tcW w:w="918" w:type="dxa"/>
            <w:shd w:val="clear" w:color="auto" w:fill="auto"/>
            <w:tcMar>
              <w:top w:w="22" w:type="dxa"/>
              <w:left w:w="28" w:type="dxa"/>
              <w:bottom w:w="22" w:type="dxa"/>
              <w:right w:w="28" w:type="dxa"/>
            </w:tcMar>
            <w:vAlign w:val="center"/>
          </w:tcPr>
          <w:p w:rsidR="009E1B62" w:rsidRDefault="006C50A2" w14:paraId="23B91A73" w14:textId="77777777">
            <w:pPr>
              <w:pStyle w:val="p-table"/>
              <w:jc w:val="right"/>
              <w:rPr>
                <w:sz w:val="17"/>
              </w:rPr>
            </w:pPr>
            <w:r>
              <w:rPr>
                <w:sz w:val="17"/>
              </w:rPr>
              <w:t>‒</w:t>
            </w:r>
            <w:r>
              <w:rPr>
                <w:sz w:val="17"/>
              </w:rPr>
              <w:t xml:space="preserve"> 88.000</w:t>
            </w:r>
          </w:p>
        </w:tc>
        <w:tc>
          <w:tcPr>
            <w:tcW w:w="918" w:type="dxa"/>
            <w:shd w:val="clear" w:color="auto" w:fill="auto"/>
            <w:tcMar>
              <w:top w:w="22" w:type="dxa"/>
              <w:left w:w="28" w:type="dxa"/>
              <w:bottom w:w="22" w:type="dxa"/>
              <w:right w:w="28" w:type="dxa"/>
            </w:tcMar>
            <w:vAlign w:val="center"/>
          </w:tcPr>
          <w:p w:rsidR="009E1B62" w:rsidRDefault="006C50A2" w14:paraId="0F38754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3F749C2" w14:textId="77777777">
            <w:pPr>
              <w:pStyle w:val="p-table"/>
              <w:jc w:val="right"/>
              <w:rPr>
                <w:sz w:val="17"/>
              </w:rPr>
            </w:pPr>
            <w:r>
              <w:rPr>
                <w:sz w:val="17"/>
              </w:rPr>
              <w:t>0</w:t>
            </w:r>
          </w:p>
        </w:tc>
      </w:tr>
      <w:tr w:rsidR="009E1B62" w14:paraId="61A23AE1"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536C9002" w14:textId="77777777">
            <w:pPr>
              <w:pStyle w:val="p-table"/>
              <w:jc w:val="right"/>
              <w:rPr>
                <w:sz w:val="17"/>
              </w:rPr>
            </w:pPr>
            <w:r>
              <w:rPr>
                <w:sz w:val="17"/>
              </w:rPr>
              <w:t>3</w:t>
            </w:r>
          </w:p>
        </w:tc>
        <w:tc>
          <w:tcPr>
            <w:tcW w:w="2479" w:type="dxa"/>
            <w:shd w:val="clear" w:color="auto" w:fill="auto"/>
            <w:tcMar>
              <w:top w:w="22" w:type="dxa"/>
              <w:left w:w="28" w:type="dxa"/>
              <w:bottom w:w="22" w:type="dxa"/>
              <w:right w:w="28" w:type="dxa"/>
            </w:tcMar>
          </w:tcPr>
          <w:p w:rsidR="009E1B62" w:rsidRDefault="006C50A2" w14:paraId="06DD7B4A" w14:textId="77777777">
            <w:pPr>
              <w:pStyle w:val="p-table"/>
              <w:rPr>
                <w:sz w:val="17"/>
              </w:rPr>
            </w:pPr>
            <w:r>
              <w:rPr>
                <w:sz w:val="17"/>
              </w:rPr>
              <w:t>Huurbevriezing 2025 en 2026</w:t>
            </w:r>
          </w:p>
        </w:tc>
        <w:tc>
          <w:tcPr>
            <w:tcW w:w="918" w:type="dxa"/>
            <w:shd w:val="clear" w:color="auto" w:fill="auto"/>
            <w:tcMar>
              <w:top w:w="22" w:type="dxa"/>
              <w:left w:w="28" w:type="dxa"/>
              <w:bottom w:w="22" w:type="dxa"/>
              <w:right w:w="28" w:type="dxa"/>
            </w:tcMar>
            <w:vAlign w:val="center"/>
          </w:tcPr>
          <w:p w:rsidR="009E1B62" w:rsidRDefault="006C50A2" w14:paraId="79CF8232"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28C2C0D6" w14:textId="77777777">
            <w:pPr>
              <w:pStyle w:val="p-table"/>
              <w:jc w:val="right"/>
              <w:rPr>
                <w:sz w:val="17"/>
              </w:rPr>
            </w:pPr>
            <w:r>
              <w:rPr>
                <w:sz w:val="17"/>
              </w:rPr>
              <w:t>‒</w:t>
            </w:r>
            <w:r>
              <w:rPr>
                <w:sz w:val="17"/>
              </w:rPr>
              <w:t xml:space="preserve"> 135.000</w:t>
            </w:r>
          </w:p>
        </w:tc>
        <w:tc>
          <w:tcPr>
            <w:tcW w:w="918" w:type="dxa"/>
            <w:shd w:val="clear" w:color="auto" w:fill="auto"/>
            <w:tcMar>
              <w:top w:w="22" w:type="dxa"/>
              <w:left w:w="28" w:type="dxa"/>
              <w:bottom w:w="22" w:type="dxa"/>
              <w:right w:w="28" w:type="dxa"/>
            </w:tcMar>
            <w:vAlign w:val="center"/>
          </w:tcPr>
          <w:p w:rsidR="009E1B62" w:rsidRDefault="006C50A2" w14:paraId="526C9135" w14:textId="77777777">
            <w:pPr>
              <w:pStyle w:val="p-table"/>
              <w:jc w:val="right"/>
              <w:rPr>
                <w:sz w:val="17"/>
              </w:rPr>
            </w:pPr>
            <w:r>
              <w:rPr>
                <w:sz w:val="17"/>
              </w:rPr>
              <w:t>‒</w:t>
            </w:r>
            <w:r>
              <w:rPr>
                <w:sz w:val="17"/>
              </w:rPr>
              <w:t xml:space="preserve"> 381.000</w:t>
            </w:r>
          </w:p>
        </w:tc>
        <w:tc>
          <w:tcPr>
            <w:tcW w:w="918" w:type="dxa"/>
            <w:shd w:val="clear" w:color="auto" w:fill="auto"/>
            <w:tcMar>
              <w:top w:w="22" w:type="dxa"/>
              <w:left w:w="28" w:type="dxa"/>
              <w:bottom w:w="22" w:type="dxa"/>
              <w:right w:w="28" w:type="dxa"/>
            </w:tcMar>
            <w:vAlign w:val="center"/>
          </w:tcPr>
          <w:p w:rsidR="009E1B62" w:rsidRDefault="006C50A2" w14:paraId="2A0B7253" w14:textId="77777777">
            <w:pPr>
              <w:pStyle w:val="p-table"/>
              <w:jc w:val="right"/>
              <w:rPr>
                <w:sz w:val="17"/>
              </w:rPr>
            </w:pPr>
            <w:r>
              <w:rPr>
                <w:sz w:val="17"/>
              </w:rPr>
              <w:t>‒</w:t>
            </w:r>
            <w:r>
              <w:rPr>
                <w:sz w:val="17"/>
              </w:rPr>
              <w:t xml:space="preserve"> 492.000</w:t>
            </w:r>
          </w:p>
        </w:tc>
        <w:tc>
          <w:tcPr>
            <w:tcW w:w="918" w:type="dxa"/>
            <w:shd w:val="clear" w:color="auto" w:fill="auto"/>
            <w:tcMar>
              <w:top w:w="22" w:type="dxa"/>
              <w:left w:w="28" w:type="dxa"/>
              <w:bottom w:w="22" w:type="dxa"/>
              <w:right w:w="28" w:type="dxa"/>
            </w:tcMar>
            <w:vAlign w:val="center"/>
          </w:tcPr>
          <w:p w:rsidR="009E1B62" w:rsidRDefault="006C50A2" w14:paraId="142DAC5A" w14:textId="77777777">
            <w:pPr>
              <w:pStyle w:val="p-table"/>
              <w:jc w:val="right"/>
              <w:rPr>
                <w:sz w:val="17"/>
              </w:rPr>
            </w:pPr>
            <w:r>
              <w:rPr>
                <w:sz w:val="17"/>
              </w:rPr>
              <w:t>‒</w:t>
            </w:r>
            <w:r>
              <w:rPr>
                <w:sz w:val="17"/>
              </w:rPr>
              <w:t xml:space="preserve"> 492.000</w:t>
            </w:r>
          </w:p>
        </w:tc>
        <w:tc>
          <w:tcPr>
            <w:tcW w:w="918" w:type="dxa"/>
            <w:shd w:val="clear" w:color="auto" w:fill="auto"/>
            <w:tcMar>
              <w:top w:w="22" w:type="dxa"/>
              <w:left w:w="28" w:type="dxa"/>
              <w:bottom w:w="22" w:type="dxa"/>
              <w:right w:w="28" w:type="dxa"/>
            </w:tcMar>
            <w:vAlign w:val="center"/>
          </w:tcPr>
          <w:p w:rsidR="009E1B62" w:rsidRDefault="006C50A2" w14:paraId="3739B623" w14:textId="77777777">
            <w:pPr>
              <w:pStyle w:val="p-table"/>
              <w:jc w:val="right"/>
              <w:rPr>
                <w:sz w:val="17"/>
              </w:rPr>
            </w:pPr>
            <w:r>
              <w:rPr>
                <w:sz w:val="17"/>
              </w:rPr>
              <w:t>‒</w:t>
            </w:r>
            <w:r>
              <w:rPr>
                <w:sz w:val="17"/>
              </w:rPr>
              <w:t xml:space="preserve"> </w:t>
            </w:r>
            <w:r>
              <w:rPr>
                <w:sz w:val="17"/>
              </w:rPr>
              <w:t>492.000</w:t>
            </w:r>
          </w:p>
        </w:tc>
        <w:tc>
          <w:tcPr>
            <w:tcW w:w="918" w:type="dxa"/>
            <w:shd w:val="clear" w:color="auto" w:fill="auto"/>
            <w:tcMar>
              <w:top w:w="22" w:type="dxa"/>
              <w:left w:w="28" w:type="dxa"/>
              <w:bottom w:w="22" w:type="dxa"/>
              <w:right w:w="28" w:type="dxa"/>
            </w:tcMar>
            <w:vAlign w:val="center"/>
          </w:tcPr>
          <w:p w:rsidR="009E1B62" w:rsidRDefault="006C50A2" w14:paraId="3C0D3475" w14:textId="77777777">
            <w:pPr>
              <w:pStyle w:val="p-table"/>
              <w:jc w:val="right"/>
              <w:rPr>
                <w:sz w:val="17"/>
              </w:rPr>
            </w:pPr>
            <w:r>
              <w:rPr>
                <w:sz w:val="17"/>
              </w:rPr>
              <w:t>‒</w:t>
            </w:r>
            <w:r>
              <w:rPr>
                <w:sz w:val="17"/>
              </w:rPr>
              <w:t xml:space="preserve"> 492.000</w:t>
            </w:r>
          </w:p>
        </w:tc>
      </w:tr>
      <w:tr w:rsidR="009E1B62" w14:paraId="2F877AFE"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7B9A36E" w14:textId="77777777">
            <w:pPr>
              <w:pStyle w:val="p-table"/>
              <w:jc w:val="right"/>
              <w:rPr>
                <w:sz w:val="17"/>
              </w:rPr>
            </w:pPr>
            <w:r>
              <w:rPr>
                <w:sz w:val="17"/>
              </w:rPr>
              <w:t>4</w:t>
            </w:r>
          </w:p>
        </w:tc>
        <w:tc>
          <w:tcPr>
            <w:tcW w:w="2479" w:type="dxa"/>
            <w:shd w:val="clear" w:color="auto" w:fill="auto"/>
            <w:tcMar>
              <w:top w:w="22" w:type="dxa"/>
              <w:left w:w="28" w:type="dxa"/>
              <w:bottom w:w="22" w:type="dxa"/>
              <w:right w:w="28" w:type="dxa"/>
            </w:tcMar>
          </w:tcPr>
          <w:p w:rsidR="009E1B62" w:rsidRDefault="006C50A2" w14:paraId="17BF76B3" w14:textId="77777777">
            <w:pPr>
              <w:pStyle w:val="p-table"/>
              <w:rPr>
                <w:sz w:val="17"/>
              </w:rPr>
            </w:pPr>
            <w:r>
              <w:rPr>
                <w:sz w:val="17"/>
              </w:rPr>
              <w:t>Boodschappenbonus door verhogen huurtoeslag</w:t>
            </w:r>
          </w:p>
        </w:tc>
        <w:tc>
          <w:tcPr>
            <w:tcW w:w="918" w:type="dxa"/>
            <w:shd w:val="clear" w:color="auto" w:fill="auto"/>
            <w:tcMar>
              <w:top w:w="22" w:type="dxa"/>
              <w:left w:w="28" w:type="dxa"/>
              <w:bottom w:w="22" w:type="dxa"/>
              <w:right w:w="28" w:type="dxa"/>
            </w:tcMar>
            <w:vAlign w:val="center"/>
          </w:tcPr>
          <w:p w:rsidR="009E1B62" w:rsidRDefault="006C50A2" w14:paraId="27396C4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60FC6D15" w14:textId="77777777">
            <w:pPr>
              <w:pStyle w:val="p-table"/>
              <w:jc w:val="right"/>
              <w:rPr>
                <w:sz w:val="17"/>
              </w:rPr>
            </w:pPr>
            <w:r>
              <w:rPr>
                <w:sz w:val="17"/>
              </w:rPr>
              <w:t>83.333</w:t>
            </w:r>
          </w:p>
        </w:tc>
        <w:tc>
          <w:tcPr>
            <w:tcW w:w="918" w:type="dxa"/>
            <w:shd w:val="clear" w:color="auto" w:fill="auto"/>
            <w:tcMar>
              <w:top w:w="22" w:type="dxa"/>
              <w:left w:w="28" w:type="dxa"/>
              <w:bottom w:w="22" w:type="dxa"/>
              <w:right w:w="28" w:type="dxa"/>
            </w:tcMar>
            <w:vAlign w:val="center"/>
          </w:tcPr>
          <w:p w:rsidR="009E1B62" w:rsidRDefault="006C50A2" w14:paraId="4EF1B7CA" w14:textId="77777777">
            <w:pPr>
              <w:pStyle w:val="p-table"/>
              <w:jc w:val="right"/>
              <w:rPr>
                <w:sz w:val="17"/>
              </w:rPr>
            </w:pPr>
            <w:r>
              <w:rPr>
                <w:sz w:val="17"/>
              </w:rPr>
              <w:t>916.667</w:t>
            </w:r>
          </w:p>
        </w:tc>
        <w:tc>
          <w:tcPr>
            <w:tcW w:w="918" w:type="dxa"/>
            <w:shd w:val="clear" w:color="auto" w:fill="auto"/>
            <w:tcMar>
              <w:top w:w="22" w:type="dxa"/>
              <w:left w:w="28" w:type="dxa"/>
              <w:bottom w:w="22" w:type="dxa"/>
              <w:right w:w="28" w:type="dxa"/>
            </w:tcMar>
            <w:vAlign w:val="center"/>
          </w:tcPr>
          <w:p w:rsidR="009E1B62" w:rsidRDefault="006C50A2" w14:paraId="2A248F3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796C16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D85EAB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589B8E9" w14:textId="77777777">
            <w:pPr>
              <w:pStyle w:val="p-table"/>
              <w:jc w:val="right"/>
              <w:rPr>
                <w:sz w:val="17"/>
              </w:rPr>
            </w:pPr>
            <w:r>
              <w:rPr>
                <w:sz w:val="17"/>
              </w:rPr>
              <w:t>0</w:t>
            </w:r>
          </w:p>
        </w:tc>
      </w:tr>
      <w:tr w:rsidR="009E1B62" w14:paraId="45E31DCC"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B862C86" w14:textId="77777777">
            <w:pPr>
              <w:pStyle w:val="p-table"/>
              <w:jc w:val="right"/>
              <w:rPr>
                <w:sz w:val="17"/>
              </w:rPr>
            </w:pPr>
            <w:r>
              <w:rPr>
                <w:sz w:val="17"/>
              </w:rPr>
              <w:t>5</w:t>
            </w:r>
          </w:p>
        </w:tc>
        <w:tc>
          <w:tcPr>
            <w:tcW w:w="2479" w:type="dxa"/>
            <w:shd w:val="clear" w:color="auto" w:fill="auto"/>
            <w:tcMar>
              <w:top w:w="22" w:type="dxa"/>
              <w:left w:w="28" w:type="dxa"/>
              <w:bottom w:w="22" w:type="dxa"/>
              <w:right w:w="28" w:type="dxa"/>
            </w:tcMar>
          </w:tcPr>
          <w:p w:rsidR="009E1B62" w:rsidRDefault="006C50A2" w14:paraId="6567111B" w14:textId="77777777">
            <w:pPr>
              <w:pStyle w:val="p-table"/>
              <w:rPr>
                <w:sz w:val="17"/>
              </w:rPr>
            </w:pPr>
            <w:r>
              <w:rPr>
                <w:sz w:val="17"/>
              </w:rPr>
              <w:t xml:space="preserve">Stimuleringsregeling </w:t>
            </w:r>
            <w:proofErr w:type="spellStart"/>
            <w:r>
              <w:rPr>
                <w:sz w:val="17"/>
              </w:rPr>
              <w:t>Flex</w:t>
            </w:r>
            <w:proofErr w:type="spellEnd"/>
            <w:r>
              <w:rPr>
                <w:sz w:val="17"/>
              </w:rPr>
              <w:t>- en Transformatiewoningen</w:t>
            </w:r>
          </w:p>
        </w:tc>
        <w:tc>
          <w:tcPr>
            <w:tcW w:w="918" w:type="dxa"/>
            <w:shd w:val="clear" w:color="auto" w:fill="auto"/>
            <w:tcMar>
              <w:top w:w="22" w:type="dxa"/>
              <w:left w:w="28" w:type="dxa"/>
              <w:bottom w:w="22" w:type="dxa"/>
              <w:right w:w="28" w:type="dxa"/>
            </w:tcMar>
            <w:vAlign w:val="center"/>
          </w:tcPr>
          <w:p w:rsidR="009E1B62" w:rsidRDefault="006C50A2" w14:paraId="3E081F89"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58AEA5BB" w14:textId="77777777">
            <w:pPr>
              <w:pStyle w:val="p-table"/>
              <w:jc w:val="right"/>
              <w:rPr>
                <w:sz w:val="17"/>
              </w:rPr>
            </w:pPr>
            <w:r>
              <w:rPr>
                <w:sz w:val="17"/>
              </w:rPr>
              <w:t>‒</w:t>
            </w:r>
            <w:r>
              <w:rPr>
                <w:sz w:val="17"/>
              </w:rPr>
              <w:t xml:space="preserve"> 43.782</w:t>
            </w:r>
          </w:p>
        </w:tc>
        <w:tc>
          <w:tcPr>
            <w:tcW w:w="918" w:type="dxa"/>
            <w:shd w:val="clear" w:color="auto" w:fill="auto"/>
            <w:tcMar>
              <w:top w:w="22" w:type="dxa"/>
              <w:left w:w="28" w:type="dxa"/>
              <w:bottom w:w="22" w:type="dxa"/>
              <w:right w:w="28" w:type="dxa"/>
            </w:tcMar>
            <w:vAlign w:val="center"/>
          </w:tcPr>
          <w:p w:rsidR="009E1B62" w:rsidRDefault="006C50A2" w14:paraId="3F18E467" w14:textId="77777777">
            <w:pPr>
              <w:pStyle w:val="p-table"/>
              <w:jc w:val="right"/>
              <w:rPr>
                <w:sz w:val="17"/>
              </w:rPr>
            </w:pPr>
            <w:r>
              <w:rPr>
                <w:sz w:val="17"/>
              </w:rPr>
              <w:t>‒</w:t>
            </w:r>
            <w:r>
              <w:rPr>
                <w:sz w:val="17"/>
              </w:rPr>
              <w:t xml:space="preserve"> 11.049</w:t>
            </w:r>
          </w:p>
        </w:tc>
        <w:tc>
          <w:tcPr>
            <w:tcW w:w="918" w:type="dxa"/>
            <w:shd w:val="clear" w:color="auto" w:fill="auto"/>
            <w:tcMar>
              <w:top w:w="22" w:type="dxa"/>
              <w:left w:w="28" w:type="dxa"/>
              <w:bottom w:w="22" w:type="dxa"/>
              <w:right w:w="28" w:type="dxa"/>
            </w:tcMar>
            <w:vAlign w:val="center"/>
          </w:tcPr>
          <w:p w:rsidR="009E1B62" w:rsidRDefault="006C50A2" w14:paraId="38FF2BB8" w14:textId="77777777">
            <w:pPr>
              <w:pStyle w:val="p-table"/>
              <w:jc w:val="right"/>
              <w:rPr>
                <w:sz w:val="17"/>
              </w:rPr>
            </w:pPr>
            <w:r>
              <w:rPr>
                <w:sz w:val="17"/>
              </w:rPr>
              <w:t>54.831</w:t>
            </w:r>
          </w:p>
        </w:tc>
        <w:tc>
          <w:tcPr>
            <w:tcW w:w="918" w:type="dxa"/>
            <w:shd w:val="clear" w:color="auto" w:fill="auto"/>
            <w:tcMar>
              <w:top w:w="22" w:type="dxa"/>
              <w:left w:w="28" w:type="dxa"/>
              <w:bottom w:w="22" w:type="dxa"/>
              <w:right w:w="28" w:type="dxa"/>
            </w:tcMar>
            <w:vAlign w:val="center"/>
          </w:tcPr>
          <w:p w:rsidR="009E1B62" w:rsidRDefault="006C50A2" w14:paraId="303D05B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010149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3F2D505" w14:textId="77777777">
            <w:pPr>
              <w:pStyle w:val="p-table"/>
              <w:jc w:val="right"/>
              <w:rPr>
                <w:sz w:val="17"/>
              </w:rPr>
            </w:pPr>
            <w:r>
              <w:rPr>
                <w:sz w:val="17"/>
              </w:rPr>
              <w:t>0</w:t>
            </w:r>
          </w:p>
        </w:tc>
      </w:tr>
      <w:tr w:rsidR="009E1B62" w14:paraId="39336DD6"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4FAF40D" w14:textId="77777777">
            <w:pPr>
              <w:pStyle w:val="p-table"/>
              <w:jc w:val="right"/>
              <w:rPr>
                <w:sz w:val="17"/>
              </w:rPr>
            </w:pPr>
            <w:r>
              <w:rPr>
                <w:sz w:val="17"/>
              </w:rPr>
              <w:t>6</w:t>
            </w:r>
          </w:p>
        </w:tc>
        <w:tc>
          <w:tcPr>
            <w:tcW w:w="2479" w:type="dxa"/>
            <w:shd w:val="clear" w:color="auto" w:fill="auto"/>
            <w:tcMar>
              <w:top w:w="22" w:type="dxa"/>
              <w:left w:w="28" w:type="dxa"/>
              <w:bottom w:w="22" w:type="dxa"/>
              <w:right w:w="28" w:type="dxa"/>
            </w:tcMar>
          </w:tcPr>
          <w:p w:rsidR="009E1B62" w:rsidRDefault="006C50A2" w14:paraId="1A716181" w14:textId="77777777">
            <w:pPr>
              <w:pStyle w:val="p-table"/>
              <w:rPr>
                <w:sz w:val="17"/>
              </w:rPr>
            </w:pPr>
            <w:r>
              <w:rPr>
                <w:sz w:val="17"/>
              </w:rPr>
              <w:t>Wet Regie</w:t>
            </w:r>
          </w:p>
        </w:tc>
        <w:tc>
          <w:tcPr>
            <w:tcW w:w="918" w:type="dxa"/>
            <w:shd w:val="clear" w:color="auto" w:fill="auto"/>
            <w:tcMar>
              <w:top w:w="22" w:type="dxa"/>
              <w:left w:w="28" w:type="dxa"/>
              <w:bottom w:w="22" w:type="dxa"/>
              <w:right w:w="28" w:type="dxa"/>
            </w:tcMar>
            <w:vAlign w:val="center"/>
          </w:tcPr>
          <w:p w:rsidR="009E1B62" w:rsidRDefault="006C50A2" w14:paraId="0AB64FFB"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0F2719EB" w14:textId="77777777">
            <w:pPr>
              <w:pStyle w:val="p-table"/>
              <w:jc w:val="right"/>
              <w:rPr>
                <w:sz w:val="17"/>
              </w:rPr>
            </w:pPr>
            <w:r>
              <w:rPr>
                <w:sz w:val="17"/>
              </w:rPr>
              <w:t>‒</w:t>
            </w:r>
            <w:r>
              <w:rPr>
                <w:sz w:val="17"/>
              </w:rPr>
              <w:t xml:space="preserve"> 36.950</w:t>
            </w:r>
          </w:p>
        </w:tc>
        <w:tc>
          <w:tcPr>
            <w:tcW w:w="918" w:type="dxa"/>
            <w:shd w:val="clear" w:color="auto" w:fill="auto"/>
            <w:tcMar>
              <w:top w:w="22" w:type="dxa"/>
              <w:left w:w="28" w:type="dxa"/>
              <w:bottom w:w="22" w:type="dxa"/>
              <w:right w:w="28" w:type="dxa"/>
            </w:tcMar>
            <w:vAlign w:val="center"/>
          </w:tcPr>
          <w:p w:rsidR="009E1B62" w:rsidRDefault="006C50A2" w14:paraId="6A19F5A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0F20B1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0A0621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3E1274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FAC1F23" w14:textId="77777777">
            <w:pPr>
              <w:pStyle w:val="p-table"/>
              <w:jc w:val="right"/>
              <w:rPr>
                <w:sz w:val="17"/>
              </w:rPr>
            </w:pPr>
            <w:r>
              <w:rPr>
                <w:sz w:val="17"/>
              </w:rPr>
              <w:t>0</w:t>
            </w:r>
          </w:p>
        </w:tc>
      </w:tr>
      <w:tr w:rsidR="009E1B62" w14:paraId="71B8440D"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50988C8" w14:textId="77777777">
            <w:pPr>
              <w:pStyle w:val="p-table"/>
              <w:jc w:val="right"/>
              <w:rPr>
                <w:sz w:val="17"/>
              </w:rPr>
            </w:pPr>
            <w:r>
              <w:rPr>
                <w:sz w:val="17"/>
              </w:rPr>
              <w:t>7</w:t>
            </w:r>
          </w:p>
        </w:tc>
        <w:tc>
          <w:tcPr>
            <w:tcW w:w="2479" w:type="dxa"/>
            <w:shd w:val="clear" w:color="auto" w:fill="auto"/>
            <w:tcMar>
              <w:top w:w="22" w:type="dxa"/>
              <w:left w:w="28" w:type="dxa"/>
              <w:bottom w:w="22" w:type="dxa"/>
              <w:right w:w="28" w:type="dxa"/>
            </w:tcMar>
          </w:tcPr>
          <w:p w:rsidR="009E1B62" w:rsidRDefault="006C50A2" w14:paraId="59D1128F" w14:textId="77777777">
            <w:pPr>
              <w:pStyle w:val="p-table"/>
              <w:rPr>
                <w:sz w:val="17"/>
              </w:rPr>
            </w:pPr>
            <w:r>
              <w:rPr>
                <w:sz w:val="17"/>
              </w:rPr>
              <w:t xml:space="preserve">Desaldering RVB </w:t>
            </w:r>
            <w:proofErr w:type="spellStart"/>
            <w:r>
              <w:rPr>
                <w:sz w:val="17"/>
              </w:rPr>
              <w:t>Flexwoningen</w:t>
            </w:r>
            <w:proofErr w:type="spellEnd"/>
          </w:p>
        </w:tc>
        <w:tc>
          <w:tcPr>
            <w:tcW w:w="918" w:type="dxa"/>
            <w:shd w:val="clear" w:color="auto" w:fill="auto"/>
            <w:tcMar>
              <w:top w:w="22" w:type="dxa"/>
              <w:left w:w="28" w:type="dxa"/>
              <w:bottom w:w="22" w:type="dxa"/>
              <w:right w:w="28" w:type="dxa"/>
            </w:tcMar>
            <w:vAlign w:val="center"/>
          </w:tcPr>
          <w:p w:rsidR="009E1B62" w:rsidRDefault="006C50A2" w14:paraId="44C1D0BD"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5A71C5DD" w14:textId="77777777">
            <w:pPr>
              <w:pStyle w:val="p-table"/>
              <w:jc w:val="right"/>
              <w:rPr>
                <w:sz w:val="17"/>
              </w:rPr>
            </w:pPr>
            <w:r>
              <w:rPr>
                <w:sz w:val="17"/>
              </w:rPr>
              <w:t>29.800</w:t>
            </w:r>
          </w:p>
        </w:tc>
        <w:tc>
          <w:tcPr>
            <w:tcW w:w="918" w:type="dxa"/>
            <w:shd w:val="clear" w:color="auto" w:fill="auto"/>
            <w:tcMar>
              <w:top w:w="22" w:type="dxa"/>
              <w:left w:w="28" w:type="dxa"/>
              <w:bottom w:w="22" w:type="dxa"/>
              <w:right w:w="28" w:type="dxa"/>
            </w:tcMar>
            <w:vAlign w:val="center"/>
          </w:tcPr>
          <w:p w:rsidR="009E1B62" w:rsidRDefault="006C50A2" w14:paraId="59C09C0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D2DC1B5"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F6D137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68FDC5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80422D0" w14:textId="77777777">
            <w:pPr>
              <w:pStyle w:val="p-table"/>
              <w:jc w:val="right"/>
              <w:rPr>
                <w:sz w:val="17"/>
              </w:rPr>
            </w:pPr>
            <w:r>
              <w:rPr>
                <w:sz w:val="17"/>
              </w:rPr>
              <w:t>0</w:t>
            </w:r>
          </w:p>
        </w:tc>
      </w:tr>
      <w:tr w:rsidR="009E1B62" w14:paraId="7E202FA3"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4517934B" w14:textId="77777777">
            <w:pPr>
              <w:pStyle w:val="p-table"/>
              <w:jc w:val="right"/>
              <w:rPr>
                <w:sz w:val="17"/>
              </w:rPr>
            </w:pPr>
            <w:r>
              <w:rPr>
                <w:sz w:val="17"/>
              </w:rPr>
              <w:t>8</w:t>
            </w:r>
          </w:p>
        </w:tc>
        <w:tc>
          <w:tcPr>
            <w:tcW w:w="2479" w:type="dxa"/>
            <w:shd w:val="clear" w:color="auto" w:fill="auto"/>
            <w:tcMar>
              <w:top w:w="22" w:type="dxa"/>
              <w:left w:w="28" w:type="dxa"/>
              <w:bottom w:w="22" w:type="dxa"/>
              <w:right w:w="28" w:type="dxa"/>
            </w:tcMar>
          </w:tcPr>
          <w:p w:rsidR="009E1B62" w:rsidRDefault="006C50A2" w14:paraId="347A85BB" w14:textId="77777777">
            <w:pPr>
              <w:pStyle w:val="p-table"/>
              <w:rPr>
                <w:sz w:val="17"/>
              </w:rPr>
            </w:pPr>
            <w:r>
              <w:rPr>
                <w:sz w:val="17"/>
              </w:rPr>
              <w:t>Dienst Huurcommissie</w:t>
            </w:r>
          </w:p>
        </w:tc>
        <w:tc>
          <w:tcPr>
            <w:tcW w:w="918" w:type="dxa"/>
            <w:shd w:val="clear" w:color="auto" w:fill="auto"/>
            <w:tcMar>
              <w:top w:w="22" w:type="dxa"/>
              <w:left w:w="28" w:type="dxa"/>
              <w:bottom w:w="22" w:type="dxa"/>
              <w:right w:w="28" w:type="dxa"/>
            </w:tcMar>
            <w:vAlign w:val="center"/>
          </w:tcPr>
          <w:p w:rsidR="009E1B62" w:rsidRDefault="006C50A2" w14:paraId="5B691679"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698FFAFE" w14:textId="77777777">
            <w:pPr>
              <w:pStyle w:val="p-table"/>
              <w:jc w:val="right"/>
              <w:rPr>
                <w:sz w:val="17"/>
              </w:rPr>
            </w:pPr>
            <w:r>
              <w:rPr>
                <w:sz w:val="17"/>
              </w:rPr>
              <w:t>8.269</w:t>
            </w:r>
          </w:p>
        </w:tc>
        <w:tc>
          <w:tcPr>
            <w:tcW w:w="918" w:type="dxa"/>
            <w:shd w:val="clear" w:color="auto" w:fill="auto"/>
            <w:tcMar>
              <w:top w:w="22" w:type="dxa"/>
              <w:left w:w="28" w:type="dxa"/>
              <w:bottom w:w="22" w:type="dxa"/>
              <w:right w:w="28" w:type="dxa"/>
            </w:tcMar>
            <w:vAlign w:val="center"/>
          </w:tcPr>
          <w:p w:rsidR="009E1B62" w:rsidRDefault="006C50A2" w14:paraId="539CD6B6" w14:textId="77777777">
            <w:pPr>
              <w:pStyle w:val="p-table"/>
              <w:jc w:val="right"/>
              <w:rPr>
                <w:sz w:val="17"/>
              </w:rPr>
            </w:pPr>
            <w:r>
              <w:rPr>
                <w:sz w:val="17"/>
              </w:rPr>
              <w:t>12.103</w:t>
            </w:r>
          </w:p>
        </w:tc>
        <w:tc>
          <w:tcPr>
            <w:tcW w:w="918" w:type="dxa"/>
            <w:shd w:val="clear" w:color="auto" w:fill="auto"/>
            <w:tcMar>
              <w:top w:w="22" w:type="dxa"/>
              <w:left w:w="28" w:type="dxa"/>
              <w:bottom w:w="22" w:type="dxa"/>
              <w:right w:w="28" w:type="dxa"/>
            </w:tcMar>
            <w:vAlign w:val="center"/>
          </w:tcPr>
          <w:p w:rsidR="009E1B62" w:rsidRDefault="006C50A2" w14:paraId="42E5E84C" w14:textId="77777777">
            <w:pPr>
              <w:pStyle w:val="p-table"/>
              <w:jc w:val="right"/>
              <w:rPr>
                <w:sz w:val="17"/>
              </w:rPr>
            </w:pPr>
            <w:r>
              <w:rPr>
                <w:sz w:val="17"/>
              </w:rPr>
              <w:t>10.463</w:t>
            </w:r>
          </w:p>
        </w:tc>
        <w:tc>
          <w:tcPr>
            <w:tcW w:w="918" w:type="dxa"/>
            <w:shd w:val="clear" w:color="auto" w:fill="auto"/>
            <w:tcMar>
              <w:top w:w="22" w:type="dxa"/>
              <w:left w:w="28" w:type="dxa"/>
              <w:bottom w:w="22" w:type="dxa"/>
              <w:right w:w="28" w:type="dxa"/>
            </w:tcMar>
            <w:vAlign w:val="center"/>
          </w:tcPr>
          <w:p w:rsidR="009E1B62" w:rsidRDefault="006C50A2" w14:paraId="090D7FD5" w14:textId="77777777">
            <w:pPr>
              <w:pStyle w:val="p-table"/>
              <w:jc w:val="right"/>
              <w:rPr>
                <w:sz w:val="17"/>
              </w:rPr>
            </w:pPr>
            <w:r>
              <w:rPr>
                <w:sz w:val="17"/>
              </w:rPr>
              <w:t>9.945</w:t>
            </w:r>
          </w:p>
        </w:tc>
        <w:tc>
          <w:tcPr>
            <w:tcW w:w="918" w:type="dxa"/>
            <w:shd w:val="clear" w:color="auto" w:fill="auto"/>
            <w:tcMar>
              <w:top w:w="22" w:type="dxa"/>
              <w:left w:w="28" w:type="dxa"/>
              <w:bottom w:w="22" w:type="dxa"/>
              <w:right w:w="28" w:type="dxa"/>
            </w:tcMar>
            <w:vAlign w:val="center"/>
          </w:tcPr>
          <w:p w:rsidR="009E1B62" w:rsidRDefault="006C50A2" w14:paraId="65EDC826" w14:textId="77777777">
            <w:pPr>
              <w:pStyle w:val="p-table"/>
              <w:jc w:val="right"/>
              <w:rPr>
                <w:sz w:val="17"/>
              </w:rPr>
            </w:pPr>
            <w:r>
              <w:rPr>
                <w:sz w:val="17"/>
              </w:rPr>
              <w:t>9.945</w:t>
            </w:r>
          </w:p>
        </w:tc>
        <w:tc>
          <w:tcPr>
            <w:tcW w:w="918" w:type="dxa"/>
            <w:shd w:val="clear" w:color="auto" w:fill="auto"/>
            <w:tcMar>
              <w:top w:w="22" w:type="dxa"/>
              <w:left w:w="28" w:type="dxa"/>
              <w:bottom w:w="22" w:type="dxa"/>
              <w:right w:w="28" w:type="dxa"/>
            </w:tcMar>
            <w:vAlign w:val="center"/>
          </w:tcPr>
          <w:p w:rsidR="009E1B62" w:rsidRDefault="006C50A2" w14:paraId="6E24355D" w14:textId="77777777">
            <w:pPr>
              <w:pStyle w:val="p-table"/>
              <w:jc w:val="right"/>
              <w:rPr>
                <w:sz w:val="17"/>
              </w:rPr>
            </w:pPr>
            <w:r>
              <w:rPr>
                <w:sz w:val="17"/>
              </w:rPr>
              <w:t>9.945</w:t>
            </w:r>
          </w:p>
        </w:tc>
      </w:tr>
      <w:tr w:rsidR="009E1B62" w14:paraId="122BF9C6"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3D06DFC" w14:textId="77777777">
            <w:pPr>
              <w:pStyle w:val="p-table"/>
              <w:jc w:val="right"/>
              <w:rPr>
                <w:sz w:val="17"/>
              </w:rPr>
            </w:pPr>
            <w:r>
              <w:rPr>
                <w:sz w:val="17"/>
              </w:rPr>
              <w:t>9</w:t>
            </w:r>
          </w:p>
        </w:tc>
        <w:tc>
          <w:tcPr>
            <w:tcW w:w="2479" w:type="dxa"/>
            <w:shd w:val="clear" w:color="auto" w:fill="auto"/>
            <w:tcMar>
              <w:top w:w="22" w:type="dxa"/>
              <w:left w:w="28" w:type="dxa"/>
              <w:bottom w:w="22" w:type="dxa"/>
              <w:right w:w="28" w:type="dxa"/>
            </w:tcMar>
          </w:tcPr>
          <w:p w:rsidR="009E1B62" w:rsidRDefault="006C50A2" w14:paraId="5E183A6E" w14:textId="77777777">
            <w:pPr>
              <w:pStyle w:val="p-table"/>
              <w:rPr>
                <w:sz w:val="17"/>
              </w:rPr>
            </w:pPr>
            <w:r>
              <w:rPr>
                <w:sz w:val="17"/>
              </w:rPr>
              <w:t xml:space="preserve">Plafondbijstelling </w:t>
            </w:r>
            <w:proofErr w:type="spellStart"/>
            <w:r>
              <w:rPr>
                <w:sz w:val="17"/>
              </w:rPr>
              <w:t>Zuiderhage</w:t>
            </w:r>
            <w:proofErr w:type="spellEnd"/>
          </w:p>
        </w:tc>
        <w:tc>
          <w:tcPr>
            <w:tcW w:w="918" w:type="dxa"/>
            <w:shd w:val="clear" w:color="auto" w:fill="auto"/>
            <w:tcMar>
              <w:top w:w="22" w:type="dxa"/>
              <w:left w:w="28" w:type="dxa"/>
              <w:bottom w:w="22" w:type="dxa"/>
              <w:right w:w="28" w:type="dxa"/>
            </w:tcMar>
            <w:vAlign w:val="center"/>
          </w:tcPr>
          <w:p w:rsidR="009E1B62" w:rsidRDefault="006C50A2" w14:paraId="62867EA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5CB5ADB3" w14:textId="77777777">
            <w:pPr>
              <w:pStyle w:val="p-table"/>
              <w:jc w:val="right"/>
              <w:rPr>
                <w:sz w:val="17"/>
              </w:rPr>
            </w:pPr>
            <w:r>
              <w:rPr>
                <w:sz w:val="17"/>
              </w:rPr>
              <w:t>‒</w:t>
            </w:r>
            <w:r>
              <w:rPr>
                <w:sz w:val="17"/>
              </w:rPr>
              <w:t xml:space="preserve"> 4.155</w:t>
            </w:r>
          </w:p>
        </w:tc>
        <w:tc>
          <w:tcPr>
            <w:tcW w:w="918" w:type="dxa"/>
            <w:shd w:val="clear" w:color="auto" w:fill="auto"/>
            <w:tcMar>
              <w:top w:w="22" w:type="dxa"/>
              <w:left w:w="28" w:type="dxa"/>
              <w:bottom w:w="22" w:type="dxa"/>
              <w:right w:w="28" w:type="dxa"/>
            </w:tcMar>
            <w:vAlign w:val="center"/>
          </w:tcPr>
          <w:p w:rsidR="009E1B62" w:rsidRDefault="006C50A2" w14:paraId="40D58E7C" w14:textId="77777777">
            <w:pPr>
              <w:pStyle w:val="p-table"/>
              <w:jc w:val="right"/>
              <w:rPr>
                <w:sz w:val="17"/>
              </w:rPr>
            </w:pPr>
            <w:r>
              <w:rPr>
                <w:sz w:val="17"/>
              </w:rPr>
              <w:t>2.599</w:t>
            </w:r>
          </w:p>
        </w:tc>
        <w:tc>
          <w:tcPr>
            <w:tcW w:w="918" w:type="dxa"/>
            <w:shd w:val="clear" w:color="auto" w:fill="auto"/>
            <w:tcMar>
              <w:top w:w="22" w:type="dxa"/>
              <w:left w:w="28" w:type="dxa"/>
              <w:bottom w:w="22" w:type="dxa"/>
              <w:right w:w="28" w:type="dxa"/>
            </w:tcMar>
            <w:vAlign w:val="center"/>
          </w:tcPr>
          <w:p w:rsidR="009E1B62" w:rsidRDefault="006C50A2" w14:paraId="5BC7F872" w14:textId="77777777">
            <w:pPr>
              <w:pStyle w:val="p-table"/>
              <w:jc w:val="right"/>
              <w:rPr>
                <w:sz w:val="17"/>
              </w:rPr>
            </w:pPr>
            <w:r>
              <w:rPr>
                <w:sz w:val="17"/>
              </w:rPr>
              <w:t>3.752</w:t>
            </w:r>
          </w:p>
        </w:tc>
        <w:tc>
          <w:tcPr>
            <w:tcW w:w="918" w:type="dxa"/>
            <w:shd w:val="clear" w:color="auto" w:fill="auto"/>
            <w:tcMar>
              <w:top w:w="22" w:type="dxa"/>
              <w:left w:w="28" w:type="dxa"/>
              <w:bottom w:w="22" w:type="dxa"/>
              <w:right w:w="28" w:type="dxa"/>
            </w:tcMar>
            <w:vAlign w:val="center"/>
          </w:tcPr>
          <w:p w:rsidR="009E1B62" w:rsidRDefault="006C50A2" w14:paraId="21931F9B" w14:textId="77777777">
            <w:pPr>
              <w:pStyle w:val="p-table"/>
              <w:jc w:val="right"/>
              <w:rPr>
                <w:sz w:val="17"/>
              </w:rPr>
            </w:pPr>
            <w:r>
              <w:rPr>
                <w:sz w:val="17"/>
              </w:rPr>
              <w:t>9.960</w:t>
            </w:r>
          </w:p>
        </w:tc>
        <w:tc>
          <w:tcPr>
            <w:tcW w:w="918" w:type="dxa"/>
            <w:shd w:val="clear" w:color="auto" w:fill="auto"/>
            <w:tcMar>
              <w:top w:w="22" w:type="dxa"/>
              <w:left w:w="28" w:type="dxa"/>
              <w:bottom w:w="22" w:type="dxa"/>
              <w:right w:w="28" w:type="dxa"/>
            </w:tcMar>
            <w:vAlign w:val="center"/>
          </w:tcPr>
          <w:p w:rsidR="009E1B62" w:rsidRDefault="006C50A2" w14:paraId="24305042" w14:textId="77777777">
            <w:pPr>
              <w:pStyle w:val="p-table"/>
              <w:jc w:val="right"/>
              <w:rPr>
                <w:sz w:val="17"/>
              </w:rPr>
            </w:pPr>
            <w:r>
              <w:rPr>
                <w:sz w:val="17"/>
              </w:rPr>
              <w:t>2.155</w:t>
            </w:r>
          </w:p>
        </w:tc>
        <w:tc>
          <w:tcPr>
            <w:tcW w:w="918" w:type="dxa"/>
            <w:shd w:val="clear" w:color="auto" w:fill="auto"/>
            <w:tcMar>
              <w:top w:w="22" w:type="dxa"/>
              <w:left w:w="28" w:type="dxa"/>
              <w:bottom w:w="22" w:type="dxa"/>
              <w:right w:w="28" w:type="dxa"/>
            </w:tcMar>
            <w:vAlign w:val="center"/>
          </w:tcPr>
          <w:p w:rsidR="009E1B62" w:rsidRDefault="006C50A2" w14:paraId="6C83AA5F" w14:textId="77777777">
            <w:pPr>
              <w:pStyle w:val="p-table"/>
              <w:jc w:val="right"/>
              <w:rPr>
                <w:sz w:val="17"/>
              </w:rPr>
            </w:pPr>
            <w:r>
              <w:rPr>
                <w:sz w:val="17"/>
              </w:rPr>
              <w:t>2.204</w:t>
            </w:r>
          </w:p>
        </w:tc>
      </w:tr>
      <w:tr w:rsidR="009E1B62" w14:paraId="29BD52F8"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C19CCC3" w14:textId="77777777">
            <w:pPr>
              <w:pStyle w:val="p-table"/>
              <w:jc w:val="right"/>
              <w:rPr>
                <w:sz w:val="17"/>
              </w:rPr>
            </w:pPr>
            <w:r>
              <w:rPr>
                <w:sz w:val="17"/>
              </w:rPr>
              <w:t>10</w:t>
            </w:r>
          </w:p>
        </w:tc>
        <w:tc>
          <w:tcPr>
            <w:tcW w:w="2479" w:type="dxa"/>
            <w:shd w:val="clear" w:color="auto" w:fill="auto"/>
            <w:tcMar>
              <w:top w:w="22" w:type="dxa"/>
              <w:left w:w="28" w:type="dxa"/>
              <w:bottom w:w="22" w:type="dxa"/>
              <w:right w:w="28" w:type="dxa"/>
            </w:tcMar>
          </w:tcPr>
          <w:p w:rsidR="009E1B62" w:rsidRDefault="006C50A2" w14:paraId="44D138A5" w14:textId="77777777">
            <w:pPr>
              <w:pStyle w:val="p-table"/>
              <w:rPr>
                <w:sz w:val="17"/>
              </w:rPr>
            </w:pPr>
            <w:r>
              <w:rPr>
                <w:sz w:val="17"/>
              </w:rPr>
              <w:t>Nationaal Programma Leefbaarheid en Veiligheid</w:t>
            </w:r>
          </w:p>
        </w:tc>
        <w:tc>
          <w:tcPr>
            <w:tcW w:w="918" w:type="dxa"/>
            <w:shd w:val="clear" w:color="auto" w:fill="auto"/>
            <w:tcMar>
              <w:top w:w="22" w:type="dxa"/>
              <w:left w:w="28" w:type="dxa"/>
              <w:bottom w:w="22" w:type="dxa"/>
              <w:right w:w="28" w:type="dxa"/>
            </w:tcMar>
            <w:vAlign w:val="center"/>
          </w:tcPr>
          <w:p w:rsidR="009E1B62" w:rsidRDefault="006C50A2" w14:paraId="2976E9AF"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51EFACF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2CABFF7" w14:textId="77777777">
            <w:pPr>
              <w:pStyle w:val="p-table"/>
              <w:jc w:val="right"/>
              <w:rPr>
                <w:sz w:val="17"/>
              </w:rPr>
            </w:pPr>
            <w:r>
              <w:rPr>
                <w:sz w:val="17"/>
              </w:rPr>
              <w:t>107.978</w:t>
            </w:r>
          </w:p>
        </w:tc>
        <w:tc>
          <w:tcPr>
            <w:tcW w:w="918" w:type="dxa"/>
            <w:shd w:val="clear" w:color="auto" w:fill="auto"/>
            <w:tcMar>
              <w:top w:w="22" w:type="dxa"/>
              <w:left w:w="28" w:type="dxa"/>
              <w:bottom w:w="22" w:type="dxa"/>
              <w:right w:w="28" w:type="dxa"/>
            </w:tcMar>
            <w:vAlign w:val="center"/>
          </w:tcPr>
          <w:p w:rsidR="009E1B62" w:rsidRDefault="006C50A2" w14:paraId="673350D4" w14:textId="77777777">
            <w:pPr>
              <w:pStyle w:val="p-table"/>
              <w:jc w:val="right"/>
              <w:rPr>
                <w:sz w:val="17"/>
              </w:rPr>
            </w:pPr>
            <w:r>
              <w:rPr>
                <w:sz w:val="17"/>
              </w:rPr>
              <w:t>133.344</w:t>
            </w:r>
          </w:p>
        </w:tc>
        <w:tc>
          <w:tcPr>
            <w:tcW w:w="918" w:type="dxa"/>
            <w:shd w:val="clear" w:color="auto" w:fill="auto"/>
            <w:tcMar>
              <w:top w:w="22" w:type="dxa"/>
              <w:left w:w="28" w:type="dxa"/>
              <w:bottom w:w="22" w:type="dxa"/>
              <w:right w:w="28" w:type="dxa"/>
            </w:tcMar>
            <w:vAlign w:val="center"/>
          </w:tcPr>
          <w:p w:rsidR="009E1B62" w:rsidRDefault="006C50A2" w14:paraId="36B0B6A6" w14:textId="77777777">
            <w:pPr>
              <w:pStyle w:val="p-table"/>
              <w:jc w:val="right"/>
              <w:rPr>
                <w:sz w:val="17"/>
              </w:rPr>
            </w:pPr>
            <w:r>
              <w:rPr>
                <w:sz w:val="17"/>
              </w:rPr>
              <w:t>133.344</w:t>
            </w:r>
          </w:p>
        </w:tc>
        <w:tc>
          <w:tcPr>
            <w:tcW w:w="918" w:type="dxa"/>
            <w:shd w:val="clear" w:color="auto" w:fill="auto"/>
            <w:tcMar>
              <w:top w:w="22" w:type="dxa"/>
              <w:left w:w="28" w:type="dxa"/>
              <w:bottom w:w="22" w:type="dxa"/>
              <w:right w:w="28" w:type="dxa"/>
            </w:tcMar>
            <w:vAlign w:val="center"/>
          </w:tcPr>
          <w:p w:rsidR="009E1B62" w:rsidRDefault="006C50A2" w14:paraId="345BCBC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0A58A74" w14:textId="77777777">
            <w:pPr>
              <w:pStyle w:val="p-table"/>
              <w:jc w:val="right"/>
              <w:rPr>
                <w:sz w:val="17"/>
              </w:rPr>
            </w:pPr>
            <w:r>
              <w:rPr>
                <w:sz w:val="17"/>
              </w:rPr>
              <w:t>0</w:t>
            </w:r>
          </w:p>
        </w:tc>
      </w:tr>
      <w:tr w:rsidR="009E1B62" w14:paraId="730FFBE1"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5F24AADD" w14:textId="77777777">
            <w:pPr>
              <w:pStyle w:val="p-table"/>
              <w:jc w:val="right"/>
              <w:rPr>
                <w:sz w:val="17"/>
              </w:rPr>
            </w:pPr>
            <w:r>
              <w:rPr>
                <w:sz w:val="17"/>
              </w:rPr>
              <w:t>11</w:t>
            </w:r>
          </w:p>
        </w:tc>
        <w:tc>
          <w:tcPr>
            <w:tcW w:w="2479" w:type="dxa"/>
            <w:shd w:val="clear" w:color="auto" w:fill="auto"/>
            <w:tcMar>
              <w:top w:w="22" w:type="dxa"/>
              <w:left w:w="28" w:type="dxa"/>
              <w:bottom w:w="22" w:type="dxa"/>
              <w:right w:w="28" w:type="dxa"/>
            </w:tcMar>
          </w:tcPr>
          <w:p w:rsidR="009E1B62" w:rsidRDefault="006C50A2" w14:paraId="1CBBD806" w14:textId="77777777">
            <w:pPr>
              <w:pStyle w:val="p-table"/>
              <w:rPr>
                <w:sz w:val="17"/>
              </w:rPr>
            </w:pPr>
            <w:r>
              <w:rPr>
                <w:sz w:val="17"/>
              </w:rPr>
              <w:t>Huurregister</w:t>
            </w:r>
          </w:p>
        </w:tc>
        <w:tc>
          <w:tcPr>
            <w:tcW w:w="918" w:type="dxa"/>
            <w:shd w:val="clear" w:color="auto" w:fill="auto"/>
            <w:tcMar>
              <w:top w:w="22" w:type="dxa"/>
              <w:left w:w="28" w:type="dxa"/>
              <w:bottom w:w="22" w:type="dxa"/>
              <w:right w:w="28" w:type="dxa"/>
            </w:tcMar>
            <w:vAlign w:val="center"/>
          </w:tcPr>
          <w:p w:rsidR="009E1B62" w:rsidRDefault="006C50A2" w14:paraId="6D5B1BB2"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5B425A5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B91DF22"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4629CF0D" w14:textId="77777777">
            <w:pPr>
              <w:pStyle w:val="p-table"/>
              <w:jc w:val="right"/>
              <w:rPr>
                <w:sz w:val="17"/>
              </w:rPr>
            </w:pPr>
            <w:r>
              <w:rPr>
                <w:sz w:val="17"/>
              </w:rPr>
              <w:t>4.000</w:t>
            </w:r>
          </w:p>
        </w:tc>
        <w:tc>
          <w:tcPr>
            <w:tcW w:w="918" w:type="dxa"/>
            <w:shd w:val="clear" w:color="auto" w:fill="auto"/>
            <w:tcMar>
              <w:top w:w="22" w:type="dxa"/>
              <w:left w:w="28" w:type="dxa"/>
              <w:bottom w:w="22" w:type="dxa"/>
              <w:right w:w="28" w:type="dxa"/>
            </w:tcMar>
            <w:vAlign w:val="center"/>
          </w:tcPr>
          <w:p w:rsidR="009E1B62" w:rsidRDefault="006C50A2" w14:paraId="4CF90C4D" w14:textId="77777777">
            <w:pPr>
              <w:pStyle w:val="p-table"/>
              <w:jc w:val="right"/>
              <w:rPr>
                <w:sz w:val="17"/>
              </w:rPr>
            </w:pPr>
            <w:r>
              <w:rPr>
                <w:sz w:val="17"/>
              </w:rPr>
              <w:t>4.000</w:t>
            </w:r>
          </w:p>
        </w:tc>
        <w:tc>
          <w:tcPr>
            <w:tcW w:w="918" w:type="dxa"/>
            <w:shd w:val="clear" w:color="auto" w:fill="auto"/>
            <w:tcMar>
              <w:top w:w="22" w:type="dxa"/>
              <w:left w:w="28" w:type="dxa"/>
              <w:bottom w:w="22" w:type="dxa"/>
              <w:right w:w="28" w:type="dxa"/>
            </w:tcMar>
            <w:vAlign w:val="center"/>
          </w:tcPr>
          <w:p w:rsidR="009E1B62" w:rsidRDefault="006C50A2" w14:paraId="0959B301" w14:textId="77777777">
            <w:pPr>
              <w:pStyle w:val="p-table"/>
              <w:jc w:val="right"/>
              <w:rPr>
                <w:sz w:val="17"/>
              </w:rPr>
            </w:pPr>
            <w:r>
              <w:rPr>
                <w:sz w:val="17"/>
              </w:rPr>
              <w:t>4.000</w:t>
            </w:r>
          </w:p>
        </w:tc>
        <w:tc>
          <w:tcPr>
            <w:tcW w:w="918" w:type="dxa"/>
            <w:shd w:val="clear" w:color="auto" w:fill="auto"/>
            <w:tcMar>
              <w:top w:w="22" w:type="dxa"/>
              <w:left w:w="28" w:type="dxa"/>
              <w:bottom w:w="22" w:type="dxa"/>
              <w:right w:w="28" w:type="dxa"/>
            </w:tcMar>
            <w:vAlign w:val="center"/>
          </w:tcPr>
          <w:p w:rsidR="009E1B62" w:rsidRDefault="006C50A2" w14:paraId="5134D659" w14:textId="77777777">
            <w:pPr>
              <w:pStyle w:val="p-table"/>
              <w:jc w:val="right"/>
              <w:rPr>
                <w:sz w:val="17"/>
              </w:rPr>
            </w:pPr>
            <w:r>
              <w:rPr>
                <w:sz w:val="17"/>
              </w:rPr>
              <w:t>4.000</w:t>
            </w:r>
          </w:p>
        </w:tc>
      </w:tr>
      <w:tr w:rsidR="009E1B62" w14:paraId="297144CF"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473EE7FD" w14:textId="77777777">
            <w:pPr>
              <w:pStyle w:val="p-table"/>
              <w:jc w:val="right"/>
              <w:rPr>
                <w:sz w:val="17"/>
              </w:rPr>
            </w:pPr>
            <w:r>
              <w:rPr>
                <w:sz w:val="17"/>
              </w:rPr>
              <w:t>12</w:t>
            </w:r>
          </w:p>
        </w:tc>
        <w:tc>
          <w:tcPr>
            <w:tcW w:w="2479" w:type="dxa"/>
            <w:shd w:val="clear" w:color="auto" w:fill="auto"/>
            <w:tcMar>
              <w:top w:w="22" w:type="dxa"/>
              <w:left w:w="28" w:type="dxa"/>
              <w:bottom w:w="22" w:type="dxa"/>
              <w:right w:w="28" w:type="dxa"/>
            </w:tcMar>
          </w:tcPr>
          <w:p w:rsidR="009E1B62" w:rsidRDefault="006C50A2" w14:paraId="5356BB7C" w14:textId="77777777">
            <w:pPr>
              <w:pStyle w:val="p-table"/>
              <w:rPr>
                <w:sz w:val="17"/>
              </w:rPr>
            </w:pPr>
            <w:r>
              <w:rPr>
                <w:sz w:val="17"/>
              </w:rPr>
              <w:t>Uitvoering woningbouw</w:t>
            </w:r>
          </w:p>
        </w:tc>
        <w:tc>
          <w:tcPr>
            <w:tcW w:w="918" w:type="dxa"/>
            <w:shd w:val="clear" w:color="auto" w:fill="auto"/>
            <w:tcMar>
              <w:top w:w="22" w:type="dxa"/>
              <w:left w:w="28" w:type="dxa"/>
              <w:bottom w:w="22" w:type="dxa"/>
              <w:right w:w="28" w:type="dxa"/>
            </w:tcMar>
            <w:vAlign w:val="center"/>
          </w:tcPr>
          <w:p w:rsidR="009E1B62" w:rsidRDefault="006C50A2" w14:paraId="4163777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1FE9D30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851E7D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9373E2E"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7592AD9" w14:textId="77777777">
            <w:pPr>
              <w:pStyle w:val="p-table"/>
              <w:jc w:val="right"/>
              <w:rPr>
                <w:sz w:val="17"/>
              </w:rPr>
            </w:pPr>
            <w:r>
              <w:rPr>
                <w:sz w:val="17"/>
              </w:rPr>
              <w:t>‒</w:t>
            </w:r>
            <w:r>
              <w:rPr>
                <w:sz w:val="17"/>
              </w:rPr>
              <w:t xml:space="preserve"> 1.875</w:t>
            </w:r>
          </w:p>
        </w:tc>
        <w:tc>
          <w:tcPr>
            <w:tcW w:w="918" w:type="dxa"/>
            <w:shd w:val="clear" w:color="auto" w:fill="auto"/>
            <w:tcMar>
              <w:top w:w="22" w:type="dxa"/>
              <w:left w:w="28" w:type="dxa"/>
              <w:bottom w:w="22" w:type="dxa"/>
              <w:right w:w="28" w:type="dxa"/>
            </w:tcMar>
            <w:vAlign w:val="center"/>
          </w:tcPr>
          <w:p w:rsidR="009E1B62" w:rsidRDefault="006C50A2" w14:paraId="42CDB341" w14:textId="77777777">
            <w:pPr>
              <w:pStyle w:val="p-table"/>
              <w:jc w:val="right"/>
              <w:rPr>
                <w:sz w:val="17"/>
              </w:rPr>
            </w:pPr>
            <w:r>
              <w:rPr>
                <w:sz w:val="17"/>
              </w:rPr>
              <w:t>‒</w:t>
            </w:r>
            <w:r>
              <w:rPr>
                <w:sz w:val="17"/>
              </w:rPr>
              <w:t xml:space="preserve"> 9.375</w:t>
            </w:r>
          </w:p>
        </w:tc>
        <w:tc>
          <w:tcPr>
            <w:tcW w:w="918" w:type="dxa"/>
            <w:shd w:val="clear" w:color="auto" w:fill="auto"/>
            <w:tcMar>
              <w:top w:w="22" w:type="dxa"/>
              <w:left w:w="28" w:type="dxa"/>
              <w:bottom w:w="22" w:type="dxa"/>
              <w:right w:w="28" w:type="dxa"/>
            </w:tcMar>
            <w:vAlign w:val="center"/>
          </w:tcPr>
          <w:p w:rsidR="009E1B62" w:rsidRDefault="006C50A2" w14:paraId="68629815" w14:textId="77777777">
            <w:pPr>
              <w:pStyle w:val="p-table"/>
              <w:jc w:val="right"/>
              <w:rPr>
                <w:sz w:val="17"/>
              </w:rPr>
            </w:pPr>
            <w:r>
              <w:rPr>
                <w:sz w:val="17"/>
              </w:rPr>
              <w:t>‒</w:t>
            </w:r>
            <w:r>
              <w:rPr>
                <w:sz w:val="17"/>
              </w:rPr>
              <w:t xml:space="preserve"> 12.250</w:t>
            </w:r>
          </w:p>
        </w:tc>
      </w:tr>
      <w:tr w:rsidR="009E1B62" w14:paraId="17BD8313"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969713E" w14:textId="77777777">
            <w:pPr>
              <w:pStyle w:val="p-table"/>
              <w:jc w:val="right"/>
              <w:rPr>
                <w:sz w:val="17"/>
              </w:rPr>
            </w:pPr>
            <w:r>
              <w:rPr>
                <w:sz w:val="17"/>
              </w:rPr>
              <w:t>13</w:t>
            </w:r>
          </w:p>
        </w:tc>
        <w:tc>
          <w:tcPr>
            <w:tcW w:w="2479" w:type="dxa"/>
            <w:shd w:val="clear" w:color="auto" w:fill="auto"/>
            <w:tcMar>
              <w:top w:w="22" w:type="dxa"/>
              <w:left w:w="28" w:type="dxa"/>
              <w:bottom w:w="22" w:type="dxa"/>
              <w:right w:w="28" w:type="dxa"/>
            </w:tcMar>
          </w:tcPr>
          <w:p w:rsidR="009E1B62" w:rsidRDefault="006C50A2" w14:paraId="5D2A52A1" w14:textId="77777777">
            <w:pPr>
              <w:pStyle w:val="p-table"/>
              <w:rPr>
                <w:sz w:val="17"/>
              </w:rPr>
            </w:pPr>
            <w:r>
              <w:rPr>
                <w:sz w:val="17"/>
              </w:rPr>
              <w:t xml:space="preserve">Verduurzamingsaanpak Nij </w:t>
            </w:r>
            <w:proofErr w:type="spellStart"/>
            <w:r>
              <w:rPr>
                <w:sz w:val="17"/>
              </w:rPr>
              <w:t>Begun</w:t>
            </w:r>
            <w:proofErr w:type="spellEnd"/>
            <w:r>
              <w:rPr>
                <w:sz w:val="17"/>
              </w:rPr>
              <w:t xml:space="preserve"> maatregel 29</w:t>
            </w:r>
          </w:p>
        </w:tc>
        <w:tc>
          <w:tcPr>
            <w:tcW w:w="918" w:type="dxa"/>
            <w:shd w:val="clear" w:color="auto" w:fill="auto"/>
            <w:tcMar>
              <w:top w:w="22" w:type="dxa"/>
              <w:left w:w="28" w:type="dxa"/>
              <w:bottom w:w="22" w:type="dxa"/>
              <w:right w:w="28" w:type="dxa"/>
            </w:tcMar>
            <w:vAlign w:val="center"/>
          </w:tcPr>
          <w:p w:rsidR="009E1B62" w:rsidRDefault="006C50A2" w14:paraId="3BB0D51D"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09EC7F39" w14:textId="77777777">
            <w:pPr>
              <w:pStyle w:val="p-table"/>
              <w:jc w:val="right"/>
              <w:rPr>
                <w:sz w:val="17"/>
              </w:rPr>
            </w:pPr>
            <w:r>
              <w:rPr>
                <w:sz w:val="17"/>
              </w:rPr>
              <w:t>179.000</w:t>
            </w:r>
          </w:p>
        </w:tc>
        <w:tc>
          <w:tcPr>
            <w:tcW w:w="918" w:type="dxa"/>
            <w:shd w:val="clear" w:color="auto" w:fill="auto"/>
            <w:tcMar>
              <w:top w:w="22" w:type="dxa"/>
              <w:left w:w="28" w:type="dxa"/>
              <w:bottom w:w="22" w:type="dxa"/>
              <w:right w:w="28" w:type="dxa"/>
            </w:tcMar>
            <w:vAlign w:val="center"/>
          </w:tcPr>
          <w:p w:rsidR="009E1B62" w:rsidRDefault="006C50A2" w14:paraId="50D95E56" w14:textId="77777777">
            <w:pPr>
              <w:pStyle w:val="p-table"/>
              <w:jc w:val="right"/>
              <w:rPr>
                <w:sz w:val="17"/>
              </w:rPr>
            </w:pPr>
            <w:r>
              <w:rPr>
                <w:sz w:val="17"/>
              </w:rPr>
              <w:t>185.077</w:t>
            </w:r>
          </w:p>
        </w:tc>
        <w:tc>
          <w:tcPr>
            <w:tcW w:w="918" w:type="dxa"/>
            <w:shd w:val="clear" w:color="auto" w:fill="auto"/>
            <w:tcMar>
              <w:top w:w="22" w:type="dxa"/>
              <w:left w:w="28" w:type="dxa"/>
              <w:bottom w:w="22" w:type="dxa"/>
              <w:right w:w="28" w:type="dxa"/>
            </w:tcMar>
            <w:vAlign w:val="center"/>
          </w:tcPr>
          <w:p w:rsidR="009E1B62" w:rsidRDefault="006C50A2" w14:paraId="3E04DEA9" w14:textId="77777777">
            <w:pPr>
              <w:pStyle w:val="p-table"/>
              <w:jc w:val="right"/>
              <w:rPr>
                <w:sz w:val="17"/>
              </w:rPr>
            </w:pPr>
            <w:r>
              <w:rPr>
                <w:sz w:val="17"/>
              </w:rPr>
              <w:t>194.709</w:t>
            </w:r>
          </w:p>
        </w:tc>
        <w:tc>
          <w:tcPr>
            <w:tcW w:w="918" w:type="dxa"/>
            <w:shd w:val="clear" w:color="auto" w:fill="auto"/>
            <w:tcMar>
              <w:top w:w="22" w:type="dxa"/>
              <w:left w:w="28" w:type="dxa"/>
              <w:bottom w:w="22" w:type="dxa"/>
              <w:right w:w="28" w:type="dxa"/>
            </w:tcMar>
            <w:vAlign w:val="center"/>
          </w:tcPr>
          <w:p w:rsidR="009E1B62" w:rsidRDefault="006C50A2" w14:paraId="5BDED5EE" w14:textId="77777777">
            <w:pPr>
              <w:pStyle w:val="p-table"/>
              <w:jc w:val="right"/>
              <w:rPr>
                <w:sz w:val="17"/>
              </w:rPr>
            </w:pPr>
            <w:r>
              <w:rPr>
                <w:sz w:val="17"/>
              </w:rPr>
              <w:t>118.024</w:t>
            </w:r>
          </w:p>
        </w:tc>
        <w:tc>
          <w:tcPr>
            <w:tcW w:w="918" w:type="dxa"/>
            <w:shd w:val="clear" w:color="auto" w:fill="auto"/>
            <w:tcMar>
              <w:top w:w="22" w:type="dxa"/>
              <w:left w:w="28" w:type="dxa"/>
              <w:bottom w:w="22" w:type="dxa"/>
              <w:right w:w="28" w:type="dxa"/>
            </w:tcMar>
            <w:vAlign w:val="center"/>
          </w:tcPr>
          <w:p w:rsidR="009E1B62" w:rsidRDefault="006C50A2" w14:paraId="0EC1F1D1" w14:textId="77777777">
            <w:pPr>
              <w:pStyle w:val="p-table"/>
              <w:jc w:val="right"/>
              <w:rPr>
                <w:sz w:val="17"/>
              </w:rPr>
            </w:pPr>
            <w:r>
              <w:rPr>
                <w:sz w:val="17"/>
              </w:rPr>
              <w:t>117.200</w:t>
            </w:r>
          </w:p>
        </w:tc>
        <w:tc>
          <w:tcPr>
            <w:tcW w:w="918" w:type="dxa"/>
            <w:shd w:val="clear" w:color="auto" w:fill="auto"/>
            <w:tcMar>
              <w:top w:w="22" w:type="dxa"/>
              <w:left w:w="28" w:type="dxa"/>
              <w:bottom w:w="22" w:type="dxa"/>
              <w:right w:w="28" w:type="dxa"/>
            </w:tcMar>
            <w:vAlign w:val="center"/>
          </w:tcPr>
          <w:p w:rsidR="009E1B62" w:rsidRDefault="006C50A2" w14:paraId="4166970C" w14:textId="77777777">
            <w:pPr>
              <w:pStyle w:val="p-table"/>
              <w:jc w:val="right"/>
              <w:rPr>
                <w:sz w:val="17"/>
              </w:rPr>
            </w:pPr>
            <w:r>
              <w:rPr>
                <w:sz w:val="17"/>
              </w:rPr>
              <w:t>116.000</w:t>
            </w:r>
          </w:p>
        </w:tc>
      </w:tr>
      <w:tr w:rsidR="009E1B62" w14:paraId="00ED3A48"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5C5A2FF7" w14:textId="77777777">
            <w:pPr>
              <w:pStyle w:val="p-table"/>
              <w:jc w:val="right"/>
              <w:rPr>
                <w:sz w:val="17"/>
              </w:rPr>
            </w:pPr>
            <w:r>
              <w:rPr>
                <w:sz w:val="17"/>
              </w:rPr>
              <w:t>14</w:t>
            </w:r>
          </w:p>
        </w:tc>
        <w:tc>
          <w:tcPr>
            <w:tcW w:w="2479" w:type="dxa"/>
            <w:shd w:val="clear" w:color="auto" w:fill="auto"/>
            <w:tcMar>
              <w:top w:w="22" w:type="dxa"/>
              <w:left w:w="28" w:type="dxa"/>
              <w:bottom w:w="22" w:type="dxa"/>
              <w:right w:w="28" w:type="dxa"/>
            </w:tcMar>
          </w:tcPr>
          <w:p w:rsidR="009E1B62" w:rsidRDefault="006C50A2" w14:paraId="0AEEFC30" w14:textId="77777777">
            <w:pPr>
              <w:pStyle w:val="p-table"/>
              <w:rPr>
                <w:sz w:val="17"/>
              </w:rPr>
            </w:pPr>
            <w:r>
              <w:rPr>
                <w:sz w:val="17"/>
              </w:rPr>
              <w:t xml:space="preserve">Subsidie duurzaam maatschappelijk </w:t>
            </w:r>
            <w:r>
              <w:rPr>
                <w:sz w:val="17"/>
              </w:rPr>
              <w:t>vastgoed</w:t>
            </w:r>
          </w:p>
        </w:tc>
        <w:tc>
          <w:tcPr>
            <w:tcW w:w="918" w:type="dxa"/>
            <w:shd w:val="clear" w:color="auto" w:fill="auto"/>
            <w:tcMar>
              <w:top w:w="22" w:type="dxa"/>
              <w:left w:w="28" w:type="dxa"/>
              <w:bottom w:w="22" w:type="dxa"/>
              <w:right w:w="28" w:type="dxa"/>
            </w:tcMar>
            <w:vAlign w:val="center"/>
          </w:tcPr>
          <w:p w:rsidR="009E1B62" w:rsidRDefault="006C50A2" w14:paraId="0D4D6EAB"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6E9B568F" w14:textId="77777777">
            <w:pPr>
              <w:pStyle w:val="p-table"/>
              <w:jc w:val="right"/>
              <w:rPr>
                <w:sz w:val="17"/>
              </w:rPr>
            </w:pPr>
            <w:r>
              <w:rPr>
                <w:sz w:val="17"/>
              </w:rPr>
              <w:t>‒</w:t>
            </w:r>
            <w:r>
              <w:rPr>
                <w:sz w:val="17"/>
              </w:rPr>
              <w:t xml:space="preserve"> 34.290</w:t>
            </w:r>
          </w:p>
        </w:tc>
        <w:tc>
          <w:tcPr>
            <w:tcW w:w="918" w:type="dxa"/>
            <w:shd w:val="clear" w:color="auto" w:fill="auto"/>
            <w:tcMar>
              <w:top w:w="22" w:type="dxa"/>
              <w:left w:w="28" w:type="dxa"/>
              <w:bottom w:w="22" w:type="dxa"/>
              <w:right w:w="28" w:type="dxa"/>
            </w:tcMar>
            <w:vAlign w:val="center"/>
          </w:tcPr>
          <w:p w:rsidR="009E1B62" w:rsidRDefault="006C50A2" w14:paraId="58548DE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ED3DA2A" w14:textId="77777777">
            <w:pPr>
              <w:pStyle w:val="p-table"/>
              <w:jc w:val="right"/>
              <w:rPr>
                <w:sz w:val="17"/>
              </w:rPr>
            </w:pPr>
            <w:r>
              <w:rPr>
                <w:sz w:val="17"/>
              </w:rPr>
              <w:t>25.630</w:t>
            </w:r>
          </w:p>
        </w:tc>
        <w:tc>
          <w:tcPr>
            <w:tcW w:w="918" w:type="dxa"/>
            <w:shd w:val="clear" w:color="auto" w:fill="auto"/>
            <w:tcMar>
              <w:top w:w="22" w:type="dxa"/>
              <w:left w:w="28" w:type="dxa"/>
              <w:bottom w:w="22" w:type="dxa"/>
              <w:right w:w="28" w:type="dxa"/>
            </w:tcMar>
            <w:vAlign w:val="center"/>
          </w:tcPr>
          <w:p w:rsidR="009E1B62" w:rsidRDefault="006C50A2" w14:paraId="60654689" w14:textId="77777777">
            <w:pPr>
              <w:pStyle w:val="p-table"/>
              <w:jc w:val="right"/>
              <w:rPr>
                <w:sz w:val="17"/>
              </w:rPr>
            </w:pPr>
            <w:r>
              <w:rPr>
                <w:sz w:val="17"/>
              </w:rPr>
              <w:t>8.660</w:t>
            </w:r>
          </w:p>
        </w:tc>
        <w:tc>
          <w:tcPr>
            <w:tcW w:w="918" w:type="dxa"/>
            <w:shd w:val="clear" w:color="auto" w:fill="auto"/>
            <w:tcMar>
              <w:top w:w="22" w:type="dxa"/>
              <w:left w:w="28" w:type="dxa"/>
              <w:bottom w:w="22" w:type="dxa"/>
              <w:right w:w="28" w:type="dxa"/>
            </w:tcMar>
            <w:vAlign w:val="center"/>
          </w:tcPr>
          <w:p w:rsidR="009E1B62" w:rsidRDefault="006C50A2" w14:paraId="284FE85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C90FAAB" w14:textId="77777777">
            <w:pPr>
              <w:pStyle w:val="p-table"/>
              <w:jc w:val="right"/>
              <w:rPr>
                <w:sz w:val="17"/>
              </w:rPr>
            </w:pPr>
            <w:r>
              <w:rPr>
                <w:sz w:val="17"/>
              </w:rPr>
              <w:t>0</w:t>
            </w:r>
          </w:p>
        </w:tc>
      </w:tr>
      <w:tr w:rsidR="009E1B62" w14:paraId="373188A4"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7E18C90" w14:textId="77777777">
            <w:pPr>
              <w:pStyle w:val="p-table"/>
              <w:jc w:val="right"/>
              <w:rPr>
                <w:sz w:val="17"/>
              </w:rPr>
            </w:pPr>
            <w:r>
              <w:rPr>
                <w:sz w:val="17"/>
              </w:rPr>
              <w:t>15</w:t>
            </w:r>
          </w:p>
        </w:tc>
        <w:tc>
          <w:tcPr>
            <w:tcW w:w="2479" w:type="dxa"/>
            <w:shd w:val="clear" w:color="auto" w:fill="auto"/>
            <w:tcMar>
              <w:top w:w="22" w:type="dxa"/>
              <w:left w:w="28" w:type="dxa"/>
              <w:bottom w:w="22" w:type="dxa"/>
              <w:right w:w="28" w:type="dxa"/>
            </w:tcMar>
          </w:tcPr>
          <w:p w:rsidR="009E1B62" w:rsidRDefault="006C50A2" w14:paraId="12DA30D4" w14:textId="77777777">
            <w:pPr>
              <w:pStyle w:val="p-table"/>
              <w:rPr>
                <w:sz w:val="17"/>
              </w:rPr>
            </w:pPr>
            <w:r>
              <w:rPr>
                <w:sz w:val="17"/>
              </w:rPr>
              <w:t>ISDE Groningen maatregel 29</w:t>
            </w:r>
          </w:p>
        </w:tc>
        <w:tc>
          <w:tcPr>
            <w:tcW w:w="918" w:type="dxa"/>
            <w:shd w:val="clear" w:color="auto" w:fill="auto"/>
            <w:tcMar>
              <w:top w:w="22" w:type="dxa"/>
              <w:left w:w="28" w:type="dxa"/>
              <w:bottom w:w="22" w:type="dxa"/>
              <w:right w:w="28" w:type="dxa"/>
            </w:tcMar>
            <w:vAlign w:val="center"/>
          </w:tcPr>
          <w:p w:rsidR="009E1B62" w:rsidRDefault="006C50A2" w14:paraId="5790030D"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4AD1FD99" w14:textId="77777777">
            <w:pPr>
              <w:pStyle w:val="p-table"/>
              <w:jc w:val="right"/>
              <w:rPr>
                <w:sz w:val="17"/>
              </w:rPr>
            </w:pPr>
            <w:r>
              <w:rPr>
                <w:sz w:val="17"/>
              </w:rPr>
              <w:t>16.500</w:t>
            </w:r>
          </w:p>
        </w:tc>
        <w:tc>
          <w:tcPr>
            <w:tcW w:w="918" w:type="dxa"/>
            <w:shd w:val="clear" w:color="auto" w:fill="auto"/>
            <w:tcMar>
              <w:top w:w="22" w:type="dxa"/>
              <w:left w:w="28" w:type="dxa"/>
              <w:bottom w:w="22" w:type="dxa"/>
              <w:right w:w="28" w:type="dxa"/>
            </w:tcMar>
            <w:vAlign w:val="center"/>
          </w:tcPr>
          <w:p w:rsidR="009E1B62" w:rsidRDefault="006C50A2" w14:paraId="74FAC014" w14:textId="77777777">
            <w:pPr>
              <w:pStyle w:val="p-table"/>
              <w:jc w:val="right"/>
              <w:rPr>
                <w:sz w:val="17"/>
              </w:rPr>
            </w:pPr>
            <w:r>
              <w:rPr>
                <w:sz w:val="17"/>
              </w:rPr>
              <w:t>23.000</w:t>
            </w:r>
          </w:p>
        </w:tc>
        <w:tc>
          <w:tcPr>
            <w:tcW w:w="918" w:type="dxa"/>
            <w:shd w:val="clear" w:color="auto" w:fill="auto"/>
            <w:tcMar>
              <w:top w:w="22" w:type="dxa"/>
              <w:left w:w="28" w:type="dxa"/>
              <w:bottom w:w="22" w:type="dxa"/>
              <w:right w:w="28" w:type="dxa"/>
            </w:tcMar>
            <w:vAlign w:val="center"/>
          </w:tcPr>
          <w:p w:rsidR="009E1B62" w:rsidRDefault="006C50A2" w14:paraId="52A7B5E0"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6F940E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33B67F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91008E2" w14:textId="77777777">
            <w:pPr>
              <w:pStyle w:val="p-table"/>
              <w:jc w:val="right"/>
              <w:rPr>
                <w:sz w:val="17"/>
              </w:rPr>
            </w:pPr>
            <w:r>
              <w:rPr>
                <w:sz w:val="17"/>
              </w:rPr>
              <w:t>0</w:t>
            </w:r>
          </w:p>
        </w:tc>
      </w:tr>
      <w:tr w:rsidR="009E1B62" w14:paraId="5368F631"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253BA72" w14:textId="77777777">
            <w:pPr>
              <w:pStyle w:val="p-table"/>
              <w:jc w:val="right"/>
              <w:rPr>
                <w:sz w:val="17"/>
              </w:rPr>
            </w:pPr>
            <w:r>
              <w:rPr>
                <w:sz w:val="17"/>
              </w:rPr>
              <w:t>16</w:t>
            </w:r>
          </w:p>
        </w:tc>
        <w:tc>
          <w:tcPr>
            <w:tcW w:w="2479" w:type="dxa"/>
            <w:shd w:val="clear" w:color="auto" w:fill="auto"/>
            <w:tcMar>
              <w:top w:w="22" w:type="dxa"/>
              <w:left w:w="28" w:type="dxa"/>
              <w:bottom w:w="22" w:type="dxa"/>
              <w:right w:w="28" w:type="dxa"/>
            </w:tcMar>
          </w:tcPr>
          <w:p w:rsidR="009E1B62" w:rsidRDefault="006C50A2" w14:paraId="61246A19" w14:textId="77777777">
            <w:pPr>
              <w:pStyle w:val="p-table"/>
              <w:rPr>
                <w:sz w:val="17"/>
              </w:rPr>
            </w:pPr>
            <w:r>
              <w:rPr>
                <w:sz w:val="17"/>
              </w:rPr>
              <w:t>Kasschuif emissiearm aanbesteden</w:t>
            </w:r>
          </w:p>
        </w:tc>
        <w:tc>
          <w:tcPr>
            <w:tcW w:w="918" w:type="dxa"/>
            <w:shd w:val="clear" w:color="auto" w:fill="auto"/>
            <w:tcMar>
              <w:top w:w="22" w:type="dxa"/>
              <w:left w:w="28" w:type="dxa"/>
              <w:bottom w:w="22" w:type="dxa"/>
              <w:right w:w="28" w:type="dxa"/>
            </w:tcMar>
            <w:vAlign w:val="center"/>
          </w:tcPr>
          <w:p w:rsidR="009E1B62" w:rsidRDefault="006C50A2" w14:paraId="4D073440"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286C4CB3" w14:textId="77777777">
            <w:pPr>
              <w:pStyle w:val="p-table"/>
              <w:jc w:val="right"/>
              <w:rPr>
                <w:sz w:val="17"/>
              </w:rPr>
            </w:pPr>
            <w:r>
              <w:rPr>
                <w:sz w:val="17"/>
              </w:rPr>
              <w:t>‒</w:t>
            </w:r>
            <w:r>
              <w:rPr>
                <w:sz w:val="17"/>
              </w:rPr>
              <w:t xml:space="preserve"> 13.312</w:t>
            </w:r>
          </w:p>
        </w:tc>
        <w:tc>
          <w:tcPr>
            <w:tcW w:w="918" w:type="dxa"/>
            <w:shd w:val="clear" w:color="auto" w:fill="auto"/>
            <w:tcMar>
              <w:top w:w="22" w:type="dxa"/>
              <w:left w:w="28" w:type="dxa"/>
              <w:bottom w:w="22" w:type="dxa"/>
              <w:right w:w="28" w:type="dxa"/>
            </w:tcMar>
            <w:vAlign w:val="center"/>
          </w:tcPr>
          <w:p w:rsidR="009E1B62" w:rsidRDefault="006C50A2" w14:paraId="5DC73383" w14:textId="77777777">
            <w:pPr>
              <w:pStyle w:val="p-table"/>
              <w:jc w:val="right"/>
              <w:rPr>
                <w:sz w:val="17"/>
              </w:rPr>
            </w:pPr>
            <w:r>
              <w:rPr>
                <w:sz w:val="17"/>
              </w:rPr>
              <w:t>5.000</w:t>
            </w:r>
          </w:p>
        </w:tc>
        <w:tc>
          <w:tcPr>
            <w:tcW w:w="918" w:type="dxa"/>
            <w:shd w:val="clear" w:color="auto" w:fill="auto"/>
            <w:tcMar>
              <w:top w:w="22" w:type="dxa"/>
              <w:left w:w="28" w:type="dxa"/>
              <w:bottom w:w="22" w:type="dxa"/>
              <w:right w:w="28" w:type="dxa"/>
            </w:tcMar>
            <w:vAlign w:val="center"/>
          </w:tcPr>
          <w:p w:rsidR="009E1B62" w:rsidRDefault="006C50A2" w14:paraId="3E10032E" w14:textId="77777777">
            <w:pPr>
              <w:pStyle w:val="p-table"/>
              <w:jc w:val="right"/>
              <w:rPr>
                <w:sz w:val="17"/>
              </w:rPr>
            </w:pPr>
            <w:r>
              <w:rPr>
                <w:sz w:val="17"/>
              </w:rPr>
              <w:t>5.000</w:t>
            </w:r>
          </w:p>
        </w:tc>
        <w:tc>
          <w:tcPr>
            <w:tcW w:w="918" w:type="dxa"/>
            <w:shd w:val="clear" w:color="auto" w:fill="auto"/>
            <w:tcMar>
              <w:top w:w="22" w:type="dxa"/>
              <w:left w:w="28" w:type="dxa"/>
              <w:bottom w:w="22" w:type="dxa"/>
              <w:right w:w="28" w:type="dxa"/>
            </w:tcMar>
            <w:vAlign w:val="center"/>
          </w:tcPr>
          <w:p w:rsidR="009E1B62" w:rsidRDefault="006C50A2" w14:paraId="0756C658" w14:textId="77777777">
            <w:pPr>
              <w:pStyle w:val="p-table"/>
              <w:jc w:val="right"/>
              <w:rPr>
                <w:sz w:val="17"/>
              </w:rPr>
            </w:pPr>
            <w:r>
              <w:rPr>
                <w:sz w:val="17"/>
              </w:rPr>
              <w:t>3.312</w:t>
            </w:r>
          </w:p>
        </w:tc>
        <w:tc>
          <w:tcPr>
            <w:tcW w:w="918" w:type="dxa"/>
            <w:shd w:val="clear" w:color="auto" w:fill="auto"/>
            <w:tcMar>
              <w:top w:w="22" w:type="dxa"/>
              <w:left w:w="28" w:type="dxa"/>
              <w:bottom w:w="22" w:type="dxa"/>
              <w:right w:w="28" w:type="dxa"/>
            </w:tcMar>
            <w:vAlign w:val="center"/>
          </w:tcPr>
          <w:p w:rsidR="009E1B62" w:rsidRDefault="006C50A2" w14:paraId="2703CE2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80859C6" w14:textId="77777777">
            <w:pPr>
              <w:pStyle w:val="p-table"/>
              <w:jc w:val="right"/>
              <w:rPr>
                <w:sz w:val="17"/>
              </w:rPr>
            </w:pPr>
            <w:r>
              <w:rPr>
                <w:sz w:val="17"/>
              </w:rPr>
              <w:t>0</w:t>
            </w:r>
          </w:p>
        </w:tc>
      </w:tr>
      <w:tr w:rsidR="009E1B62" w14:paraId="23D3B1F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CB999E7" w14:textId="77777777">
            <w:pPr>
              <w:pStyle w:val="p-table"/>
              <w:jc w:val="right"/>
              <w:rPr>
                <w:sz w:val="17"/>
              </w:rPr>
            </w:pPr>
            <w:r>
              <w:rPr>
                <w:sz w:val="17"/>
              </w:rPr>
              <w:t>17</w:t>
            </w:r>
          </w:p>
        </w:tc>
        <w:tc>
          <w:tcPr>
            <w:tcW w:w="2479" w:type="dxa"/>
            <w:shd w:val="clear" w:color="auto" w:fill="auto"/>
            <w:tcMar>
              <w:top w:w="22" w:type="dxa"/>
              <w:left w:w="28" w:type="dxa"/>
              <w:bottom w:w="22" w:type="dxa"/>
              <w:right w:w="28" w:type="dxa"/>
            </w:tcMar>
          </w:tcPr>
          <w:p w:rsidR="009E1B62" w:rsidRDefault="006C50A2" w14:paraId="77522687" w14:textId="77777777">
            <w:pPr>
              <w:pStyle w:val="p-table"/>
              <w:rPr>
                <w:sz w:val="17"/>
              </w:rPr>
            </w:pPr>
            <w:r>
              <w:rPr>
                <w:sz w:val="17"/>
              </w:rPr>
              <w:t>Kasschuif duurzame rijksgebouwen</w:t>
            </w:r>
          </w:p>
        </w:tc>
        <w:tc>
          <w:tcPr>
            <w:tcW w:w="918" w:type="dxa"/>
            <w:shd w:val="clear" w:color="auto" w:fill="auto"/>
            <w:tcMar>
              <w:top w:w="22" w:type="dxa"/>
              <w:left w:w="28" w:type="dxa"/>
              <w:bottom w:w="22" w:type="dxa"/>
              <w:right w:w="28" w:type="dxa"/>
            </w:tcMar>
            <w:vAlign w:val="center"/>
          </w:tcPr>
          <w:p w:rsidR="009E1B62" w:rsidRDefault="006C50A2" w14:paraId="259D13BD"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160AF588" w14:textId="77777777">
            <w:pPr>
              <w:pStyle w:val="p-table"/>
              <w:jc w:val="right"/>
              <w:rPr>
                <w:sz w:val="17"/>
              </w:rPr>
            </w:pPr>
            <w:r>
              <w:rPr>
                <w:sz w:val="17"/>
              </w:rPr>
              <w:t>‒</w:t>
            </w:r>
            <w:r>
              <w:rPr>
                <w:sz w:val="17"/>
              </w:rPr>
              <w:t xml:space="preserve"> 10.856</w:t>
            </w:r>
          </w:p>
        </w:tc>
        <w:tc>
          <w:tcPr>
            <w:tcW w:w="918" w:type="dxa"/>
            <w:shd w:val="clear" w:color="auto" w:fill="auto"/>
            <w:tcMar>
              <w:top w:w="22" w:type="dxa"/>
              <w:left w:w="28" w:type="dxa"/>
              <w:bottom w:w="22" w:type="dxa"/>
              <w:right w:w="28" w:type="dxa"/>
            </w:tcMar>
            <w:vAlign w:val="center"/>
          </w:tcPr>
          <w:p w:rsidR="009E1B62" w:rsidRDefault="006C50A2" w14:paraId="3D7A1AE7" w14:textId="77777777">
            <w:pPr>
              <w:pStyle w:val="p-table"/>
              <w:jc w:val="right"/>
              <w:rPr>
                <w:sz w:val="17"/>
              </w:rPr>
            </w:pPr>
            <w:r>
              <w:rPr>
                <w:sz w:val="17"/>
              </w:rPr>
              <w:t>‒</w:t>
            </w:r>
            <w:r>
              <w:rPr>
                <w:sz w:val="17"/>
              </w:rPr>
              <w:t xml:space="preserve"> 9.130</w:t>
            </w:r>
          </w:p>
        </w:tc>
        <w:tc>
          <w:tcPr>
            <w:tcW w:w="918" w:type="dxa"/>
            <w:shd w:val="clear" w:color="auto" w:fill="auto"/>
            <w:tcMar>
              <w:top w:w="22" w:type="dxa"/>
              <w:left w:w="28" w:type="dxa"/>
              <w:bottom w:w="22" w:type="dxa"/>
              <w:right w:w="28" w:type="dxa"/>
            </w:tcMar>
            <w:vAlign w:val="center"/>
          </w:tcPr>
          <w:p w:rsidR="009E1B62" w:rsidRDefault="006C50A2" w14:paraId="1066E81D" w14:textId="77777777">
            <w:pPr>
              <w:pStyle w:val="p-table"/>
              <w:jc w:val="right"/>
              <w:rPr>
                <w:sz w:val="17"/>
              </w:rPr>
            </w:pPr>
            <w:r>
              <w:rPr>
                <w:sz w:val="17"/>
              </w:rPr>
              <w:t>3.446</w:t>
            </w:r>
          </w:p>
        </w:tc>
        <w:tc>
          <w:tcPr>
            <w:tcW w:w="918" w:type="dxa"/>
            <w:shd w:val="clear" w:color="auto" w:fill="auto"/>
            <w:tcMar>
              <w:top w:w="22" w:type="dxa"/>
              <w:left w:w="28" w:type="dxa"/>
              <w:bottom w:w="22" w:type="dxa"/>
              <w:right w:w="28" w:type="dxa"/>
            </w:tcMar>
            <w:vAlign w:val="center"/>
          </w:tcPr>
          <w:p w:rsidR="009E1B62" w:rsidRDefault="006C50A2" w14:paraId="56E34BFE" w14:textId="77777777">
            <w:pPr>
              <w:pStyle w:val="p-table"/>
              <w:jc w:val="right"/>
              <w:rPr>
                <w:sz w:val="17"/>
              </w:rPr>
            </w:pPr>
            <w:r>
              <w:rPr>
                <w:sz w:val="17"/>
              </w:rPr>
              <w:t>4.916</w:t>
            </w:r>
          </w:p>
        </w:tc>
        <w:tc>
          <w:tcPr>
            <w:tcW w:w="918" w:type="dxa"/>
            <w:shd w:val="clear" w:color="auto" w:fill="auto"/>
            <w:tcMar>
              <w:top w:w="22" w:type="dxa"/>
              <w:left w:w="28" w:type="dxa"/>
              <w:bottom w:w="22" w:type="dxa"/>
              <w:right w:w="28" w:type="dxa"/>
            </w:tcMar>
            <w:vAlign w:val="center"/>
          </w:tcPr>
          <w:p w:rsidR="009E1B62" w:rsidRDefault="006C50A2" w14:paraId="68E73699" w14:textId="77777777">
            <w:pPr>
              <w:pStyle w:val="p-table"/>
              <w:jc w:val="right"/>
              <w:rPr>
                <w:sz w:val="17"/>
              </w:rPr>
            </w:pPr>
            <w:r>
              <w:rPr>
                <w:sz w:val="17"/>
              </w:rPr>
              <w:t>‒</w:t>
            </w:r>
            <w:r>
              <w:rPr>
                <w:sz w:val="17"/>
              </w:rPr>
              <w:t xml:space="preserve"> 2.184</w:t>
            </w:r>
          </w:p>
        </w:tc>
        <w:tc>
          <w:tcPr>
            <w:tcW w:w="918" w:type="dxa"/>
            <w:shd w:val="clear" w:color="auto" w:fill="auto"/>
            <w:tcMar>
              <w:top w:w="22" w:type="dxa"/>
              <w:left w:w="28" w:type="dxa"/>
              <w:bottom w:w="22" w:type="dxa"/>
              <w:right w:w="28" w:type="dxa"/>
            </w:tcMar>
            <w:vAlign w:val="center"/>
          </w:tcPr>
          <w:p w:rsidR="009E1B62" w:rsidRDefault="006C50A2" w14:paraId="092677EF" w14:textId="77777777">
            <w:pPr>
              <w:pStyle w:val="p-table"/>
              <w:jc w:val="right"/>
              <w:rPr>
                <w:sz w:val="17"/>
              </w:rPr>
            </w:pPr>
            <w:r>
              <w:rPr>
                <w:sz w:val="17"/>
              </w:rPr>
              <w:t>13.808</w:t>
            </w:r>
          </w:p>
        </w:tc>
      </w:tr>
      <w:tr w:rsidR="009E1B62" w14:paraId="347D383C"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B5F15AB" w14:textId="77777777">
            <w:pPr>
              <w:pStyle w:val="p-table"/>
              <w:jc w:val="right"/>
              <w:rPr>
                <w:sz w:val="17"/>
              </w:rPr>
            </w:pPr>
            <w:r>
              <w:rPr>
                <w:sz w:val="17"/>
              </w:rPr>
              <w:t>18</w:t>
            </w:r>
          </w:p>
        </w:tc>
        <w:tc>
          <w:tcPr>
            <w:tcW w:w="2479" w:type="dxa"/>
            <w:shd w:val="clear" w:color="auto" w:fill="auto"/>
            <w:tcMar>
              <w:top w:w="22" w:type="dxa"/>
              <w:left w:w="28" w:type="dxa"/>
              <w:bottom w:w="22" w:type="dxa"/>
              <w:right w:w="28" w:type="dxa"/>
            </w:tcMar>
          </w:tcPr>
          <w:p w:rsidR="009E1B62" w:rsidRDefault="006C50A2" w14:paraId="59CEF8CB" w14:textId="77777777">
            <w:pPr>
              <w:pStyle w:val="p-table"/>
              <w:rPr>
                <w:sz w:val="17"/>
              </w:rPr>
            </w:pPr>
            <w:r>
              <w:rPr>
                <w:sz w:val="17"/>
              </w:rPr>
              <w:t>Nationaal Programma Lokale Warmtetransitie</w:t>
            </w:r>
          </w:p>
        </w:tc>
        <w:tc>
          <w:tcPr>
            <w:tcW w:w="918" w:type="dxa"/>
            <w:shd w:val="clear" w:color="auto" w:fill="auto"/>
            <w:tcMar>
              <w:top w:w="22" w:type="dxa"/>
              <w:left w:w="28" w:type="dxa"/>
              <w:bottom w:w="22" w:type="dxa"/>
              <w:right w:w="28" w:type="dxa"/>
            </w:tcMar>
            <w:vAlign w:val="center"/>
          </w:tcPr>
          <w:p w:rsidR="009E1B62" w:rsidRDefault="006C50A2" w14:paraId="742B5C02"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9E1B62" w:rsidRDefault="006C50A2" w14:paraId="3E75B7E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51C1605" w14:textId="77777777">
            <w:pPr>
              <w:pStyle w:val="p-table"/>
              <w:jc w:val="right"/>
              <w:rPr>
                <w:sz w:val="17"/>
              </w:rPr>
            </w:pPr>
            <w:r>
              <w:rPr>
                <w:sz w:val="17"/>
              </w:rPr>
              <w:t>11.000</w:t>
            </w:r>
          </w:p>
        </w:tc>
        <w:tc>
          <w:tcPr>
            <w:tcW w:w="918" w:type="dxa"/>
            <w:shd w:val="clear" w:color="auto" w:fill="auto"/>
            <w:tcMar>
              <w:top w:w="22" w:type="dxa"/>
              <w:left w:w="28" w:type="dxa"/>
              <w:bottom w:w="22" w:type="dxa"/>
              <w:right w:w="28" w:type="dxa"/>
            </w:tcMar>
            <w:vAlign w:val="center"/>
          </w:tcPr>
          <w:p w:rsidR="009E1B62" w:rsidRDefault="006C50A2" w14:paraId="61858B24" w14:textId="77777777">
            <w:pPr>
              <w:pStyle w:val="p-table"/>
              <w:jc w:val="right"/>
              <w:rPr>
                <w:sz w:val="17"/>
              </w:rPr>
            </w:pPr>
            <w:r>
              <w:rPr>
                <w:sz w:val="17"/>
              </w:rPr>
              <w:t>11.000</w:t>
            </w:r>
          </w:p>
        </w:tc>
        <w:tc>
          <w:tcPr>
            <w:tcW w:w="918" w:type="dxa"/>
            <w:shd w:val="clear" w:color="auto" w:fill="auto"/>
            <w:tcMar>
              <w:top w:w="22" w:type="dxa"/>
              <w:left w:w="28" w:type="dxa"/>
              <w:bottom w:w="22" w:type="dxa"/>
              <w:right w:w="28" w:type="dxa"/>
            </w:tcMar>
            <w:vAlign w:val="center"/>
          </w:tcPr>
          <w:p w:rsidR="009E1B62" w:rsidRDefault="006C50A2" w14:paraId="5B37CF4D" w14:textId="77777777">
            <w:pPr>
              <w:pStyle w:val="p-table"/>
              <w:jc w:val="right"/>
              <w:rPr>
                <w:sz w:val="17"/>
              </w:rPr>
            </w:pPr>
            <w:r>
              <w:rPr>
                <w:sz w:val="17"/>
              </w:rPr>
              <w:t>11.000</w:t>
            </w:r>
          </w:p>
        </w:tc>
        <w:tc>
          <w:tcPr>
            <w:tcW w:w="918" w:type="dxa"/>
            <w:shd w:val="clear" w:color="auto" w:fill="auto"/>
            <w:tcMar>
              <w:top w:w="22" w:type="dxa"/>
              <w:left w:w="28" w:type="dxa"/>
              <w:bottom w:w="22" w:type="dxa"/>
              <w:right w:w="28" w:type="dxa"/>
            </w:tcMar>
            <w:vAlign w:val="center"/>
          </w:tcPr>
          <w:p w:rsidR="009E1B62" w:rsidRDefault="006C50A2" w14:paraId="0718940B" w14:textId="77777777">
            <w:pPr>
              <w:pStyle w:val="p-table"/>
              <w:jc w:val="right"/>
              <w:rPr>
                <w:sz w:val="17"/>
              </w:rPr>
            </w:pPr>
            <w:r>
              <w:rPr>
                <w:sz w:val="17"/>
              </w:rPr>
              <w:t>11.000</w:t>
            </w:r>
          </w:p>
        </w:tc>
        <w:tc>
          <w:tcPr>
            <w:tcW w:w="918" w:type="dxa"/>
            <w:shd w:val="clear" w:color="auto" w:fill="auto"/>
            <w:tcMar>
              <w:top w:w="22" w:type="dxa"/>
              <w:left w:w="28" w:type="dxa"/>
              <w:bottom w:w="22" w:type="dxa"/>
              <w:right w:w="28" w:type="dxa"/>
            </w:tcMar>
            <w:vAlign w:val="center"/>
          </w:tcPr>
          <w:p w:rsidR="009E1B62" w:rsidRDefault="006C50A2" w14:paraId="54F42005" w14:textId="77777777">
            <w:pPr>
              <w:pStyle w:val="p-table"/>
              <w:jc w:val="right"/>
              <w:rPr>
                <w:sz w:val="17"/>
              </w:rPr>
            </w:pPr>
            <w:r>
              <w:rPr>
                <w:sz w:val="17"/>
              </w:rPr>
              <w:t>11.000</w:t>
            </w:r>
          </w:p>
        </w:tc>
      </w:tr>
      <w:tr w:rsidR="009E1B62" w14:paraId="2CAACDA1"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42E31629" w14:textId="77777777">
            <w:pPr>
              <w:pStyle w:val="p-table"/>
              <w:jc w:val="right"/>
              <w:rPr>
                <w:sz w:val="17"/>
              </w:rPr>
            </w:pPr>
            <w:r>
              <w:rPr>
                <w:sz w:val="17"/>
              </w:rPr>
              <w:t>19</w:t>
            </w:r>
          </w:p>
        </w:tc>
        <w:tc>
          <w:tcPr>
            <w:tcW w:w="2479" w:type="dxa"/>
            <w:shd w:val="clear" w:color="auto" w:fill="auto"/>
            <w:tcMar>
              <w:top w:w="22" w:type="dxa"/>
              <w:left w:w="28" w:type="dxa"/>
              <w:bottom w:w="22" w:type="dxa"/>
              <w:right w:w="28" w:type="dxa"/>
            </w:tcMar>
          </w:tcPr>
          <w:p w:rsidR="009E1B62" w:rsidRDefault="006C50A2" w14:paraId="1CD5FDDC" w14:textId="77777777">
            <w:pPr>
              <w:pStyle w:val="p-table"/>
              <w:rPr>
                <w:sz w:val="17"/>
              </w:rPr>
            </w:pPr>
            <w:r>
              <w:rPr>
                <w:sz w:val="17"/>
              </w:rPr>
              <w:t>LVBB incidenteel</w:t>
            </w:r>
          </w:p>
        </w:tc>
        <w:tc>
          <w:tcPr>
            <w:tcW w:w="918" w:type="dxa"/>
            <w:shd w:val="clear" w:color="auto" w:fill="auto"/>
            <w:tcMar>
              <w:top w:w="22" w:type="dxa"/>
              <w:left w:w="28" w:type="dxa"/>
              <w:bottom w:w="22" w:type="dxa"/>
              <w:right w:w="28" w:type="dxa"/>
            </w:tcMar>
            <w:vAlign w:val="center"/>
          </w:tcPr>
          <w:p w:rsidR="009E1B62" w:rsidRDefault="006C50A2" w14:paraId="5878A807"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9E1B62" w:rsidRDefault="006C50A2" w14:paraId="27D2FCD8" w14:textId="77777777">
            <w:pPr>
              <w:pStyle w:val="p-table"/>
              <w:jc w:val="right"/>
              <w:rPr>
                <w:sz w:val="17"/>
              </w:rPr>
            </w:pPr>
            <w:r>
              <w:rPr>
                <w:sz w:val="17"/>
              </w:rPr>
              <w:t>11.215</w:t>
            </w:r>
          </w:p>
        </w:tc>
        <w:tc>
          <w:tcPr>
            <w:tcW w:w="918" w:type="dxa"/>
            <w:shd w:val="clear" w:color="auto" w:fill="auto"/>
            <w:tcMar>
              <w:top w:w="22" w:type="dxa"/>
              <w:left w:w="28" w:type="dxa"/>
              <w:bottom w:w="22" w:type="dxa"/>
              <w:right w:w="28" w:type="dxa"/>
            </w:tcMar>
            <w:vAlign w:val="center"/>
          </w:tcPr>
          <w:p w:rsidR="009E1B62" w:rsidRDefault="006C50A2" w14:paraId="643ABE50" w14:textId="77777777">
            <w:pPr>
              <w:pStyle w:val="p-table"/>
              <w:jc w:val="right"/>
              <w:rPr>
                <w:sz w:val="17"/>
              </w:rPr>
            </w:pPr>
            <w:r>
              <w:rPr>
                <w:sz w:val="17"/>
              </w:rPr>
              <w:t>14.590</w:t>
            </w:r>
          </w:p>
        </w:tc>
        <w:tc>
          <w:tcPr>
            <w:tcW w:w="918" w:type="dxa"/>
            <w:shd w:val="clear" w:color="auto" w:fill="auto"/>
            <w:tcMar>
              <w:top w:w="22" w:type="dxa"/>
              <w:left w:w="28" w:type="dxa"/>
              <w:bottom w:w="22" w:type="dxa"/>
              <w:right w:w="28" w:type="dxa"/>
            </w:tcMar>
            <w:vAlign w:val="center"/>
          </w:tcPr>
          <w:p w:rsidR="009E1B62" w:rsidRDefault="006C50A2" w14:paraId="3CA3E6B8" w14:textId="77777777">
            <w:pPr>
              <w:pStyle w:val="p-table"/>
              <w:jc w:val="right"/>
              <w:rPr>
                <w:sz w:val="17"/>
              </w:rPr>
            </w:pPr>
            <w:r>
              <w:rPr>
                <w:sz w:val="17"/>
              </w:rPr>
              <w:t>15.660</w:t>
            </w:r>
          </w:p>
        </w:tc>
        <w:tc>
          <w:tcPr>
            <w:tcW w:w="918" w:type="dxa"/>
            <w:shd w:val="clear" w:color="auto" w:fill="auto"/>
            <w:tcMar>
              <w:top w:w="22" w:type="dxa"/>
              <w:left w:w="28" w:type="dxa"/>
              <w:bottom w:w="22" w:type="dxa"/>
              <w:right w:w="28" w:type="dxa"/>
            </w:tcMar>
            <w:vAlign w:val="center"/>
          </w:tcPr>
          <w:p w:rsidR="009E1B62" w:rsidRDefault="006C50A2" w14:paraId="76D6EAA5" w14:textId="77777777">
            <w:pPr>
              <w:pStyle w:val="p-table"/>
              <w:jc w:val="right"/>
              <w:rPr>
                <w:sz w:val="17"/>
              </w:rPr>
            </w:pPr>
            <w:r>
              <w:rPr>
                <w:sz w:val="17"/>
              </w:rPr>
              <w:t>7.209</w:t>
            </w:r>
          </w:p>
        </w:tc>
        <w:tc>
          <w:tcPr>
            <w:tcW w:w="918" w:type="dxa"/>
            <w:shd w:val="clear" w:color="auto" w:fill="auto"/>
            <w:tcMar>
              <w:top w:w="22" w:type="dxa"/>
              <w:left w:w="28" w:type="dxa"/>
              <w:bottom w:w="22" w:type="dxa"/>
              <w:right w:w="28" w:type="dxa"/>
            </w:tcMar>
            <w:vAlign w:val="center"/>
          </w:tcPr>
          <w:p w:rsidR="009E1B62" w:rsidRDefault="006C50A2" w14:paraId="2DF4B8EC" w14:textId="77777777">
            <w:pPr>
              <w:pStyle w:val="p-table"/>
              <w:jc w:val="right"/>
              <w:rPr>
                <w:sz w:val="17"/>
              </w:rPr>
            </w:pPr>
            <w:r>
              <w:rPr>
                <w:sz w:val="17"/>
              </w:rPr>
              <w:t>600</w:t>
            </w:r>
          </w:p>
        </w:tc>
        <w:tc>
          <w:tcPr>
            <w:tcW w:w="918" w:type="dxa"/>
            <w:shd w:val="clear" w:color="auto" w:fill="auto"/>
            <w:tcMar>
              <w:top w:w="22" w:type="dxa"/>
              <w:left w:w="28" w:type="dxa"/>
              <w:bottom w:w="22" w:type="dxa"/>
              <w:right w:w="28" w:type="dxa"/>
            </w:tcMar>
            <w:vAlign w:val="center"/>
          </w:tcPr>
          <w:p w:rsidR="009E1B62" w:rsidRDefault="006C50A2" w14:paraId="20670EAD" w14:textId="77777777">
            <w:pPr>
              <w:pStyle w:val="p-table"/>
              <w:jc w:val="right"/>
              <w:rPr>
                <w:sz w:val="17"/>
              </w:rPr>
            </w:pPr>
            <w:r>
              <w:rPr>
                <w:sz w:val="17"/>
              </w:rPr>
              <w:t>0</w:t>
            </w:r>
          </w:p>
        </w:tc>
      </w:tr>
      <w:tr w:rsidR="009E1B62" w14:paraId="6F61FCC9"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F9F579B" w14:textId="77777777">
            <w:pPr>
              <w:pStyle w:val="p-table"/>
              <w:jc w:val="right"/>
              <w:rPr>
                <w:sz w:val="17"/>
              </w:rPr>
            </w:pPr>
            <w:r>
              <w:rPr>
                <w:sz w:val="17"/>
              </w:rPr>
              <w:t>20</w:t>
            </w:r>
          </w:p>
        </w:tc>
        <w:tc>
          <w:tcPr>
            <w:tcW w:w="2479" w:type="dxa"/>
            <w:shd w:val="clear" w:color="auto" w:fill="auto"/>
            <w:tcMar>
              <w:top w:w="22" w:type="dxa"/>
              <w:left w:w="28" w:type="dxa"/>
              <w:bottom w:w="22" w:type="dxa"/>
              <w:right w:w="28" w:type="dxa"/>
            </w:tcMar>
          </w:tcPr>
          <w:p w:rsidR="009E1B62" w:rsidRDefault="006C50A2" w14:paraId="0EF09F0B" w14:textId="77777777">
            <w:pPr>
              <w:pStyle w:val="p-table"/>
              <w:rPr>
                <w:sz w:val="17"/>
              </w:rPr>
            </w:pPr>
            <w:r>
              <w:rPr>
                <w:sz w:val="17"/>
              </w:rPr>
              <w:t>Ruimtelijke Informatie / NGII</w:t>
            </w:r>
          </w:p>
        </w:tc>
        <w:tc>
          <w:tcPr>
            <w:tcW w:w="918" w:type="dxa"/>
            <w:shd w:val="clear" w:color="auto" w:fill="auto"/>
            <w:tcMar>
              <w:top w:w="22" w:type="dxa"/>
              <w:left w:w="28" w:type="dxa"/>
              <w:bottom w:w="22" w:type="dxa"/>
              <w:right w:w="28" w:type="dxa"/>
            </w:tcMar>
            <w:vAlign w:val="center"/>
          </w:tcPr>
          <w:p w:rsidR="009E1B62" w:rsidRDefault="006C50A2" w14:paraId="40121248"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9E1B62" w:rsidRDefault="006C50A2" w14:paraId="10543138" w14:textId="77777777">
            <w:pPr>
              <w:pStyle w:val="p-table"/>
              <w:jc w:val="right"/>
              <w:rPr>
                <w:sz w:val="17"/>
              </w:rPr>
            </w:pPr>
            <w:r>
              <w:rPr>
                <w:sz w:val="17"/>
              </w:rPr>
              <w:t>5.300</w:t>
            </w:r>
          </w:p>
        </w:tc>
        <w:tc>
          <w:tcPr>
            <w:tcW w:w="918" w:type="dxa"/>
            <w:shd w:val="clear" w:color="auto" w:fill="auto"/>
            <w:tcMar>
              <w:top w:w="22" w:type="dxa"/>
              <w:left w:w="28" w:type="dxa"/>
              <w:bottom w:w="22" w:type="dxa"/>
              <w:right w:w="28" w:type="dxa"/>
            </w:tcMar>
            <w:vAlign w:val="center"/>
          </w:tcPr>
          <w:p w:rsidR="009E1B62" w:rsidRDefault="006C50A2" w14:paraId="08F0FBC0" w14:textId="77777777">
            <w:pPr>
              <w:pStyle w:val="p-table"/>
              <w:jc w:val="right"/>
              <w:rPr>
                <w:sz w:val="17"/>
              </w:rPr>
            </w:pPr>
            <w:r>
              <w:rPr>
                <w:sz w:val="17"/>
              </w:rPr>
              <w:t>9.400</w:t>
            </w:r>
          </w:p>
        </w:tc>
        <w:tc>
          <w:tcPr>
            <w:tcW w:w="918" w:type="dxa"/>
            <w:shd w:val="clear" w:color="auto" w:fill="auto"/>
            <w:tcMar>
              <w:top w:w="22" w:type="dxa"/>
              <w:left w:w="28" w:type="dxa"/>
              <w:bottom w:w="22" w:type="dxa"/>
              <w:right w:w="28" w:type="dxa"/>
            </w:tcMar>
            <w:vAlign w:val="center"/>
          </w:tcPr>
          <w:p w:rsidR="009E1B62" w:rsidRDefault="006C50A2" w14:paraId="1FF6B664" w14:textId="77777777">
            <w:pPr>
              <w:pStyle w:val="p-table"/>
              <w:jc w:val="right"/>
              <w:rPr>
                <w:sz w:val="17"/>
              </w:rPr>
            </w:pPr>
            <w:r>
              <w:rPr>
                <w:sz w:val="17"/>
              </w:rPr>
              <w:t>9.900</w:t>
            </w:r>
          </w:p>
        </w:tc>
        <w:tc>
          <w:tcPr>
            <w:tcW w:w="918" w:type="dxa"/>
            <w:shd w:val="clear" w:color="auto" w:fill="auto"/>
            <w:tcMar>
              <w:top w:w="22" w:type="dxa"/>
              <w:left w:w="28" w:type="dxa"/>
              <w:bottom w:w="22" w:type="dxa"/>
              <w:right w:w="28" w:type="dxa"/>
            </w:tcMar>
            <w:vAlign w:val="center"/>
          </w:tcPr>
          <w:p w:rsidR="009E1B62" w:rsidRDefault="006C50A2" w14:paraId="56BFD24C" w14:textId="77777777">
            <w:pPr>
              <w:pStyle w:val="p-table"/>
              <w:jc w:val="right"/>
              <w:rPr>
                <w:sz w:val="17"/>
              </w:rPr>
            </w:pPr>
            <w:r>
              <w:rPr>
                <w:sz w:val="17"/>
              </w:rPr>
              <w:t>10.400</w:t>
            </w:r>
          </w:p>
        </w:tc>
        <w:tc>
          <w:tcPr>
            <w:tcW w:w="918" w:type="dxa"/>
            <w:shd w:val="clear" w:color="auto" w:fill="auto"/>
            <w:tcMar>
              <w:top w:w="22" w:type="dxa"/>
              <w:left w:w="28" w:type="dxa"/>
              <w:bottom w:w="22" w:type="dxa"/>
              <w:right w:w="28" w:type="dxa"/>
            </w:tcMar>
            <w:vAlign w:val="center"/>
          </w:tcPr>
          <w:p w:rsidR="009E1B62" w:rsidRDefault="006C50A2" w14:paraId="17F3A1C0" w14:textId="77777777">
            <w:pPr>
              <w:pStyle w:val="p-table"/>
              <w:jc w:val="right"/>
              <w:rPr>
                <w:sz w:val="17"/>
              </w:rPr>
            </w:pPr>
            <w:r>
              <w:rPr>
                <w:sz w:val="17"/>
              </w:rPr>
              <w:t>13.095</w:t>
            </w:r>
          </w:p>
        </w:tc>
        <w:tc>
          <w:tcPr>
            <w:tcW w:w="918" w:type="dxa"/>
            <w:shd w:val="clear" w:color="auto" w:fill="auto"/>
            <w:tcMar>
              <w:top w:w="22" w:type="dxa"/>
              <w:left w:w="28" w:type="dxa"/>
              <w:bottom w:w="22" w:type="dxa"/>
              <w:right w:w="28" w:type="dxa"/>
            </w:tcMar>
            <w:vAlign w:val="center"/>
          </w:tcPr>
          <w:p w:rsidR="009E1B62" w:rsidRDefault="006C50A2" w14:paraId="78910B0D" w14:textId="77777777">
            <w:pPr>
              <w:pStyle w:val="p-table"/>
              <w:jc w:val="right"/>
              <w:rPr>
                <w:sz w:val="17"/>
              </w:rPr>
            </w:pPr>
            <w:r>
              <w:rPr>
                <w:sz w:val="17"/>
              </w:rPr>
              <w:t>13.095</w:t>
            </w:r>
          </w:p>
        </w:tc>
      </w:tr>
      <w:tr w:rsidR="009E1B62" w14:paraId="60A0AB9A"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1D2BB005" w14:textId="77777777">
            <w:pPr>
              <w:pStyle w:val="p-table"/>
              <w:jc w:val="right"/>
              <w:rPr>
                <w:sz w:val="17"/>
              </w:rPr>
            </w:pPr>
            <w:r>
              <w:rPr>
                <w:sz w:val="17"/>
              </w:rPr>
              <w:t>21</w:t>
            </w:r>
          </w:p>
        </w:tc>
        <w:tc>
          <w:tcPr>
            <w:tcW w:w="2479" w:type="dxa"/>
            <w:shd w:val="clear" w:color="auto" w:fill="auto"/>
            <w:tcMar>
              <w:top w:w="22" w:type="dxa"/>
              <w:left w:w="28" w:type="dxa"/>
              <w:bottom w:w="22" w:type="dxa"/>
              <w:right w:w="28" w:type="dxa"/>
            </w:tcMar>
          </w:tcPr>
          <w:p w:rsidR="009E1B62" w:rsidRDefault="006C50A2" w14:paraId="300C732E" w14:textId="77777777">
            <w:pPr>
              <w:pStyle w:val="p-table"/>
              <w:rPr>
                <w:sz w:val="17"/>
              </w:rPr>
            </w:pPr>
            <w:r>
              <w:rPr>
                <w:sz w:val="17"/>
              </w:rPr>
              <w:t>Regiodeals</w:t>
            </w:r>
          </w:p>
        </w:tc>
        <w:tc>
          <w:tcPr>
            <w:tcW w:w="918" w:type="dxa"/>
            <w:shd w:val="clear" w:color="auto" w:fill="auto"/>
            <w:tcMar>
              <w:top w:w="22" w:type="dxa"/>
              <w:left w:w="28" w:type="dxa"/>
              <w:bottom w:w="22" w:type="dxa"/>
              <w:right w:w="28" w:type="dxa"/>
            </w:tcMar>
            <w:vAlign w:val="center"/>
          </w:tcPr>
          <w:p w:rsidR="009E1B62" w:rsidRDefault="006C50A2" w14:paraId="68AB6A80"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9E1B62" w:rsidRDefault="006C50A2" w14:paraId="13219296" w14:textId="77777777">
            <w:pPr>
              <w:pStyle w:val="p-table"/>
              <w:jc w:val="right"/>
              <w:rPr>
                <w:sz w:val="17"/>
              </w:rPr>
            </w:pPr>
            <w:r>
              <w:rPr>
                <w:sz w:val="17"/>
              </w:rPr>
              <w:t>‒</w:t>
            </w:r>
            <w:r>
              <w:rPr>
                <w:sz w:val="17"/>
              </w:rPr>
              <w:t xml:space="preserve"> 105</w:t>
            </w:r>
          </w:p>
        </w:tc>
        <w:tc>
          <w:tcPr>
            <w:tcW w:w="918" w:type="dxa"/>
            <w:shd w:val="clear" w:color="auto" w:fill="auto"/>
            <w:tcMar>
              <w:top w:w="22" w:type="dxa"/>
              <w:left w:w="28" w:type="dxa"/>
              <w:bottom w:w="22" w:type="dxa"/>
              <w:right w:w="28" w:type="dxa"/>
            </w:tcMar>
            <w:vAlign w:val="center"/>
          </w:tcPr>
          <w:p w:rsidR="009E1B62" w:rsidRDefault="006C50A2" w14:paraId="0A012F0E" w14:textId="77777777">
            <w:pPr>
              <w:pStyle w:val="p-table"/>
              <w:jc w:val="right"/>
              <w:rPr>
                <w:sz w:val="17"/>
              </w:rPr>
            </w:pPr>
            <w:r>
              <w:rPr>
                <w:sz w:val="17"/>
              </w:rPr>
              <w:t>‒</w:t>
            </w:r>
            <w:r>
              <w:rPr>
                <w:sz w:val="17"/>
              </w:rPr>
              <w:t xml:space="preserve"> 13.842</w:t>
            </w:r>
          </w:p>
        </w:tc>
        <w:tc>
          <w:tcPr>
            <w:tcW w:w="918" w:type="dxa"/>
            <w:shd w:val="clear" w:color="auto" w:fill="auto"/>
            <w:tcMar>
              <w:top w:w="22" w:type="dxa"/>
              <w:left w:w="28" w:type="dxa"/>
              <w:bottom w:w="22" w:type="dxa"/>
              <w:right w:w="28" w:type="dxa"/>
            </w:tcMar>
            <w:vAlign w:val="center"/>
          </w:tcPr>
          <w:p w:rsidR="009E1B62" w:rsidRDefault="006C50A2" w14:paraId="6A76E62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E685D9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4DBCB5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F13AB54" w14:textId="77777777">
            <w:pPr>
              <w:pStyle w:val="p-table"/>
              <w:jc w:val="right"/>
              <w:rPr>
                <w:sz w:val="17"/>
              </w:rPr>
            </w:pPr>
            <w:r>
              <w:rPr>
                <w:sz w:val="17"/>
              </w:rPr>
              <w:t>0</w:t>
            </w:r>
          </w:p>
        </w:tc>
      </w:tr>
      <w:tr w:rsidR="009E1B62" w14:paraId="44D37A80"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EE416FA" w14:textId="77777777">
            <w:pPr>
              <w:pStyle w:val="p-table"/>
              <w:jc w:val="right"/>
              <w:rPr>
                <w:sz w:val="17"/>
              </w:rPr>
            </w:pPr>
            <w:r>
              <w:rPr>
                <w:sz w:val="17"/>
              </w:rPr>
              <w:t>22</w:t>
            </w:r>
          </w:p>
        </w:tc>
        <w:tc>
          <w:tcPr>
            <w:tcW w:w="2479" w:type="dxa"/>
            <w:shd w:val="clear" w:color="auto" w:fill="auto"/>
            <w:tcMar>
              <w:top w:w="22" w:type="dxa"/>
              <w:left w:w="28" w:type="dxa"/>
              <w:bottom w:w="22" w:type="dxa"/>
              <w:right w:w="28" w:type="dxa"/>
            </w:tcMar>
          </w:tcPr>
          <w:p w:rsidR="009E1B62" w:rsidRDefault="006C50A2" w14:paraId="5F523B1A" w14:textId="77777777">
            <w:pPr>
              <w:pStyle w:val="p-table"/>
              <w:rPr>
                <w:sz w:val="17"/>
              </w:rPr>
            </w:pPr>
            <w:r>
              <w:rPr>
                <w:sz w:val="17"/>
              </w:rPr>
              <w:t>Voortzetting programma Ruimtelijke Ordening</w:t>
            </w:r>
          </w:p>
        </w:tc>
        <w:tc>
          <w:tcPr>
            <w:tcW w:w="918" w:type="dxa"/>
            <w:shd w:val="clear" w:color="auto" w:fill="auto"/>
            <w:tcMar>
              <w:top w:w="22" w:type="dxa"/>
              <w:left w:w="28" w:type="dxa"/>
              <w:bottom w:w="22" w:type="dxa"/>
              <w:right w:w="28" w:type="dxa"/>
            </w:tcMar>
            <w:vAlign w:val="center"/>
          </w:tcPr>
          <w:p w:rsidR="009E1B62" w:rsidRDefault="006C50A2" w14:paraId="70B23CD1"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9E1B62" w:rsidRDefault="006C50A2" w14:paraId="00D41F1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4BA07FA" w14:textId="77777777">
            <w:pPr>
              <w:pStyle w:val="p-table"/>
              <w:jc w:val="right"/>
              <w:rPr>
                <w:sz w:val="17"/>
              </w:rPr>
            </w:pPr>
            <w:r>
              <w:rPr>
                <w:sz w:val="17"/>
              </w:rPr>
              <w:t>7.255</w:t>
            </w:r>
          </w:p>
        </w:tc>
        <w:tc>
          <w:tcPr>
            <w:tcW w:w="918" w:type="dxa"/>
            <w:shd w:val="clear" w:color="auto" w:fill="auto"/>
            <w:tcMar>
              <w:top w:w="22" w:type="dxa"/>
              <w:left w:w="28" w:type="dxa"/>
              <w:bottom w:w="22" w:type="dxa"/>
              <w:right w:w="28" w:type="dxa"/>
            </w:tcMar>
            <w:vAlign w:val="center"/>
          </w:tcPr>
          <w:p w:rsidR="009E1B62" w:rsidRDefault="006C50A2" w14:paraId="4FD0F25D" w14:textId="77777777">
            <w:pPr>
              <w:pStyle w:val="p-table"/>
              <w:jc w:val="right"/>
              <w:rPr>
                <w:sz w:val="17"/>
              </w:rPr>
            </w:pPr>
            <w:r>
              <w:rPr>
                <w:sz w:val="17"/>
              </w:rPr>
              <w:t>7.005</w:t>
            </w:r>
          </w:p>
        </w:tc>
        <w:tc>
          <w:tcPr>
            <w:tcW w:w="918" w:type="dxa"/>
            <w:shd w:val="clear" w:color="auto" w:fill="auto"/>
            <w:tcMar>
              <w:top w:w="22" w:type="dxa"/>
              <w:left w:w="28" w:type="dxa"/>
              <w:bottom w:w="22" w:type="dxa"/>
              <w:right w:w="28" w:type="dxa"/>
            </w:tcMar>
            <w:vAlign w:val="center"/>
          </w:tcPr>
          <w:p w:rsidR="009E1B62" w:rsidRDefault="006C50A2" w14:paraId="1DEEB859" w14:textId="77777777">
            <w:pPr>
              <w:pStyle w:val="p-table"/>
              <w:jc w:val="right"/>
              <w:rPr>
                <w:sz w:val="17"/>
              </w:rPr>
            </w:pPr>
            <w:r>
              <w:rPr>
                <w:sz w:val="17"/>
              </w:rPr>
              <w:t>6.935</w:t>
            </w:r>
          </w:p>
        </w:tc>
        <w:tc>
          <w:tcPr>
            <w:tcW w:w="918" w:type="dxa"/>
            <w:shd w:val="clear" w:color="auto" w:fill="auto"/>
            <w:tcMar>
              <w:top w:w="22" w:type="dxa"/>
              <w:left w:w="28" w:type="dxa"/>
              <w:bottom w:w="22" w:type="dxa"/>
              <w:right w:w="28" w:type="dxa"/>
            </w:tcMar>
            <w:vAlign w:val="center"/>
          </w:tcPr>
          <w:p w:rsidR="009E1B62" w:rsidRDefault="006C50A2" w14:paraId="6A22EAA6" w14:textId="77777777">
            <w:pPr>
              <w:pStyle w:val="p-table"/>
              <w:jc w:val="right"/>
              <w:rPr>
                <w:sz w:val="17"/>
              </w:rPr>
            </w:pPr>
            <w:r>
              <w:rPr>
                <w:sz w:val="17"/>
              </w:rPr>
              <w:t>6.935</w:t>
            </w:r>
          </w:p>
        </w:tc>
        <w:tc>
          <w:tcPr>
            <w:tcW w:w="918" w:type="dxa"/>
            <w:shd w:val="clear" w:color="auto" w:fill="auto"/>
            <w:tcMar>
              <w:top w:w="22" w:type="dxa"/>
              <w:left w:w="28" w:type="dxa"/>
              <w:bottom w:w="22" w:type="dxa"/>
              <w:right w:w="28" w:type="dxa"/>
            </w:tcMar>
            <w:vAlign w:val="center"/>
          </w:tcPr>
          <w:p w:rsidR="009E1B62" w:rsidRDefault="006C50A2" w14:paraId="5890C49C" w14:textId="77777777">
            <w:pPr>
              <w:pStyle w:val="p-table"/>
              <w:jc w:val="right"/>
              <w:rPr>
                <w:sz w:val="17"/>
              </w:rPr>
            </w:pPr>
            <w:r>
              <w:rPr>
                <w:sz w:val="17"/>
              </w:rPr>
              <w:t>6.935</w:t>
            </w:r>
          </w:p>
        </w:tc>
      </w:tr>
      <w:tr w:rsidR="009E1B62" w14:paraId="102E84DE"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00F5493" w14:textId="77777777">
            <w:pPr>
              <w:pStyle w:val="p-table"/>
              <w:jc w:val="right"/>
              <w:rPr>
                <w:sz w:val="17"/>
              </w:rPr>
            </w:pPr>
            <w:r>
              <w:rPr>
                <w:sz w:val="17"/>
              </w:rPr>
              <w:t>23</w:t>
            </w:r>
          </w:p>
        </w:tc>
        <w:tc>
          <w:tcPr>
            <w:tcW w:w="2479" w:type="dxa"/>
            <w:shd w:val="clear" w:color="auto" w:fill="auto"/>
            <w:tcMar>
              <w:top w:w="22" w:type="dxa"/>
              <w:left w:w="28" w:type="dxa"/>
              <w:bottom w:w="22" w:type="dxa"/>
              <w:right w:w="28" w:type="dxa"/>
            </w:tcMar>
          </w:tcPr>
          <w:p w:rsidR="009E1B62" w:rsidRDefault="006C50A2" w14:paraId="672C373C" w14:textId="77777777">
            <w:pPr>
              <w:pStyle w:val="p-table"/>
              <w:rPr>
                <w:sz w:val="17"/>
              </w:rPr>
            </w:pPr>
            <w:r>
              <w:rPr>
                <w:sz w:val="17"/>
              </w:rPr>
              <w:t>Uitbouw DSO-LV</w:t>
            </w:r>
          </w:p>
        </w:tc>
        <w:tc>
          <w:tcPr>
            <w:tcW w:w="918" w:type="dxa"/>
            <w:shd w:val="clear" w:color="auto" w:fill="auto"/>
            <w:tcMar>
              <w:top w:w="22" w:type="dxa"/>
              <w:left w:w="28" w:type="dxa"/>
              <w:bottom w:w="22" w:type="dxa"/>
              <w:right w:w="28" w:type="dxa"/>
            </w:tcMar>
            <w:vAlign w:val="center"/>
          </w:tcPr>
          <w:p w:rsidR="009E1B62" w:rsidRDefault="006C50A2" w14:paraId="264FDC9B"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center"/>
          </w:tcPr>
          <w:p w:rsidR="009E1B62" w:rsidRDefault="006C50A2" w14:paraId="60CEE55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C4071C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F59A3D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CEFC3D4" w14:textId="77777777">
            <w:pPr>
              <w:pStyle w:val="p-table"/>
              <w:jc w:val="right"/>
              <w:rPr>
                <w:sz w:val="17"/>
              </w:rPr>
            </w:pPr>
            <w:r>
              <w:rPr>
                <w:sz w:val="17"/>
              </w:rPr>
              <w:t>7.900</w:t>
            </w:r>
          </w:p>
        </w:tc>
        <w:tc>
          <w:tcPr>
            <w:tcW w:w="918" w:type="dxa"/>
            <w:shd w:val="clear" w:color="auto" w:fill="auto"/>
            <w:tcMar>
              <w:top w:w="22" w:type="dxa"/>
              <w:left w:w="28" w:type="dxa"/>
              <w:bottom w:w="22" w:type="dxa"/>
              <w:right w:w="28" w:type="dxa"/>
            </w:tcMar>
            <w:vAlign w:val="center"/>
          </w:tcPr>
          <w:p w:rsidR="009E1B62" w:rsidRDefault="006C50A2" w14:paraId="5538697E" w14:textId="77777777">
            <w:pPr>
              <w:pStyle w:val="p-table"/>
              <w:jc w:val="right"/>
              <w:rPr>
                <w:sz w:val="17"/>
              </w:rPr>
            </w:pPr>
            <w:r>
              <w:rPr>
                <w:sz w:val="17"/>
              </w:rPr>
              <w:t>7.800</w:t>
            </w:r>
          </w:p>
        </w:tc>
        <w:tc>
          <w:tcPr>
            <w:tcW w:w="918" w:type="dxa"/>
            <w:shd w:val="clear" w:color="auto" w:fill="auto"/>
            <w:tcMar>
              <w:top w:w="22" w:type="dxa"/>
              <w:left w:w="28" w:type="dxa"/>
              <w:bottom w:w="22" w:type="dxa"/>
              <w:right w:w="28" w:type="dxa"/>
            </w:tcMar>
            <w:vAlign w:val="center"/>
          </w:tcPr>
          <w:p w:rsidR="009E1B62" w:rsidRDefault="006C50A2" w14:paraId="7033D991" w14:textId="77777777">
            <w:pPr>
              <w:pStyle w:val="p-table"/>
              <w:jc w:val="right"/>
              <w:rPr>
                <w:sz w:val="17"/>
              </w:rPr>
            </w:pPr>
            <w:r>
              <w:rPr>
                <w:sz w:val="17"/>
              </w:rPr>
              <w:t>7.800</w:t>
            </w:r>
          </w:p>
        </w:tc>
      </w:tr>
      <w:tr w:rsidR="009E1B62" w14:paraId="62B40EFA"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63ABEF6B" w14:textId="77777777">
            <w:pPr>
              <w:pStyle w:val="p-table"/>
              <w:jc w:val="right"/>
              <w:rPr>
                <w:sz w:val="17"/>
              </w:rPr>
            </w:pPr>
            <w:r>
              <w:rPr>
                <w:sz w:val="17"/>
              </w:rPr>
              <w:t>24</w:t>
            </w:r>
          </w:p>
        </w:tc>
        <w:tc>
          <w:tcPr>
            <w:tcW w:w="2479" w:type="dxa"/>
            <w:shd w:val="clear" w:color="auto" w:fill="auto"/>
            <w:tcMar>
              <w:top w:w="22" w:type="dxa"/>
              <w:left w:w="28" w:type="dxa"/>
              <w:bottom w:w="22" w:type="dxa"/>
              <w:right w:w="28" w:type="dxa"/>
            </w:tcMar>
          </w:tcPr>
          <w:p w:rsidR="009E1B62" w:rsidRDefault="006C50A2" w14:paraId="560CD39B" w14:textId="77777777">
            <w:pPr>
              <w:pStyle w:val="p-table"/>
              <w:rPr>
                <w:sz w:val="17"/>
              </w:rPr>
            </w:pPr>
            <w:r>
              <w:rPr>
                <w:sz w:val="17"/>
              </w:rPr>
              <w:t>Aankoop gronden</w:t>
            </w:r>
          </w:p>
        </w:tc>
        <w:tc>
          <w:tcPr>
            <w:tcW w:w="918" w:type="dxa"/>
            <w:shd w:val="clear" w:color="auto" w:fill="auto"/>
            <w:tcMar>
              <w:top w:w="22" w:type="dxa"/>
              <w:left w:w="28" w:type="dxa"/>
              <w:bottom w:w="22" w:type="dxa"/>
              <w:right w:w="28" w:type="dxa"/>
            </w:tcMar>
            <w:vAlign w:val="center"/>
          </w:tcPr>
          <w:p w:rsidR="009E1B62" w:rsidRDefault="006C50A2" w14:paraId="451EC530"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center"/>
          </w:tcPr>
          <w:p w:rsidR="009E1B62" w:rsidRDefault="006C50A2" w14:paraId="487FA126" w14:textId="77777777">
            <w:pPr>
              <w:pStyle w:val="p-table"/>
              <w:jc w:val="right"/>
              <w:rPr>
                <w:sz w:val="17"/>
              </w:rPr>
            </w:pPr>
            <w:r>
              <w:rPr>
                <w:sz w:val="17"/>
              </w:rPr>
              <w:t>10.000</w:t>
            </w:r>
          </w:p>
        </w:tc>
        <w:tc>
          <w:tcPr>
            <w:tcW w:w="918" w:type="dxa"/>
            <w:shd w:val="clear" w:color="auto" w:fill="auto"/>
            <w:tcMar>
              <w:top w:w="22" w:type="dxa"/>
              <w:left w:w="28" w:type="dxa"/>
              <w:bottom w:w="22" w:type="dxa"/>
              <w:right w:w="28" w:type="dxa"/>
            </w:tcMar>
            <w:vAlign w:val="center"/>
          </w:tcPr>
          <w:p w:rsidR="009E1B62" w:rsidRDefault="006C50A2" w14:paraId="6355F90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4408E8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BA81E2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B9A24B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37FA399" w14:textId="77777777">
            <w:pPr>
              <w:pStyle w:val="p-table"/>
              <w:jc w:val="right"/>
              <w:rPr>
                <w:sz w:val="17"/>
              </w:rPr>
            </w:pPr>
            <w:r>
              <w:rPr>
                <w:sz w:val="17"/>
              </w:rPr>
              <w:t>0</w:t>
            </w:r>
          </w:p>
        </w:tc>
      </w:tr>
      <w:tr w:rsidR="009E1B62" w14:paraId="550BD6DC"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0AF8A54" w14:textId="77777777">
            <w:pPr>
              <w:pStyle w:val="p-table"/>
              <w:jc w:val="right"/>
              <w:rPr>
                <w:sz w:val="17"/>
              </w:rPr>
            </w:pPr>
            <w:r>
              <w:rPr>
                <w:sz w:val="17"/>
              </w:rPr>
              <w:t>25</w:t>
            </w:r>
          </w:p>
        </w:tc>
        <w:tc>
          <w:tcPr>
            <w:tcW w:w="2479" w:type="dxa"/>
            <w:shd w:val="clear" w:color="auto" w:fill="auto"/>
            <w:tcMar>
              <w:top w:w="22" w:type="dxa"/>
              <w:left w:w="28" w:type="dxa"/>
              <w:bottom w:w="22" w:type="dxa"/>
              <w:right w:w="28" w:type="dxa"/>
            </w:tcMar>
          </w:tcPr>
          <w:p w:rsidR="009E1B62" w:rsidRDefault="006C50A2" w14:paraId="595A7582" w14:textId="77777777">
            <w:pPr>
              <w:pStyle w:val="p-table"/>
              <w:rPr>
                <w:sz w:val="17"/>
              </w:rPr>
            </w:pPr>
            <w:r>
              <w:rPr>
                <w:sz w:val="17"/>
              </w:rPr>
              <w:t>Renovatie Binnenhof</w:t>
            </w:r>
          </w:p>
        </w:tc>
        <w:tc>
          <w:tcPr>
            <w:tcW w:w="918" w:type="dxa"/>
            <w:shd w:val="clear" w:color="auto" w:fill="auto"/>
            <w:tcMar>
              <w:top w:w="22" w:type="dxa"/>
              <w:left w:w="28" w:type="dxa"/>
              <w:bottom w:w="22" w:type="dxa"/>
              <w:right w:w="28" w:type="dxa"/>
            </w:tcMar>
            <w:vAlign w:val="center"/>
          </w:tcPr>
          <w:p w:rsidR="009E1B62" w:rsidRDefault="006C50A2" w14:paraId="7E5AD084"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center"/>
          </w:tcPr>
          <w:p w:rsidR="009E1B62" w:rsidRDefault="006C50A2" w14:paraId="7CFE656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6859150"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D24830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CC28824" w14:textId="77777777">
            <w:pPr>
              <w:pStyle w:val="p-table"/>
              <w:jc w:val="right"/>
              <w:rPr>
                <w:sz w:val="17"/>
              </w:rPr>
            </w:pPr>
            <w:r>
              <w:rPr>
                <w:sz w:val="17"/>
              </w:rPr>
              <w:t>3.060</w:t>
            </w:r>
          </w:p>
        </w:tc>
        <w:tc>
          <w:tcPr>
            <w:tcW w:w="918" w:type="dxa"/>
            <w:shd w:val="clear" w:color="auto" w:fill="auto"/>
            <w:tcMar>
              <w:top w:w="22" w:type="dxa"/>
              <w:left w:w="28" w:type="dxa"/>
              <w:bottom w:w="22" w:type="dxa"/>
              <w:right w:w="28" w:type="dxa"/>
            </w:tcMar>
            <w:vAlign w:val="center"/>
          </w:tcPr>
          <w:p w:rsidR="009E1B62" w:rsidRDefault="006C50A2" w14:paraId="5DEDB18E" w14:textId="77777777">
            <w:pPr>
              <w:pStyle w:val="p-table"/>
              <w:jc w:val="right"/>
              <w:rPr>
                <w:sz w:val="17"/>
              </w:rPr>
            </w:pPr>
            <w:r>
              <w:rPr>
                <w:sz w:val="17"/>
              </w:rPr>
              <w:t>36.700</w:t>
            </w:r>
          </w:p>
        </w:tc>
        <w:tc>
          <w:tcPr>
            <w:tcW w:w="918" w:type="dxa"/>
            <w:shd w:val="clear" w:color="auto" w:fill="auto"/>
            <w:tcMar>
              <w:top w:w="22" w:type="dxa"/>
              <w:left w:w="28" w:type="dxa"/>
              <w:bottom w:w="22" w:type="dxa"/>
              <w:right w:w="28" w:type="dxa"/>
            </w:tcMar>
            <w:vAlign w:val="center"/>
          </w:tcPr>
          <w:p w:rsidR="009E1B62" w:rsidRDefault="006C50A2" w14:paraId="02C184AF" w14:textId="77777777">
            <w:pPr>
              <w:pStyle w:val="p-table"/>
              <w:jc w:val="right"/>
              <w:rPr>
                <w:sz w:val="17"/>
              </w:rPr>
            </w:pPr>
            <w:r>
              <w:rPr>
                <w:sz w:val="17"/>
              </w:rPr>
              <w:t>36.700</w:t>
            </w:r>
          </w:p>
        </w:tc>
      </w:tr>
      <w:tr w:rsidR="009E1B62" w14:paraId="5C50AA28"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423E92FC" w14:textId="77777777">
            <w:pPr>
              <w:pStyle w:val="p-table"/>
              <w:jc w:val="right"/>
              <w:rPr>
                <w:sz w:val="17"/>
              </w:rPr>
            </w:pPr>
            <w:r>
              <w:rPr>
                <w:sz w:val="17"/>
              </w:rPr>
              <w:t>26</w:t>
            </w:r>
          </w:p>
        </w:tc>
        <w:tc>
          <w:tcPr>
            <w:tcW w:w="2479" w:type="dxa"/>
            <w:shd w:val="clear" w:color="auto" w:fill="auto"/>
            <w:tcMar>
              <w:top w:w="22" w:type="dxa"/>
              <w:left w:w="28" w:type="dxa"/>
              <w:bottom w:w="22" w:type="dxa"/>
              <w:right w:w="28" w:type="dxa"/>
            </w:tcMar>
          </w:tcPr>
          <w:p w:rsidR="009E1B62" w:rsidRDefault="006C50A2" w14:paraId="7599AEF3" w14:textId="77777777">
            <w:pPr>
              <w:pStyle w:val="p-table"/>
              <w:rPr>
                <w:sz w:val="17"/>
              </w:rPr>
            </w:pPr>
            <w:r>
              <w:rPr>
                <w:sz w:val="17"/>
              </w:rPr>
              <w:t>Vennootschapsbelasting RVB</w:t>
            </w:r>
          </w:p>
        </w:tc>
        <w:tc>
          <w:tcPr>
            <w:tcW w:w="918" w:type="dxa"/>
            <w:shd w:val="clear" w:color="auto" w:fill="auto"/>
            <w:tcMar>
              <w:top w:w="22" w:type="dxa"/>
              <w:left w:w="28" w:type="dxa"/>
              <w:bottom w:w="22" w:type="dxa"/>
              <w:right w:w="28" w:type="dxa"/>
            </w:tcMar>
            <w:vAlign w:val="center"/>
          </w:tcPr>
          <w:p w:rsidR="009E1B62" w:rsidRDefault="006C50A2" w14:paraId="23D9A594"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vAlign w:val="center"/>
          </w:tcPr>
          <w:p w:rsidR="009E1B62" w:rsidRDefault="006C50A2" w14:paraId="6FB1D7A2" w14:textId="77777777">
            <w:pPr>
              <w:pStyle w:val="p-table"/>
              <w:jc w:val="right"/>
              <w:rPr>
                <w:sz w:val="17"/>
              </w:rPr>
            </w:pPr>
            <w:r>
              <w:rPr>
                <w:sz w:val="17"/>
              </w:rPr>
              <w:t>24.441</w:t>
            </w:r>
          </w:p>
        </w:tc>
        <w:tc>
          <w:tcPr>
            <w:tcW w:w="918" w:type="dxa"/>
            <w:shd w:val="clear" w:color="auto" w:fill="auto"/>
            <w:tcMar>
              <w:top w:w="22" w:type="dxa"/>
              <w:left w:w="28" w:type="dxa"/>
              <w:bottom w:w="22" w:type="dxa"/>
              <w:right w:w="28" w:type="dxa"/>
            </w:tcMar>
            <w:vAlign w:val="center"/>
          </w:tcPr>
          <w:p w:rsidR="009E1B62" w:rsidRDefault="006C50A2" w14:paraId="14AA5CE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6BA2DD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F7D152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CA14BA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2E09212" w14:textId="77777777">
            <w:pPr>
              <w:pStyle w:val="p-table"/>
              <w:jc w:val="right"/>
              <w:rPr>
                <w:sz w:val="17"/>
              </w:rPr>
            </w:pPr>
            <w:r>
              <w:rPr>
                <w:sz w:val="17"/>
              </w:rPr>
              <w:t>0</w:t>
            </w:r>
          </w:p>
        </w:tc>
      </w:tr>
      <w:tr w:rsidR="009E1B62" w14:paraId="3F083365"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1D9CB6C5" w14:textId="77777777">
            <w:pPr>
              <w:pStyle w:val="p-table"/>
              <w:jc w:val="right"/>
              <w:rPr>
                <w:sz w:val="17"/>
              </w:rPr>
            </w:pPr>
            <w:r>
              <w:rPr>
                <w:sz w:val="17"/>
              </w:rPr>
              <w:t>27</w:t>
            </w:r>
          </w:p>
        </w:tc>
        <w:tc>
          <w:tcPr>
            <w:tcW w:w="2479" w:type="dxa"/>
            <w:shd w:val="clear" w:color="auto" w:fill="auto"/>
            <w:tcMar>
              <w:top w:w="22" w:type="dxa"/>
              <w:left w:w="28" w:type="dxa"/>
              <w:bottom w:w="22" w:type="dxa"/>
              <w:right w:w="28" w:type="dxa"/>
            </w:tcMar>
          </w:tcPr>
          <w:p w:rsidR="009E1B62" w:rsidRDefault="006C50A2" w14:paraId="201C6F2C" w14:textId="77777777">
            <w:pPr>
              <w:pStyle w:val="p-table"/>
              <w:rPr>
                <w:sz w:val="17"/>
              </w:rPr>
            </w:pPr>
            <w:r>
              <w:rPr>
                <w:sz w:val="17"/>
              </w:rPr>
              <w:t>Indexatie VRO</w:t>
            </w:r>
          </w:p>
        </w:tc>
        <w:tc>
          <w:tcPr>
            <w:tcW w:w="918" w:type="dxa"/>
            <w:shd w:val="clear" w:color="auto" w:fill="auto"/>
            <w:tcMar>
              <w:top w:w="22" w:type="dxa"/>
              <w:left w:w="28" w:type="dxa"/>
              <w:bottom w:w="22" w:type="dxa"/>
              <w:right w:w="28" w:type="dxa"/>
            </w:tcMar>
            <w:vAlign w:val="center"/>
          </w:tcPr>
          <w:p w:rsidR="009E1B62" w:rsidRDefault="006C50A2" w14:paraId="7DE1A906"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vAlign w:val="center"/>
          </w:tcPr>
          <w:p w:rsidR="009E1B62" w:rsidRDefault="006C50A2" w14:paraId="551E344E" w14:textId="77777777">
            <w:pPr>
              <w:pStyle w:val="p-table"/>
              <w:jc w:val="right"/>
              <w:rPr>
                <w:sz w:val="17"/>
              </w:rPr>
            </w:pPr>
            <w:r>
              <w:rPr>
                <w:sz w:val="17"/>
              </w:rPr>
              <w:t>15.000</w:t>
            </w:r>
          </w:p>
        </w:tc>
        <w:tc>
          <w:tcPr>
            <w:tcW w:w="918" w:type="dxa"/>
            <w:shd w:val="clear" w:color="auto" w:fill="auto"/>
            <w:tcMar>
              <w:top w:w="22" w:type="dxa"/>
              <w:left w:w="28" w:type="dxa"/>
              <w:bottom w:w="22" w:type="dxa"/>
              <w:right w:w="28" w:type="dxa"/>
            </w:tcMar>
            <w:vAlign w:val="center"/>
          </w:tcPr>
          <w:p w:rsidR="009E1B62" w:rsidRDefault="006C50A2" w14:paraId="02C9682F" w14:textId="77777777">
            <w:pPr>
              <w:pStyle w:val="p-table"/>
              <w:jc w:val="right"/>
              <w:rPr>
                <w:sz w:val="17"/>
              </w:rPr>
            </w:pPr>
            <w:r>
              <w:rPr>
                <w:sz w:val="17"/>
              </w:rPr>
              <w:t>15.000</w:t>
            </w:r>
          </w:p>
        </w:tc>
        <w:tc>
          <w:tcPr>
            <w:tcW w:w="918" w:type="dxa"/>
            <w:shd w:val="clear" w:color="auto" w:fill="auto"/>
            <w:tcMar>
              <w:top w:w="22" w:type="dxa"/>
              <w:left w:w="28" w:type="dxa"/>
              <w:bottom w:w="22" w:type="dxa"/>
              <w:right w:w="28" w:type="dxa"/>
            </w:tcMar>
            <w:vAlign w:val="center"/>
          </w:tcPr>
          <w:p w:rsidR="009E1B62" w:rsidRDefault="006C50A2" w14:paraId="03AE905F" w14:textId="77777777">
            <w:pPr>
              <w:pStyle w:val="p-table"/>
              <w:jc w:val="right"/>
              <w:rPr>
                <w:sz w:val="17"/>
              </w:rPr>
            </w:pPr>
            <w:r>
              <w:rPr>
                <w:sz w:val="17"/>
              </w:rPr>
              <w:t>15.000</w:t>
            </w:r>
          </w:p>
        </w:tc>
        <w:tc>
          <w:tcPr>
            <w:tcW w:w="918" w:type="dxa"/>
            <w:shd w:val="clear" w:color="auto" w:fill="auto"/>
            <w:tcMar>
              <w:top w:w="22" w:type="dxa"/>
              <w:left w:w="28" w:type="dxa"/>
              <w:bottom w:w="22" w:type="dxa"/>
              <w:right w:w="28" w:type="dxa"/>
            </w:tcMar>
            <w:vAlign w:val="center"/>
          </w:tcPr>
          <w:p w:rsidR="009E1B62" w:rsidRDefault="006C50A2" w14:paraId="5AE52FF4" w14:textId="77777777">
            <w:pPr>
              <w:pStyle w:val="p-table"/>
              <w:jc w:val="right"/>
              <w:rPr>
                <w:sz w:val="17"/>
              </w:rPr>
            </w:pPr>
            <w:r>
              <w:rPr>
                <w:sz w:val="17"/>
              </w:rPr>
              <w:t>15.000</w:t>
            </w:r>
          </w:p>
        </w:tc>
        <w:tc>
          <w:tcPr>
            <w:tcW w:w="918" w:type="dxa"/>
            <w:shd w:val="clear" w:color="auto" w:fill="auto"/>
            <w:tcMar>
              <w:top w:w="22" w:type="dxa"/>
              <w:left w:w="28" w:type="dxa"/>
              <w:bottom w:w="22" w:type="dxa"/>
              <w:right w:w="28" w:type="dxa"/>
            </w:tcMar>
            <w:vAlign w:val="center"/>
          </w:tcPr>
          <w:p w:rsidR="009E1B62" w:rsidRDefault="006C50A2" w14:paraId="256D9141" w14:textId="77777777">
            <w:pPr>
              <w:pStyle w:val="p-table"/>
              <w:jc w:val="right"/>
              <w:rPr>
                <w:sz w:val="17"/>
              </w:rPr>
            </w:pPr>
            <w:r>
              <w:rPr>
                <w:sz w:val="17"/>
              </w:rPr>
              <w:t>15.000</w:t>
            </w:r>
          </w:p>
        </w:tc>
        <w:tc>
          <w:tcPr>
            <w:tcW w:w="918" w:type="dxa"/>
            <w:shd w:val="clear" w:color="auto" w:fill="auto"/>
            <w:tcMar>
              <w:top w:w="22" w:type="dxa"/>
              <w:left w:w="28" w:type="dxa"/>
              <w:bottom w:w="22" w:type="dxa"/>
              <w:right w:w="28" w:type="dxa"/>
            </w:tcMar>
            <w:vAlign w:val="center"/>
          </w:tcPr>
          <w:p w:rsidR="009E1B62" w:rsidRDefault="006C50A2" w14:paraId="776A2B33" w14:textId="77777777">
            <w:pPr>
              <w:pStyle w:val="p-table"/>
              <w:jc w:val="right"/>
              <w:rPr>
                <w:sz w:val="17"/>
              </w:rPr>
            </w:pPr>
            <w:r>
              <w:rPr>
                <w:sz w:val="17"/>
              </w:rPr>
              <w:t>15.000</w:t>
            </w:r>
          </w:p>
        </w:tc>
      </w:tr>
      <w:tr w:rsidR="009E1B62" w14:paraId="3581546A"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8A88AE0" w14:textId="77777777">
            <w:pPr>
              <w:pStyle w:val="p-table"/>
              <w:jc w:val="right"/>
              <w:rPr>
                <w:sz w:val="17"/>
              </w:rPr>
            </w:pPr>
            <w:r>
              <w:rPr>
                <w:sz w:val="17"/>
              </w:rPr>
              <w:t>28</w:t>
            </w:r>
          </w:p>
        </w:tc>
        <w:tc>
          <w:tcPr>
            <w:tcW w:w="2479" w:type="dxa"/>
            <w:shd w:val="clear" w:color="auto" w:fill="auto"/>
            <w:tcMar>
              <w:top w:w="22" w:type="dxa"/>
              <w:left w:w="28" w:type="dxa"/>
              <w:bottom w:w="22" w:type="dxa"/>
              <w:right w:w="28" w:type="dxa"/>
            </w:tcMar>
          </w:tcPr>
          <w:p w:rsidR="009E1B62" w:rsidRDefault="006C50A2" w14:paraId="34E47D68" w14:textId="77777777">
            <w:pPr>
              <w:pStyle w:val="p-table"/>
              <w:rPr>
                <w:sz w:val="17"/>
              </w:rPr>
            </w:pPr>
            <w:r>
              <w:rPr>
                <w:sz w:val="17"/>
              </w:rPr>
              <w:t>Reservering investering sociale huur</w:t>
            </w:r>
          </w:p>
        </w:tc>
        <w:tc>
          <w:tcPr>
            <w:tcW w:w="918" w:type="dxa"/>
            <w:shd w:val="clear" w:color="auto" w:fill="auto"/>
            <w:tcMar>
              <w:top w:w="22" w:type="dxa"/>
              <w:left w:w="28" w:type="dxa"/>
              <w:bottom w:w="22" w:type="dxa"/>
              <w:right w:w="28" w:type="dxa"/>
            </w:tcMar>
            <w:vAlign w:val="center"/>
          </w:tcPr>
          <w:p w:rsidR="009E1B62" w:rsidRDefault="006C50A2" w14:paraId="3CABC3F1"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vAlign w:val="center"/>
          </w:tcPr>
          <w:p w:rsidR="009E1B62" w:rsidRDefault="006C50A2" w14:paraId="2488C12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D65DAE4" w14:textId="77777777">
            <w:pPr>
              <w:pStyle w:val="p-table"/>
              <w:jc w:val="right"/>
              <w:rPr>
                <w:sz w:val="17"/>
              </w:rPr>
            </w:pPr>
            <w:r>
              <w:rPr>
                <w:sz w:val="17"/>
              </w:rPr>
              <w:t>270.000</w:t>
            </w:r>
          </w:p>
        </w:tc>
        <w:tc>
          <w:tcPr>
            <w:tcW w:w="918" w:type="dxa"/>
            <w:shd w:val="clear" w:color="auto" w:fill="auto"/>
            <w:tcMar>
              <w:top w:w="22" w:type="dxa"/>
              <w:left w:w="28" w:type="dxa"/>
              <w:bottom w:w="22" w:type="dxa"/>
              <w:right w:w="28" w:type="dxa"/>
            </w:tcMar>
            <w:vAlign w:val="center"/>
          </w:tcPr>
          <w:p w:rsidR="009E1B62" w:rsidRDefault="006C50A2" w14:paraId="378B36BE" w14:textId="77777777">
            <w:pPr>
              <w:pStyle w:val="p-table"/>
              <w:jc w:val="right"/>
              <w:rPr>
                <w:sz w:val="17"/>
              </w:rPr>
            </w:pPr>
            <w:r>
              <w:rPr>
                <w:sz w:val="17"/>
              </w:rPr>
              <w:t>405.000</w:t>
            </w:r>
          </w:p>
        </w:tc>
        <w:tc>
          <w:tcPr>
            <w:tcW w:w="918" w:type="dxa"/>
            <w:shd w:val="clear" w:color="auto" w:fill="auto"/>
            <w:tcMar>
              <w:top w:w="22" w:type="dxa"/>
              <w:left w:w="28" w:type="dxa"/>
              <w:bottom w:w="22" w:type="dxa"/>
              <w:right w:w="28" w:type="dxa"/>
            </w:tcMar>
            <w:vAlign w:val="center"/>
          </w:tcPr>
          <w:p w:rsidR="009E1B62" w:rsidRDefault="006C50A2" w14:paraId="72BFEFA9" w14:textId="77777777">
            <w:pPr>
              <w:pStyle w:val="p-table"/>
              <w:jc w:val="right"/>
              <w:rPr>
                <w:sz w:val="17"/>
              </w:rPr>
            </w:pPr>
            <w:r>
              <w:rPr>
                <w:sz w:val="17"/>
              </w:rPr>
              <w:t>405.000</w:t>
            </w:r>
          </w:p>
        </w:tc>
        <w:tc>
          <w:tcPr>
            <w:tcW w:w="918" w:type="dxa"/>
            <w:shd w:val="clear" w:color="auto" w:fill="auto"/>
            <w:tcMar>
              <w:top w:w="22" w:type="dxa"/>
              <w:left w:w="28" w:type="dxa"/>
              <w:bottom w:w="22" w:type="dxa"/>
              <w:right w:w="28" w:type="dxa"/>
            </w:tcMar>
            <w:vAlign w:val="center"/>
          </w:tcPr>
          <w:p w:rsidR="009E1B62" w:rsidRDefault="006C50A2" w14:paraId="485A220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4D8354B" w14:textId="77777777">
            <w:pPr>
              <w:pStyle w:val="p-table"/>
              <w:jc w:val="right"/>
              <w:rPr>
                <w:sz w:val="17"/>
              </w:rPr>
            </w:pPr>
            <w:r>
              <w:rPr>
                <w:sz w:val="17"/>
              </w:rPr>
              <w:t>0</w:t>
            </w:r>
          </w:p>
        </w:tc>
      </w:tr>
      <w:tr w:rsidR="009E1B62" w14:paraId="32EE6AC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D903C00" w14:textId="77777777">
            <w:pPr>
              <w:pStyle w:val="p-table"/>
              <w:jc w:val="right"/>
              <w:rPr>
                <w:sz w:val="17"/>
              </w:rPr>
            </w:pPr>
            <w:r>
              <w:rPr>
                <w:sz w:val="17"/>
              </w:rPr>
              <w:t>29</w:t>
            </w:r>
          </w:p>
        </w:tc>
        <w:tc>
          <w:tcPr>
            <w:tcW w:w="2479" w:type="dxa"/>
            <w:shd w:val="clear" w:color="auto" w:fill="auto"/>
            <w:tcMar>
              <w:top w:w="22" w:type="dxa"/>
              <w:left w:w="28" w:type="dxa"/>
              <w:bottom w:w="22" w:type="dxa"/>
              <w:right w:w="28" w:type="dxa"/>
            </w:tcMar>
          </w:tcPr>
          <w:p w:rsidR="009E1B62" w:rsidRDefault="006C50A2" w14:paraId="615AAF81" w14:textId="77777777">
            <w:pPr>
              <w:pStyle w:val="p-table"/>
              <w:rPr>
                <w:sz w:val="17"/>
              </w:rPr>
            </w:pPr>
            <w:r>
              <w:rPr>
                <w:sz w:val="17"/>
              </w:rPr>
              <w:t>Eindejaarsmarge Nationaal Groeifonds</w:t>
            </w:r>
          </w:p>
        </w:tc>
        <w:tc>
          <w:tcPr>
            <w:tcW w:w="918" w:type="dxa"/>
            <w:shd w:val="clear" w:color="auto" w:fill="auto"/>
            <w:tcMar>
              <w:top w:w="22" w:type="dxa"/>
              <w:left w:w="28" w:type="dxa"/>
              <w:bottom w:w="22" w:type="dxa"/>
              <w:right w:w="28" w:type="dxa"/>
            </w:tcMar>
            <w:vAlign w:val="center"/>
          </w:tcPr>
          <w:p w:rsidR="009E1B62" w:rsidRDefault="006C50A2" w14:paraId="6F0BCA17" w14:textId="77777777">
            <w:pPr>
              <w:pStyle w:val="p-table"/>
              <w:jc w:val="right"/>
              <w:rPr>
                <w:sz w:val="17"/>
              </w:rPr>
            </w:pPr>
            <w:r>
              <w:rPr>
                <w:sz w:val="17"/>
              </w:rPr>
              <w:t>2, 3</w:t>
            </w:r>
          </w:p>
        </w:tc>
        <w:tc>
          <w:tcPr>
            <w:tcW w:w="918" w:type="dxa"/>
            <w:shd w:val="clear" w:color="auto" w:fill="auto"/>
            <w:tcMar>
              <w:top w:w="22" w:type="dxa"/>
              <w:left w:w="28" w:type="dxa"/>
              <w:bottom w:w="22" w:type="dxa"/>
              <w:right w:w="28" w:type="dxa"/>
            </w:tcMar>
            <w:vAlign w:val="center"/>
          </w:tcPr>
          <w:p w:rsidR="009E1B62" w:rsidRDefault="006C50A2" w14:paraId="3254D994" w14:textId="77777777">
            <w:pPr>
              <w:pStyle w:val="p-table"/>
              <w:jc w:val="right"/>
              <w:rPr>
                <w:sz w:val="17"/>
              </w:rPr>
            </w:pPr>
            <w:r>
              <w:rPr>
                <w:sz w:val="17"/>
              </w:rPr>
              <w:t>2.871</w:t>
            </w:r>
          </w:p>
        </w:tc>
        <w:tc>
          <w:tcPr>
            <w:tcW w:w="918" w:type="dxa"/>
            <w:shd w:val="clear" w:color="auto" w:fill="auto"/>
            <w:tcMar>
              <w:top w:w="22" w:type="dxa"/>
              <w:left w:w="28" w:type="dxa"/>
              <w:bottom w:w="22" w:type="dxa"/>
              <w:right w:w="28" w:type="dxa"/>
            </w:tcMar>
            <w:vAlign w:val="center"/>
          </w:tcPr>
          <w:p w:rsidR="009E1B62" w:rsidRDefault="006C50A2" w14:paraId="7C2BDB1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9817A9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3747EBE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D321E50"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6C1C6A4" w14:textId="77777777">
            <w:pPr>
              <w:pStyle w:val="p-table"/>
              <w:jc w:val="right"/>
              <w:rPr>
                <w:sz w:val="17"/>
              </w:rPr>
            </w:pPr>
            <w:r>
              <w:rPr>
                <w:sz w:val="17"/>
              </w:rPr>
              <w:t>0</w:t>
            </w:r>
          </w:p>
        </w:tc>
      </w:tr>
      <w:tr w:rsidR="009E1B62" w14:paraId="3FF2FAD4"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F832F07" w14:textId="77777777">
            <w:pPr>
              <w:pStyle w:val="p-table"/>
              <w:jc w:val="right"/>
              <w:rPr>
                <w:sz w:val="17"/>
              </w:rPr>
            </w:pPr>
            <w:r>
              <w:rPr>
                <w:sz w:val="17"/>
              </w:rPr>
              <w:t>30</w:t>
            </w:r>
          </w:p>
        </w:tc>
        <w:tc>
          <w:tcPr>
            <w:tcW w:w="2479" w:type="dxa"/>
            <w:shd w:val="clear" w:color="auto" w:fill="auto"/>
            <w:tcMar>
              <w:top w:w="22" w:type="dxa"/>
              <w:left w:w="28" w:type="dxa"/>
              <w:bottom w:w="22" w:type="dxa"/>
              <w:right w:w="28" w:type="dxa"/>
            </w:tcMar>
          </w:tcPr>
          <w:p w:rsidR="009E1B62" w:rsidRDefault="006C50A2" w14:paraId="66B01E78" w14:textId="77777777">
            <w:pPr>
              <w:pStyle w:val="p-table"/>
              <w:rPr>
                <w:sz w:val="17"/>
              </w:rPr>
            </w:pPr>
            <w:r>
              <w:rPr>
                <w:sz w:val="17"/>
              </w:rPr>
              <w:t>Eindejaarsmarge VRO</w:t>
            </w:r>
          </w:p>
        </w:tc>
        <w:tc>
          <w:tcPr>
            <w:tcW w:w="918" w:type="dxa"/>
            <w:shd w:val="clear" w:color="auto" w:fill="auto"/>
            <w:tcMar>
              <w:top w:w="22" w:type="dxa"/>
              <w:left w:w="28" w:type="dxa"/>
              <w:bottom w:w="22" w:type="dxa"/>
              <w:right w:w="28" w:type="dxa"/>
            </w:tcMar>
            <w:vAlign w:val="center"/>
          </w:tcPr>
          <w:p w:rsidR="009E1B62" w:rsidRDefault="006C50A2" w14:paraId="0D8DD669"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15673471" w14:textId="77777777">
            <w:pPr>
              <w:pStyle w:val="p-table"/>
              <w:jc w:val="right"/>
              <w:rPr>
                <w:sz w:val="17"/>
              </w:rPr>
            </w:pPr>
            <w:r>
              <w:rPr>
                <w:sz w:val="17"/>
              </w:rPr>
              <w:t>31.852</w:t>
            </w:r>
          </w:p>
        </w:tc>
        <w:tc>
          <w:tcPr>
            <w:tcW w:w="918" w:type="dxa"/>
            <w:shd w:val="clear" w:color="auto" w:fill="auto"/>
            <w:tcMar>
              <w:top w:w="22" w:type="dxa"/>
              <w:left w:w="28" w:type="dxa"/>
              <w:bottom w:w="22" w:type="dxa"/>
              <w:right w:w="28" w:type="dxa"/>
            </w:tcMar>
            <w:vAlign w:val="center"/>
          </w:tcPr>
          <w:p w:rsidR="009E1B62" w:rsidRDefault="006C50A2" w14:paraId="335392A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82E65C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702DA29"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3781515"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0CDBDB1" w14:textId="77777777">
            <w:pPr>
              <w:pStyle w:val="p-table"/>
              <w:jc w:val="right"/>
              <w:rPr>
                <w:sz w:val="17"/>
              </w:rPr>
            </w:pPr>
            <w:r>
              <w:rPr>
                <w:sz w:val="17"/>
              </w:rPr>
              <w:t>0</w:t>
            </w:r>
          </w:p>
        </w:tc>
      </w:tr>
      <w:tr w:rsidR="009E1B62" w14:paraId="21591831"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678D7473" w14:textId="77777777">
            <w:pPr>
              <w:pStyle w:val="p-table"/>
              <w:jc w:val="right"/>
              <w:rPr>
                <w:sz w:val="17"/>
              </w:rPr>
            </w:pPr>
            <w:r>
              <w:rPr>
                <w:sz w:val="17"/>
              </w:rPr>
              <w:lastRenderedPageBreak/>
              <w:t>31</w:t>
            </w:r>
          </w:p>
        </w:tc>
        <w:tc>
          <w:tcPr>
            <w:tcW w:w="2479" w:type="dxa"/>
            <w:shd w:val="clear" w:color="auto" w:fill="auto"/>
            <w:tcMar>
              <w:top w:w="22" w:type="dxa"/>
              <w:left w:w="28" w:type="dxa"/>
              <w:bottom w:w="22" w:type="dxa"/>
              <w:right w:w="28" w:type="dxa"/>
            </w:tcMar>
          </w:tcPr>
          <w:p w:rsidR="009E1B62" w:rsidRDefault="006C50A2" w14:paraId="38B94D06" w14:textId="77777777">
            <w:pPr>
              <w:pStyle w:val="p-table"/>
              <w:rPr>
                <w:sz w:val="17"/>
              </w:rPr>
            </w:pPr>
            <w:r>
              <w:rPr>
                <w:sz w:val="17"/>
              </w:rPr>
              <w:t>Loon- en prijsbijstelling tranche 2025</w:t>
            </w:r>
          </w:p>
        </w:tc>
        <w:tc>
          <w:tcPr>
            <w:tcW w:w="918" w:type="dxa"/>
            <w:shd w:val="clear" w:color="auto" w:fill="auto"/>
            <w:tcMar>
              <w:top w:w="22" w:type="dxa"/>
              <w:left w:w="28" w:type="dxa"/>
              <w:bottom w:w="22" w:type="dxa"/>
              <w:right w:w="28" w:type="dxa"/>
            </w:tcMar>
            <w:vAlign w:val="center"/>
          </w:tcPr>
          <w:p w:rsidR="009E1B62" w:rsidRDefault="006C50A2" w14:paraId="37CCB293"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42EB919C" w14:textId="77777777">
            <w:pPr>
              <w:pStyle w:val="p-table"/>
              <w:jc w:val="right"/>
              <w:rPr>
                <w:sz w:val="17"/>
              </w:rPr>
            </w:pPr>
            <w:r>
              <w:rPr>
                <w:sz w:val="17"/>
              </w:rPr>
              <w:t>17.003</w:t>
            </w:r>
          </w:p>
        </w:tc>
        <w:tc>
          <w:tcPr>
            <w:tcW w:w="918" w:type="dxa"/>
            <w:shd w:val="clear" w:color="auto" w:fill="auto"/>
            <w:tcMar>
              <w:top w:w="22" w:type="dxa"/>
              <w:left w:w="28" w:type="dxa"/>
              <w:bottom w:w="22" w:type="dxa"/>
              <w:right w:w="28" w:type="dxa"/>
            </w:tcMar>
            <w:vAlign w:val="center"/>
          </w:tcPr>
          <w:p w:rsidR="009E1B62" w:rsidRDefault="006C50A2" w14:paraId="623DF033" w14:textId="77777777">
            <w:pPr>
              <w:pStyle w:val="p-table"/>
              <w:jc w:val="right"/>
              <w:rPr>
                <w:sz w:val="17"/>
              </w:rPr>
            </w:pPr>
            <w:r>
              <w:rPr>
                <w:sz w:val="17"/>
              </w:rPr>
              <w:t>18.111</w:t>
            </w:r>
          </w:p>
        </w:tc>
        <w:tc>
          <w:tcPr>
            <w:tcW w:w="918" w:type="dxa"/>
            <w:shd w:val="clear" w:color="auto" w:fill="auto"/>
            <w:tcMar>
              <w:top w:w="22" w:type="dxa"/>
              <w:left w:w="28" w:type="dxa"/>
              <w:bottom w:w="22" w:type="dxa"/>
              <w:right w:w="28" w:type="dxa"/>
            </w:tcMar>
            <w:vAlign w:val="center"/>
          </w:tcPr>
          <w:p w:rsidR="009E1B62" w:rsidRDefault="006C50A2" w14:paraId="7D34CF42" w14:textId="77777777">
            <w:pPr>
              <w:pStyle w:val="p-table"/>
              <w:jc w:val="right"/>
              <w:rPr>
                <w:sz w:val="17"/>
              </w:rPr>
            </w:pPr>
            <w:r>
              <w:rPr>
                <w:sz w:val="17"/>
              </w:rPr>
              <w:t>14.115</w:t>
            </w:r>
          </w:p>
        </w:tc>
        <w:tc>
          <w:tcPr>
            <w:tcW w:w="918" w:type="dxa"/>
            <w:shd w:val="clear" w:color="auto" w:fill="auto"/>
            <w:tcMar>
              <w:top w:w="22" w:type="dxa"/>
              <w:left w:w="28" w:type="dxa"/>
              <w:bottom w:w="22" w:type="dxa"/>
              <w:right w:w="28" w:type="dxa"/>
            </w:tcMar>
            <w:vAlign w:val="center"/>
          </w:tcPr>
          <w:p w:rsidR="009E1B62" w:rsidRDefault="006C50A2" w14:paraId="6E00050B" w14:textId="77777777">
            <w:pPr>
              <w:pStyle w:val="p-table"/>
              <w:jc w:val="right"/>
              <w:rPr>
                <w:sz w:val="17"/>
              </w:rPr>
            </w:pPr>
            <w:r>
              <w:rPr>
                <w:sz w:val="17"/>
              </w:rPr>
              <w:t>7.668</w:t>
            </w:r>
          </w:p>
        </w:tc>
        <w:tc>
          <w:tcPr>
            <w:tcW w:w="918" w:type="dxa"/>
            <w:shd w:val="clear" w:color="auto" w:fill="auto"/>
            <w:tcMar>
              <w:top w:w="22" w:type="dxa"/>
              <w:left w:w="28" w:type="dxa"/>
              <w:bottom w:w="22" w:type="dxa"/>
              <w:right w:w="28" w:type="dxa"/>
            </w:tcMar>
            <w:vAlign w:val="center"/>
          </w:tcPr>
          <w:p w:rsidR="009E1B62" w:rsidRDefault="006C50A2" w14:paraId="11CE70C2" w14:textId="77777777">
            <w:pPr>
              <w:pStyle w:val="p-table"/>
              <w:jc w:val="right"/>
              <w:rPr>
                <w:sz w:val="17"/>
              </w:rPr>
            </w:pPr>
            <w:r>
              <w:rPr>
                <w:sz w:val="17"/>
              </w:rPr>
              <w:t>7.598</w:t>
            </w:r>
          </w:p>
        </w:tc>
        <w:tc>
          <w:tcPr>
            <w:tcW w:w="918" w:type="dxa"/>
            <w:shd w:val="clear" w:color="auto" w:fill="auto"/>
            <w:tcMar>
              <w:top w:w="22" w:type="dxa"/>
              <w:left w:w="28" w:type="dxa"/>
              <w:bottom w:w="22" w:type="dxa"/>
              <w:right w:w="28" w:type="dxa"/>
            </w:tcMar>
            <w:vAlign w:val="center"/>
          </w:tcPr>
          <w:p w:rsidR="009E1B62" w:rsidRDefault="006C50A2" w14:paraId="37C87C66" w14:textId="77777777">
            <w:pPr>
              <w:pStyle w:val="p-table"/>
              <w:jc w:val="right"/>
              <w:rPr>
                <w:sz w:val="17"/>
              </w:rPr>
            </w:pPr>
            <w:r>
              <w:rPr>
                <w:sz w:val="17"/>
              </w:rPr>
              <w:t>7.613</w:t>
            </w:r>
          </w:p>
        </w:tc>
      </w:tr>
      <w:tr w:rsidR="009E1B62" w14:paraId="6D11A67D"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201E00C" w14:textId="77777777">
            <w:pPr>
              <w:pStyle w:val="p-table"/>
              <w:jc w:val="right"/>
              <w:rPr>
                <w:sz w:val="17"/>
              </w:rPr>
            </w:pPr>
            <w:r>
              <w:rPr>
                <w:sz w:val="17"/>
              </w:rPr>
              <w:t>32</w:t>
            </w:r>
          </w:p>
        </w:tc>
        <w:tc>
          <w:tcPr>
            <w:tcW w:w="2479" w:type="dxa"/>
            <w:shd w:val="clear" w:color="auto" w:fill="auto"/>
            <w:tcMar>
              <w:top w:w="22" w:type="dxa"/>
              <w:left w:w="28" w:type="dxa"/>
              <w:bottom w:w="22" w:type="dxa"/>
              <w:right w:w="28" w:type="dxa"/>
            </w:tcMar>
          </w:tcPr>
          <w:p w:rsidR="009E1B62" w:rsidRDefault="006C50A2" w14:paraId="4CFD1ACE" w14:textId="77777777">
            <w:pPr>
              <w:pStyle w:val="p-table"/>
              <w:rPr>
                <w:sz w:val="17"/>
              </w:rPr>
            </w:pPr>
            <w:r>
              <w:rPr>
                <w:sz w:val="17"/>
              </w:rPr>
              <w:t>Alternatieve invulling taakstelling Hoofdlijnenakkoord</w:t>
            </w:r>
          </w:p>
        </w:tc>
        <w:tc>
          <w:tcPr>
            <w:tcW w:w="918" w:type="dxa"/>
            <w:shd w:val="clear" w:color="auto" w:fill="auto"/>
            <w:tcMar>
              <w:top w:w="22" w:type="dxa"/>
              <w:left w:w="28" w:type="dxa"/>
              <w:bottom w:w="22" w:type="dxa"/>
              <w:right w:w="28" w:type="dxa"/>
            </w:tcMar>
            <w:vAlign w:val="center"/>
          </w:tcPr>
          <w:p w:rsidR="009E1B62" w:rsidRDefault="006C50A2" w14:paraId="24FA20C9"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2AC89198" w14:textId="77777777">
            <w:pPr>
              <w:pStyle w:val="p-table"/>
              <w:jc w:val="right"/>
              <w:rPr>
                <w:sz w:val="17"/>
              </w:rPr>
            </w:pPr>
            <w:r>
              <w:rPr>
                <w:sz w:val="17"/>
              </w:rPr>
              <w:t>‒</w:t>
            </w:r>
            <w:r>
              <w:rPr>
                <w:sz w:val="17"/>
              </w:rPr>
              <w:t xml:space="preserve"> 2.366</w:t>
            </w:r>
          </w:p>
        </w:tc>
        <w:tc>
          <w:tcPr>
            <w:tcW w:w="918" w:type="dxa"/>
            <w:shd w:val="clear" w:color="auto" w:fill="auto"/>
            <w:tcMar>
              <w:top w:w="22" w:type="dxa"/>
              <w:left w:w="28" w:type="dxa"/>
              <w:bottom w:w="22" w:type="dxa"/>
              <w:right w:w="28" w:type="dxa"/>
            </w:tcMar>
            <w:vAlign w:val="center"/>
          </w:tcPr>
          <w:p w:rsidR="009E1B62" w:rsidRDefault="006C50A2" w14:paraId="6B862E23" w14:textId="77777777">
            <w:pPr>
              <w:pStyle w:val="p-table"/>
              <w:jc w:val="right"/>
              <w:rPr>
                <w:sz w:val="17"/>
              </w:rPr>
            </w:pPr>
            <w:r>
              <w:rPr>
                <w:sz w:val="17"/>
              </w:rPr>
              <w:t>‒</w:t>
            </w:r>
            <w:r>
              <w:rPr>
                <w:sz w:val="17"/>
              </w:rPr>
              <w:t xml:space="preserve"> 7.823</w:t>
            </w:r>
          </w:p>
        </w:tc>
        <w:tc>
          <w:tcPr>
            <w:tcW w:w="918" w:type="dxa"/>
            <w:shd w:val="clear" w:color="auto" w:fill="auto"/>
            <w:tcMar>
              <w:top w:w="22" w:type="dxa"/>
              <w:left w:w="28" w:type="dxa"/>
              <w:bottom w:w="22" w:type="dxa"/>
              <w:right w:w="28" w:type="dxa"/>
            </w:tcMar>
            <w:vAlign w:val="center"/>
          </w:tcPr>
          <w:p w:rsidR="009E1B62" w:rsidRDefault="006C50A2" w14:paraId="15A4DE37" w14:textId="77777777">
            <w:pPr>
              <w:pStyle w:val="p-table"/>
              <w:jc w:val="right"/>
              <w:rPr>
                <w:sz w:val="17"/>
              </w:rPr>
            </w:pPr>
            <w:r>
              <w:rPr>
                <w:sz w:val="17"/>
              </w:rPr>
              <w:t>‒</w:t>
            </w:r>
            <w:r>
              <w:rPr>
                <w:sz w:val="17"/>
              </w:rPr>
              <w:t xml:space="preserve"> 9.198</w:t>
            </w:r>
          </w:p>
        </w:tc>
        <w:tc>
          <w:tcPr>
            <w:tcW w:w="918" w:type="dxa"/>
            <w:shd w:val="clear" w:color="auto" w:fill="auto"/>
            <w:tcMar>
              <w:top w:w="22" w:type="dxa"/>
              <w:left w:w="28" w:type="dxa"/>
              <w:bottom w:w="22" w:type="dxa"/>
              <w:right w:w="28" w:type="dxa"/>
            </w:tcMar>
            <w:vAlign w:val="center"/>
          </w:tcPr>
          <w:p w:rsidR="009E1B62" w:rsidRDefault="006C50A2" w14:paraId="70EDB43A" w14:textId="77777777">
            <w:pPr>
              <w:pStyle w:val="p-table"/>
              <w:jc w:val="right"/>
              <w:rPr>
                <w:sz w:val="17"/>
              </w:rPr>
            </w:pPr>
            <w:r>
              <w:rPr>
                <w:sz w:val="17"/>
              </w:rPr>
              <w:t>‒</w:t>
            </w:r>
            <w:r>
              <w:rPr>
                <w:sz w:val="17"/>
              </w:rPr>
              <w:t xml:space="preserve"> 11.141</w:t>
            </w:r>
          </w:p>
        </w:tc>
        <w:tc>
          <w:tcPr>
            <w:tcW w:w="918" w:type="dxa"/>
            <w:shd w:val="clear" w:color="auto" w:fill="auto"/>
            <w:tcMar>
              <w:top w:w="22" w:type="dxa"/>
              <w:left w:w="28" w:type="dxa"/>
              <w:bottom w:w="22" w:type="dxa"/>
              <w:right w:w="28" w:type="dxa"/>
            </w:tcMar>
            <w:vAlign w:val="center"/>
          </w:tcPr>
          <w:p w:rsidR="009E1B62" w:rsidRDefault="006C50A2" w14:paraId="6A280383" w14:textId="77777777">
            <w:pPr>
              <w:pStyle w:val="p-table"/>
              <w:jc w:val="right"/>
              <w:rPr>
                <w:sz w:val="17"/>
              </w:rPr>
            </w:pPr>
            <w:r>
              <w:rPr>
                <w:sz w:val="17"/>
              </w:rPr>
              <w:t>‒</w:t>
            </w:r>
            <w:r>
              <w:rPr>
                <w:sz w:val="17"/>
              </w:rPr>
              <w:t xml:space="preserve"> 11.482</w:t>
            </w:r>
          </w:p>
        </w:tc>
        <w:tc>
          <w:tcPr>
            <w:tcW w:w="918" w:type="dxa"/>
            <w:shd w:val="clear" w:color="auto" w:fill="auto"/>
            <w:tcMar>
              <w:top w:w="22" w:type="dxa"/>
              <w:left w:w="28" w:type="dxa"/>
              <w:bottom w:w="22" w:type="dxa"/>
              <w:right w:w="28" w:type="dxa"/>
            </w:tcMar>
            <w:vAlign w:val="center"/>
          </w:tcPr>
          <w:p w:rsidR="009E1B62" w:rsidRDefault="006C50A2" w14:paraId="1C1BAEE7" w14:textId="77777777">
            <w:pPr>
              <w:pStyle w:val="p-table"/>
              <w:jc w:val="right"/>
              <w:rPr>
                <w:sz w:val="17"/>
              </w:rPr>
            </w:pPr>
            <w:r>
              <w:rPr>
                <w:sz w:val="17"/>
              </w:rPr>
              <w:t>‒</w:t>
            </w:r>
            <w:r>
              <w:rPr>
                <w:sz w:val="17"/>
              </w:rPr>
              <w:t xml:space="preserve"> 11.463</w:t>
            </w:r>
          </w:p>
        </w:tc>
      </w:tr>
      <w:tr w:rsidR="009E1B62" w14:paraId="61B9644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592CE9B1" w14:textId="77777777">
            <w:pPr>
              <w:pStyle w:val="p-table"/>
              <w:jc w:val="right"/>
              <w:rPr>
                <w:sz w:val="17"/>
              </w:rPr>
            </w:pPr>
            <w:r>
              <w:rPr>
                <w:sz w:val="17"/>
              </w:rPr>
              <w:t>33</w:t>
            </w:r>
          </w:p>
        </w:tc>
        <w:tc>
          <w:tcPr>
            <w:tcW w:w="2479" w:type="dxa"/>
            <w:shd w:val="clear" w:color="auto" w:fill="auto"/>
            <w:tcMar>
              <w:top w:w="22" w:type="dxa"/>
              <w:left w:w="28" w:type="dxa"/>
              <w:bottom w:w="22" w:type="dxa"/>
              <w:right w:w="28" w:type="dxa"/>
            </w:tcMar>
          </w:tcPr>
          <w:p w:rsidR="009E1B62" w:rsidRDefault="006C50A2" w14:paraId="2B0E14E0" w14:textId="77777777">
            <w:pPr>
              <w:pStyle w:val="p-table"/>
              <w:rPr>
                <w:sz w:val="17"/>
              </w:rPr>
            </w:pPr>
            <w:r>
              <w:rPr>
                <w:sz w:val="17"/>
              </w:rPr>
              <w:t>Aanvullende taakstelling apparaat (amendement-Bontenbal)</w:t>
            </w:r>
          </w:p>
        </w:tc>
        <w:tc>
          <w:tcPr>
            <w:tcW w:w="918" w:type="dxa"/>
            <w:shd w:val="clear" w:color="auto" w:fill="auto"/>
            <w:tcMar>
              <w:top w:w="22" w:type="dxa"/>
              <w:left w:w="28" w:type="dxa"/>
              <w:bottom w:w="22" w:type="dxa"/>
              <w:right w:w="28" w:type="dxa"/>
            </w:tcMar>
            <w:vAlign w:val="center"/>
          </w:tcPr>
          <w:p w:rsidR="009E1B62" w:rsidRDefault="006C50A2" w14:paraId="5643AC97"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7D41072D" w14:textId="77777777">
            <w:pPr>
              <w:pStyle w:val="p-table"/>
              <w:jc w:val="right"/>
              <w:rPr>
                <w:sz w:val="17"/>
              </w:rPr>
            </w:pPr>
            <w:r>
              <w:rPr>
                <w:sz w:val="17"/>
              </w:rPr>
              <w:t>‒</w:t>
            </w:r>
            <w:r>
              <w:rPr>
                <w:sz w:val="17"/>
              </w:rPr>
              <w:t xml:space="preserve"> 1.384</w:t>
            </w:r>
          </w:p>
        </w:tc>
        <w:tc>
          <w:tcPr>
            <w:tcW w:w="918" w:type="dxa"/>
            <w:shd w:val="clear" w:color="auto" w:fill="auto"/>
            <w:tcMar>
              <w:top w:w="22" w:type="dxa"/>
              <w:left w:w="28" w:type="dxa"/>
              <w:bottom w:w="22" w:type="dxa"/>
              <w:right w:w="28" w:type="dxa"/>
            </w:tcMar>
            <w:vAlign w:val="center"/>
          </w:tcPr>
          <w:p w:rsidR="009E1B62" w:rsidRDefault="006C50A2" w14:paraId="42BD3FE2" w14:textId="77777777">
            <w:pPr>
              <w:pStyle w:val="p-table"/>
              <w:jc w:val="right"/>
              <w:rPr>
                <w:sz w:val="17"/>
              </w:rPr>
            </w:pPr>
            <w:r>
              <w:rPr>
                <w:sz w:val="17"/>
              </w:rPr>
              <w:t>‒</w:t>
            </w:r>
            <w:r>
              <w:rPr>
                <w:sz w:val="17"/>
              </w:rPr>
              <w:t xml:space="preserve"> 1.204</w:t>
            </w:r>
          </w:p>
        </w:tc>
        <w:tc>
          <w:tcPr>
            <w:tcW w:w="918" w:type="dxa"/>
            <w:shd w:val="clear" w:color="auto" w:fill="auto"/>
            <w:tcMar>
              <w:top w:w="22" w:type="dxa"/>
              <w:left w:w="28" w:type="dxa"/>
              <w:bottom w:w="22" w:type="dxa"/>
              <w:right w:w="28" w:type="dxa"/>
            </w:tcMar>
            <w:vAlign w:val="center"/>
          </w:tcPr>
          <w:p w:rsidR="009E1B62" w:rsidRDefault="006C50A2" w14:paraId="7148A8BA" w14:textId="77777777">
            <w:pPr>
              <w:pStyle w:val="p-table"/>
              <w:jc w:val="right"/>
              <w:rPr>
                <w:sz w:val="17"/>
              </w:rPr>
            </w:pPr>
            <w:r>
              <w:rPr>
                <w:sz w:val="17"/>
              </w:rPr>
              <w:t>‒</w:t>
            </w:r>
            <w:r>
              <w:rPr>
                <w:sz w:val="17"/>
              </w:rPr>
              <w:t xml:space="preserve"> 1.204</w:t>
            </w:r>
          </w:p>
        </w:tc>
        <w:tc>
          <w:tcPr>
            <w:tcW w:w="918" w:type="dxa"/>
            <w:shd w:val="clear" w:color="auto" w:fill="auto"/>
            <w:tcMar>
              <w:top w:w="22" w:type="dxa"/>
              <w:left w:w="28" w:type="dxa"/>
              <w:bottom w:w="22" w:type="dxa"/>
              <w:right w:w="28" w:type="dxa"/>
            </w:tcMar>
            <w:vAlign w:val="center"/>
          </w:tcPr>
          <w:p w:rsidR="009E1B62" w:rsidRDefault="006C50A2" w14:paraId="0B7DC96E" w14:textId="77777777">
            <w:pPr>
              <w:pStyle w:val="p-table"/>
              <w:jc w:val="right"/>
              <w:rPr>
                <w:sz w:val="17"/>
              </w:rPr>
            </w:pPr>
            <w:r>
              <w:rPr>
                <w:sz w:val="17"/>
              </w:rPr>
              <w:t>‒</w:t>
            </w:r>
            <w:r>
              <w:rPr>
                <w:sz w:val="17"/>
              </w:rPr>
              <w:t xml:space="preserve"> 1.204</w:t>
            </w:r>
          </w:p>
        </w:tc>
        <w:tc>
          <w:tcPr>
            <w:tcW w:w="918" w:type="dxa"/>
            <w:shd w:val="clear" w:color="auto" w:fill="auto"/>
            <w:tcMar>
              <w:top w:w="22" w:type="dxa"/>
              <w:left w:w="28" w:type="dxa"/>
              <w:bottom w:w="22" w:type="dxa"/>
              <w:right w:w="28" w:type="dxa"/>
            </w:tcMar>
            <w:vAlign w:val="center"/>
          </w:tcPr>
          <w:p w:rsidR="009E1B62" w:rsidRDefault="006C50A2" w14:paraId="73A53D20" w14:textId="77777777">
            <w:pPr>
              <w:pStyle w:val="p-table"/>
              <w:jc w:val="right"/>
              <w:rPr>
                <w:sz w:val="17"/>
              </w:rPr>
            </w:pPr>
            <w:r>
              <w:rPr>
                <w:sz w:val="17"/>
              </w:rPr>
              <w:t>‒</w:t>
            </w:r>
            <w:r>
              <w:rPr>
                <w:sz w:val="17"/>
              </w:rPr>
              <w:t xml:space="preserve"> 1.204</w:t>
            </w:r>
          </w:p>
        </w:tc>
        <w:tc>
          <w:tcPr>
            <w:tcW w:w="918" w:type="dxa"/>
            <w:shd w:val="clear" w:color="auto" w:fill="auto"/>
            <w:tcMar>
              <w:top w:w="22" w:type="dxa"/>
              <w:left w:w="28" w:type="dxa"/>
              <w:bottom w:w="22" w:type="dxa"/>
              <w:right w:w="28" w:type="dxa"/>
            </w:tcMar>
            <w:vAlign w:val="center"/>
          </w:tcPr>
          <w:p w:rsidR="009E1B62" w:rsidRDefault="006C50A2" w14:paraId="2526EF5C" w14:textId="77777777">
            <w:pPr>
              <w:pStyle w:val="p-table"/>
              <w:jc w:val="right"/>
              <w:rPr>
                <w:sz w:val="17"/>
              </w:rPr>
            </w:pPr>
            <w:r>
              <w:rPr>
                <w:sz w:val="17"/>
              </w:rPr>
              <w:t>‒</w:t>
            </w:r>
            <w:r>
              <w:rPr>
                <w:sz w:val="17"/>
              </w:rPr>
              <w:t xml:space="preserve"> 1.204</w:t>
            </w:r>
          </w:p>
        </w:tc>
      </w:tr>
      <w:tr w:rsidR="009E1B62" w14:paraId="4E1F221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048D90D" w14:textId="77777777">
            <w:pPr>
              <w:pStyle w:val="p-table"/>
              <w:jc w:val="right"/>
              <w:rPr>
                <w:sz w:val="17"/>
              </w:rPr>
            </w:pPr>
            <w:r>
              <w:rPr>
                <w:sz w:val="17"/>
              </w:rPr>
              <w:t>34</w:t>
            </w:r>
          </w:p>
        </w:tc>
        <w:tc>
          <w:tcPr>
            <w:tcW w:w="2479" w:type="dxa"/>
            <w:shd w:val="clear" w:color="auto" w:fill="auto"/>
            <w:tcMar>
              <w:top w:w="22" w:type="dxa"/>
              <w:left w:w="28" w:type="dxa"/>
              <w:bottom w:w="22" w:type="dxa"/>
              <w:right w:w="28" w:type="dxa"/>
            </w:tcMar>
          </w:tcPr>
          <w:p w:rsidR="009E1B62" w:rsidRDefault="006C50A2" w14:paraId="25BB98B9" w14:textId="77777777">
            <w:pPr>
              <w:pStyle w:val="p-table"/>
              <w:rPr>
                <w:sz w:val="17"/>
              </w:rPr>
            </w:pPr>
            <w:r>
              <w:rPr>
                <w:sz w:val="17"/>
              </w:rPr>
              <w:t>Toekomstbestendige programmabudgetten</w:t>
            </w:r>
          </w:p>
        </w:tc>
        <w:tc>
          <w:tcPr>
            <w:tcW w:w="918" w:type="dxa"/>
            <w:shd w:val="clear" w:color="auto" w:fill="auto"/>
            <w:tcMar>
              <w:top w:w="22" w:type="dxa"/>
              <w:left w:w="28" w:type="dxa"/>
              <w:bottom w:w="22" w:type="dxa"/>
              <w:right w:w="28" w:type="dxa"/>
            </w:tcMar>
            <w:vAlign w:val="center"/>
          </w:tcPr>
          <w:p w:rsidR="009E1B62" w:rsidRDefault="006C50A2" w14:paraId="28DEB23F"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0268E7D8" w14:textId="77777777">
            <w:pPr>
              <w:pStyle w:val="p-table"/>
              <w:jc w:val="right"/>
              <w:rPr>
                <w:sz w:val="17"/>
              </w:rPr>
            </w:pPr>
            <w:r>
              <w:rPr>
                <w:sz w:val="17"/>
              </w:rPr>
              <w:t>1.254</w:t>
            </w:r>
          </w:p>
        </w:tc>
        <w:tc>
          <w:tcPr>
            <w:tcW w:w="918" w:type="dxa"/>
            <w:shd w:val="clear" w:color="auto" w:fill="auto"/>
            <w:tcMar>
              <w:top w:w="22" w:type="dxa"/>
              <w:left w:w="28" w:type="dxa"/>
              <w:bottom w:w="22" w:type="dxa"/>
              <w:right w:w="28" w:type="dxa"/>
            </w:tcMar>
            <w:vAlign w:val="center"/>
          </w:tcPr>
          <w:p w:rsidR="009E1B62" w:rsidRDefault="006C50A2" w14:paraId="0D92EB7D"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5860DFB8" w14:textId="77777777">
            <w:pPr>
              <w:pStyle w:val="p-table"/>
              <w:jc w:val="right"/>
              <w:rPr>
                <w:sz w:val="17"/>
              </w:rPr>
            </w:pPr>
            <w:r>
              <w:rPr>
                <w:sz w:val="17"/>
              </w:rPr>
              <w:t>3.000</w:t>
            </w:r>
          </w:p>
        </w:tc>
        <w:tc>
          <w:tcPr>
            <w:tcW w:w="918" w:type="dxa"/>
            <w:shd w:val="clear" w:color="auto" w:fill="auto"/>
            <w:tcMar>
              <w:top w:w="22" w:type="dxa"/>
              <w:left w:w="28" w:type="dxa"/>
              <w:bottom w:w="22" w:type="dxa"/>
              <w:right w:w="28" w:type="dxa"/>
            </w:tcMar>
            <w:vAlign w:val="center"/>
          </w:tcPr>
          <w:p w:rsidR="009E1B62" w:rsidRDefault="006C50A2" w14:paraId="1773875D" w14:textId="77777777">
            <w:pPr>
              <w:pStyle w:val="p-table"/>
              <w:jc w:val="right"/>
              <w:rPr>
                <w:sz w:val="17"/>
              </w:rPr>
            </w:pPr>
            <w:r>
              <w:rPr>
                <w:sz w:val="17"/>
              </w:rPr>
              <w:t>4.500</w:t>
            </w:r>
          </w:p>
        </w:tc>
        <w:tc>
          <w:tcPr>
            <w:tcW w:w="918" w:type="dxa"/>
            <w:shd w:val="clear" w:color="auto" w:fill="auto"/>
            <w:tcMar>
              <w:top w:w="22" w:type="dxa"/>
              <w:left w:w="28" w:type="dxa"/>
              <w:bottom w:w="22" w:type="dxa"/>
              <w:right w:w="28" w:type="dxa"/>
            </w:tcMar>
            <w:vAlign w:val="center"/>
          </w:tcPr>
          <w:p w:rsidR="009E1B62" w:rsidRDefault="006C50A2" w14:paraId="461CB561" w14:textId="77777777">
            <w:pPr>
              <w:pStyle w:val="p-table"/>
              <w:jc w:val="right"/>
              <w:rPr>
                <w:sz w:val="17"/>
              </w:rPr>
            </w:pPr>
            <w:r>
              <w:rPr>
                <w:sz w:val="17"/>
              </w:rPr>
              <w:t>8.000</w:t>
            </w:r>
          </w:p>
        </w:tc>
        <w:tc>
          <w:tcPr>
            <w:tcW w:w="918" w:type="dxa"/>
            <w:shd w:val="clear" w:color="auto" w:fill="auto"/>
            <w:tcMar>
              <w:top w:w="22" w:type="dxa"/>
              <w:left w:w="28" w:type="dxa"/>
              <w:bottom w:w="22" w:type="dxa"/>
              <w:right w:w="28" w:type="dxa"/>
            </w:tcMar>
            <w:vAlign w:val="center"/>
          </w:tcPr>
          <w:p w:rsidR="009E1B62" w:rsidRDefault="006C50A2" w14:paraId="566725BA" w14:textId="77777777">
            <w:pPr>
              <w:pStyle w:val="p-table"/>
              <w:jc w:val="right"/>
              <w:rPr>
                <w:sz w:val="17"/>
              </w:rPr>
            </w:pPr>
            <w:r>
              <w:rPr>
                <w:sz w:val="17"/>
              </w:rPr>
              <w:t>8.000</w:t>
            </w:r>
          </w:p>
        </w:tc>
      </w:tr>
      <w:tr w:rsidR="009E1B62" w14:paraId="1DEF6E60"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1B6BBE2D" w14:textId="77777777">
            <w:pPr>
              <w:pStyle w:val="p-table"/>
              <w:jc w:val="right"/>
              <w:rPr>
                <w:sz w:val="17"/>
              </w:rPr>
            </w:pPr>
            <w:r>
              <w:rPr>
                <w:sz w:val="17"/>
              </w:rPr>
              <w:t>35</w:t>
            </w:r>
          </w:p>
        </w:tc>
        <w:tc>
          <w:tcPr>
            <w:tcW w:w="2479" w:type="dxa"/>
            <w:shd w:val="clear" w:color="auto" w:fill="auto"/>
            <w:tcMar>
              <w:top w:w="22" w:type="dxa"/>
              <w:left w:w="28" w:type="dxa"/>
              <w:bottom w:w="22" w:type="dxa"/>
              <w:right w:w="28" w:type="dxa"/>
            </w:tcMar>
          </w:tcPr>
          <w:p w:rsidR="009E1B62" w:rsidRDefault="006C50A2" w14:paraId="0F6B7474" w14:textId="77777777">
            <w:pPr>
              <w:pStyle w:val="p-table"/>
              <w:rPr>
                <w:sz w:val="17"/>
              </w:rPr>
            </w:pPr>
            <w:r>
              <w:rPr>
                <w:sz w:val="17"/>
              </w:rPr>
              <w:t>Dekking bestendiging VRO</w:t>
            </w:r>
          </w:p>
        </w:tc>
        <w:tc>
          <w:tcPr>
            <w:tcW w:w="918" w:type="dxa"/>
            <w:shd w:val="clear" w:color="auto" w:fill="auto"/>
            <w:tcMar>
              <w:top w:w="22" w:type="dxa"/>
              <w:left w:w="28" w:type="dxa"/>
              <w:bottom w:w="22" w:type="dxa"/>
              <w:right w:w="28" w:type="dxa"/>
            </w:tcMar>
            <w:vAlign w:val="center"/>
          </w:tcPr>
          <w:p w:rsidR="009E1B62" w:rsidRDefault="006C50A2" w14:paraId="285F5125"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6BB8CB76" w14:textId="77777777">
            <w:pPr>
              <w:pStyle w:val="p-table"/>
              <w:jc w:val="right"/>
              <w:rPr>
                <w:sz w:val="17"/>
              </w:rPr>
            </w:pPr>
            <w:r>
              <w:rPr>
                <w:sz w:val="17"/>
              </w:rPr>
              <w:t>‒</w:t>
            </w:r>
            <w:r>
              <w:rPr>
                <w:sz w:val="17"/>
              </w:rPr>
              <w:t xml:space="preserve"> 1.000</w:t>
            </w:r>
          </w:p>
        </w:tc>
        <w:tc>
          <w:tcPr>
            <w:tcW w:w="918" w:type="dxa"/>
            <w:shd w:val="clear" w:color="auto" w:fill="auto"/>
            <w:tcMar>
              <w:top w:w="22" w:type="dxa"/>
              <w:left w:w="28" w:type="dxa"/>
              <w:bottom w:w="22" w:type="dxa"/>
              <w:right w:w="28" w:type="dxa"/>
            </w:tcMar>
            <w:vAlign w:val="center"/>
          </w:tcPr>
          <w:p w:rsidR="009E1B62" w:rsidRDefault="006C50A2" w14:paraId="2B625199" w14:textId="77777777">
            <w:pPr>
              <w:pStyle w:val="p-table"/>
              <w:jc w:val="right"/>
              <w:rPr>
                <w:sz w:val="17"/>
              </w:rPr>
            </w:pPr>
            <w:r>
              <w:rPr>
                <w:sz w:val="17"/>
              </w:rPr>
              <w:t>‒</w:t>
            </w:r>
            <w:r>
              <w:rPr>
                <w:sz w:val="17"/>
              </w:rPr>
              <w:t xml:space="preserve"> 35.100</w:t>
            </w:r>
          </w:p>
        </w:tc>
        <w:tc>
          <w:tcPr>
            <w:tcW w:w="918" w:type="dxa"/>
            <w:shd w:val="clear" w:color="auto" w:fill="auto"/>
            <w:tcMar>
              <w:top w:w="22" w:type="dxa"/>
              <w:left w:w="28" w:type="dxa"/>
              <w:bottom w:w="22" w:type="dxa"/>
              <w:right w:w="28" w:type="dxa"/>
            </w:tcMar>
            <w:vAlign w:val="center"/>
          </w:tcPr>
          <w:p w:rsidR="009E1B62" w:rsidRDefault="006C50A2" w14:paraId="75E12B6D" w14:textId="77777777">
            <w:pPr>
              <w:pStyle w:val="p-table"/>
              <w:jc w:val="right"/>
              <w:rPr>
                <w:sz w:val="17"/>
              </w:rPr>
            </w:pPr>
            <w:r>
              <w:rPr>
                <w:sz w:val="17"/>
              </w:rPr>
              <w:t>‒</w:t>
            </w:r>
            <w:r>
              <w:rPr>
                <w:sz w:val="17"/>
              </w:rPr>
              <w:t xml:space="preserve"> </w:t>
            </w:r>
            <w:r>
              <w:rPr>
                <w:sz w:val="17"/>
              </w:rPr>
              <w:t>48.850</w:t>
            </w:r>
          </w:p>
        </w:tc>
        <w:tc>
          <w:tcPr>
            <w:tcW w:w="918" w:type="dxa"/>
            <w:shd w:val="clear" w:color="auto" w:fill="auto"/>
            <w:tcMar>
              <w:top w:w="22" w:type="dxa"/>
              <w:left w:w="28" w:type="dxa"/>
              <w:bottom w:w="22" w:type="dxa"/>
              <w:right w:w="28" w:type="dxa"/>
            </w:tcMar>
            <w:vAlign w:val="center"/>
          </w:tcPr>
          <w:p w:rsidR="009E1B62" w:rsidRDefault="006C50A2" w14:paraId="5A4BF46D" w14:textId="77777777">
            <w:pPr>
              <w:pStyle w:val="p-table"/>
              <w:jc w:val="right"/>
              <w:rPr>
                <w:sz w:val="17"/>
              </w:rPr>
            </w:pPr>
            <w:r>
              <w:rPr>
                <w:sz w:val="17"/>
              </w:rPr>
              <w:t>‒</w:t>
            </w:r>
            <w:r>
              <w:rPr>
                <w:sz w:val="17"/>
              </w:rPr>
              <w:t xml:space="preserve"> 24.700</w:t>
            </w:r>
          </w:p>
        </w:tc>
        <w:tc>
          <w:tcPr>
            <w:tcW w:w="918" w:type="dxa"/>
            <w:shd w:val="clear" w:color="auto" w:fill="auto"/>
            <w:tcMar>
              <w:top w:w="22" w:type="dxa"/>
              <w:left w:w="28" w:type="dxa"/>
              <w:bottom w:w="22" w:type="dxa"/>
              <w:right w:w="28" w:type="dxa"/>
            </w:tcMar>
            <w:vAlign w:val="center"/>
          </w:tcPr>
          <w:p w:rsidR="009E1B62" w:rsidRDefault="006C50A2" w14:paraId="2EECCEF1" w14:textId="77777777">
            <w:pPr>
              <w:pStyle w:val="p-table"/>
              <w:jc w:val="right"/>
              <w:rPr>
                <w:sz w:val="17"/>
              </w:rPr>
            </w:pPr>
            <w:r>
              <w:rPr>
                <w:sz w:val="17"/>
              </w:rPr>
              <w:t>‒</w:t>
            </w:r>
            <w:r>
              <w:rPr>
                <w:sz w:val="17"/>
              </w:rPr>
              <w:t xml:space="preserve"> 15.350</w:t>
            </w:r>
          </w:p>
        </w:tc>
        <w:tc>
          <w:tcPr>
            <w:tcW w:w="918" w:type="dxa"/>
            <w:shd w:val="clear" w:color="auto" w:fill="auto"/>
            <w:tcMar>
              <w:top w:w="22" w:type="dxa"/>
              <w:left w:w="28" w:type="dxa"/>
              <w:bottom w:w="22" w:type="dxa"/>
              <w:right w:w="28" w:type="dxa"/>
            </w:tcMar>
            <w:vAlign w:val="center"/>
          </w:tcPr>
          <w:p w:rsidR="009E1B62" w:rsidRDefault="006C50A2" w14:paraId="4DCBC91E" w14:textId="77777777">
            <w:pPr>
              <w:pStyle w:val="p-table"/>
              <w:jc w:val="right"/>
              <w:rPr>
                <w:sz w:val="17"/>
              </w:rPr>
            </w:pPr>
            <w:r>
              <w:rPr>
                <w:sz w:val="17"/>
              </w:rPr>
              <w:t>‒</w:t>
            </w:r>
            <w:r>
              <w:rPr>
                <w:sz w:val="17"/>
              </w:rPr>
              <w:t xml:space="preserve"> 25.000</w:t>
            </w:r>
          </w:p>
        </w:tc>
      </w:tr>
      <w:tr w:rsidR="009E1B62" w14:paraId="1B8A53B9"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56A10A0" w14:textId="77777777">
            <w:pPr>
              <w:pStyle w:val="p-table"/>
              <w:jc w:val="right"/>
              <w:rPr>
                <w:sz w:val="17"/>
              </w:rPr>
            </w:pPr>
            <w:r>
              <w:rPr>
                <w:sz w:val="17"/>
              </w:rPr>
              <w:t>36</w:t>
            </w:r>
          </w:p>
        </w:tc>
        <w:tc>
          <w:tcPr>
            <w:tcW w:w="2479" w:type="dxa"/>
            <w:shd w:val="clear" w:color="auto" w:fill="auto"/>
            <w:tcMar>
              <w:top w:w="22" w:type="dxa"/>
              <w:left w:w="28" w:type="dxa"/>
              <w:bottom w:w="22" w:type="dxa"/>
              <w:right w:w="28" w:type="dxa"/>
            </w:tcMar>
          </w:tcPr>
          <w:p w:rsidR="009E1B62" w:rsidRDefault="006C50A2" w14:paraId="510C82FF" w14:textId="77777777">
            <w:pPr>
              <w:pStyle w:val="p-table"/>
              <w:rPr>
                <w:sz w:val="17"/>
              </w:rPr>
            </w:pPr>
            <w:r>
              <w:rPr>
                <w:sz w:val="17"/>
              </w:rPr>
              <w:t>Extrapolatie</w:t>
            </w:r>
          </w:p>
        </w:tc>
        <w:tc>
          <w:tcPr>
            <w:tcW w:w="918" w:type="dxa"/>
            <w:shd w:val="clear" w:color="auto" w:fill="auto"/>
            <w:tcMar>
              <w:top w:w="22" w:type="dxa"/>
              <w:left w:w="28" w:type="dxa"/>
              <w:bottom w:w="22" w:type="dxa"/>
              <w:right w:w="28" w:type="dxa"/>
            </w:tcMar>
            <w:vAlign w:val="center"/>
          </w:tcPr>
          <w:p w:rsidR="009E1B62" w:rsidRDefault="006C50A2" w14:paraId="680A454E"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6D11A4E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8F08E35"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F8C61F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79825D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2F0776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E21A380" w14:textId="77777777">
            <w:pPr>
              <w:pStyle w:val="p-table"/>
              <w:jc w:val="right"/>
              <w:rPr>
                <w:sz w:val="17"/>
              </w:rPr>
            </w:pPr>
            <w:r>
              <w:rPr>
                <w:sz w:val="17"/>
              </w:rPr>
              <w:t>9.339.665</w:t>
            </w:r>
          </w:p>
        </w:tc>
      </w:tr>
      <w:tr w:rsidR="009E1B62" w14:paraId="6E6842F6"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4BA9B2D" w14:textId="77777777">
            <w:pPr>
              <w:pStyle w:val="p-table"/>
              <w:jc w:val="right"/>
              <w:rPr>
                <w:sz w:val="17"/>
              </w:rPr>
            </w:pPr>
            <w:r>
              <w:rPr>
                <w:sz w:val="17"/>
              </w:rPr>
              <w:t>37</w:t>
            </w:r>
          </w:p>
        </w:tc>
        <w:tc>
          <w:tcPr>
            <w:tcW w:w="2479" w:type="dxa"/>
            <w:shd w:val="clear" w:color="auto" w:fill="auto"/>
            <w:tcMar>
              <w:top w:w="22" w:type="dxa"/>
              <w:left w:w="28" w:type="dxa"/>
              <w:bottom w:w="22" w:type="dxa"/>
              <w:right w:w="28" w:type="dxa"/>
            </w:tcMar>
          </w:tcPr>
          <w:p w:rsidR="009E1B62" w:rsidRDefault="006C50A2" w14:paraId="25DFE551" w14:textId="77777777">
            <w:pPr>
              <w:pStyle w:val="p-table"/>
              <w:rPr>
                <w:sz w:val="17"/>
              </w:rPr>
            </w:pPr>
            <w:r>
              <w:rPr>
                <w:sz w:val="17"/>
              </w:rPr>
              <w:t>Overig</w:t>
            </w:r>
          </w:p>
        </w:tc>
        <w:tc>
          <w:tcPr>
            <w:tcW w:w="918" w:type="dxa"/>
            <w:shd w:val="clear" w:color="auto" w:fill="auto"/>
            <w:tcMar>
              <w:top w:w="22" w:type="dxa"/>
              <w:left w:w="28" w:type="dxa"/>
              <w:bottom w:w="22" w:type="dxa"/>
              <w:right w:w="28" w:type="dxa"/>
            </w:tcMar>
            <w:vAlign w:val="center"/>
          </w:tcPr>
          <w:p w:rsidR="009E1B62" w:rsidRDefault="006C50A2" w14:paraId="196D1158"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083F2A4C" w14:textId="77777777">
            <w:pPr>
              <w:pStyle w:val="p-table"/>
              <w:jc w:val="right"/>
              <w:rPr>
                <w:sz w:val="17"/>
              </w:rPr>
            </w:pPr>
            <w:r>
              <w:rPr>
                <w:sz w:val="17"/>
              </w:rPr>
              <w:t>48.750</w:t>
            </w:r>
          </w:p>
        </w:tc>
        <w:tc>
          <w:tcPr>
            <w:tcW w:w="918" w:type="dxa"/>
            <w:shd w:val="clear" w:color="auto" w:fill="auto"/>
            <w:tcMar>
              <w:top w:w="22" w:type="dxa"/>
              <w:left w:w="28" w:type="dxa"/>
              <w:bottom w:w="22" w:type="dxa"/>
              <w:right w:w="28" w:type="dxa"/>
            </w:tcMar>
            <w:vAlign w:val="center"/>
          </w:tcPr>
          <w:p w:rsidR="009E1B62" w:rsidRDefault="006C50A2" w14:paraId="7A466A77" w14:textId="77777777">
            <w:pPr>
              <w:pStyle w:val="p-table"/>
              <w:jc w:val="right"/>
              <w:rPr>
                <w:sz w:val="17"/>
              </w:rPr>
            </w:pPr>
            <w:r>
              <w:rPr>
                <w:sz w:val="17"/>
              </w:rPr>
              <w:t>14.079</w:t>
            </w:r>
          </w:p>
        </w:tc>
        <w:tc>
          <w:tcPr>
            <w:tcW w:w="918" w:type="dxa"/>
            <w:shd w:val="clear" w:color="auto" w:fill="auto"/>
            <w:tcMar>
              <w:top w:w="22" w:type="dxa"/>
              <w:left w:w="28" w:type="dxa"/>
              <w:bottom w:w="22" w:type="dxa"/>
              <w:right w:w="28" w:type="dxa"/>
            </w:tcMar>
            <w:vAlign w:val="center"/>
          </w:tcPr>
          <w:p w:rsidR="009E1B62" w:rsidRDefault="006C50A2" w14:paraId="7A6F54A8" w14:textId="77777777">
            <w:pPr>
              <w:pStyle w:val="p-table"/>
              <w:jc w:val="right"/>
              <w:rPr>
                <w:sz w:val="17"/>
              </w:rPr>
            </w:pPr>
            <w:r>
              <w:rPr>
                <w:sz w:val="17"/>
              </w:rPr>
              <w:t>18.095</w:t>
            </w:r>
          </w:p>
        </w:tc>
        <w:tc>
          <w:tcPr>
            <w:tcW w:w="918" w:type="dxa"/>
            <w:shd w:val="clear" w:color="auto" w:fill="auto"/>
            <w:tcMar>
              <w:top w:w="22" w:type="dxa"/>
              <w:left w:w="28" w:type="dxa"/>
              <w:bottom w:w="22" w:type="dxa"/>
              <w:right w:w="28" w:type="dxa"/>
            </w:tcMar>
            <w:vAlign w:val="center"/>
          </w:tcPr>
          <w:p w:rsidR="009E1B62" w:rsidRDefault="006C50A2" w14:paraId="1C0FB3EF" w14:textId="77777777">
            <w:pPr>
              <w:pStyle w:val="p-table"/>
              <w:jc w:val="right"/>
              <w:rPr>
                <w:sz w:val="17"/>
              </w:rPr>
            </w:pPr>
            <w:r>
              <w:rPr>
                <w:sz w:val="17"/>
              </w:rPr>
              <w:t>31.791</w:t>
            </w:r>
          </w:p>
        </w:tc>
        <w:tc>
          <w:tcPr>
            <w:tcW w:w="918" w:type="dxa"/>
            <w:shd w:val="clear" w:color="auto" w:fill="auto"/>
            <w:tcMar>
              <w:top w:w="22" w:type="dxa"/>
              <w:left w:w="28" w:type="dxa"/>
              <w:bottom w:w="22" w:type="dxa"/>
              <w:right w:w="28" w:type="dxa"/>
            </w:tcMar>
            <w:vAlign w:val="center"/>
          </w:tcPr>
          <w:p w:rsidR="009E1B62" w:rsidRDefault="006C50A2" w14:paraId="217697E4" w14:textId="77777777">
            <w:pPr>
              <w:pStyle w:val="p-table"/>
              <w:jc w:val="right"/>
              <w:rPr>
                <w:sz w:val="17"/>
              </w:rPr>
            </w:pPr>
            <w:r>
              <w:rPr>
                <w:sz w:val="17"/>
              </w:rPr>
              <w:t>31.839</w:t>
            </w:r>
          </w:p>
        </w:tc>
        <w:tc>
          <w:tcPr>
            <w:tcW w:w="918" w:type="dxa"/>
            <w:shd w:val="clear" w:color="auto" w:fill="auto"/>
            <w:tcMar>
              <w:top w:w="22" w:type="dxa"/>
              <w:left w:w="28" w:type="dxa"/>
              <w:bottom w:w="22" w:type="dxa"/>
              <w:right w:w="28" w:type="dxa"/>
            </w:tcMar>
            <w:vAlign w:val="center"/>
          </w:tcPr>
          <w:p w:rsidR="009E1B62" w:rsidRDefault="006C50A2" w14:paraId="5DADC4EB" w14:textId="77777777">
            <w:pPr>
              <w:pStyle w:val="p-table"/>
              <w:jc w:val="right"/>
              <w:rPr>
                <w:sz w:val="17"/>
              </w:rPr>
            </w:pPr>
            <w:r>
              <w:rPr>
                <w:sz w:val="17"/>
              </w:rPr>
              <w:t>15.095</w:t>
            </w:r>
          </w:p>
        </w:tc>
      </w:tr>
      <w:tr w:rsidR="009E1B62" w14:paraId="3C71D201"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30DDBE2C" w14:textId="77777777">
            <w:pPr>
              <w:pStyle w:val="p-table"/>
              <w:rPr>
                <w:sz w:val="17"/>
              </w:rPr>
            </w:pPr>
          </w:p>
        </w:tc>
        <w:tc>
          <w:tcPr>
            <w:tcW w:w="2479" w:type="dxa"/>
            <w:shd w:val="clear" w:color="auto" w:fill="auto"/>
            <w:tcMar>
              <w:top w:w="22" w:type="dxa"/>
              <w:left w:w="28" w:type="dxa"/>
              <w:bottom w:w="22" w:type="dxa"/>
              <w:right w:w="28" w:type="dxa"/>
            </w:tcMar>
          </w:tcPr>
          <w:p w:rsidR="009E1B62" w:rsidRDefault="009E1B62" w14:paraId="45D5598D"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24D95F93"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42344CB7"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6B6FD8CD"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3CDD25E3"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0B034139"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6E9CD53"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2276A3AC" w14:textId="77777777">
            <w:pPr>
              <w:pStyle w:val="p-table"/>
              <w:rPr>
                <w:sz w:val="17"/>
              </w:rPr>
            </w:pPr>
          </w:p>
        </w:tc>
      </w:tr>
      <w:tr w:rsidR="009E1B62" w14:paraId="0A28792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E1B62" w:rsidRDefault="009E1B62" w14:paraId="75924601"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079485CF" w14:textId="77777777">
            <w:pPr>
              <w:pStyle w:val="p-table"/>
              <w:rPr>
                <w:sz w:val="17"/>
              </w:rPr>
            </w:pPr>
            <w:r>
              <w:rPr>
                <w:b/>
                <w:sz w:val="17"/>
              </w:rPr>
              <w:t>Stand eerste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9E1B62" w:rsidRDefault="009E1B62" w14:paraId="67DE09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C318300" w14:textId="77777777">
            <w:pPr>
              <w:pStyle w:val="p-table"/>
              <w:jc w:val="right"/>
              <w:rPr>
                <w:sz w:val="17"/>
              </w:rPr>
            </w:pPr>
            <w:r>
              <w:rPr>
                <w:b/>
                <w:sz w:val="17"/>
              </w:rPr>
              <w:t>9.181.120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27B8645" w14:textId="77777777">
            <w:pPr>
              <w:pStyle w:val="p-table"/>
              <w:jc w:val="right"/>
              <w:rPr>
                <w:sz w:val="17"/>
              </w:rPr>
            </w:pPr>
            <w:r>
              <w:rPr>
                <w:b/>
                <w:sz w:val="17"/>
              </w:rPr>
              <w:t>10.077.366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7DAD4C9" w14:textId="77777777">
            <w:pPr>
              <w:pStyle w:val="p-table"/>
              <w:jc w:val="right"/>
              <w:rPr>
                <w:sz w:val="17"/>
              </w:rPr>
            </w:pPr>
            <w:r>
              <w:rPr>
                <w:b/>
                <w:sz w:val="17"/>
              </w:rPr>
              <w:t>9.919.929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1222D6A" w14:textId="77777777">
            <w:pPr>
              <w:pStyle w:val="p-table"/>
              <w:jc w:val="right"/>
              <w:rPr>
                <w:sz w:val="17"/>
              </w:rPr>
            </w:pPr>
            <w:r>
              <w:rPr>
                <w:b/>
                <w:sz w:val="17"/>
              </w:rPr>
              <w:t>9.204.138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73501DE" w14:textId="77777777">
            <w:pPr>
              <w:pStyle w:val="p-table"/>
              <w:jc w:val="right"/>
              <w:rPr>
                <w:sz w:val="17"/>
              </w:rPr>
            </w:pPr>
            <w:r>
              <w:rPr>
                <w:b/>
                <w:sz w:val="17"/>
              </w:rPr>
              <w:t>8.870.815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7956AA2" w14:textId="77777777">
            <w:pPr>
              <w:pStyle w:val="p-table"/>
              <w:jc w:val="right"/>
              <w:rPr>
                <w:sz w:val="17"/>
              </w:rPr>
            </w:pPr>
            <w:r>
              <w:rPr>
                <w:b/>
                <w:sz w:val="17"/>
              </w:rPr>
              <w:t>8.777.743</w:t>
            </w:r>
          </w:p>
        </w:tc>
      </w:tr>
    </w:tbl>
    <w:p w:rsidR="009E1B62" w:rsidRDefault="009E1B62" w14:paraId="4DBDB99E" w14:textId="77777777">
      <w:pPr>
        <w:pStyle w:val="p-marginbottom"/>
      </w:pPr>
    </w:p>
    <w:p w:rsidR="009E1B62" w:rsidRDefault="006C50A2" w14:paraId="0286CF6C" w14:textId="77777777">
      <w:pPr>
        <w:pStyle w:val="header-h1"/>
      </w:pPr>
      <w:r>
        <w:t>Toelichting uitgavenmutaties</w:t>
      </w:r>
    </w:p>
    <w:p w:rsidR="009E1B62" w:rsidRDefault="009E1B62" w14:paraId="08D020BA" w14:textId="77777777">
      <w:pPr>
        <w:pStyle w:val="p-marginbottom"/>
      </w:pPr>
    </w:p>
    <w:p w:rsidR="009E1B62" w:rsidRDefault="006C50A2" w14:paraId="338445C8" w14:textId="77777777">
      <w:pPr>
        <w:pStyle w:val="header-h2"/>
      </w:pPr>
      <w:r>
        <w:t>1) Raming uitgaven huurtoeslag</w:t>
      </w:r>
    </w:p>
    <w:p w:rsidR="009E1B62" w:rsidRDefault="006C50A2" w14:paraId="7475DBB1" w14:textId="77777777">
      <w:pPr>
        <w:pStyle w:val="p"/>
      </w:pPr>
      <w:r>
        <w:t xml:space="preserve">De huurtoeslagraming is mede </w:t>
      </w:r>
      <w:proofErr w:type="spellStart"/>
      <w:r>
        <w:t>bĳgesteld</w:t>
      </w:r>
      <w:proofErr w:type="spellEnd"/>
      <w:r>
        <w:t xml:space="preserve"> op basis van de raming van het CEP (Centraal Economisch Plan). Vanaf 2025 wordt de raming structureel verlaagd, onder meer omdat de inkomens meer zĳn gestegen dan eerder verwacht en minder mensen in de huurtoeslag instromen dan eerder geraamd.</w:t>
      </w:r>
    </w:p>
    <w:p w:rsidR="009E1B62" w:rsidRDefault="006C50A2" w14:paraId="687A0248" w14:textId="77777777">
      <w:pPr>
        <w:pStyle w:val="header-h2"/>
      </w:pPr>
      <w:r>
        <w:t>2) Kasschuif grootschalige woningbouw gebiedsbudget</w:t>
      </w:r>
    </w:p>
    <w:p w:rsidR="009E1B62" w:rsidRDefault="006C50A2" w14:paraId="2BB678D2" w14:textId="77777777">
      <w:pPr>
        <w:pStyle w:val="p"/>
      </w:pPr>
      <w:r>
        <w:t>Tijdens het BO Meerjarenprogramma Infrastructuur, Ruimte en Transport (MIRT) van eind 2025 worden naar verwachting afspraken gemaakt met de grootschalige woningbouwgebieden over de concrete inzet van de middelen. Door verplichtingen aan te gaan biedt VRO zekerheid over ondersteuning aan gemeenten. De gerelateerde kasuitgaven worden in 2026 en 2027 geraamd.</w:t>
      </w:r>
    </w:p>
    <w:p w:rsidR="009E1B62" w:rsidRDefault="006C50A2" w14:paraId="1245E303" w14:textId="77777777">
      <w:pPr>
        <w:pStyle w:val="header-h2"/>
      </w:pPr>
      <w:r>
        <w:t>3) Huurbevriezing 2025 en 2026</w:t>
      </w:r>
    </w:p>
    <w:p w:rsidR="009E1B62" w:rsidRDefault="006C50A2" w14:paraId="1E22B1F3" w14:textId="77777777">
      <w:pPr>
        <w:pStyle w:val="p"/>
      </w:pPr>
      <w:r>
        <w:t>De huren voor sociale huurwoningen worden in 2025 en 2026 bevroren. Dit betekent dat er geen huurverhogingen mogen worden doorgevoerd per 1 juli 2025 tot 1 juli 2027. Deze huurbevriezing werkt door in lagere uitgaven voor de huurtoeslag.</w:t>
      </w:r>
    </w:p>
    <w:p w:rsidR="009E1B62" w:rsidRDefault="006C50A2" w14:paraId="3411722C" w14:textId="77777777">
      <w:pPr>
        <w:pStyle w:val="header-h2"/>
      </w:pPr>
      <w:r>
        <w:t>4) Boodschappenbonus door verhogen huurtoeslag</w:t>
      </w:r>
    </w:p>
    <w:p w:rsidR="009E1B62" w:rsidRDefault="006C50A2" w14:paraId="1C55D2FC" w14:textId="77777777">
      <w:pPr>
        <w:pStyle w:val="p"/>
      </w:pPr>
      <w:r>
        <w:t>De huurtoeslag wordt in 2026 incidenteel verhoogd met € 1 miljard. Hiervan wordt € 83,3 mln. in 2025 betaald, omdat de huurtoeslag voor januari 2026 in december 2025 wordt uitgekeerd. In 2026 wordt een bedrag van € 916,7 mln. betaald.</w:t>
      </w:r>
    </w:p>
    <w:p w:rsidR="009E1B62" w:rsidRDefault="006C50A2" w14:paraId="238BCE96" w14:textId="77777777">
      <w:pPr>
        <w:pStyle w:val="header-h2"/>
      </w:pPr>
      <w:r>
        <w:t xml:space="preserve">5) Stimuleringsregeling </w:t>
      </w:r>
      <w:proofErr w:type="spellStart"/>
      <w:r>
        <w:t>Flex</w:t>
      </w:r>
      <w:proofErr w:type="spellEnd"/>
      <w:r>
        <w:t>- en Transformatiewoningen</w:t>
      </w:r>
    </w:p>
    <w:p w:rsidR="009E1B62" w:rsidRDefault="006C50A2" w14:paraId="45811D72" w14:textId="77777777">
      <w:pPr>
        <w:pStyle w:val="p"/>
      </w:pPr>
      <w:r>
        <w:t xml:space="preserve">De regeling voor stimulering van </w:t>
      </w:r>
      <w:proofErr w:type="spellStart"/>
      <w:r>
        <w:t>Flex</w:t>
      </w:r>
      <w:proofErr w:type="spellEnd"/>
      <w:r>
        <w:t xml:space="preserve">- en Transformatiewoningen is verruimd. Daarmee is de </w:t>
      </w:r>
      <w:proofErr w:type="spellStart"/>
      <w:r>
        <w:t>termĳn</w:t>
      </w:r>
      <w:proofErr w:type="spellEnd"/>
      <w:r>
        <w:t xml:space="preserve"> voor startbouw verlengd van 12 naar 18 maanden. Hierdoor dient het </w:t>
      </w:r>
      <w:r>
        <w:t>kasritme aangepast te worden.</w:t>
      </w:r>
    </w:p>
    <w:p w:rsidR="009E1B62" w:rsidRDefault="006C50A2" w14:paraId="055366CC" w14:textId="77777777">
      <w:pPr>
        <w:pStyle w:val="header-h2"/>
      </w:pPr>
      <w:r>
        <w:t>6) Wet Regie</w:t>
      </w:r>
    </w:p>
    <w:p w:rsidR="009E1B62" w:rsidRDefault="006C50A2" w14:paraId="6B9B656A" w14:textId="77777777">
      <w:pPr>
        <w:pStyle w:val="p"/>
      </w:pPr>
      <w:r>
        <w:t>De Wet Regie op de Volkshuisvesting zou ingaan per 1 januari 2025. Deze wet is echter nog niet behandeld in de Tweede Kamer, waardoor de wet met vertraging in werking treedt.</w:t>
      </w:r>
    </w:p>
    <w:p w:rsidR="009E1B62" w:rsidRDefault="006C50A2" w14:paraId="438E9462" w14:textId="77777777">
      <w:pPr>
        <w:pStyle w:val="header-h2"/>
      </w:pPr>
      <w:r>
        <w:lastRenderedPageBreak/>
        <w:t xml:space="preserve">7) Desaldering RVB </w:t>
      </w:r>
      <w:proofErr w:type="spellStart"/>
      <w:r>
        <w:t>Flexwoningen</w:t>
      </w:r>
      <w:proofErr w:type="spellEnd"/>
    </w:p>
    <w:p w:rsidR="009E1B62" w:rsidRDefault="006C50A2" w14:paraId="4FDF5DA0" w14:textId="77777777">
      <w:pPr>
        <w:pStyle w:val="p"/>
      </w:pPr>
      <w:r>
        <w:t xml:space="preserve">Door een latere matching van </w:t>
      </w:r>
      <w:proofErr w:type="spellStart"/>
      <w:r>
        <w:t>flexwoningen</w:t>
      </w:r>
      <w:proofErr w:type="spellEnd"/>
      <w:r>
        <w:t xml:space="preserve"> die ingekocht zĳn door het RVB komen </w:t>
      </w:r>
      <w:proofErr w:type="spellStart"/>
      <w:r>
        <w:t>bĳbehorende</w:t>
      </w:r>
      <w:proofErr w:type="spellEnd"/>
      <w:r>
        <w:t xml:space="preserve"> ontvangsten later binnen dan geraamd. De ontvangst</w:t>
      </w:r>
      <w:r>
        <w:softHyphen/>
        <w:t>enraming voor 2024 is daarom verlaagd. Deze ontvangsten worden in 2025 toegevoegd aan de begroting.</w:t>
      </w:r>
    </w:p>
    <w:p w:rsidR="009E1B62" w:rsidRDefault="006C50A2" w14:paraId="47179DCA" w14:textId="77777777">
      <w:pPr>
        <w:pStyle w:val="header-h2"/>
      </w:pPr>
      <w:r>
        <w:t>8) Dienst Huurcommissie</w:t>
      </w:r>
    </w:p>
    <w:p w:rsidR="009E1B62" w:rsidRDefault="006C50A2" w14:paraId="700D1FFA" w14:textId="77777777">
      <w:pPr>
        <w:pStyle w:val="p"/>
      </w:pPr>
      <w:r>
        <w:t xml:space="preserve">De Huurcommissie heeft te maken met een hogere zaaklast en een hoger aantal zaken die </w:t>
      </w:r>
      <w:proofErr w:type="spellStart"/>
      <w:r>
        <w:t>inhoudelĳk</w:t>
      </w:r>
      <w:proofErr w:type="spellEnd"/>
      <w:r>
        <w:t xml:space="preserve"> moeten worden afgedaan dan voorheen. Om te kunnen voldoen aan deze toenemende zaaklast wordt de </w:t>
      </w:r>
      <w:proofErr w:type="spellStart"/>
      <w:r>
        <w:t>bĳdrage</w:t>
      </w:r>
      <w:proofErr w:type="spellEnd"/>
      <w:r>
        <w:t xml:space="preserve"> aan de Huurcommissie verhoogd met </w:t>
      </w:r>
      <w:proofErr w:type="spellStart"/>
      <w:r>
        <w:t>structueel</w:t>
      </w:r>
      <w:proofErr w:type="spellEnd"/>
      <w:r>
        <w:t xml:space="preserve"> € 10,0 mln. Hiermee wordt de organisatie van de Huurcommissie toekomstbestendig gemaakt.</w:t>
      </w:r>
    </w:p>
    <w:p w:rsidR="009E1B62" w:rsidRDefault="006C50A2" w14:paraId="4290B29B" w14:textId="77777777">
      <w:pPr>
        <w:pStyle w:val="header-h2"/>
      </w:pPr>
      <w:r>
        <w:t xml:space="preserve">9) Plafondbijstelling </w:t>
      </w:r>
      <w:proofErr w:type="spellStart"/>
      <w:r>
        <w:t>Zuiderhage</w:t>
      </w:r>
      <w:proofErr w:type="spellEnd"/>
    </w:p>
    <w:p w:rsidR="009E1B62" w:rsidRDefault="006C50A2" w14:paraId="4420B6A8" w14:textId="77777777">
      <w:pPr>
        <w:pStyle w:val="p"/>
      </w:pPr>
      <w:r>
        <w:t xml:space="preserve">Het Rijksvastgoedbedrijf is gestart met de eerste fase van de ontwikkeling van de grootschalige woningbouwlocatie </w:t>
      </w:r>
      <w:proofErr w:type="spellStart"/>
      <w:r>
        <w:t>Zuiderhage</w:t>
      </w:r>
      <w:proofErr w:type="spellEnd"/>
      <w:r>
        <w:t>, Lelystad. Hier worden in de komende jaren, in samenwerking met de provincie en gemeente, 14.000 woningen gebouwd op rijksgrond. Het uitgaven- en ontvangstenritme voor de begrotingsfaciliteit worden herijkt naar aanleiding van de vernieuwde businesscase.</w:t>
      </w:r>
    </w:p>
    <w:p w:rsidR="009E1B62" w:rsidRDefault="006C50A2" w14:paraId="360C1669" w14:textId="77777777">
      <w:pPr>
        <w:pStyle w:val="header-h2"/>
      </w:pPr>
      <w:r>
        <w:t>10) Nationaal Programma Leefbaarheid en Veiligheid (NPLV)</w:t>
      </w:r>
    </w:p>
    <w:p w:rsidR="009E1B62" w:rsidRDefault="006C50A2" w14:paraId="08C489A6" w14:textId="77777777">
      <w:pPr>
        <w:pStyle w:val="p"/>
      </w:pPr>
      <w:r>
        <w:t xml:space="preserve">De regeling </w:t>
      </w:r>
      <w:proofErr w:type="spellStart"/>
      <w:r>
        <w:t>Kansrĳke</w:t>
      </w:r>
      <w:proofErr w:type="spellEnd"/>
      <w:r>
        <w:t xml:space="preserve"> </w:t>
      </w:r>
      <w:proofErr w:type="spellStart"/>
      <w:r>
        <w:t>Wĳk</w:t>
      </w:r>
      <w:proofErr w:type="spellEnd"/>
      <w:r>
        <w:t xml:space="preserve"> is een interdepartementale regeling die gericht is op de 20 focusgebieden binnen het NPLV. De regeling heeft een </w:t>
      </w:r>
      <w:proofErr w:type="spellStart"/>
      <w:r>
        <w:t>looptĳd</w:t>
      </w:r>
      <w:proofErr w:type="spellEnd"/>
      <w:r>
        <w:t xml:space="preserve"> tot en met 2025. De regeling wordt doorgezet in de jaren 2026-2028. Hiervoor ontvangt VRO als coördinerend ministerie van verschillende departementen een </w:t>
      </w:r>
      <w:proofErr w:type="spellStart"/>
      <w:r>
        <w:t>bĳdrage</w:t>
      </w:r>
      <w:proofErr w:type="spellEnd"/>
      <w:r>
        <w:t>.</w:t>
      </w:r>
    </w:p>
    <w:p w:rsidR="009E1B62" w:rsidRDefault="006C50A2" w14:paraId="76E14E10" w14:textId="77777777">
      <w:pPr>
        <w:pStyle w:val="header-h2"/>
      </w:pPr>
      <w:r>
        <w:t>11) Huurregister</w:t>
      </w:r>
    </w:p>
    <w:p w:rsidR="009E1B62" w:rsidRDefault="006C50A2" w14:paraId="3C7CB4D2" w14:textId="77777777">
      <w:pPr>
        <w:pStyle w:val="p"/>
      </w:pPr>
      <w:r>
        <w:t>Om een huurregister in te voeren wordt in 2025 een business case opgesteld. Vanaf 2026 zĳn extra middelen beschikbaar om de ontwikkelfase van het huurregister te kunnen starten en indien uit onderzoek blijkt dat het wenselijk is het huurregister te implementeren en te onderhouden.</w:t>
      </w:r>
    </w:p>
    <w:p w:rsidR="009E1B62" w:rsidRDefault="006C50A2" w14:paraId="1731C39E" w14:textId="77777777">
      <w:pPr>
        <w:pStyle w:val="header-h2"/>
      </w:pPr>
      <w:r>
        <w:t>12) Uitvoering woningbouw</w:t>
      </w:r>
    </w:p>
    <w:p w:rsidR="009E1B62" w:rsidRDefault="006C50A2" w14:paraId="6B2A4A61" w14:textId="77777777">
      <w:pPr>
        <w:pStyle w:val="p"/>
      </w:pPr>
      <w:r>
        <w:t xml:space="preserve">In de jaren 2028-2032 zijn middelen beschikbaar gesteld uit de woningbouwenveloppe voor personele capaciteit om de woningbouwdoelstellingen uit het HLA te realiseren. Het betreffende uitgavenbudget wordt </w:t>
      </w:r>
      <w:proofErr w:type="spellStart"/>
      <w:r>
        <w:t>gerealloceerd</w:t>
      </w:r>
      <w:proofErr w:type="spellEnd"/>
      <w:r>
        <w:t xml:space="preserve"> naar het apparaatsartikel van de BZK-begroting, om deze op het juiste instrument te verantwoorden.</w:t>
      </w:r>
    </w:p>
    <w:p w:rsidR="009E1B62" w:rsidRDefault="006C50A2" w14:paraId="50745E1A" w14:textId="77777777">
      <w:pPr>
        <w:pStyle w:val="header-h2"/>
      </w:pPr>
      <w:r>
        <w:t xml:space="preserve">13) Verduurzamingsaanpak Nij </w:t>
      </w:r>
      <w:proofErr w:type="spellStart"/>
      <w:r>
        <w:t>Begun</w:t>
      </w:r>
      <w:proofErr w:type="spellEnd"/>
      <w:r>
        <w:t xml:space="preserve"> maatregel 29</w:t>
      </w:r>
    </w:p>
    <w:p w:rsidR="009E1B62" w:rsidRDefault="006C50A2" w14:paraId="1B4AF6D2" w14:textId="77777777">
      <w:pPr>
        <w:pStyle w:val="p"/>
      </w:pPr>
      <w:r>
        <w:t>Een van de maatregelen uit de kabinetsreactie op de parlementaire enquêtecommissie aardgaswinning Groningen (PEGA) ziet toe op het isoleren van woningen tot de standaard voor isolatie in de provincie Groningen en de gemeenten in Noord-Drenthe. Deze maatregel voor verduurzaming wordt van de AP overgeboekt naar de begroting van VRO.</w:t>
      </w:r>
    </w:p>
    <w:p w:rsidR="009E1B62" w:rsidRDefault="006C50A2" w14:paraId="25EB94EE" w14:textId="77777777">
      <w:pPr>
        <w:pStyle w:val="p"/>
      </w:pPr>
      <w:r>
        <w:t xml:space="preserve">Over deze beleidsmatige uitgave ontvangt de Tweede Kamer in een aparte Kamerbrief een onderbouwing conform de </w:t>
      </w:r>
      <w:proofErr w:type="spellStart"/>
      <w:r>
        <w:t>rijksbrede</w:t>
      </w:r>
      <w:proofErr w:type="spellEnd"/>
      <w:r>
        <w:t xml:space="preserve"> werkwijze Beleidskeuzes uitgelegd (CW 3.1).</w:t>
      </w:r>
    </w:p>
    <w:p w:rsidR="009E1B62" w:rsidRDefault="006C50A2" w14:paraId="59BD429B" w14:textId="77777777">
      <w:pPr>
        <w:pStyle w:val="header-h2"/>
      </w:pPr>
      <w:r>
        <w:t>14) Subsidie duurzaam maatschappelijk vastgoed</w:t>
      </w:r>
    </w:p>
    <w:p w:rsidR="009E1B62" w:rsidRDefault="006C50A2" w14:paraId="4CB10D79" w14:textId="77777777">
      <w:pPr>
        <w:pStyle w:val="p"/>
      </w:pPr>
      <w:r>
        <w:t xml:space="preserve">De projecten voor het verduurzamen van </w:t>
      </w:r>
      <w:proofErr w:type="spellStart"/>
      <w:r>
        <w:t>Rĳksgebouwen</w:t>
      </w:r>
      <w:proofErr w:type="spellEnd"/>
      <w:r>
        <w:t xml:space="preserve"> (DUMAVA) zĳn vertraagd en schuiven door naar latere jaren. Op basis van de uitvoering en prognose wordt het budget van de subsidieregeling DUMAVA in het juiste ritme gezet.</w:t>
      </w:r>
    </w:p>
    <w:p w:rsidR="009E1B62" w:rsidRDefault="006C50A2" w14:paraId="3F5EBAA4" w14:textId="77777777">
      <w:pPr>
        <w:pStyle w:val="header-h2"/>
      </w:pPr>
      <w:r>
        <w:t>15) ISDE Groningen maatregel 29</w:t>
      </w:r>
    </w:p>
    <w:p w:rsidR="009E1B62" w:rsidRDefault="006C50A2" w14:paraId="302AFDB2" w14:textId="77777777">
      <w:pPr>
        <w:pStyle w:val="p"/>
      </w:pPr>
      <w:r>
        <w:t xml:space="preserve">Ook in het kader van Nij </w:t>
      </w:r>
      <w:proofErr w:type="spellStart"/>
      <w:r>
        <w:t>Begun</w:t>
      </w:r>
      <w:proofErr w:type="spellEnd"/>
      <w:r>
        <w:t xml:space="preserve"> maatregel 29 wordt isolatiebudget van ISDE (Investeringssubsidie duurzame energie en energiebesparing) van het ministerie van KGG overgeboekt naar VRO.</w:t>
      </w:r>
    </w:p>
    <w:p w:rsidR="009E1B62" w:rsidRDefault="006C50A2" w14:paraId="7C536084" w14:textId="77777777">
      <w:pPr>
        <w:pStyle w:val="header-h2"/>
      </w:pPr>
      <w:r>
        <w:lastRenderedPageBreak/>
        <w:t>16) Kasschuif emissiearm aanbesteden</w:t>
      </w:r>
    </w:p>
    <w:p w:rsidR="009E1B62" w:rsidRDefault="006C50A2" w14:paraId="25AA9367" w14:textId="77777777">
      <w:pPr>
        <w:pStyle w:val="p"/>
      </w:pPr>
      <w:r>
        <w:t xml:space="preserve">In het kader van het stikstofbeleid is er budget beschikbaar gesteld zodat aanbestedende </w:t>
      </w:r>
      <w:proofErr w:type="spellStart"/>
      <w:r>
        <w:t>Rĳksdiensten</w:t>
      </w:r>
      <w:proofErr w:type="spellEnd"/>
      <w:r>
        <w:t xml:space="preserve"> </w:t>
      </w:r>
      <w:proofErr w:type="spellStart"/>
      <w:r>
        <w:t>uitstootverminderende</w:t>
      </w:r>
      <w:proofErr w:type="spellEnd"/>
      <w:r>
        <w:t xml:space="preserve"> criteria kunnen stellen </w:t>
      </w:r>
      <w:proofErr w:type="spellStart"/>
      <w:r>
        <w:t>bĳ</w:t>
      </w:r>
      <w:proofErr w:type="spellEnd"/>
      <w:r>
        <w:t xml:space="preserve"> aanbestedingen. De geplande projecten voor 2025 zĳn vertraagd vanwege complexiteit en de uitspraak van de Raad van State omtrent het Europese natuurbeschermingsrecht.</w:t>
      </w:r>
    </w:p>
    <w:p w:rsidR="009E1B62" w:rsidRDefault="006C50A2" w14:paraId="1BE59C2E" w14:textId="77777777">
      <w:pPr>
        <w:pStyle w:val="header-h2"/>
      </w:pPr>
      <w:r>
        <w:t>17) Kasschuif duurzame rijksgebouwen</w:t>
      </w:r>
    </w:p>
    <w:p w:rsidR="009E1B62" w:rsidRDefault="006C50A2" w14:paraId="52A5484F" w14:textId="77777777">
      <w:pPr>
        <w:pStyle w:val="p"/>
      </w:pPr>
      <w:r>
        <w:t xml:space="preserve">De projecten voor het verduurzamen van </w:t>
      </w:r>
      <w:proofErr w:type="spellStart"/>
      <w:r>
        <w:t>Rĳksgebouwen</w:t>
      </w:r>
      <w:proofErr w:type="spellEnd"/>
      <w:r>
        <w:t xml:space="preserve"> (DUMAVA) zĳn vertraagd en schuiven door naar latere jaren. Op basis van de uitvoering en prognose wordt het budget waarvoor het RVB de uitvoering doet in het juiste ritme gezet.</w:t>
      </w:r>
    </w:p>
    <w:p w:rsidR="009E1B62" w:rsidRDefault="006C50A2" w14:paraId="29D3D000" w14:textId="77777777">
      <w:pPr>
        <w:pStyle w:val="header-h2"/>
      </w:pPr>
      <w:r>
        <w:t>18) Nationaal Programma Lokale Warmtetransitie</w:t>
      </w:r>
    </w:p>
    <w:p w:rsidR="009E1B62" w:rsidRDefault="006C50A2" w14:paraId="3DDF468C" w14:textId="77777777">
      <w:pPr>
        <w:pStyle w:val="p"/>
      </w:pPr>
      <w:r>
        <w:t xml:space="preserve">Dit betreft de aanvraag voor de middelen op de aanvullende post «Uitvoeringskosten Klimaat» ten behoeve van de voortzetting van het Nationaal Programma Lokale Warmtetransitie. Het NPLW ondersteunt gemeenten </w:t>
      </w:r>
      <w:proofErr w:type="spellStart"/>
      <w:r>
        <w:t>bĳ</w:t>
      </w:r>
      <w:proofErr w:type="spellEnd"/>
      <w:r>
        <w:t xml:space="preserve"> de lokale warmtetransitie door kennis te delen en het monitoren van de uitvoering. De middelen worden opgevraagd van 2026 tot en met 2030.</w:t>
      </w:r>
    </w:p>
    <w:p w:rsidR="009E1B62" w:rsidRDefault="006C50A2" w14:paraId="39A24BB1" w14:textId="77777777">
      <w:pPr>
        <w:pStyle w:val="header-h2"/>
      </w:pPr>
      <w:r>
        <w:t xml:space="preserve">19) LVBB </w:t>
      </w:r>
      <w:r>
        <w:t xml:space="preserve">(Landelijke Voorziening Bekendmaken en </w:t>
      </w:r>
      <w:proofErr w:type="spellStart"/>
      <w:r>
        <w:t>Beschikbaarstellen</w:t>
      </w:r>
      <w:proofErr w:type="spellEnd"/>
      <w:r>
        <w:t>) incidenteel</w:t>
      </w:r>
    </w:p>
    <w:p w:rsidR="009E1B62" w:rsidRDefault="006C50A2" w14:paraId="223E8F2F" w14:textId="77777777">
      <w:pPr>
        <w:pStyle w:val="p"/>
      </w:pPr>
      <w:r>
        <w:t xml:space="preserve">Deze incidentele middelen worden ingezet om een inhaalslag te maken </w:t>
      </w:r>
      <w:proofErr w:type="spellStart"/>
      <w:r>
        <w:t>bĳ</w:t>
      </w:r>
      <w:proofErr w:type="spellEnd"/>
      <w:r>
        <w:t xml:space="preserve"> de LVBB vanwege een vertraging in de ontwikkeling. Hierdoor wordt het basisniveau later opgeleverd dan verwacht, waardoor er meer kosten worden gemaakt. Daarnaast heeft het Service Team </w:t>
      </w:r>
      <w:proofErr w:type="spellStart"/>
      <w:r>
        <w:t>Rĳk</w:t>
      </w:r>
      <w:proofErr w:type="spellEnd"/>
      <w:r>
        <w:t xml:space="preserve"> (STR) meer werk dan eerder geraamd.</w:t>
      </w:r>
    </w:p>
    <w:p w:rsidR="009E1B62" w:rsidRDefault="006C50A2" w14:paraId="5507B54C" w14:textId="77777777">
      <w:pPr>
        <w:pStyle w:val="header-h2"/>
      </w:pPr>
      <w:r>
        <w:t>20) Ruimtelijke Informatie / NGII</w:t>
      </w:r>
    </w:p>
    <w:p w:rsidR="009E1B62" w:rsidRDefault="006C50A2" w14:paraId="23C2F96E" w14:textId="77777777">
      <w:pPr>
        <w:pStyle w:val="p"/>
      </w:pPr>
      <w:r>
        <w:t xml:space="preserve">Er worden middelen ingezet om de financiële tekorten binnen de Nationale </w:t>
      </w:r>
      <w:proofErr w:type="spellStart"/>
      <w:r>
        <w:t>Geo</w:t>
      </w:r>
      <w:proofErr w:type="spellEnd"/>
      <w:r>
        <w:t xml:space="preserve">-informatie-infrastructuur (NGII) te dekken. De NGII is een </w:t>
      </w:r>
      <w:proofErr w:type="spellStart"/>
      <w:r>
        <w:t>belangrĳk</w:t>
      </w:r>
      <w:proofErr w:type="spellEnd"/>
      <w:r>
        <w:t xml:space="preserve"> systeem dat onder andere data aanlevert voor het Kadaster en andere ‘fysieke’ uitvoeringsorganisaties. In een onderzoek naar de NGII is gesteld dat de basis niet op orde is. Met deze middelen kan de NGII binnen bestaande systemen voldoen aan de </w:t>
      </w:r>
      <w:proofErr w:type="spellStart"/>
      <w:r>
        <w:t>wettelĳke</w:t>
      </w:r>
      <w:proofErr w:type="spellEnd"/>
      <w:r>
        <w:t xml:space="preserve"> eisen.</w:t>
      </w:r>
    </w:p>
    <w:p w:rsidR="009E1B62" w:rsidRDefault="006C50A2" w14:paraId="09E7BC1E" w14:textId="77777777">
      <w:pPr>
        <w:pStyle w:val="header-h2"/>
      </w:pPr>
      <w:r>
        <w:t>21) Regiodeals</w:t>
      </w:r>
    </w:p>
    <w:p w:rsidR="009E1B62" w:rsidRDefault="006C50A2" w14:paraId="1A28857F" w14:textId="77777777">
      <w:pPr>
        <w:pStyle w:val="p"/>
      </w:pPr>
      <w:r>
        <w:t>Er is € 244,3 mln. beschikbaar gesteld voor de zesde tranche van de Regiodeals. De budgetten van de Regiodeals zijn de afgelopen jaren geïndexeerd, waardoor er ruimte is ontstaan op het instrument bijdrage medeoverheden van de Regiodeals in 2026. Deze middelen worden omgebogen ten behoeve van intensiveringen binnen VRO.</w:t>
      </w:r>
    </w:p>
    <w:p w:rsidR="009E1B62" w:rsidRDefault="006C50A2" w14:paraId="1F960E43" w14:textId="77777777">
      <w:pPr>
        <w:pStyle w:val="header-h2"/>
      </w:pPr>
      <w:r>
        <w:t>22) Voortzetting programma Ruimtelijke Ordening</w:t>
      </w:r>
    </w:p>
    <w:p w:rsidR="009E1B62" w:rsidRDefault="006C50A2" w14:paraId="5AADF1DC" w14:textId="77777777">
      <w:pPr>
        <w:pStyle w:val="p"/>
      </w:pPr>
      <w:r>
        <w:t>Dit zijn generale middelen om de voortzetting van de ruimtelijke programma's te kunnen waarborgen. De ruimtelijke programma's worden ingezet voor het voeren van de regie op de ruimtelijke ordening.</w:t>
      </w:r>
    </w:p>
    <w:p w:rsidR="009E1B62" w:rsidRDefault="006C50A2" w14:paraId="5E2476BD" w14:textId="77777777">
      <w:pPr>
        <w:pStyle w:val="header-h2"/>
      </w:pPr>
      <w:r>
        <w:t>23) Uitbouw DSO-LV</w:t>
      </w:r>
    </w:p>
    <w:p w:rsidR="009E1B62" w:rsidRDefault="006C50A2" w14:paraId="37EC0721" w14:textId="77777777">
      <w:pPr>
        <w:pStyle w:val="p"/>
      </w:pPr>
      <w:r>
        <w:t>Er worden middelen ingezet om het Digitaal Stelsel Omgevingswet landelijke voorziening (DSO-LV) uit te bouwen. Het gaat dan onder andere om het ontsluiten van informatiebronnen, het verbeteren van samenwerkingsfunctionaliteiten en het voltooien van het open stelsel voor derden.</w:t>
      </w:r>
    </w:p>
    <w:p w:rsidR="009E1B62" w:rsidRDefault="006C50A2" w14:paraId="74DA47FD" w14:textId="77777777">
      <w:pPr>
        <w:pStyle w:val="header-h2"/>
      </w:pPr>
      <w:r>
        <w:t>24) Aankoop gronden</w:t>
      </w:r>
    </w:p>
    <w:p w:rsidR="009E1B62" w:rsidRDefault="006C50A2" w14:paraId="7508AE4B" w14:textId="77777777">
      <w:pPr>
        <w:pStyle w:val="p"/>
      </w:pPr>
      <w:r>
        <w:t xml:space="preserve">Agrarische compensatiegronden van het </w:t>
      </w:r>
      <w:proofErr w:type="spellStart"/>
      <w:r>
        <w:t>Rĳk</w:t>
      </w:r>
      <w:proofErr w:type="spellEnd"/>
      <w:r>
        <w:t xml:space="preserve"> kunnen niet alleen worden ingezet voor </w:t>
      </w:r>
      <w:proofErr w:type="spellStart"/>
      <w:r>
        <w:t>Rĳksinfrastructuur</w:t>
      </w:r>
      <w:proofErr w:type="spellEnd"/>
      <w:r>
        <w:t xml:space="preserve"> en andere taken van </w:t>
      </w:r>
      <w:proofErr w:type="spellStart"/>
      <w:r>
        <w:t>Rĳkspartĳen</w:t>
      </w:r>
      <w:proofErr w:type="spellEnd"/>
      <w:r>
        <w:t>, maar ook voor beleidsdoelen die door medeoverheden worden gerealiseerd. Hierdoor is de vraag naar compensatiegronden toegenomen en neemt de beschikbare voorraad af. Daarom is het gewenst om naast het terugkopen van aangeboden erfpachtrechten ook nieuwe aankopen te doen.</w:t>
      </w:r>
    </w:p>
    <w:p w:rsidR="009E1B62" w:rsidRDefault="006C50A2" w14:paraId="691356F9" w14:textId="77777777">
      <w:pPr>
        <w:pStyle w:val="header-h2"/>
      </w:pPr>
      <w:r>
        <w:lastRenderedPageBreak/>
        <w:t>25) Renovatie Binnenhof</w:t>
      </w:r>
    </w:p>
    <w:p w:rsidR="009E1B62" w:rsidRDefault="006C50A2" w14:paraId="25FC85AB" w14:textId="77777777">
      <w:pPr>
        <w:pStyle w:val="p"/>
      </w:pPr>
      <w:r>
        <w:t>Ter dekking van verwachte uitgaven voor de renovatie van het Binnenhof, waarvan de verplichtingen pas na 2025 aangegaan worden, zijn middelen gereserveerd. Deze, onderdeel van de € 2 mld. die geraamd is voor de renovatie, worden nu overgeboekt van de aanvullende post naar de VRO-begroting.</w:t>
      </w:r>
    </w:p>
    <w:p w:rsidR="009E1B62" w:rsidRDefault="006C50A2" w14:paraId="63A0CA95" w14:textId="77777777">
      <w:pPr>
        <w:pStyle w:val="header-h2"/>
      </w:pPr>
      <w:r>
        <w:t>26) Vennootschapsbelasting RVB</w:t>
      </w:r>
    </w:p>
    <w:p w:rsidR="009E1B62" w:rsidRDefault="006C50A2" w14:paraId="2A88B1B0" w14:textId="77777777">
      <w:pPr>
        <w:pStyle w:val="p"/>
      </w:pPr>
      <w:r>
        <w:t xml:space="preserve">Over de opbrengsten van de benzineveilingen en bodemwinning moet het RVB </w:t>
      </w:r>
      <w:proofErr w:type="spellStart"/>
      <w:r>
        <w:t>jaarlĳks</w:t>
      </w:r>
      <w:proofErr w:type="spellEnd"/>
      <w:r>
        <w:t xml:space="preserve"> vennootschapsbelasting afdragen.</w:t>
      </w:r>
    </w:p>
    <w:p w:rsidR="009E1B62" w:rsidRDefault="006C50A2" w14:paraId="59157491" w14:textId="77777777">
      <w:pPr>
        <w:pStyle w:val="header-h2"/>
      </w:pPr>
      <w:r>
        <w:t>27) Indexatie VRO</w:t>
      </w:r>
    </w:p>
    <w:p w:rsidR="009E1B62" w:rsidRDefault="006C50A2" w14:paraId="2725D165" w14:textId="77777777">
      <w:pPr>
        <w:pStyle w:val="p"/>
      </w:pPr>
      <w:r>
        <w:t>Er wordt tot en met 2030 € 15 miljoen per jaar beschikbaar gesteld om de (wettelijke) indexering mogelijk te maken.</w:t>
      </w:r>
    </w:p>
    <w:p w:rsidR="009E1B62" w:rsidRDefault="006C50A2" w14:paraId="70DEC6B0" w14:textId="77777777">
      <w:pPr>
        <w:pStyle w:val="header-h2"/>
      </w:pPr>
      <w:r>
        <w:t>28) Reservering investering sociale huur</w:t>
      </w:r>
    </w:p>
    <w:p w:rsidR="009E1B62" w:rsidRDefault="006C50A2" w14:paraId="2D793437" w14:textId="77777777">
      <w:pPr>
        <w:pStyle w:val="p"/>
      </w:pPr>
      <w:r>
        <w:t>Ter compensatie van de terugvallende huurinkomsten door de huurbevriezing worden middelen gereserveerd voor investeringen in de sociale huur.</w:t>
      </w:r>
    </w:p>
    <w:p w:rsidR="009E1B62" w:rsidRDefault="006C50A2" w14:paraId="1DD4F993" w14:textId="77777777">
      <w:pPr>
        <w:pStyle w:val="header-h2"/>
      </w:pPr>
      <w:r>
        <w:t>29) Eindejaarsmarge Nationaal Groeifonds (NGF)</w:t>
      </w:r>
    </w:p>
    <w:p w:rsidR="009E1B62" w:rsidRDefault="006C50A2" w14:paraId="0E773CD8" w14:textId="77777777">
      <w:pPr>
        <w:pStyle w:val="p"/>
      </w:pPr>
      <w:r>
        <w:t>Niet-bestede NGF-middelen uit 2024 worden toegevoegd aan de begroting van 2025.</w:t>
      </w:r>
    </w:p>
    <w:p w:rsidR="009E1B62" w:rsidRDefault="006C50A2" w14:paraId="0F65E60A" w14:textId="77777777">
      <w:pPr>
        <w:pStyle w:val="header-h2"/>
      </w:pPr>
      <w:r>
        <w:t>30) Eindejaarsmarge VRO</w:t>
      </w:r>
    </w:p>
    <w:p w:rsidR="009E1B62" w:rsidRDefault="006C50A2" w14:paraId="5336D09E" w14:textId="77777777">
      <w:pPr>
        <w:pStyle w:val="p"/>
      </w:pPr>
      <w:r>
        <w:t>Dit betreft de ontvangen eindejaarsmarge over 2024. Er heeft een korting plaatsgevonden om generale problematiek te dekken.</w:t>
      </w:r>
    </w:p>
    <w:p w:rsidR="009E1B62" w:rsidRDefault="006C50A2" w14:paraId="78EE2612" w14:textId="77777777">
      <w:pPr>
        <w:pStyle w:val="header-h2"/>
      </w:pPr>
      <w:r>
        <w:t>31) Loon- en prijsbijstelling tranche 2025</w:t>
      </w:r>
    </w:p>
    <w:p w:rsidR="009E1B62" w:rsidRDefault="006C50A2" w14:paraId="63377739" w14:textId="77777777">
      <w:pPr>
        <w:pStyle w:val="p"/>
      </w:pPr>
      <w:r>
        <w:t xml:space="preserve">De loon- en </w:t>
      </w:r>
      <w:proofErr w:type="spellStart"/>
      <w:r>
        <w:t>prijsbĳstelling</w:t>
      </w:r>
      <w:proofErr w:type="spellEnd"/>
      <w:r>
        <w:t xml:space="preserve"> tranche 2025 is overgemaakt naar VRO. Van de prijsbijstelling is 50% overgemaakt. Op de resterende prijsbijstelling is omgebogen ten behoeve van de intensiveringen van VRO.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9E1B62" w:rsidRDefault="006C50A2" w14:paraId="61E5BB1E" w14:textId="77777777">
      <w:pPr>
        <w:pStyle w:val="header-h2"/>
      </w:pPr>
      <w:r>
        <w:t>32) Alternatieve invulling taakstelling Hoofdlijnenakkoord</w:t>
      </w:r>
    </w:p>
    <w:p w:rsidR="009E1B62" w:rsidRDefault="006C50A2" w14:paraId="45485FF0" w14:textId="77777777">
      <w:pPr>
        <w:pStyle w:val="p"/>
      </w:pPr>
      <w:r>
        <w:t xml:space="preserve">Dit is een overboeking van VRO naar BZK waar de apparaatsbudgetten van VRO op de begroting staan. VRO vult de apparaatstaakstelling gedeeltelijk nader in met beleidsinhoudelijke keuzes. De posten waarop VRO het meeste ombuigt zĳn verduurzaming </w:t>
      </w:r>
      <w:proofErr w:type="spellStart"/>
      <w:r>
        <w:t>maatschappelĳk</w:t>
      </w:r>
      <w:proofErr w:type="spellEnd"/>
      <w:r>
        <w:t xml:space="preserve"> vastgoed, diverse subsidies voor de energietransitie gebouwde omgeving en projecten </w:t>
      </w:r>
      <w:proofErr w:type="spellStart"/>
      <w:r>
        <w:t>ruimtelĳke</w:t>
      </w:r>
      <w:proofErr w:type="spellEnd"/>
      <w:r>
        <w:t xml:space="preserve"> kwaliteit (</w:t>
      </w:r>
      <w:proofErr w:type="spellStart"/>
      <w:r>
        <w:t>respectievelĳk</w:t>
      </w:r>
      <w:proofErr w:type="spellEnd"/>
      <w:r>
        <w:t xml:space="preserve"> € 3, € 2,5 en € 4,5 mln.).</w:t>
      </w:r>
    </w:p>
    <w:p w:rsidR="009E1B62" w:rsidRDefault="006C50A2" w14:paraId="04956590" w14:textId="77777777">
      <w:pPr>
        <w:pStyle w:val="header-h2"/>
      </w:pPr>
      <w:r>
        <w:t>33) Aanvullende taakstelling apparaat (amendement-Bontenbal)</w:t>
      </w:r>
    </w:p>
    <w:p w:rsidR="009E1B62" w:rsidRDefault="006C50A2" w14:paraId="726603F3" w14:textId="77777777">
      <w:pPr>
        <w:pStyle w:val="p"/>
      </w:pPr>
      <w:r>
        <w:t xml:space="preserve">Uit de prijsbijstelling is dekking voor het amendement van het lid Bontenbal (Kamerstukken II 2024/25, </w:t>
      </w:r>
      <w:hyperlink w:history="1" r:id="rId15">
        <w:r>
          <w:rPr>
            <w:color w:val="548DD4"/>
            <w:u w:val="single"/>
          </w:rPr>
          <w:t>36600 XXII, nr. 64</w:t>
        </w:r>
      </w:hyperlink>
      <w:r>
        <w:t>) voor 2025. Vanaf 2026 wordt dit gedekt uit budgetten voor diverse uitvoeringsorganisaties.</w:t>
      </w:r>
    </w:p>
    <w:p w:rsidR="009E1B62" w:rsidRDefault="006C50A2" w14:paraId="4EB27BC9" w14:textId="77777777">
      <w:pPr>
        <w:pStyle w:val="header-h2"/>
      </w:pPr>
      <w:r>
        <w:t>34) Toekomstbestendige programmabudgetten</w:t>
      </w:r>
    </w:p>
    <w:p w:rsidR="009E1B62" w:rsidRDefault="006C50A2" w14:paraId="3043A743" w14:textId="77777777">
      <w:pPr>
        <w:pStyle w:val="p"/>
      </w:pPr>
      <w:r>
        <w:t>De beleidsdirecties van VRO hebben middelen nodig voor uitvoering van het reguliere meerjarige beleid. Daarmee kunnen de directies bijvoorbeeld opdrachten uitzetten, onderzoeken laten doen of subsidies verstrekken. Deze middelen lopen de komende jaren sterk terug, omdat vorige kabinetten veelal tijdelijk programmabudget ter beschikking hebben gesteld. Hierbij wordt niet gecorrigeerd voor de eerder doorgevoerde subsidietaakstelling.</w:t>
      </w:r>
    </w:p>
    <w:p w:rsidR="009E1B62" w:rsidRDefault="006C50A2" w14:paraId="2E7475A1" w14:textId="77777777">
      <w:pPr>
        <w:pStyle w:val="header-h2"/>
      </w:pPr>
      <w:r>
        <w:t>35) Dekking bestendiging VRO</w:t>
      </w:r>
    </w:p>
    <w:p w:rsidR="009E1B62" w:rsidRDefault="006C50A2" w14:paraId="44D1757C" w14:textId="77777777">
      <w:pPr>
        <w:pStyle w:val="p"/>
      </w:pPr>
      <w:r>
        <w:t xml:space="preserve">Volkshuisvesting, woningbouw en ruimtelijke ordening zijn topprioriteiten van dit kabinet zoals verwoord in het Hoofdlijnenakkoord. Om langjarig te voorzien in kerntaken die de realisatie van de woningbouwopgave ondersteunen - zoals het maken van robuuste ruimtelijke keuzes, het voorzien </w:t>
      </w:r>
      <w:r>
        <w:lastRenderedPageBreak/>
        <w:t>in goede, toegankelijke ruimtelijke informatie en het borgen van de kwaliteit van bouwwerken - worden incidenteel woningbouwmiddelen ingezet.</w:t>
      </w:r>
    </w:p>
    <w:p w:rsidR="009E1B62" w:rsidRDefault="006C50A2" w14:paraId="3294E147" w14:textId="77777777">
      <w:pPr>
        <w:pStyle w:val="header-h2"/>
      </w:pPr>
      <w:r>
        <w:t>36) Extrapolatie</w:t>
      </w:r>
    </w:p>
    <w:p w:rsidR="009E1B62" w:rsidRDefault="006C50A2" w14:paraId="1493225C" w14:textId="77777777">
      <w:pPr>
        <w:pStyle w:val="p"/>
      </w:pPr>
      <w:r>
        <w:t>Bij Miljoenennota 2025 is het jaar 2030 toegevoegd aan de begroting. De middelen voor 2030 zijn via de extrapolatie toegevoegd.</w:t>
      </w:r>
    </w:p>
    <w:tbl>
      <w:tblPr>
        <w:tblW w:w="9694" w:type="dxa"/>
        <w:tblInd w:w="-3317" w:type="dxa"/>
        <w:tblCellMar>
          <w:left w:w="10" w:type="dxa"/>
          <w:right w:w="10" w:type="dxa"/>
        </w:tblCellMar>
        <w:tblLook w:val="04A0" w:firstRow="1" w:lastRow="0" w:firstColumn="1" w:lastColumn="0" w:noHBand="0" w:noVBand="1"/>
      </w:tblPr>
      <w:tblGrid>
        <w:gridCol w:w="254"/>
        <w:gridCol w:w="2629"/>
        <w:gridCol w:w="973"/>
        <w:gridCol w:w="973"/>
        <w:gridCol w:w="973"/>
        <w:gridCol w:w="973"/>
        <w:gridCol w:w="973"/>
        <w:gridCol w:w="973"/>
        <w:gridCol w:w="973"/>
      </w:tblGrid>
      <w:tr w:rsidR="009E1B62" w14:paraId="07772B80"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9E1B62" w:rsidRDefault="006C50A2" w14:paraId="6B99D46C" w14:textId="77777777">
            <w:pPr>
              <w:pStyle w:val="kio2-table-title"/>
            </w:pPr>
            <w:r>
              <w:t>Tabel 3 Belangrijkste suppletoire ontvangstenmutaties 2025 (Eerste suppletoire begroting) (bedragen x € 1.000)</w:t>
            </w:r>
          </w:p>
        </w:tc>
      </w:tr>
      <w:tr w:rsidR="009E1B62" w14:paraId="2F561505"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01CC6F26"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1AD0A746"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1ADF130"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90A973B"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6586F46"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9B1BD26"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2B24A26"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CD36A7F"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5A96A0B" w14:textId="77777777">
            <w:pPr>
              <w:pStyle w:val="p-table"/>
              <w:jc w:val="right"/>
              <w:rPr>
                <w:color w:val="000000"/>
                <w:sz w:val="17"/>
              </w:rPr>
            </w:pPr>
            <w:r>
              <w:rPr>
                <w:color w:val="000000"/>
                <w:sz w:val="17"/>
              </w:rPr>
              <w:t>Ontvangsten 2030</w:t>
            </w:r>
          </w:p>
        </w:tc>
      </w:tr>
      <w:tr w:rsidR="009E1B62" w14:paraId="2F112F2F"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14711F4F" w14:textId="77777777">
            <w:pPr>
              <w:pStyle w:val="p-table"/>
              <w:rPr>
                <w:sz w:val="17"/>
              </w:rPr>
            </w:pPr>
          </w:p>
        </w:tc>
        <w:tc>
          <w:tcPr>
            <w:tcW w:w="2479" w:type="dxa"/>
            <w:shd w:val="clear" w:color="auto" w:fill="auto"/>
            <w:tcMar>
              <w:top w:w="22" w:type="dxa"/>
              <w:left w:w="28" w:type="dxa"/>
              <w:bottom w:w="22" w:type="dxa"/>
              <w:right w:w="28" w:type="dxa"/>
            </w:tcMar>
          </w:tcPr>
          <w:p w:rsidR="009E1B62" w:rsidRDefault="006C50A2" w14:paraId="52CADFE8" w14:textId="77777777">
            <w:pPr>
              <w:pStyle w:val="p-table"/>
              <w:rPr>
                <w:sz w:val="17"/>
              </w:rPr>
            </w:pPr>
            <w:r>
              <w:rPr>
                <w:b/>
                <w:sz w:val="17"/>
              </w:rPr>
              <w:t>Vastgestelde begroting 2025</w:t>
            </w:r>
          </w:p>
        </w:tc>
        <w:tc>
          <w:tcPr>
            <w:tcW w:w="918" w:type="dxa"/>
            <w:shd w:val="clear" w:color="auto" w:fill="auto"/>
            <w:tcMar>
              <w:top w:w="22" w:type="dxa"/>
              <w:left w:w="28" w:type="dxa"/>
              <w:bottom w:w="22" w:type="dxa"/>
              <w:right w:w="28" w:type="dxa"/>
            </w:tcMar>
          </w:tcPr>
          <w:p w:rsidR="009E1B62" w:rsidRDefault="009E1B62" w14:paraId="4BFCA8B0" w14:textId="77777777">
            <w:pPr>
              <w:pStyle w:val="p-table"/>
              <w:rPr>
                <w:sz w:val="17"/>
              </w:rPr>
            </w:pPr>
          </w:p>
        </w:tc>
        <w:tc>
          <w:tcPr>
            <w:tcW w:w="918" w:type="dxa"/>
            <w:shd w:val="clear" w:color="auto" w:fill="auto"/>
            <w:tcMar>
              <w:top w:w="22" w:type="dxa"/>
              <w:left w:w="28" w:type="dxa"/>
              <w:bottom w:w="22" w:type="dxa"/>
              <w:right w:w="28" w:type="dxa"/>
            </w:tcMar>
            <w:vAlign w:val="center"/>
          </w:tcPr>
          <w:p w:rsidR="009E1B62" w:rsidRDefault="006C50A2" w14:paraId="36E046DF" w14:textId="77777777">
            <w:pPr>
              <w:pStyle w:val="p-table"/>
              <w:jc w:val="right"/>
              <w:rPr>
                <w:sz w:val="17"/>
              </w:rPr>
            </w:pPr>
            <w:r>
              <w:rPr>
                <w:b/>
                <w:sz w:val="17"/>
              </w:rPr>
              <w:t>483.899</w:t>
            </w:r>
          </w:p>
        </w:tc>
        <w:tc>
          <w:tcPr>
            <w:tcW w:w="918" w:type="dxa"/>
            <w:shd w:val="clear" w:color="auto" w:fill="auto"/>
            <w:tcMar>
              <w:top w:w="22" w:type="dxa"/>
              <w:left w:w="28" w:type="dxa"/>
              <w:bottom w:w="22" w:type="dxa"/>
              <w:right w:w="28" w:type="dxa"/>
            </w:tcMar>
            <w:vAlign w:val="center"/>
          </w:tcPr>
          <w:p w:rsidR="009E1B62" w:rsidRDefault="006C50A2" w14:paraId="550BB82B" w14:textId="77777777">
            <w:pPr>
              <w:pStyle w:val="p-table"/>
              <w:jc w:val="right"/>
              <w:rPr>
                <w:sz w:val="17"/>
              </w:rPr>
            </w:pPr>
            <w:r>
              <w:rPr>
                <w:b/>
                <w:sz w:val="17"/>
              </w:rPr>
              <w:t>478.670</w:t>
            </w:r>
          </w:p>
        </w:tc>
        <w:tc>
          <w:tcPr>
            <w:tcW w:w="918" w:type="dxa"/>
            <w:shd w:val="clear" w:color="auto" w:fill="auto"/>
            <w:tcMar>
              <w:top w:w="22" w:type="dxa"/>
              <w:left w:w="28" w:type="dxa"/>
              <w:bottom w:w="22" w:type="dxa"/>
              <w:right w:w="28" w:type="dxa"/>
            </w:tcMar>
            <w:vAlign w:val="center"/>
          </w:tcPr>
          <w:p w:rsidR="009E1B62" w:rsidRDefault="006C50A2" w14:paraId="3DA53DAF" w14:textId="77777777">
            <w:pPr>
              <w:pStyle w:val="p-table"/>
              <w:jc w:val="right"/>
              <w:rPr>
                <w:sz w:val="17"/>
              </w:rPr>
            </w:pPr>
            <w:r>
              <w:rPr>
                <w:b/>
                <w:sz w:val="17"/>
              </w:rPr>
              <w:t>467.427</w:t>
            </w:r>
          </w:p>
        </w:tc>
        <w:tc>
          <w:tcPr>
            <w:tcW w:w="918" w:type="dxa"/>
            <w:shd w:val="clear" w:color="auto" w:fill="auto"/>
            <w:tcMar>
              <w:top w:w="22" w:type="dxa"/>
              <w:left w:w="28" w:type="dxa"/>
              <w:bottom w:w="22" w:type="dxa"/>
              <w:right w:w="28" w:type="dxa"/>
            </w:tcMar>
            <w:vAlign w:val="center"/>
          </w:tcPr>
          <w:p w:rsidR="009E1B62" w:rsidRDefault="006C50A2" w14:paraId="073C4A47" w14:textId="77777777">
            <w:pPr>
              <w:pStyle w:val="p-table"/>
              <w:jc w:val="right"/>
              <w:rPr>
                <w:sz w:val="17"/>
              </w:rPr>
            </w:pPr>
            <w:r>
              <w:rPr>
                <w:b/>
                <w:sz w:val="17"/>
              </w:rPr>
              <w:t>468.062</w:t>
            </w:r>
          </w:p>
        </w:tc>
        <w:tc>
          <w:tcPr>
            <w:tcW w:w="918" w:type="dxa"/>
            <w:shd w:val="clear" w:color="auto" w:fill="auto"/>
            <w:tcMar>
              <w:top w:w="22" w:type="dxa"/>
              <w:left w:w="28" w:type="dxa"/>
              <w:bottom w:w="22" w:type="dxa"/>
              <w:right w:w="28" w:type="dxa"/>
            </w:tcMar>
            <w:vAlign w:val="center"/>
          </w:tcPr>
          <w:p w:rsidR="009E1B62" w:rsidRDefault="006C50A2" w14:paraId="2EFA4841" w14:textId="77777777">
            <w:pPr>
              <w:pStyle w:val="p-table"/>
              <w:jc w:val="right"/>
              <w:rPr>
                <w:sz w:val="17"/>
              </w:rPr>
            </w:pPr>
            <w:r>
              <w:rPr>
                <w:b/>
                <w:sz w:val="17"/>
              </w:rPr>
              <w:t>463.559</w:t>
            </w:r>
          </w:p>
        </w:tc>
        <w:tc>
          <w:tcPr>
            <w:tcW w:w="918" w:type="dxa"/>
            <w:shd w:val="clear" w:color="auto" w:fill="auto"/>
            <w:tcMar>
              <w:top w:w="22" w:type="dxa"/>
              <w:left w:w="28" w:type="dxa"/>
              <w:bottom w:w="22" w:type="dxa"/>
              <w:right w:w="28" w:type="dxa"/>
            </w:tcMar>
            <w:vAlign w:val="center"/>
          </w:tcPr>
          <w:p w:rsidR="009E1B62" w:rsidRDefault="006C50A2" w14:paraId="52B2C3DF" w14:textId="77777777">
            <w:pPr>
              <w:pStyle w:val="p-table"/>
              <w:jc w:val="right"/>
              <w:rPr>
                <w:sz w:val="17"/>
              </w:rPr>
            </w:pPr>
            <w:r>
              <w:rPr>
                <w:b/>
                <w:sz w:val="17"/>
              </w:rPr>
              <w:t>0</w:t>
            </w:r>
          </w:p>
        </w:tc>
      </w:tr>
      <w:tr w:rsidR="009E1B62" w14:paraId="494A38B5"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414BEA80" w14:textId="77777777">
            <w:pPr>
              <w:pStyle w:val="p-table"/>
              <w:rPr>
                <w:sz w:val="17"/>
              </w:rPr>
            </w:pPr>
          </w:p>
        </w:tc>
        <w:tc>
          <w:tcPr>
            <w:tcW w:w="2479" w:type="dxa"/>
            <w:shd w:val="clear" w:color="auto" w:fill="auto"/>
            <w:tcMar>
              <w:top w:w="22" w:type="dxa"/>
              <w:left w:w="28" w:type="dxa"/>
              <w:bottom w:w="22" w:type="dxa"/>
              <w:right w:w="28" w:type="dxa"/>
            </w:tcMar>
          </w:tcPr>
          <w:p w:rsidR="009E1B62" w:rsidRDefault="006C50A2" w14:paraId="187014D5" w14:textId="77777777">
            <w:pPr>
              <w:pStyle w:val="p-table"/>
              <w:rPr>
                <w:sz w:val="17"/>
              </w:rPr>
            </w:pPr>
            <w:r>
              <w:rPr>
                <w:sz w:val="17"/>
              </w:rPr>
              <w:t>Belangrijkste suppletoire mutaties</w:t>
            </w:r>
          </w:p>
        </w:tc>
        <w:tc>
          <w:tcPr>
            <w:tcW w:w="918" w:type="dxa"/>
            <w:shd w:val="clear" w:color="auto" w:fill="auto"/>
            <w:tcMar>
              <w:top w:w="22" w:type="dxa"/>
              <w:left w:w="28" w:type="dxa"/>
              <w:bottom w:w="22" w:type="dxa"/>
              <w:right w:w="28" w:type="dxa"/>
            </w:tcMar>
          </w:tcPr>
          <w:p w:rsidR="009E1B62" w:rsidRDefault="009E1B62" w14:paraId="1EDBEB2D"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75D9CEDF"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3FE243B0"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664B8862"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7ABC0272"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9B6D05E"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56470DB" w14:textId="77777777">
            <w:pPr>
              <w:pStyle w:val="p-table"/>
              <w:rPr>
                <w:sz w:val="17"/>
              </w:rPr>
            </w:pPr>
          </w:p>
        </w:tc>
      </w:tr>
      <w:tr w:rsidR="009E1B62" w14:paraId="3C78E61C"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3F6E459B" w14:textId="77777777">
            <w:pPr>
              <w:pStyle w:val="p-table"/>
              <w:jc w:val="right"/>
              <w:rPr>
                <w:sz w:val="17"/>
              </w:rPr>
            </w:pPr>
            <w:r>
              <w:rPr>
                <w:sz w:val="17"/>
              </w:rPr>
              <w:t>1</w:t>
            </w:r>
          </w:p>
        </w:tc>
        <w:tc>
          <w:tcPr>
            <w:tcW w:w="2479" w:type="dxa"/>
            <w:shd w:val="clear" w:color="auto" w:fill="auto"/>
            <w:tcMar>
              <w:top w:w="22" w:type="dxa"/>
              <w:left w:w="28" w:type="dxa"/>
              <w:bottom w:w="22" w:type="dxa"/>
              <w:right w:w="28" w:type="dxa"/>
            </w:tcMar>
            <w:vAlign w:val="center"/>
          </w:tcPr>
          <w:p w:rsidR="009E1B62" w:rsidRDefault="006C50A2" w14:paraId="04711A96" w14:textId="77777777">
            <w:pPr>
              <w:pStyle w:val="p-table"/>
              <w:rPr>
                <w:sz w:val="17"/>
              </w:rPr>
            </w:pPr>
            <w:r>
              <w:rPr>
                <w:sz w:val="17"/>
              </w:rPr>
              <w:t>Raming ontvangsten huurtoeslag</w:t>
            </w:r>
          </w:p>
        </w:tc>
        <w:tc>
          <w:tcPr>
            <w:tcW w:w="918" w:type="dxa"/>
            <w:shd w:val="clear" w:color="auto" w:fill="auto"/>
            <w:tcMar>
              <w:top w:w="22" w:type="dxa"/>
              <w:left w:w="28" w:type="dxa"/>
              <w:bottom w:w="22" w:type="dxa"/>
              <w:right w:w="28" w:type="dxa"/>
            </w:tcMar>
            <w:vAlign w:val="center"/>
          </w:tcPr>
          <w:p w:rsidR="009E1B62" w:rsidRDefault="006C50A2" w14:paraId="0215A6B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13A97321" w14:textId="77777777">
            <w:pPr>
              <w:pStyle w:val="p-table"/>
              <w:jc w:val="right"/>
              <w:rPr>
                <w:sz w:val="17"/>
              </w:rPr>
            </w:pPr>
            <w:r>
              <w:rPr>
                <w:sz w:val="17"/>
              </w:rPr>
              <w:t>31.200</w:t>
            </w:r>
          </w:p>
        </w:tc>
        <w:tc>
          <w:tcPr>
            <w:tcW w:w="918" w:type="dxa"/>
            <w:shd w:val="clear" w:color="auto" w:fill="auto"/>
            <w:tcMar>
              <w:top w:w="22" w:type="dxa"/>
              <w:left w:w="28" w:type="dxa"/>
              <w:bottom w:w="22" w:type="dxa"/>
              <w:right w:w="28" w:type="dxa"/>
            </w:tcMar>
            <w:vAlign w:val="center"/>
          </w:tcPr>
          <w:p w:rsidR="009E1B62" w:rsidRDefault="006C50A2" w14:paraId="66B278C1" w14:textId="77777777">
            <w:pPr>
              <w:pStyle w:val="p-table"/>
              <w:jc w:val="right"/>
              <w:rPr>
                <w:sz w:val="17"/>
              </w:rPr>
            </w:pPr>
            <w:r>
              <w:rPr>
                <w:sz w:val="17"/>
              </w:rPr>
              <w:t>27.600</w:t>
            </w:r>
          </w:p>
        </w:tc>
        <w:tc>
          <w:tcPr>
            <w:tcW w:w="918" w:type="dxa"/>
            <w:shd w:val="clear" w:color="auto" w:fill="auto"/>
            <w:tcMar>
              <w:top w:w="22" w:type="dxa"/>
              <w:left w:w="28" w:type="dxa"/>
              <w:bottom w:w="22" w:type="dxa"/>
              <w:right w:w="28" w:type="dxa"/>
            </w:tcMar>
            <w:vAlign w:val="center"/>
          </w:tcPr>
          <w:p w:rsidR="009E1B62" w:rsidRDefault="006C50A2" w14:paraId="67CF64B2" w14:textId="77777777">
            <w:pPr>
              <w:pStyle w:val="p-table"/>
              <w:jc w:val="right"/>
              <w:rPr>
                <w:sz w:val="17"/>
              </w:rPr>
            </w:pPr>
            <w:r>
              <w:rPr>
                <w:sz w:val="17"/>
              </w:rPr>
              <w:t>38.000</w:t>
            </w:r>
          </w:p>
        </w:tc>
        <w:tc>
          <w:tcPr>
            <w:tcW w:w="918" w:type="dxa"/>
            <w:shd w:val="clear" w:color="auto" w:fill="auto"/>
            <w:tcMar>
              <w:top w:w="22" w:type="dxa"/>
              <w:left w:w="28" w:type="dxa"/>
              <w:bottom w:w="22" w:type="dxa"/>
              <w:right w:w="28" w:type="dxa"/>
            </w:tcMar>
            <w:vAlign w:val="center"/>
          </w:tcPr>
          <w:p w:rsidR="009E1B62" w:rsidRDefault="006C50A2" w14:paraId="1A56DFAD" w14:textId="77777777">
            <w:pPr>
              <w:pStyle w:val="p-table"/>
              <w:jc w:val="right"/>
              <w:rPr>
                <w:sz w:val="17"/>
              </w:rPr>
            </w:pPr>
            <w:r>
              <w:rPr>
                <w:sz w:val="17"/>
              </w:rPr>
              <w:t>50.300</w:t>
            </w:r>
          </w:p>
        </w:tc>
        <w:tc>
          <w:tcPr>
            <w:tcW w:w="918" w:type="dxa"/>
            <w:shd w:val="clear" w:color="auto" w:fill="auto"/>
            <w:tcMar>
              <w:top w:w="22" w:type="dxa"/>
              <w:left w:w="28" w:type="dxa"/>
              <w:bottom w:w="22" w:type="dxa"/>
              <w:right w:w="28" w:type="dxa"/>
            </w:tcMar>
            <w:vAlign w:val="center"/>
          </w:tcPr>
          <w:p w:rsidR="009E1B62" w:rsidRDefault="006C50A2" w14:paraId="11CFAF9D" w14:textId="77777777">
            <w:pPr>
              <w:pStyle w:val="p-table"/>
              <w:jc w:val="right"/>
              <w:rPr>
                <w:sz w:val="17"/>
              </w:rPr>
            </w:pPr>
            <w:r>
              <w:rPr>
                <w:sz w:val="17"/>
              </w:rPr>
              <w:t>49.400</w:t>
            </w:r>
          </w:p>
        </w:tc>
        <w:tc>
          <w:tcPr>
            <w:tcW w:w="918" w:type="dxa"/>
            <w:shd w:val="clear" w:color="auto" w:fill="auto"/>
            <w:tcMar>
              <w:top w:w="22" w:type="dxa"/>
              <w:left w:w="28" w:type="dxa"/>
              <w:bottom w:w="22" w:type="dxa"/>
              <w:right w:w="28" w:type="dxa"/>
            </w:tcMar>
            <w:vAlign w:val="center"/>
          </w:tcPr>
          <w:p w:rsidR="009E1B62" w:rsidRDefault="006C50A2" w14:paraId="6790E39D" w14:textId="77777777">
            <w:pPr>
              <w:pStyle w:val="p-table"/>
              <w:jc w:val="right"/>
              <w:rPr>
                <w:sz w:val="17"/>
              </w:rPr>
            </w:pPr>
            <w:r>
              <w:rPr>
                <w:sz w:val="17"/>
              </w:rPr>
              <w:t>47.900</w:t>
            </w:r>
          </w:p>
        </w:tc>
      </w:tr>
      <w:tr w:rsidR="009E1B62" w14:paraId="4785D515"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0520A57B" w14:textId="77777777">
            <w:pPr>
              <w:pStyle w:val="p-table"/>
              <w:jc w:val="right"/>
              <w:rPr>
                <w:sz w:val="17"/>
              </w:rPr>
            </w:pPr>
            <w:r>
              <w:rPr>
                <w:sz w:val="17"/>
              </w:rPr>
              <w:t>2</w:t>
            </w:r>
          </w:p>
        </w:tc>
        <w:tc>
          <w:tcPr>
            <w:tcW w:w="2479" w:type="dxa"/>
            <w:shd w:val="clear" w:color="auto" w:fill="auto"/>
            <w:tcMar>
              <w:top w:w="22" w:type="dxa"/>
              <w:left w:w="28" w:type="dxa"/>
              <w:bottom w:w="22" w:type="dxa"/>
              <w:right w:w="28" w:type="dxa"/>
            </w:tcMar>
            <w:vAlign w:val="center"/>
          </w:tcPr>
          <w:p w:rsidR="009E1B62" w:rsidRDefault="006C50A2" w14:paraId="507902F9" w14:textId="77777777">
            <w:pPr>
              <w:pStyle w:val="p-table"/>
              <w:rPr>
                <w:sz w:val="17"/>
              </w:rPr>
            </w:pPr>
            <w:r>
              <w:rPr>
                <w:sz w:val="17"/>
              </w:rPr>
              <w:t xml:space="preserve">RVB </w:t>
            </w:r>
            <w:proofErr w:type="spellStart"/>
            <w:r>
              <w:rPr>
                <w:sz w:val="17"/>
              </w:rPr>
              <w:t>Flexwoningen</w:t>
            </w:r>
            <w:proofErr w:type="spellEnd"/>
          </w:p>
        </w:tc>
        <w:tc>
          <w:tcPr>
            <w:tcW w:w="918" w:type="dxa"/>
            <w:shd w:val="clear" w:color="auto" w:fill="auto"/>
            <w:tcMar>
              <w:top w:w="22" w:type="dxa"/>
              <w:left w:w="28" w:type="dxa"/>
              <w:bottom w:w="22" w:type="dxa"/>
              <w:right w:w="28" w:type="dxa"/>
            </w:tcMar>
            <w:vAlign w:val="center"/>
          </w:tcPr>
          <w:p w:rsidR="009E1B62" w:rsidRDefault="006C50A2" w14:paraId="4D73F98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753784AE" w14:textId="77777777">
            <w:pPr>
              <w:pStyle w:val="p-table"/>
              <w:jc w:val="right"/>
              <w:rPr>
                <w:sz w:val="17"/>
              </w:rPr>
            </w:pPr>
            <w:r>
              <w:rPr>
                <w:sz w:val="17"/>
              </w:rPr>
              <w:t>30.500</w:t>
            </w:r>
          </w:p>
        </w:tc>
        <w:tc>
          <w:tcPr>
            <w:tcW w:w="918" w:type="dxa"/>
            <w:shd w:val="clear" w:color="auto" w:fill="auto"/>
            <w:tcMar>
              <w:top w:w="22" w:type="dxa"/>
              <w:left w:w="28" w:type="dxa"/>
              <w:bottom w:w="22" w:type="dxa"/>
              <w:right w:w="28" w:type="dxa"/>
            </w:tcMar>
            <w:vAlign w:val="center"/>
          </w:tcPr>
          <w:p w:rsidR="009E1B62" w:rsidRDefault="006C50A2" w14:paraId="6DE9F79A"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3CCBA78"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01A5A3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E04F5C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F54E946" w14:textId="77777777">
            <w:pPr>
              <w:pStyle w:val="p-table"/>
              <w:jc w:val="right"/>
              <w:rPr>
                <w:sz w:val="17"/>
              </w:rPr>
            </w:pPr>
            <w:r>
              <w:rPr>
                <w:sz w:val="17"/>
              </w:rPr>
              <w:t>0</w:t>
            </w:r>
          </w:p>
        </w:tc>
      </w:tr>
      <w:tr w:rsidR="009E1B62" w14:paraId="7D438582"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44C585F" w14:textId="77777777">
            <w:pPr>
              <w:pStyle w:val="p-table"/>
              <w:jc w:val="right"/>
              <w:rPr>
                <w:sz w:val="17"/>
              </w:rPr>
            </w:pPr>
            <w:r>
              <w:rPr>
                <w:sz w:val="17"/>
              </w:rPr>
              <w:t>3</w:t>
            </w:r>
          </w:p>
        </w:tc>
        <w:tc>
          <w:tcPr>
            <w:tcW w:w="2479" w:type="dxa"/>
            <w:shd w:val="clear" w:color="auto" w:fill="auto"/>
            <w:tcMar>
              <w:top w:w="22" w:type="dxa"/>
              <w:left w:w="28" w:type="dxa"/>
              <w:bottom w:w="22" w:type="dxa"/>
              <w:right w:w="28" w:type="dxa"/>
            </w:tcMar>
            <w:vAlign w:val="bottom"/>
          </w:tcPr>
          <w:p w:rsidR="009E1B62" w:rsidRDefault="006C50A2" w14:paraId="2FE73B3C" w14:textId="77777777">
            <w:pPr>
              <w:pStyle w:val="p-table"/>
              <w:rPr>
                <w:sz w:val="17"/>
              </w:rPr>
            </w:pPr>
            <w:r>
              <w:rPr>
                <w:sz w:val="17"/>
              </w:rPr>
              <w:t xml:space="preserve">Herijking regeling tegemoetkoming herplaatsing </w:t>
            </w:r>
            <w:proofErr w:type="spellStart"/>
            <w:r>
              <w:rPr>
                <w:sz w:val="17"/>
              </w:rPr>
              <w:t>flexwoningen</w:t>
            </w:r>
            <w:proofErr w:type="spellEnd"/>
          </w:p>
        </w:tc>
        <w:tc>
          <w:tcPr>
            <w:tcW w:w="918" w:type="dxa"/>
            <w:shd w:val="clear" w:color="auto" w:fill="auto"/>
            <w:tcMar>
              <w:top w:w="22" w:type="dxa"/>
              <w:left w:w="28" w:type="dxa"/>
              <w:bottom w:w="22" w:type="dxa"/>
              <w:right w:w="28" w:type="dxa"/>
            </w:tcMar>
            <w:vAlign w:val="bottom"/>
          </w:tcPr>
          <w:p w:rsidR="009E1B62" w:rsidRDefault="006C50A2" w14:paraId="54D8370D"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05C4C7CA" w14:textId="77777777">
            <w:pPr>
              <w:pStyle w:val="p-table"/>
              <w:jc w:val="right"/>
              <w:rPr>
                <w:sz w:val="17"/>
              </w:rPr>
            </w:pPr>
            <w:r>
              <w:rPr>
                <w:sz w:val="17"/>
              </w:rPr>
              <w:t>‒</w:t>
            </w:r>
            <w:r>
              <w:rPr>
                <w:sz w:val="17"/>
              </w:rPr>
              <w:t xml:space="preserve"> 3.400</w:t>
            </w:r>
          </w:p>
        </w:tc>
        <w:tc>
          <w:tcPr>
            <w:tcW w:w="918" w:type="dxa"/>
            <w:shd w:val="clear" w:color="auto" w:fill="auto"/>
            <w:tcMar>
              <w:top w:w="22" w:type="dxa"/>
              <w:left w:w="28" w:type="dxa"/>
              <w:bottom w:w="22" w:type="dxa"/>
              <w:right w:w="28" w:type="dxa"/>
            </w:tcMar>
            <w:vAlign w:val="center"/>
          </w:tcPr>
          <w:p w:rsidR="009E1B62" w:rsidRDefault="006C50A2" w14:paraId="69315098"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23EDCA9C"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74829205"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5028B15E" w14:textId="77777777">
            <w:pPr>
              <w:pStyle w:val="p-table"/>
              <w:jc w:val="right"/>
              <w:rPr>
                <w:sz w:val="17"/>
              </w:rPr>
            </w:pPr>
            <w:r>
              <w:rPr>
                <w:sz w:val="17"/>
              </w:rPr>
              <w:t>2.000</w:t>
            </w:r>
          </w:p>
        </w:tc>
        <w:tc>
          <w:tcPr>
            <w:tcW w:w="918" w:type="dxa"/>
            <w:shd w:val="clear" w:color="auto" w:fill="auto"/>
            <w:tcMar>
              <w:top w:w="22" w:type="dxa"/>
              <w:left w:w="28" w:type="dxa"/>
              <w:bottom w:w="22" w:type="dxa"/>
              <w:right w:w="28" w:type="dxa"/>
            </w:tcMar>
            <w:vAlign w:val="center"/>
          </w:tcPr>
          <w:p w:rsidR="009E1B62" w:rsidRDefault="006C50A2" w14:paraId="44293E30" w14:textId="77777777">
            <w:pPr>
              <w:pStyle w:val="p-table"/>
              <w:jc w:val="right"/>
              <w:rPr>
                <w:sz w:val="17"/>
              </w:rPr>
            </w:pPr>
            <w:r>
              <w:rPr>
                <w:sz w:val="17"/>
              </w:rPr>
              <w:t>2.000</w:t>
            </w:r>
          </w:p>
        </w:tc>
      </w:tr>
      <w:tr w:rsidR="009E1B62" w14:paraId="714795CA"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2265D6C5" w14:textId="77777777">
            <w:pPr>
              <w:pStyle w:val="p-table"/>
              <w:jc w:val="right"/>
              <w:rPr>
                <w:sz w:val="17"/>
              </w:rPr>
            </w:pPr>
            <w:r>
              <w:rPr>
                <w:sz w:val="17"/>
              </w:rPr>
              <w:t>4</w:t>
            </w:r>
          </w:p>
        </w:tc>
        <w:tc>
          <w:tcPr>
            <w:tcW w:w="2479" w:type="dxa"/>
            <w:shd w:val="clear" w:color="auto" w:fill="auto"/>
            <w:tcMar>
              <w:top w:w="22" w:type="dxa"/>
              <w:left w:w="28" w:type="dxa"/>
              <w:bottom w:w="22" w:type="dxa"/>
              <w:right w:w="28" w:type="dxa"/>
            </w:tcMar>
            <w:vAlign w:val="bottom"/>
          </w:tcPr>
          <w:p w:rsidR="009E1B62" w:rsidRDefault="006C50A2" w14:paraId="37ED17DD" w14:textId="77777777">
            <w:pPr>
              <w:pStyle w:val="p-table"/>
              <w:rPr>
                <w:sz w:val="17"/>
              </w:rPr>
            </w:pPr>
            <w:r>
              <w:rPr>
                <w:sz w:val="17"/>
              </w:rPr>
              <w:t xml:space="preserve">Plafondbijstelling </w:t>
            </w:r>
            <w:proofErr w:type="spellStart"/>
            <w:r>
              <w:rPr>
                <w:sz w:val="17"/>
              </w:rPr>
              <w:t>Zuiderhage</w:t>
            </w:r>
            <w:proofErr w:type="spellEnd"/>
          </w:p>
        </w:tc>
        <w:tc>
          <w:tcPr>
            <w:tcW w:w="918" w:type="dxa"/>
            <w:shd w:val="clear" w:color="auto" w:fill="auto"/>
            <w:tcMar>
              <w:top w:w="22" w:type="dxa"/>
              <w:left w:w="28" w:type="dxa"/>
              <w:bottom w:w="22" w:type="dxa"/>
              <w:right w:w="28" w:type="dxa"/>
            </w:tcMar>
            <w:vAlign w:val="center"/>
          </w:tcPr>
          <w:p w:rsidR="009E1B62" w:rsidRDefault="006C50A2" w14:paraId="1DB93A0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9E1B62" w:rsidRDefault="006C50A2" w14:paraId="65F3CF9E" w14:textId="77777777">
            <w:pPr>
              <w:pStyle w:val="p-table"/>
              <w:jc w:val="right"/>
              <w:rPr>
                <w:sz w:val="17"/>
              </w:rPr>
            </w:pPr>
            <w:r>
              <w:rPr>
                <w:sz w:val="17"/>
              </w:rPr>
              <w:t>3.058</w:t>
            </w:r>
          </w:p>
        </w:tc>
        <w:tc>
          <w:tcPr>
            <w:tcW w:w="918" w:type="dxa"/>
            <w:shd w:val="clear" w:color="auto" w:fill="auto"/>
            <w:tcMar>
              <w:top w:w="22" w:type="dxa"/>
              <w:left w:w="28" w:type="dxa"/>
              <w:bottom w:w="22" w:type="dxa"/>
              <w:right w:w="28" w:type="dxa"/>
            </w:tcMar>
            <w:vAlign w:val="center"/>
          </w:tcPr>
          <w:p w:rsidR="009E1B62" w:rsidRDefault="006C50A2" w14:paraId="5570DFA0" w14:textId="77777777">
            <w:pPr>
              <w:pStyle w:val="p-table"/>
              <w:jc w:val="right"/>
              <w:rPr>
                <w:sz w:val="17"/>
              </w:rPr>
            </w:pPr>
            <w:r>
              <w:rPr>
                <w:sz w:val="17"/>
              </w:rPr>
              <w:t>1.194</w:t>
            </w:r>
          </w:p>
        </w:tc>
        <w:tc>
          <w:tcPr>
            <w:tcW w:w="918" w:type="dxa"/>
            <w:shd w:val="clear" w:color="auto" w:fill="auto"/>
            <w:tcMar>
              <w:top w:w="22" w:type="dxa"/>
              <w:left w:w="28" w:type="dxa"/>
              <w:bottom w:w="22" w:type="dxa"/>
              <w:right w:w="28" w:type="dxa"/>
            </w:tcMar>
            <w:vAlign w:val="center"/>
          </w:tcPr>
          <w:p w:rsidR="009E1B62" w:rsidRDefault="006C50A2" w14:paraId="663FE74C" w14:textId="77777777">
            <w:pPr>
              <w:pStyle w:val="p-table"/>
              <w:jc w:val="right"/>
              <w:rPr>
                <w:sz w:val="17"/>
              </w:rPr>
            </w:pPr>
            <w:r>
              <w:rPr>
                <w:sz w:val="17"/>
              </w:rPr>
              <w:t>1.218</w:t>
            </w:r>
          </w:p>
        </w:tc>
        <w:tc>
          <w:tcPr>
            <w:tcW w:w="918" w:type="dxa"/>
            <w:shd w:val="clear" w:color="auto" w:fill="auto"/>
            <w:tcMar>
              <w:top w:w="22" w:type="dxa"/>
              <w:left w:w="28" w:type="dxa"/>
              <w:bottom w:w="22" w:type="dxa"/>
              <w:right w:w="28" w:type="dxa"/>
            </w:tcMar>
            <w:vAlign w:val="center"/>
          </w:tcPr>
          <w:p w:rsidR="009E1B62" w:rsidRDefault="006C50A2" w14:paraId="3C993736" w14:textId="77777777">
            <w:pPr>
              <w:pStyle w:val="p-table"/>
              <w:jc w:val="right"/>
              <w:rPr>
                <w:sz w:val="17"/>
              </w:rPr>
            </w:pPr>
            <w:r>
              <w:rPr>
                <w:sz w:val="17"/>
              </w:rPr>
              <w:t>1.863</w:t>
            </w:r>
          </w:p>
        </w:tc>
        <w:tc>
          <w:tcPr>
            <w:tcW w:w="918" w:type="dxa"/>
            <w:shd w:val="clear" w:color="auto" w:fill="auto"/>
            <w:tcMar>
              <w:top w:w="22" w:type="dxa"/>
              <w:left w:w="28" w:type="dxa"/>
              <w:bottom w:w="22" w:type="dxa"/>
              <w:right w:w="28" w:type="dxa"/>
            </w:tcMar>
            <w:vAlign w:val="center"/>
          </w:tcPr>
          <w:p w:rsidR="009E1B62" w:rsidRDefault="006C50A2" w14:paraId="5CE7DBF8" w14:textId="77777777">
            <w:pPr>
              <w:pStyle w:val="p-table"/>
              <w:jc w:val="right"/>
              <w:rPr>
                <w:sz w:val="17"/>
              </w:rPr>
            </w:pPr>
            <w:r>
              <w:rPr>
                <w:sz w:val="17"/>
              </w:rPr>
              <w:t>1.901</w:t>
            </w:r>
          </w:p>
        </w:tc>
        <w:tc>
          <w:tcPr>
            <w:tcW w:w="918" w:type="dxa"/>
            <w:shd w:val="clear" w:color="auto" w:fill="auto"/>
            <w:tcMar>
              <w:top w:w="22" w:type="dxa"/>
              <w:left w:w="28" w:type="dxa"/>
              <w:bottom w:w="22" w:type="dxa"/>
              <w:right w:w="28" w:type="dxa"/>
            </w:tcMar>
            <w:vAlign w:val="center"/>
          </w:tcPr>
          <w:p w:rsidR="009E1B62" w:rsidRDefault="006C50A2" w14:paraId="45EEB2A1" w14:textId="77777777">
            <w:pPr>
              <w:pStyle w:val="p-table"/>
              <w:jc w:val="right"/>
              <w:rPr>
                <w:sz w:val="17"/>
              </w:rPr>
            </w:pPr>
            <w:r>
              <w:rPr>
                <w:sz w:val="17"/>
              </w:rPr>
              <w:t>1.939</w:t>
            </w:r>
          </w:p>
        </w:tc>
      </w:tr>
      <w:tr w:rsidR="009E1B62" w14:paraId="13568D35"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624A5546" w14:textId="77777777">
            <w:pPr>
              <w:pStyle w:val="p-table"/>
              <w:jc w:val="right"/>
              <w:rPr>
                <w:sz w:val="17"/>
              </w:rPr>
            </w:pPr>
            <w:r>
              <w:rPr>
                <w:sz w:val="17"/>
              </w:rPr>
              <w:t>5</w:t>
            </w:r>
          </w:p>
        </w:tc>
        <w:tc>
          <w:tcPr>
            <w:tcW w:w="2479" w:type="dxa"/>
            <w:shd w:val="clear" w:color="auto" w:fill="auto"/>
            <w:tcMar>
              <w:top w:w="22" w:type="dxa"/>
              <w:left w:w="28" w:type="dxa"/>
              <w:bottom w:w="22" w:type="dxa"/>
              <w:right w:w="28" w:type="dxa"/>
            </w:tcMar>
            <w:vAlign w:val="center"/>
          </w:tcPr>
          <w:p w:rsidR="009E1B62" w:rsidRDefault="006C50A2" w14:paraId="58B6580A" w14:textId="77777777">
            <w:pPr>
              <w:pStyle w:val="p-table"/>
              <w:rPr>
                <w:sz w:val="17"/>
              </w:rPr>
            </w:pPr>
            <w:r>
              <w:rPr>
                <w:sz w:val="17"/>
              </w:rPr>
              <w:t>Afrekening RVB</w:t>
            </w:r>
          </w:p>
        </w:tc>
        <w:tc>
          <w:tcPr>
            <w:tcW w:w="918" w:type="dxa"/>
            <w:shd w:val="clear" w:color="auto" w:fill="auto"/>
            <w:tcMar>
              <w:top w:w="22" w:type="dxa"/>
              <w:left w:w="28" w:type="dxa"/>
              <w:bottom w:w="22" w:type="dxa"/>
              <w:right w:w="28" w:type="dxa"/>
            </w:tcMar>
            <w:vAlign w:val="center"/>
          </w:tcPr>
          <w:p w:rsidR="009E1B62" w:rsidRDefault="006C50A2" w14:paraId="665C49E7"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center"/>
          </w:tcPr>
          <w:p w:rsidR="009E1B62" w:rsidRDefault="006C50A2" w14:paraId="7D8C0DB0" w14:textId="77777777">
            <w:pPr>
              <w:pStyle w:val="p-table"/>
              <w:jc w:val="right"/>
              <w:rPr>
                <w:sz w:val="17"/>
              </w:rPr>
            </w:pPr>
            <w:r>
              <w:rPr>
                <w:sz w:val="17"/>
              </w:rPr>
              <w:t>42.961</w:t>
            </w:r>
          </w:p>
        </w:tc>
        <w:tc>
          <w:tcPr>
            <w:tcW w:w="918" w:type="dxa"/>
            <w:shd w:val="clear" w:color="auto" w:fill="auto"/>
            <w:tcMar>
              <w:top w:w="22" w:type="dxa"/>
              <w:left w:w="28" w:type="dxa"/>
              <w:bottom w:w="22" w:type="dxa"/>
              <w:right w:w="28" w:type="dxa"/>
            </w:tcMar>
            <w:vAlign w:val="center"/>
          </w:tcPr>
          <w:p w:rsidR="009E1B62" w:rsidRDefault="006C50A2" w14:paraId="00F612ED"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B40B67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CA58936"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58DE40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F71299E" w14:textId="77777777">
            <w:pPr>
              <w:pStyle w:val="p-table"/>
              <w:jc w:val="right"/>
              <w:rPr>
                <w:sz w:val="17"/>
              </w:rPr>
            </w:pPr>
            <w:r>
              <w:rPr>
                <w:sz w:val="17"/>
              </w:rPr>
              <w:t>0</w:t>
            </w:r>
          </w:p>
        </w:tc>
      </w:tr>
      <w:tr w:rsidR="009E1B62" w14:paraId="64FD15D9"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7A73F8ED" w14:textId="77777777">
            <w:pPr>
              <w:pStyle w:val="p-table"/>
              <w:jc w:val="right"/>
              <w:rPr>
                <w:sz w:val="17"/>
              </w:rPr>
            </w:pPr>
            <w:r>
              <w:rPr>
                <w:sz w:val="17"/>
              </w:rPr>
              <w:t>6</w:t>
            </w:r>
          </w:p>
        </w:tc>
        <w:tc>
          <w:tcPr>
            <w:tcW w:w="2479" w:type="dxa"/>
            <w:shd w:val="clear" w:color="auto" w:fill="auto"/>
            <w:tcMar>
              <w:top w:w="22" w:type="dxa"/>
              <w:left w:w="28" w:type="dxa"/>
              <w:bottom w:w="22" w:type="dxa"/>
              <w:right w:w="28" w:type="dxa"/>
            </w:tcMar>
            <w:vAlign w:val="center"/>
          </w:tcPr>
          <w:p w:rsidR="009E1B62" w:rsidRDefault="006C50A2" w14:paraId="4E2191A9" w14:textId="77777777">
            <w:pPr>
              <w:pStyle w:val="p-table"/>
              <w:rPr>
                <w:sz w:val="17"/>
              </w:rPr>
            </w:pPr>
            <w:r>
              <w:rPr>
                <w:sz w:val="17"/>
              </w:rPr>
              <w:t>Bijdrage apparaatskosten RVB</w:t>
            </w:r>
          </w:p>
        </w:tc>
        <w:tc>
          <w:tcPr>
            <w:tcW w:w="918" w:type="dxa"/>
            <w:shd w:val="clear" w:color="auto" w:fill="auto"/>
            <w:tcMar>
              <w:top w:w="22" w:type="dxa"/>
              <w:left w:w="28" w:type="dxa"/>
              <w:bottom w:w="22" w:type="dxa"/>
              <w:right w:w="28" w:type="dxa"/>
            </w:tcMar>
            <w:vAlign w:val="center"/>
          </w:tcPr>
          <w:p w:rsidR="009E1B62" w:rsidRDefault="006C50A2" w14:paraId="78DDDA15"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center"/>
          </w:tcPr>
          <w:p w:rsidR="009E1B62" w:rsidRDefault="006C50A2" w14:paraId="720441BA" w14:textId="77777777">
            <w:pPr>
              <w:pStyle w:val="p-table"/>
              <w:jc w:val="right"/>
              <w:rPr>
                <w:sz w:val="17"/>
              </w:rPr>
            </w:pPr>
            <w:r>
              <w:rPr>
                <w:sz w:val="17"/>
              </w:rPr>
              <w:t>3.000</w:t>
            </w:r>
          </w:p>
        </w:tc>
        <w:tc>
          <w:tcPr>
            <w:tcW w:w="918" w:type="dxa"/>
            <w:shd w:val="clear" w:color="auto" w:fill="auto"/>
            <w:tcMar>
              <w:top w:w="22" w:type="dxa"/>
              <w:left w:w="28" w:type="dxa"/>
              <w:bottom w:w="22" w:type="dxa"/>
              <w:right w:w="28" w:type="dxa"/>
            </w:tcMar>
            <w:vAlign w:val="center"/>
          </w:tcPr>
          <w:p w:rsidR="009E1B62" w:rsidRDefault="006C50A2" w14:paraId="285A5E34" w14:textId="77777777">
            <w:pPr>
              <w:pStyle w:val="p-table"/>
              <w:jc w:val="right"/>
              <w:rPr>
                <w:sz w:val="17"/>
              </w:rPr>
            </w:pPr>
            <w:r>
              <w:rPr>
                <w:sz w:val="17"/>
              </w:rPr>
              <w:t>7.800</w:t>
            </w:r>
          </w:p>
        </w:tc>
        <w:tc>
          <w:tcPr>
            <w:tcW w:w="918" w:type="dxa"/>
            <w:shd w:val="clear" w:color="auto" w:fill="auto"/>
            <w:tcMar>
              <w:top w:w="22" w:type="dxa"/>
              <w:left w:w="28" w:type="dxa"/>
              <w:bottom w:w="22" w:type="dxa"/>
              <w:right w:w="28" w:type="dxa"/>
            </w:tcMar>
            <w:vAlign w:val="center"/>
          </w:tcPr>
          <w:p w:rsidR="009E1B62" w:rsidRDefault="006C50A2" w14:paraId="2DDCBE71" w14:textId="77777777">
            <w:pPr>
              <w:pStyle w:val="p-table"/>
              <w:jc w:val="right"/>
              <w:rPr>
                <w:sz w:val="17"/>
              </w:rPr>
            </w:pPr>
            <w:r>
              <w:rPr>
                <w:sz w:val="17"/>
              </w:rPr>
              <w:t>7.800</w:t>
            </w:r>
          </w:p>
        </w:tc>
        <w:tc>
          <w:tcPr>
            <w:tcW w:w="918" w:type="dxa"/>
            <w:shd w:val="clear" w:color="auto" w:fill="auto"/>
            <w:tcMar>
              <w:top w:w="22" w:type="dxa"/>
              <w:left w:w="28" w:type="dxa"/>
              <w:bottom w:w="22" w:type="dxa"/>
              <w:right w:w="28" w:type="dxa"/>
            </w:tcMar>
            <w:vAlign w:val="center"/>
          </w:tcPr>
          <w:p w:rsidR="009E1B62" w:rsidRDefault="006C50A2" w14:paraId="0882CED2" w14:textId="77777777">
            <w:pPr>
              <w:pStyle w:val="p-table"/>
              <w:jc w:val="right"/>
              <w:rPr>
                <w:sz w:val="17"/>
              </w:rPr>
            </w:pPr>
            <w:r>
              <w:rPr>
                <w:sz w:val="17"/>
              </w:rPr>
              <w:t>7.800</w:t>
            </w:r>
          </w:p>
        </w:tc>
        <w:tc>
          <w:tcPr>
            <w:tcW w:w="918" w:type="dxa"/>
            <w:shd w:val="clear" w:color="auto" w:fill="auto"/>
            <w:tcMar>
              <w:top w:w="22" w:type="dxa"/>
              <w:left w:w="28" w:type="dxa"/>
              <w:bottom w:w="22" w:type="dxa"/>
              <w:right w:w="28" w:type="dxa"/>
            </w:tcMar>
            <w:vAlign w:val="center"/>
          </w:tcPr>
          <w:p w:rsidR="009E1B62" w:rsidRDefault="006C50A2" w14:paraId="1D44F2A2"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91CE7FF" w14:textId="77777777">
            <w:pPr>
              <w:pStyle w:val="p-table"/>
              <w:jc w:val="right"/>
              <w:rPr>
                <w:sz w:val="17"/>
              </w:rPr>
            </w:pPr>
            <w:r>
              <w:rPr>
                <w:sz w:val="17"/>
              </w:rPr>
              <w:t>0</w:t>
            </w:r>
          </w:p>
        </w:tc>
      </w:tr>
      <w:tr w:rsidR="009E1B62" w14:paraId="6A47D667"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5C3C1B8B" w14:textId="77777777">
            <w:pPr>
              <w:pStyle w:val="p-table"/>
              <w:jc w:val="right"/>
              <w:rPr>
                <w:sz w:val="17"/>
              </w:rPr>
            </w:pPr>
            <w:r>
              <w:rPr>
                <w:sz w:val="17"/>
              </w:rPr>
              <w:t>7</w:t>
            </w:r>
          </w:p>
        </w:tc>
        <w:tc>
          <w:tcPr>
            <w:tcW w:w="2479" w:type="dxa"/>
            <w:shd w:val="clear" w:color="auto" w:fill="auto"/>
            <w:tcMar>
              <w:top w:w="22" w:type="dxa"/>
              <w:left w:w="28" w:type="dxa"/>
              <w:bottom w:w="22" w:type="dxa"/>
              <w:right w:w="28" w:type="dxa"/>
            </w:tcMar>
            <w:vAlign w:val="center"/>
          </w:tcPr>
          <w:p w:rsidR="009E1B62" w:rsidRDefault="006C50A2" w14:paraId="08F98B0D" w14:textId="77777777">
            <w:pPr>
              <w:pStyle w:val="p-table"/>
              <w:rPr>
                <w:sz w:val="17"/>
              </w:rPr>
            </w:pPr>
            <w:r>
              <w:rPr>
                <w:sz w:val="17"/>
              </w:rPr>
              <w:t>Extrapolatie</w:t>
            </w:r>
          </w:p>
        </w:tc>
        <w:tc>
          <w:tcPr>
            <w:tcW w:w="918" w:type="dxa"/>
            <w:shd w:val="clear" w:color="auto" w:fill="auto"/>
            <w:tcMar>
              <w:top w:w="22" w:type="dxa"/>
              <w:left w:w="28" w:type="dxa"/>
              <w:bottom w:w="22" w:type="dxa"/>
              <w:right w:w="28" w:type="dxa"/>
            </w:tcMar>
            <w:vAlign w:val="center"/>
          </w:tcPr>
          <w:p w:rsidR="009E1B62" w:rsidRDefault="006C50A2" w14:paraId="6858263F"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18C02564"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1E673363"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782B306F"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BEDF98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638981F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2D4C7C43" w14:textId="77777777">
            <w:pPr>
              <w:pStyle w:val="p-table"/>
              <w:jc w:val="right"/>
              <w:rPr>
                <w:sz w:val="17"/>
              </w:rPr>
            </w:pPr>
            <w:r>
              <w:rPr>
                <w:sz w:val="17"/>
              </w:rPr>
              <w:t>463.915</w:t>
            </w:r>
          </w:p>
        </w:tc>
      </w:tr>
      <w:tr w:rsidR="009E1B62" w14:paraId="0D70DD98" w14:textId="77777777">
        <w:tblPrEx>
          <w:tblCellMar>
            <w:top w:w="0" w:type="dxa"/>
            <w:bottom w:w="0" w:type="dxa"/>
          </w:tblCellMar>
        </w:tblPrEx>
        <w:tc>
          <w:tcPr>
            <w:tcW w:w="239" w:type="dxa"/>
            <w:shd w:val="clear" w:color="auto" w:fill="auto"/>
            <w:tcMar>
              <w:top w:w="22" w:type="dxa"/>
              <w:bottom w:w="22" w:type="dxa"/>
              <w:right w:w="28" w:type="dxa"/>
            </w:tcMar>
            <w:vAlign w:val="bottom"/>
          </w:tcPr>
          <w:p w:rsidR="009E1B62" w:rsidRDefault="006C50A2" w14:paraId="60F912DF" w14:textId="77777777">
            <w:pPr>
              <w:pStyle w:val="p-table"/>
              <w:jc w:val="right"/>
              <w:rPr>
                <w:sz w:val="17"/>
              </w:rPr>
            </w:pPr>
            <w:r>
              <w:rPr>
                <w:sz w:val="17"/>
              </w:rPr>
              <w:t>8</w:t>
            </w:r>
          </w:p>
        </w:tc>
        <w:tc>
          <w:tcPr>
            <w:tcW w:w="2479" w:type="dxa"/>
            <w:shd w:val="clear" w:color="auto" w:fill="auto"/>
            <w:tcMar>
              <w:top w:w="22" w:type="dxa"/>
              <w:left w:w="28" w:type="dxa"/>
              <w:bottom w:w="22" w:type="dxa"/>
              <w:right w:w="28" w:type="dxa"/>
            </w:tcMar>
            <w:vAlign w:val="center"/>
          </w:tcPr>
          <w:p w:rsidR="009E1B62" w:rsidRDefault="006C50A2" w14:paraId="4E55CC9A" w14:textId="77777777">
            <w:pPr>
              <w:pStyle w:val="p-table"/>
              <w:rPr>
                <w:sz w:val="17"/>
              </w:rPr>
            </w:pPr>
            <w:r>
              <w:rPr>
                <w:sz w:val="17"/>
              </w:rPr>
              <w:t>Overig</w:t>
            </w:r>
          </w:p>
        </w:tc>
        <w:tc>
          <w:tcPr>
            <w:tcW w:w="918" w:type="dxa"/>
            <w:shd w:val="clear" w:color="auto" w:fill="auto"/>
            <w:tcMar>
              <w:top w:w="22" w:type="dxa"/>
              <w:left w:w="28" w:type="dxa"/>
              <w:bottom w:w="22" w:type="dxa"/>
              <w:right w:w="28" w:type="dxa"/>
            </w:tcMar>
            <w:vAlign w:val="center"/>
          </w:tcPr>
          <w:p w:rsidR="009E1B62" w:rsidRDefault="006C50A2" w14:paraId="4C9716BF" w14:textId="77777777">
            <w:pPr>
              <w:pStyle w:val="p-table"/>
              <w:jc w:val="right"/>
              <w:rPr>
                <w:sz w:val="17"/>
              </w:rPr>
            </w:pPr>
            <w:r>
              <w:rPr>
                <w:sz w:val="17"/>
              </w:rPr>
              <w:t>Alle</w:t>
            </w:r>
          </w:p>
        </w:tc>
        <w:tc>
          <w:tcPr>
            <w:tcW w:w="918" w:type="dxa"/>
            <w:shd w:val="clear" w:color="auto" w:fill="auto"/>
            <w:tcMar>
              <w:top w:w="22" w:type="dxa"/>
              <w:left w:w="28" w:type="dxa"/>
              <w:bottom w:w="22" w:type="dxa"/>
              <w:right w:w="28" w:type="dxa"/>
            </w:tcMar>
            <w:vAlign w:val="center"/>
          </w:tcPr>
          <w:p w:rsidR="009E1B62" w:rsidRDefault="006C50A2" w14:paraId="5B507F51" w14:textId="77777777">
            <w:pPr>
              <w:pStyle w:val="p-table"/>
              <w:jc w:val="right"/>
              <w:rPr>
                <w:sz w:val="17"/>
              </w:rPr>
            </w:pPr>
            <w:r>
              <w:rPr>
                <w:sz w:val="17"/>
              </w:rPr>
              <w:t>31.972</w:t>
            </w:r>
          </w:p>
        </w:tc>
        <w:tc>
          <w:tcPr>
            <w:tcW w:w="918" w:type="dxa"/>
            <w:shd w:val="clear" w:color="auto" w:fill="auto"/>
            <w:tcMar>
              <w:top w:w="22" w:type="dxa"/>
              <w:left w:w="28" w:type="dxa"/>
              <w:bottom w:w="22" w:type="dxa"/>
              <w:right w:w="28" w:type="dxa"/>
            </w:tcMar>
            <w:vAlign w:val="center"/>
          </w:tcPr>
          <w:p w:rsidR="009E1B62" w:rsidRDefault="006C50A2" w14:paraId="3A312FC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0C02A79C"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5CE4B5A1"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D18D6E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center"/>
          </w:tcPr>
          <w:p w:rsidR="009E1B62" w:rsidRDefault="006C50A2" w14:paraId="4CF92798" w14:textId="77777777">
            <w:pPr>
              <w:pStyle w:val="p-table"/>
              <w:jc w:val="right"/>
              <w:rPr>
                <w:sz w:val="17"/>
              </w:rPr>
            </w:pPr>
            <w:r>
              <w:rPr>
                <w:sz w:val="17"/>
              </w:rPr>
              <w:t>0</w:t>
            </w:r>
          </w:p>
        </w:tc>
      </w:tr>
      <w:tr w:rsidR="009E1B62" w14:paraId="1514FF1F" w14:textId="77777777">
        <w:tblPrEx>
          <w:tblCellMar>
            <w:top w:w="0" w:type="dxa"/>
            <w:bottom w:w="0" w:type="dxa"/>
          </w:tblCellMar>
        </w:tblPrEx>
        <w:tc>
          <w:tcPr>
            <w:tcW w:w="239" w:type="dxa"/>
            <w:shd w:val="clear" w:color="auto" w:fill="auto"/>
            <w:tcMar>
              <w:top w:w="22" w:type="dxa"/>
              <w:bottom w:w="22" w:type="dxa"/>
              <w:right w:w="28" w:type="dxa"/>
            </w:tcMar>
          </w:tcPr>
          <w:p w:rsidR="009E1B62" w:rsidRDefault="009E1B62" w14:paraId="3DF1CEDC" w14:textId="77777777">
            <w:pPr>
              <w:pStyle w:val="p-table"/>
              <w:rPr>
                <w:sz w:val="17"/>
              </w:rPr>
            </w:pPr>
          </w:p>
        </w:tc>
        <w:tc>
          <w:tcPr>
            <w:tcW w:w="2479" w:type="dxa"/>
            <w:shd w:val="clear" w:color="auto" w:fill="auto"/>
            <w:tcMar>
              <w:top w:w="22" w:type="dxa"/>
              <w:left w:w="28" w:type="dxa"/>
              <w:bottom w:w="22" w:type="dxa"/>
              <w:right w:w="28" w:type="dxa"/>
            </w:tcMar>
          </w:tcPr>
          <w:p w:rsidR="009E1B62" w:rsidRDefault="009E1B62" w14:paraId="0099A212"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20EB3F58"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7BE9CC49"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534F1680"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1C1F060B"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6D3789CB"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06AE1AA0" w14:textId="77777777">
            <w:pPr>
              <w:pStyle w:val="p-table"/>
              <w:rPr>
                <w:sz w:val="17"/>
              </w:rPr>
            </w:pPr>
          </w:p>
        </w:tc>
        <w:tc>
          <w:tcPr>
            <w:tcW w:w="918" w:type="dxa"/>
            <w:shd w:val="clear" w:color="auto" w:fill="auto"/>
            <w:tcMar>
              <w:top w:w="22" w:type="dxa"/>
              <w:left w:w="28" w:type="dxa"/>
              <w:bottom w:w="22" w:type="dxa"/>
              <w:right w:w="28" w:type="dxa"/>
            </w:tcMar>
          </w:tcPr>
          <w:p w:rsidR="009E1B62" w:rsidRDefault="009E1B62" w14:paraId="60401290" w14:textId="77777777">
            <w:pPr>
              <w:pStyle w:val="p-table"/>
              <w:rPr>
                <w:sz w:val="17"/>
              </w:rPr>
            </w:pPr>
          </w:p>
        </w:tc>
      </w:tr>
      <w:tr w:rsidR="009E1B62" w14:paraId="42C7188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E1B62" w:rsidRDefault="009E1B62" w14:paraId="618C15D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562DA653" w14:textId="77777777">
            <w:pPr>
              <w:pStyle w:val="p-table"/>
              <w:rPr>
                <w:sz w:val="17"/>
              </w:rPr>
            </w:pPr>
            <w:r>
              <w:rPr>
                <w:b/>
                <w:sz w:val="17"/>
              </w:rPr>
              <w:t>Stand eerste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9E1B62" w:rsidRDefault="009E1B62" w14:paraId="3052AF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F18D4DA" w14:textId="77777777">
            <w:pPr>
              <w:pStyle w:val="p-table"/>
              <w:jc w:val="right"/>
              <w:rPr>
                <w:sz w:val="17"/>
              </w:rPr>
            </w:pPr>
            <w:r>
              <w:rPr>
                <w:b/>
                <w:sz w:val="17"/>
              </w:rPr>
              <w:t>623.190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6AAA369" w14:textId="77777777">
            <w:pPr>
              <w:pStyle w:val="p-table"/>
              <w:jc w:val="right"/>
              <w:rPr>
                <w:sz w:val="17"/>
              </w:rPr>
            </w:pPr>
            <w:r>
              <w:rPr>
                <w:b/>
                <w:sz w:val="17"/>
              </w:rPr>
              <w:t>517.264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B4BC27E" w14:textId="77777777">
            <w:pPr>
              <w:pStyle w:val="p-table"/>
              <w:jc w:val="right"/>
              <w:rPr>
                <w:sz w:val="17"/>
              </w:rPr>
            </w:pPr>
            <w:r>
              <w:rPr>
                <w:b/>
                <w:sz w:val="17"/>
              </w:rPr>
              <w:t>516.445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714354" w14:textId="77777777">
            <w:pPr>
              <w:pStyle w:val="p-table"/>
              <w:jc w:val="right"/>
              <w:rPr>
                <w:sz w:val="17"/>
              </w:rPr>
            </w:pPr>
            <w:r>
              <w:rPr>
                <w:b/>
                <w:sz w:val="17"/>
              </w:rPr>
              <w:t>530.025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830A231" w14:textId="77777777">
            <w:pPr>
              <w:pStyle w:val="p-table"/>
              <w:jc w:val="right"/>
              <w:rPr>
                <w:sz w:val="17"/>
              </w:rPr>
            </w:pPr>
            <w:r>
              <w:rPr>
                <w:b/>
                <w:sz w:val="17"/>
              </w:rPr>
              <w:t>516.860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CCAFFE0" w14:textId="77777777">
            <w:pPr>
              <w:pStyle w:val="p-table"/>
              <w:jc w:val="right"/>
              <w:rPr>
                <w:sz w:val="17"/>
              </w:rPr>
            </w:pPr>
            <w:r>
              <w:rPr>
                <w:b/>
                <w:sz w:val="17"/>
              </w:rPr>
              <w:t>515.754</w:t>
            </w:r>
          </w:p>
        </w:tc>
      </w:tr>
    </w:tbl>
    <w:p w:rsidR="009E1B62" w:rsidRDefault="009E1B62" w14:paraId="6B05D3E1" w14:textId="77777777">
      <w:pPr>
        <w:pStyle w:val="p-marginbottom"/>
      </w:pPr>
    </w:p>
    <w:p w:rsidR="009E1B62" w:rsidRDefault="006C50A2" w14:paraId="599E45D7" w14:textId="77777777">
      <w:pPr>
        <w:pStyle w:val="header-h1"/>
      </w:pPr>
      <w:r>
        <w:t>Toelichting ontvangstenmutaties</w:t>
      </w:r>
    </w:p>
    <w:p w:rsidR="009E1B62" w:rsidRDefault="009E1B62" w14:paraId="27EA208C" w14:textId="77777777">
      <w:pPr>
        <w:pStyle w:val="p-marginbottom"/>
      </w:pPr>
    </w:p>
    <w:p w:rsidR="009E1B62" w:rsidRDefault="006C50A2" w14:paraId="5BEF73B9" w14:textId="77777777">
      <w:pPr>
        <w:pStyle w:val="header-h2"/>
      </w:pPr>
      <w:r>
        <w:t xml:space="preserve">1) Raming </w:t>
      </w:r>
      <w:r>
        <w:t>ontvangsten huurtoeslag</w:t>
      </w:r>
    </w:p>
    <w:p w:rsidR="009E1B62" w:rsidRDefault="006C50A2" w14:paraId="0C376A62" w14:textId="77777777">
      <w:pPr>
        <w:pStyle w:val="p"/>
      </w:pPr>
      <w:r>
        <w:t xml:space="preserve">De ontvangsten huurtoeslag zĳn naar boven </w:t>
      </w:r>
      <w:proofErr w:type="spellStart"/>
      <w:r>
        <w:t>bĳgesteld</w:t>
      </w:r>
      <w:proofErr w:type="spellEnd"/>
      <w:r>
        <w:t xml:space="preserve">, gebaseerd op </w:t>
      </w:r>
      <w:proofErr w:type="spellStart"/>
      <w:r>
        <w:t>realisatiecĳfers</w:t>
      </w:r>
      <w:proofErr w:type="spellEnd"/>
      <w:r>
        <w:t xml:space="preserve"> over afgelopen jaar en de verwachting dat meer terugvorderingen zullen ontstaan.</w:t>
      </w:r>
    </w:p>
    <w:p w:rsidR="009E1B62" w:rsidRDefault="006C50A2" w14:paraId="44F8F3D7" w14:textId="77777777">
      <w:pPr>
        <w:pStyle w:val="header-h2"/>
      </w:pPr>
      <w:r>
        <w:t xml:space="preserve">2) RVB </w:t>
      </w:r>
      <w:proofErr w:type="spellStart"/>
      <w:r>
        <w:t>Flexwoningen</w:t>
      </w:r>
      <w:proofErr w:type="spellEnd"/>
    </w:p>
    <w:p w:rsidR="009E1B62" w:rsidRDefault="006C50A2" w14:paraId="1DAF4876" w14:textId="77777777">
      <w:pPr>
        <w:pStyle w:val="p"/>
      </w:pPr>
      <w:r>
        <w:t xml:space="preserve">Door een latere matching van </w:t>
      </w:r>
      <w:proofErr w:type="spellStart"/>
      <w:r>
        <w:t>flexwoningen</w:t>
      </w:r>
      <w:proofErr w:type="spellEnd"/>
      <w:r>
        <w:t xml:space="preserve"> die ingekocht zĳn door het RVB komen </w:t>
      </w:r>
      <w:proofErr w:type="spellStart"/>
      <w:r>
        <w:t>bĳbehorende</w:t>
      </w:r>
      <w:proofErr w:type="spellEnd"/>
      <w:r>
        <w:t xml:space="preserve"> ontvangsten later binnen dan geraamd. De ontvangstenraming voor 2024 is daarom verlaagd. Deze ontvangsten worden in 2025 toegevoegd aan de begroting.</w:t>
      </w:r>
    </w:p>
    <w:p w:rsidR="009E1B62" w:rsidRDefault="006C50A2" w14:paraId="687BAA09" w14:textId="77777777">
      <w:pPr>
        <w:pStyle w:val="header-h2"/>
      </w:pPr>
      <w:r>
        <w:t xml:space="preserve">3) Herijking regeling tegemoetkoming herplaatsing </w:t>
      </w:r>
      <w:proofErr w:type="spellStart"/>
      <w:r>
        <w:t>flexwoningen</w:t>
      </w:r>
      <w:proofErr w:type="spellEnd"/>
    </w:p>
    <w:p w:rsidR="009E1B62" w:rsidRDefault="006C50A2" w14:paraId="6B370CEF" w14:textId="77777777">
      <w:pPr>
        <w:pStyle w:val="p"/>
      </w:pPr>
      <w:r>
        <w:t xml:space="preserve">De ontvangsten geraamd uit de regeling Tegemoetkoming Herplaatsing </w:t>
      </w:r>
      <w:proofErr w:type="spellStart"/>
      <w:r>
        <w:t>Flexwoning</w:t>
      </w:r>
      <w:proofErr w:type="spellEnd"/>
      <w:r>
        <w:t xml:space="preserve"> worden in het juiste ritme gezet.</w:t>
      </w:r>
    </w:p>
    <w:p w:rsidR="009E1B62" w:rsidRDefault="006C50A2" w14:paraId="39F81BB8" w14:textId="77777777">
      <w:pPr>
        <w:pStyle w:val="header-h2"/>
      </w:pPr>
      <w:r>
        <w:t xml:space="preserve">4) Plafondbijstelling </w:t>
      </w:r>
      <w:proofErr w:type="spellStart"/>
      <w:r>
        <w:t>Zuiderhage</w:t>
      </w:r>
      <w:proofErr w:type="spellEnd"/>
    </w:p>
    <w:p w:rsidR="009E1B62" w:rsidRDefault="006C50A2" w14:paraId="7E4C3516" w14:textId="77777777">
      <w:pPr>
        <w:pStyle w:val="p"/>
      </w:pPr>
      <w:r>
        <w:t xml:space="preserve">Dit betreffen de hogere verwachte ontvangsten door het grootschalige woningbouwtraject </w:t>
      </w:r>
      <w:proofErr w:type="spellStart"/>
      <w:r>
        <w:t>Zuiderhage</w:t>
      </w:r>
      <w:proofErr w:type="spellEnd"/>
      <w:r>
        <w:t xml:space="preserve"> in </w:t>
      </w:r>
      <w:r>
        <w:t>Lelystad.</w:t>
      </w:r>
    </w:p>
    <w:p w:rsidR="009E1B62" w:rsidRDefault="006C50A2" w14:paraId="4C9D85A0" w14:textId="77777777">
      <w:pPr>
        <w:pStyle w:val="header-h2"/>
      </w:pPr>
      <w:r>
        <w:t>5) Afrekening RVB</w:t>
      </w:r>
    </w:p>
    <w:p w:rsidR="009E1B62" w:rsidRDefault="006C50A2" w14:paraId="521C360C" w14:textId="77777777">
      <w:pPr>
        <w:pStyle w:val="p"/>
      </w:pPr>
      <w:r>
        <w:t>De ontvangsten omvatten de definitieve afrekening van 2024 van de bevoorschotting aan het RVB uit de begroting van het ministerie van BZK. In 2024 werden de ontvangsten en uitgaven van het RVB nog op de begroting van BZK verantwoord.</w:t>
      </w:r>
    </w:p>
    <w:p w:rsidR="009E1B62" w:rsidRDefault="006C50A2" w14:paraId="1F524BEB" w14:textId="77777777">
      <w:pPr>
        <w:pStyle w:val="header-h2"/>
      </w:pPr>
      <w:r>
        <w:t>6) Bijdrage apparaatskosten RVB</w:t>
      </w:r>
    </w:p>
    <w:p w:rsidR="009E1B62" w:rsidRDefault="006C50A2" w14:paraId="33373CE1" w14:textId="77777777">
      <w:pPr>
        <w:pStyle w:val="p"/>
      </w:pPr>
      <w:r>
        <w:t>Dit betreft ontvangsten voor het RVB als bijdrage voor de apparaatskos</w:t>
      </w:r>
      <w:r>
        <w:lastRenderedPageBreak/>
        <w:t>ten voor de afdeling verhuur, nodig voor het op peil brengen van de capaciteit voor de uitvoering van de wettelijke taken van het RVB.</w:t>
      </w:r>
    </w:p>
    <w:p w:rsidR="009E1B62" w:rsidRDefault="006C50A2" w14:paraId="69275AA7" w14:textId="77777777">
      <w:pPr>
        <w:pStyle w:val="header-h2"/>
      </w:pPr>
      <w:r>
        <w:t>7) Extrapolatie</w:t>
      </w:r>
    </w:p>
    <w:p w:rsidR="009E1B62" w:rsidRDefault="006C50A2" w14:paraId="25CDAD7C" w14:textId="77777777">
      <w:pPr>
        <w:pStyle w:val="p"/>
      </w:pPr>
      <w:r>
        <w:t>Bij Miljoenennota 2025 is het jaar 2030 toegevoegd aan de begroting. De middelen voor 2030 zijn via de extrapolatie toegevoegd.</w:t>
      </w:r>
    </w:p>
    <w:p w:rsidR="009E1B62" w:rsidRDefault="009E1B62" w14:paraId="5E852857" w14:textId="77777777">
      <w:pPr>
        <w:pStyle w:val="page-break"/>
      </w:pPr>
    </w:p>
    <w:p w:rsidR="009E1B62" w:rsidRDefault="006C50A2" w14:paraId="35697795" w14:textId="77777777">
      <w:pPr>
        <w:pStyle w:val="section-title-2"/>
      </w:pPr>
      <w:bookmarkStart w:name="75612503187184" w:id="4"/>
      <w:r>
        <w:lastRenderedPageBreak/>
        <w:t>3 Beleidsartikelen</w:t>
      </w:r>
      <w:bookmarkEnd w:id="4"/>
    </w:p>
    <w:p w:rsidR="009E1B62" w:rsidRDefault="006C50A2" w14:paraId="2A1D7123" w14:textId="77777777">
      <w:pPr>
        <w:pStyle w:val="section-title-3"/>
      </w:pPr>
      <w:r>
        <w:t>3.1 Artikel 1. Woningmarkt</w:t>
      </w:r>
    </w:p>
    <w:p w:rsidR="009E1B62" w:rsidRDefault="006C50A2" w14:paraId="468A15AB"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69"/>
        <w:gridCol w:w="1055"/>
        <w:gridCol w:w="933"/>
        <w:gridCol w:w="699"/>
        <w:gridCol w:w="933"/>
        <w:gridCol w:w="768"/>
        <w:gridCol w:w="933"/>
        <w:gridCol w:w="768"/>
        <w:gridCol w:w="768"/>
        <w:gridCol w:w="768"/>
        <w:gridCol w:w="768"/>
        <w:gridCol w:w="933"/>
      </w:tblGrid>
      <w:tr w:rsidR="009E1B62" w14:paraId="2EA82E8C"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E1B62" w:rsidRDefault="006C50A2" w14:paraId="3A6E25AD" w14:textId="77777777">
            <w:pPr>
              <w:pStyle w:val="kio2-table-title"/>
            </w:pPr>
            <w:r>
              <w:lastRenderedPageBreak/>
              <w:t>Tabel 4 Budgettaire gevolgen van beleid artikel 1 Woningmarkt (bedragen x € 1.000)</w:t>
            </w:r>
          </w:p>
        </w:tc>
      </w:tr>
      <w:tr w:rsidR="009E1B62" w14:paraId="66FB272A" w14:textId="77777777">
        <w:tblPrEx>
          <w:tblCellMar>
            <w:top w:w="0" w:type="dxa"/>
            <w:bottom w:w="0" w:type="dxa"/>
          </w:tblCellMar>
        </w:tblPrEx>
        <w:trPr>
          <w:tblHeader/>
        </w:trPr>
        <w:tc>
          <w:tcPr>
            <w:tcW w:w="266"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050E7C64" w14:textId="77777777">
            <w:pPr>
              <w:pStyle w:val="p-table"/>
              <w:rPr>
                <w:color w:val="000000"/>
                <w:sz w:val="17"/>
              </w:rPr>
            </w:pPr>
          </w:p>
        </w:tc>
        <w:tc>
          <w:tcPr>
            <w:tcW w:w="1965"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17C6BF67"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EA9994D" w14:textId="77777777">
            <w:pPr>
              <w:pStyle w:val="p-table"/>
              <w:jc w:val="center"/>
              <w:rPr>
                <w:color w:val="000000"/>
                <w:sz w:val="17"/>
              </w:rPr>
            </w:pPr>
            <w:r>
              <w:rPr>
                <w:color w:val="000000"/>
                <w:sz w:val="17"/>
              </w:rPr>
              <w:t>Ontwerpbegroting t (1)</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B6AF25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0E0E05C" w14:textId="77777777">
            <w:pPr>
              <w:pStyle w:val="p-table"/>
              <w:jc w:val="center"/>
              <w:rPr>
                <w:color w:val="000000"/>
                <w:sz w:val="17"/>
              </w:rPr>
            </w:pPr>
            <w:r>
              <w:rPr>
                <w:color w:val="000000"/>
                <w:sz w:val="17"/>
              </w:rPr>
              <w:t>Vastgestelde begroting t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E0BE596" w14:textId="77777777">
            <w:pPr>
              <w:pStyle w:val="p-table"/>
              <w:jc w:val="center"/>
              <w:rPr>
                <w:color w:val="000000"/>
                <w:sz w:val="17"/>
              </w:rPr>
            </w:pPr>
            <w:r>
              <w:rPr>
                <w:color w:val="000000"/>
                <w:sz w:val="17"/>
              </w:rPr>
              <w:t>Mutaties 1e suppletoire begroting (4)</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973A639" w14:textId="77777777">
            <w:pPr>
              <w:pStyle w:val="p-table"/>
              <w:jc w:val="center"/>
              <w:rPr>
                <w:color w:val="000000"/>
                <w:sz w:val="17"/>
              </w:rPr>
            </w:pPr>
            <w:r>
              <w:rPr>
                <w:color w:val="000000"/>
                <w:sz w:val="17"/>
              </w:rPr>
              <w:t>Stand 1e suppletoire begroting (5) = (3) + (4)</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4BCC6ED" w14:textId="77777777">
            <w:pPr>
              <w:pStyle w:val="p-table"/>
              <w:jc w:val="center"/>
              <w:rPr>
                <w:color w:val="000000"/>
                <w:sz w:val="17"/>
              </w:rPr>
            </w:pPr>
            <w:r>
              <w:rPr>
                <w:color w:val="000000"/>
                <w:sz w:val="17"/>
              </w:rPr>
              <w:t>Mutatie 2026</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928535B" w14:textId="77777777">
            <w:pPr>
              <w:pStyle w:val="p-table"/>
              <w:jc w:val="center"/>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B129B0F" w14:textId="77777777">
            <w:pPr>
              <w:pStyle w:val="p-table"/>
              <w:jc w:val="center"/>
              <w:rPr>
                <w:color w:val="000000"/>
                <w:sz w:val="17"/>
              </w:rPr>
            </w:pPr>
            <w:r>
              <w:rPr>
                <w:color w:val="000000"/>
                <w:sz w:val="17"/>
              </w:rPr>
              <w:t>Mutatie 2028</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3D34F7C" w14:textId="77777777">
            <w:pPr>
              <w:pStyle w:val="p-table"/>
              <w:jc w:val="center"/>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C9D3B5C" w14:textId="77777777">
            <w:pPr>
              <w:pStyle w:val="p-table"/>
              <w:jc w:val="center"/>
              <w:rPr>
                <w:color w:val="000000"/>
                <w:sz w:val="17"/>
              </w:rPr>
            </w:pPr>
            <w:r>
              <w:rPr>
                <w:color w:val="000000"/>
                <w:sz w:val="17"/>
              </w:rPr>
              <w:t>Mutatie 2030</w:t>
            </w:r>
          </w:p>
        </w:tc>
      </w:tr>
      <w:tr w:rsidR="009E1B62" w14:paraId="4FAEF86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4C1A6214" w14:textId="77777777">
            <w:pPr>
              <w:pStyle w:val="p-table"/>
              <w:rPr>
                <w:sz w:val="17"/>
              </w:rPr>
            </w:pPr>
            <w:r>
              <w:rPr>
                <w:b/>
                <w:sz w:val="17"/>
              </w:rPr>
              <w:t>Art.</w:t>
            </w:r>
          </w:p>
        </w:tc>
        <w:tc>
          <w:tcPr>
            <w:tcW w:w="1965" w:type="dxa"/>
            <w:shd w:val="clear" w:color="auto" w:fill="auto"/>
            <w:tcMar>
              <w:top w:w="22" w:type="dxa"/>
              <w:left w:w="28" w:type="dxa"/>
              <w:bottom w:w="22" w:type="dxa"/>
              <w:right w:w="28" w:type="dxa"/>
            </w:tcMar>
          </w:tcPr>
          <w:p w:rsidR="009E1B62" w:rsidRDefault="006C50A2" w14:paraId="2B3181B8"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9E1B62" w:rsidRDefault="006C50A2" w14:paraId="254A2B44" w14:textId="77777777">
            <w:pPr>
              <w:pStyle w:val="p-table"/>
              <w:jc w:val="right"/>
              <w:rPr>
                <w:sz w:val="17"/>
              </w:rPr>
            </w:pPr>
            <w:r>
              <w:rPr>
                <w:b/>
                <w:sz w:val="17"/>
              </w:rPr>
              <w:t>7.951.614</w:t>
            </w:r>
          </w:p>
        </w:tc>
        <w:tc>
          <w:tcPr>
            <w:tcW w:w="734" w:type="dxa"/>
            <w:shd w:val="clear" w:color="auto" w:fill="auto"/>
            <w:tcMar>
              <w:top w:w="22" w:type="dxa"/>
              <w:left w:w="28" w:type="dxa"/>
              <w:bottom w:w="22" w:type="dxa"/>
              <w:right w:w="28" w:type="dxa"/>
            </w:tcMar>
          </w:tcPr>
          <w:p w:rsidR="009E1B62" w:rsidRDefault="006C50A2" w14:paraId="296A84C1"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7673AAAA" w14:textId="77777777">
            <w:pPr>
              <w:pStyle w:val="p-table"/>
              <w:jc w:val="right"/>
              <w:rPr>
                <w:sz w:val="17"/>
              </w:rPr>
            </w:pPr>
            <w:r>
              <w:rPr>
                <w:b/>
                <w:sz w:val="17"/>
              </w:rPr>
              <w:t>7.951.614</w:t>
            </w:r>
          </w:p>
        </w:tc>
        <w:tc>
          <w:tcPr>
            <w:tcW w:w="734" w:type="dxa"/>
            <w:shd w:val="clear" w:color="auto" w:fill="auto"/>
            <w:tcMar>
              <w:top w:w="22" w:type="dxa"/>
              <w:left w:w="28" w:type="dxa"/>
              <w:bottom w:w="22" w:type="dxa"/>
              <w:right w:w="28" w:type="dxa"/>
            </w:tcMar>
          </w:tcPr>
          <w:p w:rsidR="009E1B62" w:rsidRDefault="006C50A2" w14:paraId="4E6731B2" w14:textId="77777777">
            <w:pPr>
              <w:pStyle w:val="p-table"/>
              <w:jc w:val="right"/>
              <w:rPr>
                <w:sz w:val="17"/>
              </w:rPr>
            </w:pPr>
            <w:r>
              <w:rPr>
                <w:b/>
                <w:sz w:val="17"/>
              </w:rPr>
              <w:t>357.663</w:t>
            </w:r>
          </w:p>
        </w:tc>
        <w:tc>
          <w:tcPr>
            <w:tcW w:w="744" w:type="dxa"/>
            <w:shd w:val="clear" w:color="auto" w:fill="auto"/>
            <w:tcMar>
              <w:top w:w="22" w:type="dxa"/>
              <w:left w:w="28" w:type="dxa"/>
              <w:bottom w:w="22" w:type="dxa"/>
              <w:right w:w="28" w:type="dxa"/>
            </w:tcMar>
          </w:tcPr>
          <w:p w:rsidR="009E1B62" w:rsidRDefault="006C50A2" w14:paraId="67EA4FE8" w14:textId="77777777">
            <w:pPr>
              <w:pStyle w:val="p-table"/>
              <w:jc w:val="right"/>
              <w:rPr>
                <w:sz w:val="17"/>
              </w:rPr>
            </w:pPr>
            <w:r>
              <w:rPr>
                <w:b/>
                <w:sz w:val="17"/>
              </w:rPr>
              <w:t>8.309.277</w:t>
            </w:r>
          </w:p>
        </w:tc>
        <w:tc>
          <w:tcPr>
            <w:tcW w:w="624" w:type="dxa"/>
            <w:shd w:val="clear" w:color="auto" w:fill="auto"/>
            <w:tcMar>
              <w:top w:w="22" w:type="dxa"/>
              <w:left w:w="28" w:type="dxa"/>
              <w:bottom w:w="22" w:type="dxa"/>
              <w:right w:w="28" w:type="dxa"/>
            </w:tcMar>
          </w:tcPr>
          <w:p w:rsidR="009E1B62" w:rsidRDefault="006C50A2" w14:paraId="230853BF" w14:textId="77777777">
            <w:pPr>
              <w:pStyle w:val="p-table"/>
              <w:jc w:val="right"/>
              <w:rPr>
                <w:sz w:val="17"/>
              </w:rPr>
            </w:pPr>
            <w:r>
              <w:rPr>
                <w:b/>
                <w:sz w:val="17"/>
              </w:rPr>
              <w:t>271.997</w:t>
            </w:r>
          </w:p>
        </w:tc>
        <w:tc>
          <w:tcPr>
            <w:tcW w:w="633" w:type="dxa"/>
            <w:shd w:val="clear" w:color="auto" w:fill="auto"/>
            <w:tcMar>
              <w:top w:w="22" w:type="dxa"/>
              <w:left w:w="28" w:type="dxa"/>
              <w:bottom w:w="22" w:type="dxa"/>
              <w:right w:w="28" w:type="dxa"/>
            </w:tcMar>
          </w:tcPr>
          <w:p w:rsidR="009E1B62" w:rsidRDefault="006C50A2" w14:paraId="11817F69" w14:textId="77777777">
            <w:pPr>
              <w:pStyle w:val="p-table"/>
              <w:jc w:val="right"/>
              <w:rPr>
                <w:sz w:val="17"/>
              </w:rPr>
            </w:pPr>
            <w:r>
              <w:rPr>
                <w:b/>
                <w:sz w:val="17"/>
              </w:rPr>
              <w:t>‒</w:t>
            </w:r>
            <w:r>
              <w:rPr>
                <w:b/>
                <w:sz w:val="17"/>
              </w:rPr>
              <w:t xml:space="preserve"> 881.937</w:t>
            </w:r>
          </w:p>
        </w:tc>
        <w:tc>
          <w:tcPr>
            <w:tcW w:w="643" w:type="dxa"/>
            <w:shd w:val="clear" w:color="auto" w:fill="auto"/>
            <w:tcMar>
              <w:top w:w="22" w:type="dxa"/>
              <w:left w:w="28" w:type="dxa"/>
              <w:bottom w:w="22" w:type="dxa"/>
              <w:right w:w="28" w:type="dxa"/>
            </w:tcMar>
          </w:tcPr>
          <w:p w:rsidR="009E1B62" w:rsidRDefault="006C50A2" w14:paraId="30019B63" w14:textId="77777777">
            <w:pPr>
              <w:pStyle w:val="p-table"/>
              <w:jc w:val="right"/>
              <w:rPr>
                <w:sz w:val="17"/>
              </w:rPr>
            </w:pPr>
            <w:r>
              <w:rPr>
                <w:b/>
                <w:sz w:val="17"/>
              </w:rPr>
              <w:t>‒</w:t>
            </w:r>
            <w:r>
              <w:rPr>
                <w:b/>
                <w:sz w:val="17"/>
              </w:rPr>
              <w:t xml:space="preserve"> 641.174</w:t>
            </w:r>
          </w:p>
        </w:tc>
        <w:tc>
          <w:tcPr>
            <w:tcW w:w="615" w:type="dxa"/>
            <w:shd w:val="clear" w:color="auto" w:fill="auto"/>
            <w:tcMar>
              <w:top w:w="22" w:type="dxa"/>
              <w:left w:w="28" w:type="dxa"/>
              <w:bottom w:w="22" w:type="dxa"/>
              <w:right w:w="28" w:type="dxa"/>
            </w:tcMar>
          </w:tcPr>
          <w:p w:rsidR="009E1B62" w:rsidRDefault="006C50A2" w14:paraId="48B3004D" w14:textId="77777777">
            <w:pPr>
              <w:pStyle w:val="p-table"/>
              <w:jc w:val="right"/>
              <w:rPr>
                <w:sz w:val="17"/>
              </w:rPr>
            </w:pPr>
            <w:r>
              <w:rPr>
                <w:b/>
                <w:sz w:val="17"/>
              </w:rPr>
              <w:t>‒</w:t>
            </w:r>
            <w:r>
              <w:rPr>
                <w:b/>
                <w:sz w:val="17"/>
              </w:rPr>
              <w:t xml:space="preserve"> 682.488</w:t>
            </w:r>
          </w:p>
        </w:tc>
        <w:tc>
          <w:tcPr>
            <w:tcW w:w="753" w:type="dxa"/>
            <w:shd w:val="clear" w:color="auto" w:fill="auto"/>
            <w:tcMar>
              <w:top w:w="22" w:type="dxa"/>
              <w:left w:w="28" w:type="dxa"/>
              <w:bottom w:w="22" w:type="dxa"/>
              <w:right w:w="28" w:type="dxa"/>
            </w:tcMar>
          </w:tcPr>
          <w:p w:rsidR="009E1B62" w:rsidRDefault="006C50A2" w14:paraId="161F73ED" w14:textId="77777777">
            <w:pPr>
              <w:pStyle w:val="p-table"/>
              <w:jc w:val="right"/>
              <w:rPr>
                <w:sz w:val="17"/>
              </w:rPr>
            </w:pPr>
            <w:r>
              <w:rPr>
                <w:b/>
                <w:sz w:val="17"/>
              </w:rPr>
              <w:t>7.193.408</w:t>
            </w:r>
          </w:p>
        </w:tc>
      </w:tr>
      <w:tr w:rsidR="009E1B62" w14:paraId="53B68D3C"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067D69AF"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E1B62" w:rsidRDefault="009E1B62" w14:paraId="144C0A4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44325BD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5AFA4D7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4F7A28C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1C7AC7F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2D5508C5"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323E4B74"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1AE16B7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54E4BBA0"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9E1B62" w:rsidRDefault="009E1B62" w14:paraId="65FECB9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E1B62" w:rsidRDefault="009E1B62" w14:paraId="7AD4E087" w14:textId="77777777">
            <w:pPr>
              <w:pStyle w:val="p-table"/>
              <w:rPr>
                <w:sz w:val="17"/>
              </w:rPr>
            </w:pPr>
          </w:p>
        </w:tc>
      </w:tr>
      <w:tr w:rsidR="009E1B62" w14:paraId="1FA53AE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D5509B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62639AC8"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9E1B62" w:rsidRDefault="006C50A2" w14:paraId="2235E5EA" w14:textId="77777777">
            <w:pPr>
              <w:pStyle w:val="p-table"/>
              <w:jc w:val="right"/>
              <w:rPr>
                <w:sz w:val="17"/>
              </w:rPr>
            </w:pPr>
            <w:r>
              <w:rPr>
                <w:b/>
                <w:sz w:val="17"/>
              </w:rPr>
              <w:t>7.234.191</w:t>
            </w:r>
          </w:p>
        </w:tc>
        <w:tc>
          <w:tcPr>
            <w:tcW w:w="734" w:type="dxa"/>
            <w:shd w:val="clear" w:color="auto" w:fill="auto"/>
            <w:tcMar>
              <w:top w:w="22" w:type="dxa"/>
              <w:left w:w="28" w:type="dxa"/>
              <w:bottom w:w="22" w:type="dxa"/>
              <w:right w:w="28" w:type="dxa"/>
            </w:tcMar>
          </w:tcPr>
          <w:p w:rsidR="009E1B62" w:rsidRDefault="006C50A2" w14:paraId="08C21422"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188B12D4" w14:textId="77777777">
            <w:pPr>
              <w:pStyle w:val="p-table"/>
              <w:jc w:val="right"/>
              <w:rPr>
                <w:sz w:val="17"/>
              </w:rPr>
            </w:pPr>
            <w:r>
              <w:rPr>
                <w:b/>
                <w:sz w:val="17"/>
              </w:rPr>
              <w:t>7.234.191</w:t>
            </w:r>
          </w:p>
        </w:tc>
        <w:tc>
          <w:tcPr>
            <w:tcW w:w="734" w:type="dxa"/>
            <w:shd w:val="clear" w:color="auto" w:fill="auto"/>
            <w:tcMar>
              <w:top w:w="22" w:type="dxa"/>
              <w:left w:w="28" w:type="dxa"/>
              <w:bottom w:w="22" w:type="dxa"/>
              <w:right w:w="28" w:type="dxa"/>
            </w:tcMar>
          </w:tcPr>
          <w:p w:rsidR="009E1B62" w:rsidRDefault="006C50A2" w14:paraId="2A5E0484" w14:textId="77777777">
            <w:pPr>
              <w:pStyle w:val="p-table"/>
              <w:jc w:val="right"/>
              <w:rPr>
                <w:sz w:val="17"/>
              </w:rPr>
            </w:pPr>
            <w:r>
              <w:rPr>
                <w:b/>
                <w:sz w:val="17"/>
              </w:rPr>
              <w:t>‒</w:t>
            </w:r>
            <w:r>
              <w:rPr>
                <w:b/>
                <w:sz w:val="17"/>
              </w:rPr>
              <w:t xml:space="preserve"> 487.899</w:t>
            </w:r>
          </w:p>
        </w:tc>
        <w:tc>
          <w:tcPr>
            <w:tcW w:w="744" w:type="dxa"/>
            <w:shd w:val="clear" w:color="auto" w:fill="auto"/>
            <w:tcMar>
              <w:top w:w="22" w:type="dxa"/>
              <w:left w:w="28" w:type="dxa"/>
              <w:bottom w:w="22" w:type="dxa"/>
              <w:right w:w="28" w:type="dxa"/>
            </w:tcMar>
          </w:tcPr>
          <w:p w:rsidR="009E1B62" w:rsidRDefault="006C50A2" w14:paraId="73E009F3" w14:textId="77777777">
            <w:pPr>
              <w:pStyle w:val="p-table"/>
              <w:jc w:val="right"/>
              <w:rPr>
                <w:sz w:val="17"/>
              </w:rPr>
            </w:pPr>
            <w:r>
              <w:rPr>
                <w:b/>
                <w:sz w:val="17"/>
              </w:rPr>
              <w:t>6.746.292</w:t>
            </w:r>
          </w:p>
        </w:tc>
        <w:tc>
          <w:tcPr>
            <w:tcW w:w="624" w:type="dxa"/>
            <w:shd w:val="clear" w:color="auto" w:fill="auto"/>
            <w:tcMar>
              <w:top w:w="22" w:type="dxa"/>
              <w:left w:w="28" w:type="dxa"/>
              <w:bottom w:w="22" w:type="dxa"/>
              <w:right w:w="28" w:type="dxa"/>
            </w:tcMar>
          </w:tcPr>
          <w:p w:rsidR="009E1B62" w:rsidRDefault="006C50A2" w14:paraId="74EAB2D9" w14:textId="77777777">
            <w:pPr>
              <w:pStyle w:val="p-table"/>
              <w:jc w:val="right"/>
              <w:rPr>
                <w:sz w:val="17"/>
              </w:rPr>
            </w:pPr>
            <w:r>
              <w:rPr>
                <w:b/>
                <w:sz w:val="17"/>
              </w:rPr>
              <w:t>252.298</w:t>
            </w:r>
          </w:p>
        </w:tc>
        <w:tc>
          <w:tcPr>
            <w:tcW w:w="633" w:type="dxa"/>
            <w:shd w:val="clear" w:color="auto" w:fill="auto"/>
            <w:tcMar>
              <w:top w:w="22" w:type="dxa"/>
              <w:left w:w="28" w:type="dxa"/>
              <w:bottom w:w="22" w:type="dxa"/>
              <w:right w:w="28" w:type="dxa"/>
            </w:tcMar>
          </w:tcPr>
          <w:p w:rsidR="009E1B62" w:rsidRDefault="006C50A2" w14:paraId="6ADC2D89" w14:textId="77777777">
            <w:pPr>
              <w:pStyle w:val="p-table"/>
              <w:jc w:val="right"/>
              <w:rPr>
                <w:sz w:val="17"/>
              </w:rPr>
            </w:pPr>
            <w:r>
              <w:rPr>
                <w:b/>
                <w:sz w:val="17"/>
              </w:rPr>
              <w:t>‒</w:t>
            </w:r>
            <w:r>
              <w:rPr>
                <w:b/>
                <w:sz w:val="17"/>
              </w:rPr>
              <w:t xml:space="preserve"> 287.356</w:t>
            </w:r>
          </w:p>
        </w:tc>
        <w:tc>
          <w:tcPr>
            <w:tcW w:w="643" w:type="dxa"/>
            <w:shd w:val="clear" w:color="auto" w:fill="auto"/>
            <w:tcMar>
              <w:top w:w="22" w:type="dxa"/>
              <w:left w:w="28" w:type="dxa"/>
              <w:bottom w:w="22" w:type="dxa"/>
              <w:right w:w="28" w:type="dxa"/>
            </w:tcMar>
          </w:tcPr>
          <w:p w:rsidR="009E1B62" w:rsidRDefault="006C50A2" w14:paraId="1BCBC09B" w14:textId="77777777">
            <w:pPr>
              <w:pStyle w:val="p-table"/>
              <w:jc w:val="right"/>
              <w:rPr>
                <w:sz w:val="17"/>
              </w:rPr>
            </w:pPr>
            <w:r>
              <w:rPr>
                <w:b/>
                <w:sz w:val="17"/>
              </w:rPr>
              <w:t>‒</w:t>
            </w:r>
            <w:r>
              <w:rPr>
                <w:b/>
                <w:sz w:val="17"/>
              </w:rPr>
              <w:t xml:space="preserve"> </w:t>
            </w:r>
            <w:r>
              <w:rPr>
                <w:b/>
                <w:sz w:val="17"/>
              </w:rPr>
              <w:t>721.174</w:t>
            </w:r>
          </w:p>
        </w:tc>
        <w:tc>
          <w:tcPr>
            <w:tcW w:w="615" w:type="dxa"/>
            <w:shd w:val="clear" w:color="auto" w:fill="auto"/>
            <w:tcMar>
              <w:top w:w="22" w:type="dxa"/>
              <w:left w:w="28" w:type="dxa"/>
              <w:bottom w:w="22" w:type="dxa"/>
              <w:right w:w="28" w:type="dxa"/>
            </w:tcMar>
          </w:tcPr>
          <w:p w:rsidR="009E1B62" w:rsidRDefault="006C50A2" w14:paraId="72A8BA12" w14:textId="77777777">
            <w:pPr>
              <w:pStyle w:val="p-table"/>
              <w:jc w:val="right"/>
              <w:rPr>
                <w:sz w:val="17"/>
              </w:rPr>
            </w:pPr>
            <w:r>
              <w:rPr>
                <w:b/>
                <w:sz w:val="17"/>
              </w:rPr>
              <w:t>‒</w:t>
            </w:r>
            <w:r>
              <w:rPr>
                <w:b/>
                <w:sz w:val="17"/>
              </w:rPr>
              <w:t xml:space="preserve"> 747.488</w:t>
            </w:r>
          </w:p>
        </w:tc>
        <w:tc>
          <w:tcPr>
            <w:tcW w:w="753" w:type="dxa"/>
            <w:shd w:val="clear" w:color="auto" w:fill="auto"/>
            <w:tcMar>
              <w:top w:w="22" w:type="dxa"/>
              <w:left w:w="28" w:type="dxa"/>
              <w:bottom w:w="22" w:type="dxa"/>
              <w:right w:w="28" w:type="dxa"/>
            </w:tcMar>
          </w:tcPr>
          <w:p w:rsidR="009E1B62" w:rsidRDefault="006C50A2" w14:paraId="4DF7347B" w14:textId="77777777">
            <w:pPr>
              <w:pStyle w:val="p-table"/>
              <w:jc w:val="right"/>
              <w:rPr>
                <w:sz w:val="17"/>
              </w:rPr>
            </w:pPr>
            <w:r>
              <w:rPr>
                <w:b/>
                <w:sz w:val="17"/>
              </w:rPr>
              <w:t>7.724.208</w:t>
            </w:r>
          </w:p>
        </w:tc>
      </w:tr>
      <w:tr w:rsidR="009E1B62" w14:paraId="6A846CF0"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20D1C986"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E1B62" w:rsidRDefault="009E1B62" w14:paraId="2B2CDB1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72DDF12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477918F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0BBEC32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30523ED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5E42498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300B7E16"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43F0D4C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091EC3E3"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9E1B62" w:rsidRDefault="009E1B62" w14:paraId="7C4D91C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E1B62" w:rsidRDefault="009E1B62" w14:paraId="46DEC04F" w14:textId="77777777">
            <w:pPr>
              <w:pStyle w:val="p-table"/>
              <w:rPr>
                <w:sz w:val="17"/>
              </w:rPr>
            </w:pPr>
          </w:p>
        </w:tc>
      </w:tr>
      <w:tr w:rsidR="009E1B62" w14:paraId="2160EC3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75543602" w14:textId="77777777">
            <w:pPr>
              <w:pStyle w:val="p-table"/>
              <w:rPr>
                <w:sz w:val="17"/>
              </w:rPr>
            </w:pPr>
            <w:r>
              <w:rPr>
                <w:b/>
                <w:sz w:val="17"/>
              </w:rPr>
              <w:t>1.1</w:t>
            </w:r>
          </w:p>
        </w:tc>
        <w:tc>
          <w:tcPr>
            <w:tcW w:w="1965" w:type="dxa"/>
            <w:shd w:val="clear" w:color="auto" w:fill="auto"/>
            <w:tcMar>
              <w:top w:w="22" w:type="dxa"/>
              <w:left w:w="28" w:type="dxa"/>
              <w:bottom w:w="22" w:type="dxa"/>
              <w:right w:w="28" w:type="dxa"/>
            </w:tcMar>
          </w:tcPr>
          <w:p w:rsidR="009E1B62" w:rsidRDefault="006C50A2" w14:paraId="3AA8F079" w14:textId="77777777">
            <w:pPr>
              <w:pStyle w:val="p-table"/>
              <w:rPr>
                <w:sz w:val="17"/>
              </w:rPr>
            </w:pPr>
            <w:r>
              <w:rPr>
                <w:b/>
                <w:sz w:val="17"/>
              </w:rPr>
              <w:t>Woningmarkt</w:t>
            </w:r>
          </w:p>
        </w:tc>
        <w:tc>
          <w:tcPr>
            <w:tcW w:w="734" w:type="dxa"/>
            <w:shd w:val="clear" w:color="auto" w:fill="auto"/>
            <w:tcMar>
              <w:top w:w="22" w:type="dxa"/>
              <w:left w:w="28" w:type="dxa"/>
              <w:bottom w:w="22" w:type="dxa"/>
              <w:right w:w="28" w:type="dxa"/>
            </w:tcMar>
          </w:tcPr>
          <w:p w:rsidR="009E1B62" w:rsidRDefault="006C50A2" w14:paraId="7E1E34A2" w14:textId="77777777">
            <w:pPr>
              <w:pStyle w:val="p-table"/>
              <w:jc w:val="right"/>
              <w:rPr>
                <w:sz w:val="17"/>
              </w:rPr>
            </w:pPr>
            <w:r>
              <w:rPr>
                <w:b/>
                <w:sz w:val="17"/>
              </w:rPr>
              <w:t>6.473.306</w:t>
            </w:r>
          </w:p>
        </w:tc>
        <w:tc>
          <w:tcPr>
            <w:tcW w:w="734" w:type="dxa"/>
            <w:shd w:val="clear" w:color="auto" w:fill="auto"/>
            <w:tcMar>
              <w:top w:w="22" w:type="dxa"/>
              <w:left w:w="28" w:type="dxa"/>
              <w:bottom w:w="22" w:type="dxa"/>
              <w:right w:w="28" w:type="dxa"/>
            </w:tcMar>
          </w:tcPr>
          <w:p w:rsidR="009E1B62" w:rsidRDefault="006C50A2" w14:paraId="67D63385" w14:textId="77777777">
            <w:pPr>
              <w:pStyle w:val="p-table"/>
              <w:jc w:val="right"/>
              <w:rPr>
                <w:sz w:val="17"/>
              </w:rPr>
            </w:pPr>
            <w:r>
              <w:rPr>
                <w:b/>
                <w:sz w:val="17"/>
              </w:rPr>
              <w:t>30.000</w:t>
            </w:r>
          </w:p>
        </w:tc>
        <w:tc>
          <w:tcPr>
            <w:tcW w:w="734" w:type="dxa"/>
            <w:shd w:val="clear" w:color="auto" w:fill="auto"/>
            <w:tcMar>
              <w:top w:w="22" w:type="dxa"/>
              <w:left w:w="28" w:type="dxa"/>
              <w:bottom w:w="22" w:type="dxa"/>
              <w:right w:w="28" w:type="dxa"/>
            </w:tcMar>
          </w:tcPr>
          <w:p w:rsidR="009E1B62" w:rsidRDefault="006C50A2" w14:paraId="1F835B25" w14:textId="77777777">
            <w:pPr>
              <w:pStyle w:val="p-table"/>
              <w:jc w:val="right"/>
              <w:rPr>
                <w:sz w:val="17"/>
              </w:rPr>
            </w:pPr>
            <w:r>
              <w:rPr>
                <w:b/>
                <w:sz w:val="17"/>
              </w:rPr>
              <w:t>6.503.306</w:t>
            </w:r>
          </w:p>
        </w:tc>
        <w:tc>
          <w:tcPr>
            <w:tcW w:w="734" w:type="dxa"/>
            <w:shd w:val="clear" w:color="auto" w:fill="auto"/>
            <w:tcMar>
              <w:top w:w="22" w:type="dxa"/>
              <w:left w:w="28" w:type="dxa"/>
              <w:bottom w:w="22" w:type="dxa"/>
              <w:right w:w="28" w:type="dxa"/>
            </w:tcMar>
          </w:tcPr>
          <w:p w:rsidR="009E1B62" w:rsidRDefault="006C50A2" w14:paraId="0D4C6E84" w14:textId="77777777">
            <w:pPr>
              <w:pStyle w:val="p-table"/>
              <w:jc w:val="right"/>
              <w:rPr>
                <w:sz w:val="17"/>
              </w:rPr>
            </w:pPr>
            <w:r>
              <w:rPr>
                <w:b/>
                <w:sz w:val="17"/>
              </w:rPr>
              <w:t>‒</w:t>
            </w:r>
            <w:r>
              <w:rPr>
                <w:b/>
                <w:sz w:val="17"/>
              </w:rPr>
              <w:t xml:space="preserve"> 283.499</w:t>
            </w:r>
          </w:p>
        </w:tc>
        <w:tc>
          <w:tcPr>
            <w:tcW w:w="744" w:type="dxa"/>
            <w:shd w:val="clear" w:color="auto" w:fill="auto"/>
            <w:tcMar>
              <w:top w:w="22" w:type="dxa"/>
              <w:left w:w="28" w:type="dxa"/>
              <w:bottom w:w="22" w:type="dxa"/>
              <w:right w:w="28" w:type="dxa"/>
            </w:tcMar>
          </w:tcPr>
          <w:p w:rsidR="009E1B62" w:rsidRDefault="006C50A2" w14:paraId="483869C9" w14:textId="77777777">
            <w:pPr>
              <w:pStyle w:val="p-table"/>
              <w:jc w:val="right"/>
              <w:rPr>
                <w:sz w:val="17"/>
              </w:rPr>
            </w:pPr>
            <w:r>
              <w:rPr>
                <w:b/>
                <w:sz w:val="17"/>
              </w:rPr>
              <w:t>6.219.807</w:t>
            </w:r>
          </w:p>
        </w:tc>
        <w:tc>
          <w:tcPr>
            <w:tcW w:w="624" w:type="dxa"/>
            <w:shd w:val="clear" w:color="auto" w:fill="auto"/>
            <w:tcMar>
              <w:top w:w="22" w:type="dxa"/>
              <w:left w:w="28" w:type="dxa"/>
              <w:bottom w:w="22" w:type="dxa"/>
              <w:right w:w="28" w:type="dxa"/>
            </w:tcMar>
          </w:tcPr>
          <w:p w:rsidR="009E1B62" w:rsidRDefault="006C50A2" w14:paraId="373F27D3" w14:textId="77777777">
            <w:pPr>
              <w:pStyle w:val="p-table"/>
              <w:jc w:val="right"/>
              <w:rPr>
                <w:sz w:val="17"/>
              </w:rPr>
            </w:pPr>
            <w:r>
              <w:rPr>
                <w:b/>
                <w:sz w:val="17"/>
              </w:rPr>
              <w:t>345.544</w:t>
            </w:r>
          </w:p>
        </w:tc>
        <w:tc>
          <w:tcPr>
            <w:tcW w:w="633" w:type="dxa"/>
            <w:shd w:val="clear" w:color="auto" w:fill="auto"/>
            <w:tcMar>
              <w:top w:w="22" w:type="dxa"/>
              <w:left w:w="28" w:type="dxa"/>
              <w:bottom w:w="22" w:type="dxa"/>
              <w:right w:w="28" w:type="dxa"/>
            </w:tcMar>
          </w:tcPr>
          <w:p w:rsidR="009E1B62" w:rsidRDefault="006C50A2" w14:paraId="0CE7A166" w14:textId="77777777">
            <w:pPr>
              <w:pStyle w:val="p-table"/>
              <w:jc w:val="right"/>
              <w:rPr>
                <w:sz w:val="17"/>
              </w:rPr>
            </w:pPr>
            <w:r>
              <w:rPr>
                <w:b/>
                <w:sz w:val="17"/>
              </w:rPr>
              <w:t>‒</w:t>
            </w:r>
            <w:r>
              <w:rPr>
                <w:b/>
                <w:sz w:val="17"/>
              </w:rPr>
              <w:t xml:space="preserve"> 588.149</w:t>
            </w:r>
          </w:p>
        </w:tc>
        <w:tc>
          <w:tcPr>
            <w:tcW w:w="643" w:type="dxa"/>
            <w:shd w:val="clear" w:color="auto" w:fill="auto"/>
            <w:tcMar>
              <w:top w:w="22" w:type="dxa"/>
              <w:left w:w="28" w:type="dxa"/>
              <w:bottom w:w="22" w:type="dxa"/>
              <w:right w:w="28" w:type="dxa"/>
            </w:tcMar>
          </w:tcPr>
          <w:p w:rsidR="009E1B62" w:rsidRDefault="006C50A2" w14:paraId="2D276E11" w14:textId="77777777">
            <w:pPr>
              <w:pStyle w:val="p-table"/>
              <w:jc w:val="right"/>
              <w:rPr>
                <w:sz w:val="17"/>
              </w:rPr>
            </w:pPr>
            <w:r>
              <w:rPr>
                <w:b/>
                <w:sz w:val="17"/>
              </w:rPr>
              <w:t>‒</w:t>
            </w:r>
            <w:r>
              <w:rPr>
                <w:b/>
                <w:sz w:val="17"/>
              </w:rPr>
              <w:t xml:space="preserve"> 606.111</w:t>
            </w:r>
          </w:p>
        </w:tc>
        <w:tc>
          <w:tcPr>
            <w:tcW w:w="615" w:type="dxa"/>
            <w:shd w:val="clear" w:color="auto" w:fill="auto"/>
            <w:tcMar>
              <w:top w:w="22" w:type="dxa"/>
              <w:left w:w="28" w:type="dxa"/>
              <w:bottom w:w="22" w:type="dxa"/>
              <w:right w:w="28" w:type="dxa"/>
            </w:tcMar>
          </w:tcPr>
          <w:p w:rsidR="009E1B62" w:rsidRDefault="006C50A2" w14:paraId="5CB65BDD" w14:textId="77777777">
            <w:pPr>
              <w:pStyle w:val="p-table"/>
              <w:jc w:val="right"/>
              <w:rPr>
                <w:sz w:val="17"/>
              </w:rPr>
            </w:pPr>
            <w:r>
              <w:rPr>
                <w:b/>
                <w:sz w:val="17"/>
              </w:rPr>
              <w:t>‒</w:t>
            </w:r>
            <w:r>
              <w:rPr>
                <w:b/>
                <w:sz w:val="17"/>
              </w:rPr>
              <w:t xml:space="preserve"> 718.340</w:t>
            </w:r>
          </w:p>
        </w:tc>
        <w:tc>
          <w:tcPr>
            <w:tcW w:w="753" w:type="dxa"/>
            <w:shd w:val="clear" w:color="auto" w:fill="auto"/>
            <w:tcMar>
              <w:top w:w="22" w:type="dxa"/>
              <w:left w:w="28" w:type="dxa"/>
              <w:bottom w:w="22" w:type="dxa"/>
              <w:right w:w="28" w:type="dxa"/>
            </w:tcMar>
          </w:tcPr>
          <w:p w:rsidR="009E1B62" w:rsidRDefault="006C50A2" w14:paraId="5AEF1762" w14:textId="77777777">
            <w:pPr>
              <w:pStyle w:val="p-table"/>
              <w:jc w:val="right"/>
              <w:rPr>
                <w:sz w:val="17"/>
              </w:rPr>
            </w:pPr>
            <w:r>
              <w:rPr>
                <w:b/>
                <w:sz w:val="17"/>
              </w:rPr>
              <w:t>7.087.624</w:t>
            </w:r>
          </w:p>
        </w:tc>
      </w:tr>
      <w:tr w:rsidR="009E1B62" w14:paraId="04EAD45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E538746"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5795B3B"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9E1B62" w:rsidRDefault="006C50A2" w14:paraId="1BAD8EE6" w14:textId="77777777">
            <w:pPr>
              <w:pStyle w:val="p-table"/>
              <w:jc w:val="right"/>
              <w:rPr>
                <w:sz w:val="17"/>
              </w:rPr>
            </w:pPr>
            <w:r>
              <w:rPr>
                <w:i/>
                <w:sz w:val="17"/>
              </w:rPr>
              <w:t>60.261</w:t>
            </w:r>
          </w:p>
        </w:tc>
        <w:tc>
          <w:tcPr>
            <w:tcW w:w="734" w:type="dxa"/>
            <w:shd w:val="clear" w:color="auto" w:fill="auto"/>
            <w:tcMar>
              <w:top w:w="22" w:type="dxa"/>
              <w:left w:w="28" w:type="dxa"/>
              <w:bottom w:w="22" w:type="dxa"/>
              <w:right w:w="28" w:type="dxa"/>
            </w:tcMar>
          </w:tcPr>
          <w:p w:rsidR="009E1B62" w:rsidRDefault="006C50A2" w14:paraId="6C4FC453" w14:textId="77777777">
            <w:pPr>
              <w:pStyle w:val="p-table"/>
              <w:jc w:val="right"/>
              <w:rPr>
                <w:sz w:val="17"/>
              </w:rPr>
            </w:pPr>
            <w:r>
              <w:rPr>
                <w:i/>
                <w:sz w:val="17"/>
              </w:rPr>
              <w:t>30.000</w:t>
            </w:r>
          </w:p>
        </w:tc>
        <w:tc>
          <w:tcPr>
            <w:tcW w:w="734" w:type="dxa"/>
            <w:shd w:val="clear" w:color="auto" w:fill="auto"/>
            <w:tcMar>
              <w:top w:w="22" w:type="dxa"/>
              <w:left w:w="28" w:type="dxa"/>
              <w:bottom w:w="22" w:type="dxa"/>
              <w:right w:w="28" w:type="dxa"/>
            </w:tcMar>
          </w:tcPr>
          <w:p w:rsidR="009E1B62" w:rsidRDefault="006C50A2" w14:paraId="4B2B9BE3" w14:textId="77777777">
            <w:pPr>
              <w:pStyle w:val="p-table"/>
              <w:jc w:val="right"/>
              <w:rPr>
                <w:sz w:val="17"/>
              </w:rPr>
            </w:pPr>
            <w:r>
              <w:rPr>
                <w:i/>
                <w:sz w:val="17"/>
              </w:rPr>
              <w:t>90.261</w:t>
            </w:r>
          </w:p>
        </w:tc>
        <w:tc>
          <w:tcPr>
            <w:tcW w:w="734" w:type="dxa"/>
            <w:shd w:val="clear" w:color="auto" w:fill="auto"/>
            <w:tcMar>
              <w:top w:w="22" w:type="dxa"/>
              <w:left w:w="28" w:type="dxa"/>
              <w:bottom w:w="22" w:type="dxa"/>
              <w:right w:w="28" w:type="dxa"/>
            </w:tcMar>
          </w:tcPr>
          <w:p w:rsidR="009E1B62" w:rsidRDefault="006C50A2" w14:paraId="6308377E" w14:textId="77777777">
            <w:pPr>
              <w:pStyle w:val="p-table"/>
              <w:jc w:val="right"/>
              <w:rPr>
                <w:sz w:val="17"/>
              </w:rPr>
            </w:pPr>
            <w:r>
              <w:rPr>
                <w:i/>
                <w:sz w:val="17"/>
              </w:rPr>
              <w:t>31.161</w:t>
            </w:r>
          </w:p>
        </w:tc>
        <w:tc>
          <w:tcPr>
            <w:tcW w:w="744" w:type="dxa"/>
            <w:shd w:val="clear" w:color="auto" w:fill="auto"/>
            <w:tcMar>
              <w:top w:w="22" w:type="dxa"/>
              <w:left w:w="28" w:type="dxa"/>
              <w:bottom w:w="22" w:type="dxa"/>
              <w:right w:w="28" w:type="dxa"/>
            </w:tcMar>
          </w:tcPr>
          <w:p w:rsidR="009E1B62" w:rsidRDefault="006C50A2" w14:paraId="4D45C96B" w14:textId="77777777">
            <w:pPr>
              <w:pStyle w:val="p-table"/>
              <w:jc w:val="right"/>
              <w:rPr>
                <w:sz w:val="17"/>
              </w:rPr>
            </w:pPr>
            <w:r>
              <w:rPr>
                <w:i/>
                <w:sz w:val="17"/>
              </w:rPr>
              <w:t>121.422</w:t>
            </w:r>
          </w:p>
        </w:tc>
        <w:tc>
          <w:tcPr>
            <w:tcW w:w="624" w:type="dxa"/>
            <w:shd w:val="clear" w:color="auto" w:fill="auto"/>
            <w:tcMar>
              <w:top w:w="22" w:type="dxa"/>
              <w:left w:w="28" w:type="dxa"/>
              <w:bottom w:w="22" w:type="dxa"/>
              <w:right w:w="28" w:type="dxa"/>
            </w:tcMar>
          </w:tcPr>
          <w:p w:rsidR="009E1B62" w:rsidRDefault="006C50A2" w14:paraId="094CF640" w14:textId="77777777">
            <w:pPr>
              <w:pStyle w:val="p-table"/>
              <w:jc w:val="right"/>
              <w:rPr>
                <w:sz w:val="17"/>
              </w:rPr>
            </w:pPr>
            <w:r>
              <w:rPr>
                <w:i/>
                <w:sz w:val="17"/>
              </w:rPr>
              <w:t>739</w:t>
            </w:r>
          </w:p>
        </w:tc>
        <w:tc>
          <w:tcPr>
            <w:tcW w:w="633" w:type="dxa"/>
            <w:shd w:val="clear" w:color="auto" w:fill="auto"/>
            <w:tcMar>
              <w:top w:w="22" w:type="dxa"/>
              <w:left w:w="28" w:type="dxa"/>
              <w:bottom w:w="22" w:type="dxa"/>
              <w:right w:w="28" w:type="dxa"/>
            </w:tcMar>
          </w:tcPr>
          <w:p w:rsidR="009E1B62" w:rsidRDefault="006C50A2" w14:paraId="688FA9B3" w14:textId="77777777">
            <w:pPr>
              <w:pStyle w:val="p-table"/>
              <w:jc w:val="right"/>
              <w:rPr>
                <w:sz w:val="17"/>
              </w:rPr>
            </w:pPr>
            <w:r>
              <w:rPr>
                <w:i/>
                <w:sz w:val="17"/>
              </w:rPr>
              <w:t>2.426</w:t>
            </w:r>
          </w:p>
        </w:tc>
        <w:tc>
          <w:tcPr>
            <w:tcW w:w="643" w:type="dxa"/>
            <w:shd w:val="clear" w:color="auto" w:fill="auto"/>
            <w:tcMar>
              <w:top w:w="22" w:type="dxa"/>
              <w:left w:w="28" w:type="dxa"/>
              <w:bottom w:w="22" w:type="dxa"/>
              <w:right w:w="28" w:type="dxa"/>
            </w:tcMar>
          </w:tcPr>
          <w:p w:rsidR="009E1B62" w:rsidRDefault="006C50A2" w14:paraId="6A6E178F" w14:textId="77777777">
            <w:pPr>
              <w:pStyle w:val="p-table"/>
              <w:jc w:val="right"/>
              <w:rPr>
                <w:sz w:val="17"/>
              </w:rPr>
            </w:pPr>
            <w:r>
              <w:rPr>
                <w:i/>
                <w:sz w:val="17"/>
              </w:rPr>
              <w:t>2.315</w:t>
            </w:r>
          </w:p>
        </w:tc>
        <w:tc>
          <w:tcPr>
            <w:tcW w:w="615" w:type="dxa"/>
            <w:shd w:val="clear" w:color="auto" w:fill="auto"/>
            <w:tcMar>
              <w:top w:w="22" w:type="dxa"/>
              <w:left w:w="28" w:type="dxa"/>
              <w:bottom w:w="22" w:type="dxa"/>
              <w:right w:w="28" w:type="dxa"/>
            </w:tcMar>
          </w:tcPr>
          <w:p w:rsidR="009E1B62" w:rsidRDefault="006C50A2" w14:paraId="1C8AB97E" w14:textId="77777777">
            <w:pPr>
              <w:pStyle w:val="p-table"/>
              <w:jc w:val="right"/>
              <w:rPr>
                <w:sz w:val="17"/>
              </w:rPr>
            </w:pPr>
            <w:r>
              <w:rPr>
                <w:i/>
                <w:sz w:val="17"/>
              </w:rPr>
              <w:t>2.183</w:t>
            </w:r>
          </w:p>
        </w:tc>
        <w:tc>
          <w:tcPr>
            <w:tcW w:w="753" w:type="dxa"/>
            <w:shd w:val="clear" w:color="auto" w:fill="auto"/>
            <w:tcMar>
              <w:top w:w="22" w:type="dxa"/>
              <w:left w:w="28" w:type="dxa"/>
              <w:bottom w:w="22" w:type="dxa"/>
              <w:right w:w="28" w:type="dxa"/>
            </w:tcMar>
          </w:tcPr>
          <w:p w:rsidR="009E1B62" w:rsidRDefault="006C50A2" w14:paraId="10FAE9DF" w14:textId="77777777">
            <w:pPr>
              <w:pStyle w:val="p-table"/>
              <w:jc w:val="right"/>
              <w:rPr>
                <w:sz w:val="17"/>
              </w:rPr>
            </w:pPr>
            <w:r>
              <w:rPr>
                <w:i/>
                <w:sz w:val="17"/>
              </w:rPr>
              <w:t>6.228</w:t>
            </w:r>
          </w:p>
        </w:tc>
      </w:tr>
      <w:tr w:rsidR="009E1B62" w14:paraId="6269B727"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FE126F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BA1646B" w14:textId="77777777">
            <w:pPr>
              <w:pStyle w:val="p-table"/>
              <w:rPr>
                <w:sz w:val="17"/>
              </w:rPr>
            </w:pPr>
            <w:r>
              <w:rPr>
                <w:sz w:val="17"/>
              </w:rPr>
              <w:t>Betaalbare Koopwoningen Starters</w:t>
            </w:r>
          </w:p>
        </w:tc>
        <w:tc>
          <w:tcPr>
            <w:tcW w:w="734" w:type="dxa"/>
            <w:shd w:val="clear" w:color="auto" w:fill="auto"/>
            <w:tcMar>
              <w:top w:w="22" w:type="dxa"/>
              <w:left w:w="28" w:type="dxa"/>
              <w:bottom w:w="22" w:type="dxa"/>
              <w:right w:w="28" w:type="dxa"/>
            </w:tcMar>
          </w:tcPr>
          <w:p w:rsidR="009E1B62" w:rsidRDefault="006C50A2" w14:paraId="399632A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2227CC6"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101989AE"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3EC3923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6FCCC55B" w14:textId="77777777">
            <w:pPr>
              <w:pStyle w:val="p-table"/>
              <w:jc w:val="right"/>
              <w:rPr>
                <w:sz w:val="17"/>
              </w:rPr>
            </w:pPr>
            <w:r>
              <w:rPr>
                <w:sz w:val="17"/>
              </w:rPr>
              <w:t>30.000</w:t>
            </w:r>
          </w:p>
        </w:tc>
        <w:tc>
          <w:tcPr>
            <w:tcW w:w="624" w:type="dxa"/>
            <w:shd w:val="clear" w:color="auto" w:fill="auto"/>
            <w:tcMar>
              <w:top w:w="22" w:type="dxa"/>
              <w:left w:w="28" w:type="dxa"/>
              <w:bottom w:w="22" w:type="dxa"/>
              <w:right w:w="28" w:type="dxa"/>
            </w:tcMar>
          </w:tcPr>
          <w:p w:rsidR="009E1B62" w:rsidRDefault="006C50A2" w14:paraId="1DBC268D"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61FB7AD"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19D65A7E"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4F5A43C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54E7F9DF" w14:textId="77777777">
            <w:pPr>
              <w:pStyle w:val="p-table"/>
              <w:jc w:val="right"/>
              <w:rPr>
                <w:sz w:val="17"/>
              </w:rPr>
            </w:pPr>
            <w:r>
              <w:rPr>
                <w:sz w:val="17"/>
              </w:rPr>
              <w:t>0</w:t>
            </w:r>
          </w:p>
        </w:tc>
      </w:tr>
      <w:tr w:rsidR="009E1B62" w14:paraId="771EB02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CA43687"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2CC86FA" w14:textId="77777777">
            <w:pPr>
              <w:pStyle w:val="p-table"/>
              <w:rPr>
                <w:sz w:val="17"/>
              </w:rPr>
            </w:pPr>
            <w:r>
              <w:rPr>
                <w:sz w:val="17"/>
              </w:rPr>
              <w:t>Bevordering eigen woningbezit</w:t>
            </w:r>
          </w:p>
        </w:tc>
        <w:tc>
          <w:tcPr>
            <w:tcW w:w="734" w:type="dxa"/>
            <w:shd w:val="clear" w:color="auto" w:fill="auto"/>
            <w:tcMar>
              <w:top w:w="22" w:type="dxa"/>
              <w:left w:w="28" w:type="dxa"/>
              <w:bottom w:w="22" w:type="dxa"/>
              <w:right w:w="28" w:type="dxa"/>
            </w:tcMar>
          </w:tcPr>
          <w:p w:rsidR="009E1B62" w:rsidRDefault="006C50A2" w14:paraId="4B62E58F" w14:textId="77777777">
            <w:pPr>
              <w:pStyle w:val="p-table"/>
              <w:jc w:val="right"/>
              <w:rPr>
                <w:sz w:val="17"/>
              </w:rPr>
            </w:pPr>
            <w:r>
              <w:rPr>
                <w:sz w:val="17"/>
              </w:rPr>
              <w:t>5.600</w:t>
            </w:r>
          </w:p>
        </w:tc>
        <w:tc>
          <w:tcPr>
            <w:tcW w:w="734" w:type="dxa"/>
            <w:shd w:val="clear" w:color="auto" w:fill="auto"/>
            <w:tcMar>
              <w:top w:w="22" w:type="dxa"/>
              <w:left w:w="28" w:type="dxa"/>
              <w:bottom w:w="22" w:type="dxa"/>
              <w:right w:w="28" w:type="dxa"/>
            </w:tcMar>
          </w:tcPr>
          <w:p w:rsidR="009E1B62" w:rsidRDefault="006C50A2" w14:paraId="2C0D766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B83B332" w14:textId="77777777">
            <w:pPr>
              <w:pStyle w:val="p-table"/>
              <w:jc w:val="right"/>
              <w:rPr>
                <w:sz w:val="17"/>
              </w:rPr>
            </w:pPr>
            <w:r>
              <w:rPr>
                <w:sz w:val="17"/>
              </w:rPr>
              <w:t>5.600</w:t>
            </w:r>
          </w:p>
        </w:tc>
        <w:tc>
          <w:tcPr>
            <w:tcW w:w="734" w:type="dxa"/>
            <w:shd w:val="clear" w:color="auto" w:fill="auto"/>
            <w:tcMar>
              <w:top w:w="22" w:type="dxa"/>
              <w:left w:w="28" w:type="dxa"/>
              <w:bottom w:w="22" w:type="dxa"/>
              <w:right w:w="28" w:type="dxa"/>
            </w:tcMar>
          </w:tcPr>
          <w:p w:rsidR="009E1B62" w:rsidRDefault="006C50A2" w14:paraId="267E48F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55C2610E" w14:textId="77777777">
            <w:pPr>
              <w:pStyle w:val="p-table"/>
              <w:jc w:val="right"/>
              <w:rPr>
                <w:sz w:val="17"/>
              </w:rPr>
            </w:pPr>
            <w:r>
              <w:rPr>
                <w:sz w:val="17"/>
              </w:rPr>
              <w:t>5.600</w:t>
            </w:r>
          </w:p>
        </w:tc>
        <w:tc>
          <w:tcPr>
            <w:tcW w:w="624" w:type="dxa"/>
            <w:shd w:val="clear" w:color="auto" w:fill="auto"/>
            <w:tcMar>
              <w:top w:w="22" w:type="dxa"/>
              <w:left w:w="28" w:type="dxa"/>
              <w:bottom w:w="22" w:type="dxa"/>
              <w:right w:w="28" w:type="dxa"/>
            </w:tcMar>
          </w:tcPr>
          <w:p w:rsidR="009E1B62" w:rsidRDefault="006C50A2" w14:paraId="1D1245CE"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610CC301"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41A1EF08"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7C5BCE6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690B71EE" w14:textId="77777777">
            <w:pPr>
              <w:pStyle w:val="p-table"/>
              <w:jc w:val="right"/>
              <w:rPr>
                <w:sz w:val="17"/>
              </w:rPr>
            </w:pPr>
            <w:r>
              <w:rPr>
                <w:sz w:val="17"/>
              </w:rPr>
              <w:t>0</w:t>
            </w:r>
          </w:p>
        </w:tc>
      </w:tr>
      <w:tr w:rsidR="009E1B62" w14:paraId="40F69F5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F59535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0DFE66F" w14:textId="77777777">
            <w:pPr>
              <w:pStyle w:val="p-table"/>
              <w:rPr>
                <w:sz w:val="17"/>
              </w:rPr>
            </w:pPr>
            <w:r>
              <w:rPr>
                <w:sz w:val="17"/>
              </w:rPr>
              <w:t>Ouderenhuisvesting</w:t>
            </w:r>
          </w:p>
        </w:tc>
        <w:tc>
          <w:tcPr>
            <w:tcW w:w="734" w:type="dxa"/>
            <w:shd w:val="clear" w:color="auto" w:fill="auto"/>
            <w:tcMar>
              <w:top w:w="22" w:type="dxa"/>
              <w:left w:w="28" w:type="dxa"/>
              <w:bottom w:w="22" w:type="dxa"/>
              <w:right w:w="28" w:type="dxa"/>
            </w:tcMar>
          </w:tcPr>
          <w:p w:rsidR="009E1B62" w:rsidRDefault="006C50A2" w14:paraId="38980D76" w14:textId="77777777">
            <w:pPr>
              <w:pStyle w:val="p-table"/>
              <w:jc w:val="right"/>
              <w:rPr>
                <w:sz w:val="17"/>
              </w:rPr>
            </w:pPr>
            <w:r>
              <w:rPr>
                <w:sz w:val="17"/>
              </w:rPr>
              <w:t>9.489</w:t>
            </w:r>
          </w:p>
        </w:tc>
        <w:tc>
          <w:tcPr>
            <w:tcW w:w="734" w:type="dxa"/>
            <w:shd w:val="clear" w:color="auto" w:fill="auto"/>
            <w:tcMar>
              <w:top w:w="22" w:type="dxa"/>
              <w:left w:w="28" w:type="dxa"/>
              <w:bottom w:w="22" w:type="dxa"/>
              <w:right w:w="28" w:type="dxa"/>
            </w:tcMar>
          </w:tcPr>
          <w:p w:rsidR="009E1B62" w:rsidRDefault="006C50A2" w14:paraId="3C49393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025BD0A" w14:textId="77777777">
            <w:pPr>
              <w:pStyle w:val="p-table"/>
              <w:jc w:val="right"/>
              <w:rPr>
                <w:sz w:val="17"/>
              </w:rPr>
            </w:pPr>
            <w:r>
              <w:rPr>
                <w:sz w:val="17"/>
              </w:rPr>
              <w:t>9.489</w:t>
            </w:r>
          </w:p>
        </w:tc>
        <w:tc>
          <w:tcPr>
            <w:tcW w:w="734" w:type="dxa"/>
            <w:shd w:val="clear" w:color="auto" w:fill="auto"/>
            <w:tcMar>
              <w:top w:w="22" w:type="dxa"/>
              <w:left w:w="28" w:type="dxa"/>
              <w:bottom w:w="22" w:type="dxa"/>
              <w:right w:w="28" w:type="dxa"/>
            </w:tcMar>
          </w:tcPr>
          <w:p w:rsidR="009E1B62" w:rsidRDefault="006C50A2" w14:paraId="22D20758" w14:textId="77777777">
            <w:pPr>
              <w:pStyle w:val="p-table"/>
              <w:jc w:val="right"/>
              <w:rPr>
                <w:sz w:val="17"/>
              </w:rPr>
            </w:pPr>
            <w:r>
              <w:rPr>
                <w:sz w:val="17"/>
              </w:rPr>
              <w:t>6.768</w:t>
            </w:r>
          </w:p>
        </w:tc>
        <w:tc>
          <w:tcPr>
            <w:tcW w:w="744" w:type="dxa"/>
            <w:shd w:val="clear" w:color="auto" w:fill="auto"/>
            <w:tcMar>
              <w:top w:w="22" w:type="dxa"/>
              <w:left w:w="28" w:type="dxa"/>
              <w:bottom w:w="22" w:type="dxa"/>
              <w:right w:w="28" w:type="dxa"/>
            </w:tcMar>
          </w:tcPr>
          <w:p w:rsidR="009E1B62" w:rsidRDefault="006C50A2" w14:paraId="6E708538" w14:textId="77777777">
            <w:pPr>
              <w:pStyle w:val="p-table"/>
              <w:jc w:val="right"/>
              <w:rPr>
                <w:sz w:val="17"/>
              </w:rPr>
            </w:pPr>
            <w:r>
              <w:rPr>
                <w:sz w:val="17"/>
              </w:rPr>
              <w:t>16.257</w:t>
            </w:r>
          </w:p>
        </w:tc>
        <w:tc>
          <w:tcPr>
            <w:tcW w:w="624" w:type="dxa"/>
            <w:shd w:val="clear" w:color="auto" w:fill="auto"/>
            <w:tcMar>
              <w:top w:w="22" w:type="dxa"/>
              <w:left w:w="28" w:type="dxa"/>
              <w:bottom w:w="22" w:type="dxa"/>
              <w:right w:w="28" w:type="dxa"/>
            </w:tcMar>
          </w:tcPr>
          <w:p w:rsidR="009E1B62" w:rsidRDefault="006C50A2" w14:paraId="6DB3B5C5"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2512D4C"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1F437149"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795DCB9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1E586A66" w14:textId="77777777">
            <w:pPr>
              <w:pStyle w:val="p-table"/>
              <w:jc w:val="right"/>
              <w:rPr>
                <w:sz w:val="17"/>
              </w:rPr>
            </w:pPr>
            <w:r>
              <w:rPr>
                <w:sz w:val="17"/>
              </w:rPr>
              <w:t>0</w:t>
            </w:r>
          </w:p>
        </w:tc>
      </w:tr>
      <w:tr w:rsidR="009E1B62" w14:paraId="2CD97BD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04C006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EB979C5" w14:textId="77777777">
            <w:pPr>
              <w:pStyle w:val="p-table"/>
              <w:rPr>
                <w:sz w:val="17"/>
              </w:rPr>
            </w:pPr>
            <w:r>
              <w:rPr>
                <w:sz w:val="17"/>
              </w:rPr>
              <w:t>Stimuleringsmiddelen wooncoöperaties</w:t>
            </w:r>
          </w:p>
        </w:tc>
        <w:tc>
          <w:tcPr>
            <w:tcW w:w="734" w:type="dxa"/>
            <w:shd w:val="clear" w:color="auto" w:fill="auto"/>
            <w:tcMar>
              <w:top w:w="22" w:type="dxa"/>
              <w:left w:w="28" w:type="dxa"/>
              <w:bottom w:w="22" w:type="dxa"/>
              <w:right w:w="28" w:type="dxa"/>
            </w:tcMar>
          </w:tcPr>
          <w:p w:rsidR="009E1B62" w:rsidRDefault="006C50A2" w14:paraId="7C812D11" w14:textId="77777777">
            <w:pPr>
              <w:pStyle w:val="p-table"/>
              <w:jc w:val="right"/>
              <w:rPr>
                <w:sz w:val="17"/>
              </w:rPr>
            </w:pPr>
            <w:r>
              <w:rPr>
                <w:sz w:val="17"/>
              </w:rPr>
              <w:t>38.780</w:t>
            </w:r>
          </w:p>
        </w:tc>
        <w:tc>
          <w:tcPr>
            <w:tcW w:w="734" w:type="dxa"/>
            <w:shd w:val="clear" w:color="auto" w:fill="auto"/>
            <w:tcMar>
              <w:top w:w="22" w:type="dxa"/>
              <w:left w:w="28" w:type="dxa"/>
              <w:bottom w:w="22" w:type="dxa"/>
              <w:right w:w="28" w:type="dxa"/>
            </w:tcMar>
          </w:tcPr>
          <w:p w:rsidR="009E1B62" w:rsidRDefault="006C50A2" w14:paraId="02AACF5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DE17201" w14:textId="77777777">
            <w:pPr>
              <w:pStyle w:val="p-table"/>
              <w:jc w:val="right"/>
              <w:rPr>
                <w:sz w:val="17"/>
              </w:rPr>
            </w:pPr>
            <w:r>
              <w:rPr>
                <w:sz w:val="17"/>
              </w:rPr>
              <w:t>38.780</w:t>
            </w:r>
          </w:p>
        </w:tc>
        <w:tc>
          <w:tcPr>
            <w:tcW w:w="734" w:type="dxa"/>
            <w:shd w:val="clear" w:color="auto" w:fill="auto"/>
            <w:tcMar>
              <w:top w:w="22" w:type="dxa"/>
              <w:left w:w="28" w:type="dxa"/>
              <w:bottom w:w="22" w:type="dxa"/>
              <w:right w:w="28" w:type="dxa"/>
            </w:tcMar>
          </w:tcPr>
          <w:p w:rsidR="009E1B62" w:rsidRDefault="006C50A2" w14:paraId="7CDF870C" w14:textId="77777777">
            <w:pPr>
              <w:pStyle w:val="p-table"/>
              <w:jc w:val="right"/>
              <w:rPr>
                <w:sz w:val="17"/>
              </w:rPr>
            </w:pPr>
            <w:r>
              <w:rPr>
                <w:sz w:val="17"/>
              </w:rPr>
              <w:t>23.924</w:t>
            </w:r>
          </w:p>
        </w:tc>
        <w:tc>
          <w:tcPr>
            <w:tcW w:w="744" w:type="dxa"/>
            <w:shd w:val="clear" w:color="auto" w:fill="auto"/>
            <w:tcMar>
              <w:top w:w="22" w:type="dxa"/>
              <w:left w:w="28" w:type="dxa"/>
              <w:bottom w:w="22" w:type="dxa"/>
              <w:right w:w="28" w:type="dxa"/>
            </w:tcMar>
          </w:tcPr>
          <w:p w:rsidR="009E1B62" w:rsidRDefault="006C50A2" w14:paraId="264CE3DA" w14:textId="77777777">
            <w:pPr>
              <w:pStyle w:val="p-table"/>
              <w:jc w:val="right"/>
              <w:rPr>
                <w:sz w:val="17"/>
              </w:rPr>
            </w:pPr>
            <w:r>
              <w:rPr>
                <w:sz w:val="17"/>
              </w:rPr>
              <w:t>62.704</w:t>
            </w:r>
          </w:p>
        </w:tc>
        <w:tc>
          <w:tcPr>
            <w:tcW w:w="624" w:type="dxa"/>
            <w:shd w:val="clear" w:color="auto" w:fill="auto"/>
            <w:tcMar>
              <w:top w:w="22" w:type="dxa"/>
              <w:left w:w="28" w:type="dxa"/>
              <w:bottom w:w="22" w:type="dxa"/>
              <w:right w:w="28" w:type="dxa"/>
            </w:tcMar>
          </w:tcPr>
          <w:p w:rsidR="009E1B62" w:rsidRDefault="006C50A2" w14:paraId="6ECDEBD9" w14:textId="77777777">
            <w:pPr>
              <w:pStyle w:val="p-table"/>
              <w:jc w:val="right"/>
              <w:rPr>
                <w:sz w:val="17"/>
              </w:rPr>
            </w:pPr>
            <w:r>
              <w:rPr>
                <w:sz w:val="17"/>
              </w:rPr>
              <w:t>376</w:t>
            </w:r>
          </w:p>
        </w:tc>
        <w:tc>
          <w:tcPr>
            <w:tcW w:w="633" w:type="dxa"/>
            <w:shd w:val="clear" w:color="auto" w:fill="auto"/>
            <w:tcMar>
              <w:top w:w="22" w:type="dxa"/>
              <w:left w:w="28" w:type="dxa"/>
              <w:bottom w:w="22" w:type="dxa"/>
              <w:right w:w="28" w:type="dxa"/>
            </w:tcMar>
          </w:tcPr>
          <w:p w:rsidR="009E1B62" w:rsidRDefault="006C50A2" w14:paraId="6CDDD2E0" w14:textId="77777777">
            <w:pPr>
              <w:pStyle w:val="p-table"/>
              <w:jc w:val="right"/>
              <w:rPr>
                <w:sz w:val="17"/>
              </w:rPr>
            </w:pPr>
            <w:r>
              <w:rPr>
                <w:sz w:val="17"/>
              </w:rPr>
              <w:t>353</w:t>
            </w:r>
          </w:p>
        </w:tc>
        <w:tc>
          <w:tcPr>
            <w:tcW w:w="643" w:type="dxa"/>
            <w:shd w:val="clear" w:color="auto" w:fill="auto"/>
            <w:tcMar>
              <w:top w:w="22" w:type="dxa"/>
              <w:left w:w="28" w:type="dxa"/>
              <w:bottom w:w="22" w:type="dxa"/>
              <w:right w:w="28" w:type="dxa"/>
            </w:tcMar>
          </w:tcPr>
          <w:p w:rsidR="009E1B62" w:rsidRDefault="006C50A2" w14:paraId="14EFBCB6" w14:textId="77777777">
            <w:pPr>
              <w:pStyle w:val="p-table"/>
              <w:jc w:val="right"/>
              <w:rPr>
                <w:sz w:val="17"/>
              </w:rPr>
            </w:pPr>
            <w:r>
              <w:rPr>
                <w:sz w:val="17"/>
              </w:rPr>
              <w:t>232</w:t>
            </w:r>
          </w:p>
        </w:tc>
        <w:tc>
          <w:tcPr>
            <w:tcW w:w="615" w:type="dxa"/>
            <w:shd w:val="clear" w:color="auto" w:fill="auto"/>
            <w:tcMar>
              <w:top w:w="22" w:type="dxa"/>
              <w:left w:w="28" w:type="dxa"/>
              <w:bottom w:w="22" w:type="dxa"/>
              <w:right w:w="28" w:type="dxa"/>
            </w:tcMar>
          </w:tcPr>
          <w:p w:rsidR="009E1B62" w:rsidRDefault="006C50A2" w14:paraId="4C2743CB" w14:textId="77777777">
            <w:pPr>
              <w:pStyle w:val="p-table"/>
              <w:jc w:val="right"/>
              <w:rPr>
                <w:sz w:val="17"/>
              </w:rPr>
            </w:pPr>
            <w:r>
              <w:rPr>
                <w:sz w:val="17"/>
              </w:rPr>
              <w:t>115</w:t>
            </w:r>
          </w:p>
        </w:tc>
        <w:tc>
          <w:tcPr>
            <w:tcW w:w="753" w:type="dxa"/>
            <w:shd w:val="clear" w:color="auto" w:fill="auto"/>
            <w:tcMar>
              <w:top w:w="22" w:type="dxa"/>
              <w:left w:w="28" w:type="dxa"/>
              <w:bottom w:w="22" w:type="dxa"/>
              <w:right w:w="28" w:type="dxa"/>
            </w:tcMar>
          </w:tcPr>
          <w:p w:rsidR="009E1B62" w:rsidRDefault="006C50A2" w14:paraId="1960ACFF" w14:textId="77777777">
            <w:pPr>
              <w:pStyle w:val="p-table"/>
              <w:jc w:val="right"/>
              <w:rPr>
                <w:sz w:val="17"/>
              </w:rPr>
            </w:pPr>
            <w:r>
              <w:rPr>
                <w:sz w:val="17"/>
              </w:rPr>
              <w:t>0</w:t>
            </w:r>
          </w:p>
        </w:tc>
      </w:tr>
      <w:tr w:rsidR="009E1B62" w14:paraId="14B90F3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E70D2B4"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95016F0" w14:textId="77777777">
            <w:pPr>
              <w:pStyle w:val="p-table"/>
              <w:rPr>
                <w:sz w:val="17"/>
              </w:rPr>
            </w:pPr>
            <w:r>
              <w:rPr>
                <w:sz w:val="17"/>
              </w:rPr>
              <w:t>Woningmarkt</w:t>
            </w:r>
          </w:p>
        </w:tc>
        <w:tc>
          <w:tcPr>
            <w:tcW w:w="734" w:type="dxa"/>
            <w:shd w:val="clear" w:color="auto" w:fill="auto"/>
            <w:tcMar>
              <w:top w:w="22" w:type="dxa"/>
              <w:left w:w="28" w:type="dxa"/>
              <w:bottom w:w="22" w:type="dxa"/>
              <w:right w:w="28" w:type="dxa"/>
            </w:tcMar>
          </w:tcPr>
          <w:p w:rsidR="009E1B62" w:rsidRDefault="006C50A2" w14:paraId="508CBCF8" w14:textId="77777777">
            <w:pPr>
              <w:pStyle w:val="p-table"/>
              <w:jc w:val="right"/>
              <w:rPr>
                <w:sz w:val="17"/>
              </w:rPr>
            </w:pPr>
            <w:r>
              <w:rPr>
                <w:sz w:val="17"/>
              </w:rPr>
              <w:t>5.028</w:t>
            </w:r>
          </w:p>
        </w:tc>
        <w:tc>
          <w:tcPr>
            <w:tcW w:w="734" w:type="dxa"/>
            <w:shd w:val="clear" w:color="auto" w:fill="auto"/>
            <w:tcMar>
              <w:top w:w="22" w:type="dxa"/>
              <w:left w:w="28" w:type="dxa"/>
              <w:bottom w:w="22" w:type="dxa"/>
              <w:right w:w="28" w:type="dxa"/>
            </w:tcMar>
          </w:tcPr>
          <w:p w:rsidR="009E1B62" w:rsidRDefault="006C50A2" w14:paraId="423A506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22A94B8" w14:textId="77777777">
            <w:pPr>
              <w:pStyle w:val="p-table"/>
              <w:jc w:val="right"/>
              <w:rPr>
                <w:sz w:val="17"/>
              </w:rPr>
            </w:pPr>
            <w:r>
              <w:rPr>
                <w:sz w:val="17"/>
              </w:rPr>
              <w:t>5.028</w:t>
            </w:r>
          </w:p>
        </w:tc>
        <w:tc>
          <w:tcPr>
            <w:tcW w:w="734" w:type="dxa"/>
            <w:shd w:val="clear" w:color="auto" w:fill="auto"/>
            <w:tcMar>
              <w:top w:w="22" w:type="dxa"/>
              <w:left w:w="28" w:type="dxa"/>
              <w:bottom w:w="22" w:type="dxa"/>
              <w:right w:w="28" w:type="dxa"/>
            </w:tcMar>
          </w:tcPr>
          <w:p w:rsidR="009E1B62" w:rsidRDefault="006C50A2" w14:paraId="46983DDF" w14:textId="77777777">
            <w:pPr>
              <w:pStyle w:val="p-table"/>
              <w:jc w:val="right"/>
              <w:rPr>
                <w:sz w:val="17"/>
              </w:rPr>
            </w:pPr>
            <w:r>
              <w:rPr>
                <w:sz w:val="17"/>
              </w:rPr>
              <w:t>69</w:t>
            </w:r>
          </w:p>
        </w:tc>
        <w:tc>
          <w:tcPr>
            <w:tcW w:w="744" w:type="dxa"/>
            <w:shd w:val="clear" w:color="auto" w:fill="auto"/>
            <w:tcMar>
              <w:top w:w="22" w:type="dxa"/>
              <w:left w:w="28" w:type="dxa"/>
              <w:bottom w:w="22" w:type="dxa"/>
              <w:right w:w="28" w:type="dxa"/>
            </w:tcMar>
          </w:tcPr>
          <w:p w:rsidR="009E1B62" w:rsidRDefault="006C50A2" w14:paraId="598A647C" w14:textId="77777777">
            <w:pPr>
              <w:pStyle w:val="p-table"/>
              <w:jc w:val="right"/>
              <w:rPr>
                <w:sz w:val="17"/>
              </w:rPr>
            </w:pPr>
            <w:r>
              <w:rPr>
                <w:sz w:val="17"/>
              </w:rPr>
              <w:t>5.097</w:t>
            </w:r>
          </w:p>
        </w:tc>
        <w:tc>
          <w:tcPr>
            <w:tcW w:w="624" w:type="dxa"/>
            <w:shd w:val="clear" w:color="auto" w:fill="auto"/>
            <w:tcMar>
              <w:top w:w="22" w:type="dxa"/>
              <w:left w:w="28" w:type="dxa"/>
              <w:bottom w:w="22" w:type="dxa"/>
              <w:right w:w="28" w:type="dxa"/>
            </w:tcMar>
          </w:tcPr>
          <w:p w:rsidR="009E1B62" w:rsidRDefault="006C50A2" w14:paraId="2D3DC609" w14:textId="77777777">
            <w:pPr>
              <w:pStyle w:val="p-table"/>
              <w:jc w:val="right"/>
              <w:rPr>
                <w:sz w:val="17"/>
              </w:rPr>
            </w:pPr>
            <w:r>
              <w:rPr>
                <w:sz w:val="17"/>
              </w:rPr>
              <w:t>70</w:t>
            </w:r>
          </w:p>
        </w:tc>
        <w:tc>
          <w:tcPr>
            <w:tcW w:w="633" w:type="dxa"/>
            <w:shd w:val="clear" w:color="auto" w:fill="auto"/>
            <w:tcMar>
              <w:top w:w="22" w:type="dxa"/>
              <w:left w:w="28" w:type="dxa"/>
              <w:bottom w:w="22" w:type="dxa"/>
              <w:right w:w="28" w:type="dxa"/>
            </w:tcMar>
          </w:tcPr>
          <w:p w:rsidR="009E1B62" w:rsidRDefault="006C50A2" w14:paraId="35E30AB5" w14:textId="77777777">
            <w:pPr>
              <w:pStyle w:val="p-table"/>
              <w:jc w:val="right"/>
              <w:rPr>
                <w:sz w:val="17"/>
              </w:rPr>
            </w:pPr>
            <w:r>
              <w:rPr>
                <w:sz w:val="17"/>
              </w:rPr>
              <w:t>181</w:t>
            </w:r>
          </w:p>
        </w:tc>
        <w:tc>
          <w:tcPr>
            <w:tcW w:w="643" w:type="dxa"/>
            <w:shd w:val="clear" w:color="auto" w:fill="auto"/>
            <w:tcMar>
              <w:top w:w="22" w:type="dxa"/>
              <w:left w:w="28" w:type="dxa"/>
              <w:bottom w:w="22" w:type="dxa"/>
              <w:right w:w="28" w:type="dxa"/>
            </w:tcMar>
          </w:tcPr>
          <w:p w:rsidR="009E1B62" w:rsidRDefault="006C50A2" w14:paraId="621E8783" w14:textId="77777777">
            <w:pPr>
              <w:pStyle w:val="p-table"/>
              <w:jc w:val="right"/>
              <w:rPr>
                <w:sz w:val="17"/>
              </w:rPr>
            </w:pPr>
            <w:r>
              <w:rPr>
                <w:sz w:val="17"/>
              </w:rPr>
              <w:t>191</w:t>
            </w:r>
          </w:p>
        </w:tc>
        <w:tc>
          <w:tcPr>
            <w:tcW w:w="615" w:type="dxa"/>
            <w:shd w:val="clear" w:color="auto" w:fill="auto"/>
            <w:tcMar>
              <w:top w:w="22" w:type="dxa"/>
              <w:left w:w="28" w:type="dxa"/>
              <w:bottom w:w="22" w:type="dxa"/>
              <w:right w:w="28" w:type="dxa"/>
            </w:tcMar>
          </w:tcPr>
          <w:p w:rsidR="009E1B62" w:rsidRDefault="006C50A2" w14:paraId="48418A8D" w14:textId="77777777">
            <w:pPr>
              <w:pStyle w:val="p-table"/>
              <w:jc w:val="right"/>
              <w:rPr>
                <w:sz w:val="17"/>
              </w:rPr>
            </w:pPr>
            <w:r>
              <w:rPr>
                <w:sz w:val="17"/>
              </w:rPr>
              <w:t>176</w:t>
            </w:r>
          </w:p>
        </w:tc>
        <w:tc>
          <w:tcPr>
            <w:tcW w:w="753" w:type="dxa"/>
            <w:shd w:val="clear" w:color="auto" w:fill="auto"/>
            <w:tcMar>
              <w:top w:w="22" w:type="dxa"/>
              <w:left w:w="28" w:type="dxa"/>
              <w:bottom w:w="22" w:type="dxa"/>
              <w:right w:w="28" w:type="dxa"/>
            </w:tcMar>
          </w:tcPr>
          <w:p w:rsidR="009E1B62" w:rsidRDefault="006C50A2" w14:paraId="156D1486" w14:textId="77777777">
            <w:pPr>
              <w:pStyle w:val="p-table"/>
              <w:jc w:val="right"/>
              <w:rPr>
                <w:sz w:val="17"/>
              </w:rPr>
            </w:pPr>
            <w:r>
              <w:rPr>
                <w:sz w:val="17"/>
              </w:rPr>
              <w:t>4.336</w:t>
            </w:r>
          </w:p>
        </w:tc>
      </w:tr>
      <w:tr w:rsidR="009E1B62" w14:paraId="6190E91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A8A06E7"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C3795CC" w14:textId="77777777">
            <w:pPr>
              <w:pStyle w:val="p-table"/>
              <w:rPr>
                <w:sz w:val="17"/>
              </w:rPr>
            </w:pPr>
            <w:r>
              <w:rPr>
                <w:sz w:val="17"/>
              </w:rPr>
              <w:t>Nationaal Programma Leefbaarheid en Veiligheid</w:t>
            </w:r>
          </w:p>
        </w:tc>
        <w:tc>
          <w:tcPr>
            <w:tcW w:w="734" w:type="dxa"/>
            <w:shd w:val="clear" w:color="auto" w:fill="auto"/>
            <w:tcMar>
              <w:top w:w="22" w:type="dxa"/>
              <w:left w:w="28" w:type="dxa"/>
              <w:bottom w:w="22" w:type="dxa"/>
              <w:right w:w="28" w:type="dxa"/>
            </w:tcMar>
          </w:tcPr>
          <w:p w:rsidR="009E1B62" w:rsidRDefault="006C50A2" w14:paraId="3B7A90B2" w14:textId="77777777">
            <w:pPr>
              <w:pStyle w:val="p-table"/>
              <w:jc w:val="right"/>
              <w:rPr>
                <w:sz w:val="17"/>
              </w:rPr>
            </w:pPr>
            <w:r>
              <w:rPr>
                <w:sz w:val="17"/>
              </w:rPr>
              <w:t>1.364</w:t>
            </w:r>
          </w:p>
        </w:tc>
        <w:tc>
          <w:tcPr>
            <w:tcW w:w="734" w:type="dxa"/>
            <w:shd w:val="clear" w:color="auto" w:fill="auto"/>
            <w:tcMar>
              <w:top w:w="22" w:type="dxa"/>
              <w:left w:w="28" w:type="dxa"/>
              <w:bottom w:w="22" w:type="dxa"/>
              <w:right w:w="28" w:type="dxa"/>
            </w:tcMar>
          </w:tcPr>
          <w:p w:rsidR="009E1B62" w:rsidRDefault="006C50A2" w14:paraId="680DD17B"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52A4D32" w14:textId="77777777">
            <w:pPr>
              <w:pStyle w:val="p-table"/>
              <w:jc w:val="right"/>
              <w:rPr>
                <w:sz w:val="17"/>
              </w:rPr>
            </w:pPr>
            <w:r>
              <w:rPr>
                <w:sz w:val="17"/>
              </w:rPr>
              <w:t>1.364</w:t>
            </w:r>
          </w:p>
        </w:tc>
        <w:tc>
          <w:tcPr>
            <w:tcW w:w="734" w:type="dxa"/>
            <w:shd w:val="clear" w:color="auto" w:fill="auto"/>
            <w:tcMar>
              <w:top w:w="22" w:type="dxa"/>
              <w:left w:w="28" w:type="dxa"/>
              <w:bottom w:w="22" w:type="dxa"/>
              <w:right w:w="28" w:type="dxa"/>
            </w:tcMar>
          </w:tcPr>
          <w:p w:rsidR="009E1B62" w:rsidRDefault="006C50A2" w14:paraId="72E07E7B" w14:textId="77777777">
            <w:pPr>
              <w:pStyle w:val="p-table"/>
              <w:jc w:val="right"/>
              <w:rPr>
                <w:sz w:val="17"/>
              </w:rPr>
            </w:pPr>
            <w:r>
              <w:rPr>
                <w:sz w:val="17"/>
              </w:rPr>
              <w:t>400</w:t>
            </w:r>
          </w:p>
        </w:tc>
        <w:tc>
          <w:tcPr>
            <w:tcW w:w="744" w:type="dxa"/>
            <w:shd w:val="clear" w:color="auto" w:fill="auto"/>
            <w:tcMar>
              <w:top w:w="22" w:type="dxa"/>
              <w:left w:w="28" w:type="dxa"/>
              <w:bottom w:w="22" w:type="dxa"/>
              <w:right w:w="28" w:type="dxa"/>
            </w:tcMar>
          </w:tcPr>
          <w:p w:rsidR="009E1B62" w:rsidRDefault="006C50A2" w14:paraId="296136B0" w14:textId="77777777">
            <w:pPr>
              <w:pStyle w:val="p-table"/>
              <w:jc w:val="right"/>
              <w:rPr>
                <w:sz w:val="17"/>
              </w:rPr>
            </w:pPr>
            <w:r>
              <w:rPr>
                <w:sz w:val="17"/>
              </w:rPr>
              <w:t>1.764</w:t>
            </w:r>
          </w:p>
        </w:tc>
        <w:tc>
          <w:tcPr>
            <w:tcW w:w="624" w:type="dxa"/>
            <w:shd w:val="clear" w:color="auto" w:fill="auto"/>
            <w:tcMar>
              <w:top w:w="22" w:type="dxa"/>
              <w:left w:w="28" w:type="dxa"/>
              <w:bottom w:w="22" w:type="dxa"/>
              <w:right w:w="28" w:type="dxa"/>
            </w:tcMar>
          </w:tcPr>
          <w:p w:rsidR="009E1B62" w:rsidRDefault="006C50A2" w14:paraId="117BB71C" w14:textId="77777777">
            <w:pPr>
              <w:pStyle w:val="p-table"/>
              <w:jc w:val="right"/>
              <w:rPr>
                <w:sz w:val="17"/>
              </w:rPr>
            </w:pPr>
            <w:r>
              <w:rPr>
                <w:sz w:val="17"/>
              </w:rPr>
              <w:t>293</w:t>
            </w:r>
          </w:p>
        </w:tc>
        <w:tc>
          <w:tcPr>
            <w:tcW w:w="633" w:type="dxa"/>
            <w:shd w:val="clear" w:color="auto" w:fill="auto"/>
            <w:tcMar>
              <w:top w:w="22" w:type="dxa"/>
              <w:left w:w="28" w:type="dxa"/>
              <w:bottom w:w="22" w:type="dxa"/>
              <w:right w:w="28" w:type="dxa"/>
            </w:tcMar>
          </w:tcPr>
          <w:p w:rsidR="009E1B62" w:rsidRDefault="006C50A2" w14:paraId="522C775A" w14:textId="77777777">
            <w:pPr>
              <w:pStyle w:val="p-table"/>
              <w:jc w:val="right"/>
              <w:rPr>
                <w:sz w:val="17"/>
              </w:rPr>
            </w:pPr>
            <w:r>
              <w:rPr>
                <w:sz w:val="17"/>
              </w:rPr>
              <w:t>1.892</w:t>
            </w:r>
          </w:p>
        </w:tc>
        <w:tc>
          <w:tcPr>
            <w:tcW w:w="643" w:type="dxa"/>
            <w:shd w:val="clear" w:color="auto" w:fill="auto"/>
            <w:tcMar>
              <w:top w:w="22" w:type="dxa"/>
              <w:left w:w="28" w:type="dxa"/>
              <w:bottom w:w="22" w:type="dxa"/>
              <w:right w:w="28" w:type="dxa"/>
            </w:tcMar>
          </w:tcPr>
          <w:p w:rsidR="009E1B62" w:rsidRDefault="006C50A2" w14:paraId="0EEB8ACB" w14:textId="77777777">
            <w:pPr>
              <w:pStyle w:val="p-table"/>
              <w:jc w:val="right"/>
              <w:rPr>
                <w:sz w:val="17"/>
              </w:rPr>
            </w:pPr>
            <w:r>
              <w:rPr>
                <w:sz w:val="17"/>
              </w:rPr>
              <w:t>1.892</w:t>
            </w:r>
          </w:p>
        </w:tc>
        <w:tc>
          <w:tcPr>
            <w:tcW w:w="615" w:type="dxa"/>
            <w:shd w:val="clear" w:color="auto" w:fill="auto"/>
            <w:tcMar>
              <w:top w:w="22" w:type="dxa"/>
              <w:left w:w="28" w:type="dxa"/>
              <w:bottom w:w="22" w:type="dxa"/>
              <w:right w:w="28" w:type="dxa"/>
            </w:tcMar>
          </w:tcPr>
          <w:p w:rsidR="009E1B62" w:rsidRDefault="006C50A2" w14:paraId="7D385214" w14:textId="77777777">
            <w:pPr>
              <w:pStyle w:val="p-table"/>
              <w:jc w:val="right"/>
              <w:rPr>
                <w:sz w:val="17"/>
              </w:rPr>
            </w:pPr>
            <w:r>
              <w:rPr>
                <w:sz w:val="17"/>
              </w:rPr>
              <w:t>1.892</w:t>
            </w:r>
          </w:p>
        </w:tc>
        <w:tc>
          <w:tcPr>
            <w:tcW w:w="753" w:type="dxa"/>
            <w:shd w:val="clear" w:color="auto" w:fill="auto"/>
            <w:tcMar>
              <w:top w:w="22" w:type="dxa"/>
              <w:left w:w="28" w:type="dxa"/>
              <w:bottom w:w="22" w:type="dxa"/>
              <w:right w:w="28" w:type="dxa"/>
            </w:tcMar>
          </w:tcPr>
          <w:p w:rsidR="009E1B62" w:rsidRDefault="006C50A2" w14:paraId="74B1BC47" w14:textId="77777777">
            <w:pPr>
              <w:pStyle w:val="p-table"/>
              <w:jc w:val="right"/>
              <w:rPr>
                <w:sz w:val="17"/>
              </w:rPr>
            </w:pPr>
            <w:r>
              <w:rPr>
                <w:sz w:val="17"/>
              </w:rPr>
              <w:t>1.892</w:t>
            </w:r>
          </w:p>
        </w:tc>
      </w:tr>
      <w:tr w:rsidR="009E1B62" w14:paraId="11FF731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F4B674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AC61104"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9E1B62" w:rsidRDefault="006C50A2" w14:paraId="7B87BAD0" w14:textId="77777777">
            <w:pPr>
              <w:pStyle w:val="p-table"/>
              <w:jc w:val="right"/>
              <w:rPr>
                <w:sz w:val="17"/>
              </w:rPr>
            </w:pPr>
            <w:r>
              <w:rPr>
                <w:i/>
                <w:sz w:val="17"/>
              </w:rPr>
              <w:t>4.897</w:t>
            </w:r>
          </w:p>
        </w:tc>
        <w:tc>
          <w:tcPr>
            <w:tcW w:w="734" w:type="dxa"/>
            <w:shd w:val="clear" w:color="auto" w:fill="auto"/>
            <w:tcMar>
              <w:top w:w="22" w:type="dxa"/>
              <w:left w:w="28" w:type="dxa"/>
              <w:bottom w:w="22" w:type="dxa"/>
              <w:right w:w="28" w:type="dxa"/>
            </w:tcMar>
          </w:tcPr>
          <w:p w:rsidR="009E1B62" w:rsidRDefault="006C50A2" w14:paraId="2116C124"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00FC340F" w14:textId="77777777">
            <w:pPr>
              <w:pStyle w:val="p-table"/>
              <w:jc w:val="right"/>
              <w:rPr>
                <w:sz w:val="17"/>
              </w:rPr>
            </w:pPr>
            <w:r>
              <w:rPr>
                <w:i/>
                <w:sz w:val="17"/>
              </w:rPr>
              <w:t>4.897</w:t>
            </w:r>
          </w:p>
        </w:tc>
        <w:tc>
          <w:tcPr>
            <w:tcW w:w="734" w:type="dxa"/>
            <w:shd w:val="clear" w:color="auto" w:fill="auto"/>
            <w:tcMar>
              <w:top w:w="22" w:type="dxa"/>
              <w:left w:w="28" w:type="dxa"/>
              <w:bottom w:w="22" w:type="dxa"/>
              <w:right w:w="28" w:type="dxa"/>
            </w:tcMar>
          </w:tcPr>
          <w:p w:rsidR="009E1B62" w:rsidRDefault="006C50A2" w14:paraId="6665DCD8" w14:textId="77777777">
            <w:pPr>
              <w:pStyle w:val="p-table"/>
              <w:jc w:val="right"/>
              <w:rPr>
                <w:sz w:val="17"/>
              </w:rPr>
            </w:pPr>
            <w:r>
              <w:rPr>
                <w:i/>
                <w:sz w:val="17"/>
              </w:rPr>
              <w:t>1.335</w:t>
            </w:r>
          </w:p>
        </w:tc>
        <w:tc>
          <w:tcPr>
            <w:tcW w:w="744" w:type="dxa"/>
            <w:shd w:val="clear" w:color="auto" w:fill="auto"/>
            <w:tcMar>
              <w:top w:w="22" w:type="dxa"/>
              <w:left w:w="28" w:type="dxa"/>
              <w:bottom w:w="22" w:type="dxa"/>
              <w:right w:w="28" w:type="dxa"/>
            </w:tcMar>
          </w:tcPr>
          <w:p w:rsidR="009E1B62" w:rsidRDefault="006C50A2" w14:paraId="6CD6298D" w14:textId="77777777">
            <w:pPr>
              <w:pStyle w:val="p-table"/>
              <w:jc w:val="right"/>
              <w:rPr>
                <w:sz w:val="17"/>
              </w:rPr>
            </w:pPr>
            <w:r>
              <w:rPr>
                <w:i/>
                <w:sz w:val="17"/>
              </w:rPr>
              <w:t>6.232</w:t>
            </w:r>
          </w:p>
        </w:tc>
        <w:tc>
          <w:tcPr>
            <w:tcW w:w="624" w:type="dxa"/>
            <w:shd w:val="clear" w:color="auto" w:fill="auto"/>
            <w:tcMar>
              <w:top w:w="22" w:type="dxa"/>
              <w:left w:w="28" w:type="dxa"/>
              <w:bottom w:w="22" w:type="dxa"/>
              <w:right w:w="28" w:type="dxa"/>
            </w:tcMar>
          </w:tcPr>
          <w:p w:rsidR="009E1B62" w:rsidRDefault="006C50A2" w14:paraId="6F04FEC8" w14:textId="77777777">
            <w:pPr>
              <w:pStyle w:val="p-table"/>
              <w:jc w:val="right"/>
              <w:rPr>
                <w:sz w:val="17"/>
              </w:rPr>
            </w:pPr>
            <w:r>
              <w:rPr>
                <w:i/>
                <w:sz w:val="17"/>
              </w:rPr>
              <w:t>2.703</w:t>
            </w:r>
          </w:p>
        </w:tc>
        <w:tc>
          <w:tcPr>
            <w:tcW w:w="633" w:type="dxa"/>
            <w:shd w:val="clear" w:color="auto" w:fill="auto"/>
            <w:tcMar>
              <w:top w:w="22" w:type="dxa"/>
              <w:left w:w="28" w:type="dxa"/>
              <w:bottom w:w="22" w:type="dxa"/>
              <w:right w:w="28" w:type="dxa"/>
            </w:tcMar>
          </w:tcPr>
          <w:p w:rsidR="009E1B62" w:rsidRDefault="006C50A2" w14:paraId="2DAF228A" w14:textId="77777777">
            <w:pPr>
              <w:pStyle w:val="p-table"/>
              <w:jc w:val="right"/>
              <w:rPr>
                <w:sz w:val="17"/>
              </w:rPr>
            </w:pPr>
            <w:r>
              <w:rPr>
                <w:i/>
                <w:sz w:val="17"/>
              </w:rPr>
              <w:t>5.245</w:t>
            </w:r>
          </w:p>
        </w:tc>
        <w:tc>
          <w:tcPr>
            <w:tcW w:w="643" w:type="dxa"/>
            <w:shd w:val="clear" w:color="auto" w:fill="auto"/>
            <w:tcMar>
              <w:top w:w="22" w:type="dxa"/>
              <w:left w:w="28" w:type="dxa"/>
              <w:bottom w:w="22" w:type="dxa"/>
              <w:right w:w="28" w:type="dxa"/>
            </w:tcMar>
          </w:tcPr>
          <w:p w:rsidR="009E1B62" w:rsidRDefault="006C50A2" w14:paraId="32CCC08E" w14:textId="77777777">
            <w:pPr>
              <w:pStyle w:val="p-table"/>
              <w:jc w:val="right"/>
              <w:rPr>
                <w:sz w:val="17"/>
              </w:rPr>
            </w:pPr>
            <w:r>
              <w:rPr>
                <w:i/>
                <w:sz w:val="17"/>
              </w:rPr>
              <w:t>5.245</w:t>
            </w:r>
          </w:p>
        </w:tc>
        <w:tc>
          <w:tcPr>
            <w:tcW w:w="615" w:type="dxa"/>
            <w:shd w:val="clear" w:color="auto" w:fill="auto"/>
            <w:tcMar>
              <w:top w:w="22" w:type="dxa"/>
              <w:left w:w="28" w:type="dxa"/>
              <w:bottom w:w="22" w:type="dxa"/>
              <w:right w:w="28" w:type="dxa"/>
            </w:tcMar>
          </w:tcPr>
          <w:p w:rsidR="009E1B62" w:rsidRDefault="006C50A2" w14:paraId="7403D8CE" w14:textId="77777777">
            <w:pPr>
              <w:pStyle w:val="p-table"/>
              <w:jc w:val="right"/>
              <w:rPr>
                <w:sz w:val="17"/>
              </w:rPr>
            </w:pPr>
            <w:r>
              <w:rPr>
                <w:i/>
                <w:sz w:val="17"/>
              </w:rPr>
              <w:t>6.690</w:t>
            </w:r>
          </w:p>
        </w:tc>
        <w:tc>
          <w:tcPr>
            <w:tcW w:w="753" w:type="dxa"/>
            <w:shd w:val="clear" w:color="auto" w:fill="auto"/>
            <w:tcMar>
              <w:top w:w="22" w:type="dxa"/>
              <w:left w:w="28" w:type="dxa"/>
              <w:bottom w:w="22" w:type="dxa"/>
              <w:right w:w="28" w:type="dxa"/>
            </w:tcMar>
          </w:tcPr>
          <w:p w:rsidR="009E1B62" w:rsidRDefault="006C50A2" w14:paraId="52A15324" w14:textId="77777777">
            <w:pPr>
              <w:pStyle w:val="p-table"/>
              <w:jc w:val="right"/>
              <w:rPr>
                <w:sz w:val="17"/>
              </w:rPr>
            </w:pPr>
            <w:r>
              <w:rPr>
                <w:i/>
                <w:sz w:val="17"/>
              </w:rPr>
              <w:t>9.280</w:t>
            </w:r>
          </w:p>
        </w:tc>
      </w:tr>
      <w:tr w:rsidR="009E1B62" w14:paraId="3EC4A7C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FEFA34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757DE24" w14:textId="77777777">
            <w:pPr>
              <w:pStyle w:val="p-table"/>
              <w:rPr>
                <w:sz w:val="17"/>
              </w:rPr>
            </w:pPr>
            <w:r>
              <w:rPr>
                <w:sz w:val="17"/>
              </w:rPr>
              <w:t>Woningmarkt</w:t>
            </w:r>
          </w:p>
        </w:tc>
        <w:tc>
          <w:tcPr>
            <w:tcW w:w="734" w:type="dxa"/>
            <w:shd w:val="clear" w:color="auto" w:fill="auto"/>
            <w:tcMar>
              <w:top w:w="22" w:type="dxa"/>
              <w:left w:w="28" w:type="dxa"/>
              <w:bottom w:w="22" w:type="dxa"/>
              <w:right w:w="28" w:type="dxa"/>
            </w:tcMar>
          </w:tcPr>
          <w:p w:rsidR="009E1B62" w:rsidRDefault="006C50A2" w14:paraId="00F1F4E2" w14:textId="77777777">
            <w:pPr>
              <w:pStyle w:val="p-table"/>
              <w:jc w:val="right"/>
              <w:rPr>
                <w:sz w:val="17"/>
              </w:rPr>
            </w:pPr>
            <w:r>
              <w:rPr>
                <w:sz w:val="17"/>
              </w:rPr>
              <w:t>3.838</w:t>
            </w:r>
          </w:p>
        </w:tc>
        <w:tc>
          <w:tcPr>
            <w:tcW w:w="734" w:type="dxa"/>
            <w:shd w:val="clear" w:color="auto" w:fill="auto"/>
            <w:tcMar>
              <w:top w:w="22" w:type="dxa"/>
              <w:left w:w="28" w:type="dxa"/>
              <w:bottom w:w="22" w:type="dxa"/>
              <w:right w:w="28" w:type="dxa"/>
            </w:tcMar>
          </w:tcPr>
          <w:p w:rsidR="009E1B62" w:rsidRDefault="006C50A2" w14:paraId="5D4C217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CADE319" w14:textId="77777777">
            <w:pPr>
              <w:pStyle w:val="p-table"/>
              <w:jc w:val="right"/>
              <w:rPr>
                <w:sz w:val="17"/>
              </w:rPr>
            </w:pPr>
            <w:r>
              <w:rPr>
                <w:sz w:val="17"/>
              </w:rPr>
              <w:t>3.838</w:t>
            </w:r>
          </w:p>
        </w:tc>
        <w:tc>
          <w:tcPr>
            <w:tcW w:w="734" w:type="dxa"/>
            <w:shd w:val="clear" w:color="auto" w:fill="auto"/>
            <w:tcMar>
              <w:top w:w="22" w:type="dxa"/>
              <w:left w:w="28" w:type="dxa"/>
              <w:bottom w:w="22" w:type="dxa"/>
              <w:right w:w="28" w:type="dxa"/>
            </w:tcMar>
          </w:tcPr>
          <w:p w:rsidR="009E1B62" w:rsidRDefault="006C50A2" w14:paraId="45EE12D8" w14:textId="77777777">
            <w:pPr>
              <w:pStyle w:val="p-table"/>
              <w:jc w:val="right"/>
              <w:rPr>
                <w:sz w:val="17"/>
              </w:rPr>
            </w:pPr>
            <w:r>
              <w:rPr>
                <w:sz w:val="17"/>
              </w:rPr>
              <w:t>1.335</w:t>
            </w:r>
          </w:p>
        </w:tc>
        <w:tc>
          <w:tcPr>
            <w:tcW w:w="744" w:type="dxa"/>
            <w:shd w:val="clear" w:color="auto" w:fill="auto"/>
            <w:tcMar>
              <w:top w:w="22" w:type="dxa"/>
              <w:left w:w="28" w:type="dxa"/>
              <w:bottom w:w="22" w:type="dxa"/>
              <w:right w:w="28" w:type="dxa"/>
            </w:tcMar>
          </w:tcPr>
          <w:p w:rsidR="009E1B62" w:rsidRDefault="006C50A2" w14:paraId="5955BD5C" w14:textId="77777777">
            <w:pPr>
              <w:pStyle w:val="p-table"/>
              <w:jc w:val="right"/>
              <w:rPr>
                <w:sz w:val="17"/>
              </w:rPr>
            </w:pPr>
            <w:r>
              <w:rPr>
                <w:sz w:val="17"/>
              </w:rPr>
              <w:t>5.173</w:t>
            </w:r>
          </w:p>
        </w:tc>
        <w:tc>
          <w:tcPr>
            <w:tcW w:w="624" w:type="dxa"/>
            <w:shd w:val="clear" w:color="auto" w:fill="auto"/>
            <w:tcMar>
              <w:top w:w="22" w:type="dxa"/>
              <w:left w:w="28" w:type="dxa"/>
              <w:bottom w:w="22" w:type="dxa"/>
              <w:right w:w="28" w:type="dxa"/>
            </w:tcMar>
          </w:tcPr>
          <w:p w:rsidR="009E1B62" w:rsidRDefault="006C50A2" w14:paraId="494E6AE8" w14:textId="77777777">
            <w:pPr>
              <w:pStyle w:val="p-table"/>
              <w:jc w:val="right"/>
              <w:rPr>
                <w:sz w:val="17"/>
              </w:rPr>
            </w:pPr>
            <w:r>
              <w:rPr>
                <w:sz w:val="17"/>
              </w:rPr>
              <w:t>2.703</w:t>
            </w:r>
          </w:p>
        </w:tc>
        <w:tc>
          <w:tcPr>
            <w:tcW w:w="633" w:type="dxa"/>
            <w:shd w:val="clear" w:color="auto" w:fill="auto"/>
            <w:tcMar>
              <w:top w:w="22" w:type="dxa"/>
              <w:left w:w="28" w:type="dxa"/>
              <w:bottom w:w="22" w:type="dxa"/>
              <w:right w:w="28" w:type="dxa"/>
            </w:tcMar>
          </w:tcPr>
          <w:p w:rsidR="009E1B62" w:rsidRDefault="006C50A2" w14:paraId="6068231E" w14:textId="77777777">
            <w:pPr>
              <w:pStyle w:val="p-table"/>
              <w:jc w:val="right"/>
              <w:rPr>
                <w:sz w:val="17"/>
              </w:rPr>
            </w:pPr>
            <w:r>
              <w:rPr>
                <w:sz w:val="17"/>
              </w:rPr>
              <w:t>4.703</w:t>
            </w:r>
          </w:p>
        </w:tc>
        <w:tc>
          <w:tcPr>
            <w:tcW w:w="643" w:type="dxa"/>
            <w:shd w:val="clear" w:color="auto" w:fill="auto"/>
            <w:tcMar>
              <w:top w:w="22" w:type="dxa"/>
              <w:left w:w="28" w:type="dxa"/>
              <w:bottom w:w="22" w:type="dxa"/>
              <w:right w:w="28" w:type="dxa"/>
            </w:tcMar>
          </w:tcPr>
          <w:p w:rsidR="009E1B62" w:rsidRDefault="006C50A2" w14:paraId="161811C3" w14:textId="77777777">
            <w:pPr>
              <w:pStyle w:val="p-table"/>
              <w:jc w:val="right"/>
              <w:rPr>
                <w:sz w:val="17"/>
              </w:rPr>
            </w:pPr>
            <w:r>
              <w:rPr>
                <w:sz w:val="17"/>
              </w:rPr>
              <w:t>4.703</w:t>
            </w:r>
          </w:p>
        </w:tc>
        <w:tc>
          <w:tcPr>
            <w:tcW w:w="615" w:type="dxa"/>
            <w:shd w:val="clear" w:color="auto" w:fill="auto"/>
            <w:tcMar>
              <w:top w:w="22" w:type="dxa"/>
              <w:left w:w="28" w:type="dxa"/>
              <w:bottom w:w="22" w:type="dxa"/>
              <w:right w:w="28" w:type="dxa"/>
            </w:tcMar>
          </w:tcPr>
          <w:p w:rsidR="009E1B62" w:rsidRDefault="006C50A2" w14:paraId="346E33D7" w14:textId="77777777">
            <w:pPr>
              <w:pStyle w:val="p-table"/>
              <w:jc w:val="right"/>
              <w:rPr>
                <w:sz w:val="17"/>
              </w:rPr>
            </w:pPr>
            <w:r>
              <w:rPr>
                <w:sz w:val="17"/>
              </w:rPr>
              <w:t>6.148</w:t>
            </w:r>
          </w:p>
        </w:tc>
        <w:tc>
          <w:tcPr>
            <w:tcW w:w="753" w:type="dxa"/>
            <w:shd w:val="clear" w:color="auto" w:fill="auto"/>
            <w:tcMar>
              <w:top w:w="22" w:type="dxa"/>
              <w:left w:w="28" w:type="dxa"/>
              <w:bottom w:w="22" w:type="dxa"/>
              <w:right w:w="28" w:type="dxa"/>
            </w:tcMar>
          </w:tcPr>
          <w:p w:rsidR="009E1B62" w:rsidRDefault="006C50A2" w14:paraId="02C79C52" w14:textId="77777777">
            <w:pPr>
              <w:pStyle w:val="p-table"/>
              <w:jc w:val="right"/>
              <w:rPr>
                <w:sz w:val="17"/>
              </w:rPr>
            </w:pPr>
            <w:r>
              <w:rPr>
                <w:sz w:val="17"/>
              </w:rPr>
              <w:t>8.738</w:t>
            </w:r>
          </w:p>
        </w:tc>
      </w:tr>
      <w:tr w:rsidR="009E1B62" w14:paraId="535CC56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964E9F7"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F707874" w14:textId="77777777">
            <w:pPr>
              <w:pStyle w:val="p-table"/>
              <w:rPr>
                <w:sz w:val="17"/>
              </w:rPr>
            </w:pPr>
            <w:r>
              <w:rPr>
                <w:sz w:val="17"/>
              </w:rPr>
              <w:t>Nationaal Programma Leefbaarheid en Veiligheid</w:t>
            </w:r>
          </w:p>
        </w:tc>
        <w:tc>
          <w:tcPr>
            <w:tcW w:w="734" w:type="dxa"/>
            <w:shd w:val="clear" w:color="auto" w:fill="auto"/>
            <w:tcMar>
              <w:top w:w="22" w:type="dxa"/>
              <w:left w:w="28" w:type="dxa"/>
              <w:bottom w:w="22" w:type="dxa"/>
              <w:right w:w="28" w:type="dxa"/>
            </w:tcMar>
          </w:tcPr>
          <w:p w:rsidR="009E1B62" w:rsidRDefault="006C50A2" w14:paraId="28C9DE2C" w14:textId="77777777">
            <w:pPr>
              <w:pStyle w:val="p-table"/>
              <w:jc w:val="right"/>
              <w:rPr>
                <w:sz w:val="17"/>
              </w:rPr>
            </w:pPr>
            <w:r>
              <w:rPr>
                <w:sz w:val="17"/>
              </w:rPr>
              <w:t>1.059</w:t>
            </w:r>
          </w:p>
        </w:tc>
        <w:tc>
          <w:tcPr>
            <w:tcW w:w="734" w:type="dxa"/>
            <w:shd w:val="clear" w:color="auto" w:fill="auto"/>
            <w:tcMar>
              <w:top w:w="22" w:type="dxa"/>
              <w:left w:w="28" w:type="dxa"/>
              <w:bottom w:w="22" w:type="dxa"/>
              <w:right w:w="28" w:type="dxa"/>
            </w:tcMar>
          </w:tcPr>
          <w:p w:rsidR="009E1B62" w:rsidRDefault="006C50A2" w14:paraId="635D044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02798D15" w14:textId="77777777">
            <w:pPr>
              <w:pStyle w:val="p-table"/>
              <w:jc w:val="right"/>
              <w:rPr>
                <w:sz w:val="17"/>
              </w:rPr>
            </w:pPr>
            <w:r>
              <w:rPr>
                <w:sz w:val="17"/>
              </w:rPr>
              <w:t>1.059</w:t>
            </w:r>
          </w:p>
        </w:tc>
        <w:tc>
          <w:tcPr>
            <w:tcW w:w="734" w:type="dxa"/>
            <w:shd w:val="clear" w:color="auto" w:fill="auto"/>
            <w:tcMar>
              <w:top w:w="22" w:type="dxa"/>
              <w:left w:w="28" w:type="dxa"/>
              <w:bottom w:w="22" w:type="dxa"/>
              <w:right w:w="28" w:type="dxa"/>
            </w:tcMar>
          </w:tcPr>
          <w:p w:rsidR="009E1B62" w:rsidRDefault="006C50A2" w14:paraId="0C26131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BB6C5CE" w14:textId="77777777">
            <w:pPr>
              <w:pStyle w:val="p-table"/>
              <w:jc w:val="right"/>
              <w:rPr>
                <w:sz w:val="17"/>
              </w:rPr>
            </w:pPr>
            <w:r>
              <w:rPr>
                <w:sz w:val="17"/>
              </w:rPr>
              <w:t>1.059</w:t>
            </w:r>
          </w:p>
        </w:tc>
        <w:tc>
          <w:tcPr>
            <w:tcW w:w="624" w:type="dxa"/>
            <w:shd w:val="clear" w:color="auto" w:fill="auto"/>
            <w:tcMar>
              <w:top w:w="22" w:type="dxa"/>
              <w:left w:w="28" w:type="dxa"/>
              <w:bottom w:w="22" w:type="dxa"/>
              <w:right w:w="28" w:type="dxa"/>
            </w:tcMar>
          </w:tcPr>
          <w:p w:rsidR="009E1B62" w:rsidRDefault="006C50A2" w14:paraId="1DCF2AA6"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FA3DD16" w14:textId="77777777">
            <w:pPr>
              <w:pStyle w:val="p-table"/>
              <w:jc w:val="right"/>
              <w:rPr>
                <w:sz w:val="17"/>
              </w:rPr>
            </w:pPr>
            <w:r>
              <w:rPr>
                <w:sz w:val="17"/>
              </w:rPr>
              <w:t>542</w:t>
            </w:r>
          </w:p>
        </w:tc>
        <w:tc>
          <w:tcPr>
            <w:tcW w:w="643" w:type="dxa"/>
            <w:shd w:val="clear" w:color="auto" w:fill="auto"/>
            <w:tcMar>
              <w:top w:w="22" w:type="dxa"/>
              <w:left w:w="28" w:type="dxa"/>
              <w:bottom w:w="22" w:type="dxa"/>
              <w:right w:w="28" w:type="dxa"/>
            </w:tcMar>
          </w:tcPr>
          <w:p w:rsidR="009E1B62" w:rsidRDefault="006C50A2" w14:paraId="3C656EB8" w14:textId="77777777">
            <w:pPr>
              <w:pStyle w:val="p-table"/>
              <w:jc w:val="right"/>
              <w:rPr>
                <w:sz w:val="17"/>
              </w:rPr>
            </w:pPr>
            <w:r>
              <w:rPr>
                <w:sz w:val="17"/>
              </w:rPr>
              <w:t>542</w:t>
            </w:r>
          </w:p>
        </w:tc>
        <w:tc>
          <w:tcPr>
            <w:tcW w:w="615" w:type="dxa"/>
            <w:shd w:val="clear" w:color="auto" w:fill="auto"/>
            <w:tcMar>
              <w:top w:w="22" w:type="dxa"/>
              <w:left w:w="28" w:type="dxa"/>
              <w:bottom w:w="22" w:type="dxa"/>
              <w:right w:w="28" w:type="dxa"/>
            </w:tcMar>
          </w:tcPr>
          <w:p w:rsidR="009E1B62" w:rsidRDefault="006C50A2" w14:paraId="1A55633F" w14:textId="77777777">
            <w:pPr>
              <w:pStyle w:val="p-table"/>
              <w:jc w:val="right"/>
              <w:rPr>
                <w:sz w:val="17"/>
              </w:rPr>
            </w:pPr>
            <w:r>
              <w:rPr>
                <w:sz w:val="17"/>
              </w:rPr>
              <w:t>542</w:t>
            </w:r>
          </w:p>
        </w:tc>
        <w:tc>
          <w:tcPr>
            <w:tcW w:w="753" w:type="dxa"/>
            <w:shd w:val="clear" w:color="auto" w:fill="auto"/>
            <w:tcMar>
              <w:top w:w="22" w:type="dxa"/>
              <w:left w:w="28" w:type="dxa"/>
              <w:bottom w:w="22" w:type="dxa"/>
              <w:right w:w="28" w:type="dxa"/>
            </w:tcMar>
          </w:tcPr>
          <w:p w:rsidR="009E1B62" w:rsidRDefault="006C50A2" w14:paraId="58CD3450" w14:textId="77777777">
            <w:pPr>
              <w:pStyle w:val="p-table"/>
              <w:jc w:val="right"/>
              <w:rPr>
                <w:sz w:val="17"/>
              </w:rPr>
            </w:pPr>
            <w:r>
              <w:rPr>
                <w:sz w:val="17"/>
              </w:rPr>
              <w:t>542</w:t>
            </w:r>
          </w:p>
        </w:tc>
      </w:tr>
      <w:tr w:rsidR="009E1B62" w14:paraId="3EE8801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90D6F7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37ABFF1" w14:textId="77777777">
            <w:pPr>
              <w:pStyle w:val="p-table"/>
              <w:rPr>
                <w:sz w:val="17"/>
              </w:rPr>
            </w:pPr>
            <w:r>
              <w:rPr>
                <w:i/>
                <w:sz w:val="17"/>
              </w:rPr>
              <w:t>Inkomensoverdrachten</w:t>
            </w:r>
          </w:p>
        </w:tc>
        <w:tc>
          <w:tcPr>
            <w:tcW w:w="734" w:type="dxa"/>
            <w:shd w:val="clear" w:color="auto" w:fill="auto"/>
            <w:tcMar>
              <w:top w:w="22" w:type="dxa"/>
              <w:left w:w="28" w:type="dxa"/>
              <w:bottom w:w="22" w:type="dxa"/>
              <w:right w:w="28" w:type="dxa"/>
            </w:tcMar>
          </w:tcPr>
          <w:p w:rsidR="009E1B62" w:rsidRDefault="006C50A2" w14:paraId="17223681" w14:textId="77777777">
            <w:pPr>
              <w:pStyle w:val="p-table"/>
              <w:jc w:val="right"/>
              <w:rPr>
                <w:sz w:val="17"/>
              </w:rPr>
            </w:pPr>
            <w:r>
              <w:rPr>
                <w:i/>
                <w:sz w:val="17"/>
              </w:rPr>
              <w:t>6.134.045</w:t>
            </w:r>
          </w:p>
        </w:tc>
        <w:tc>
          <w:tcPr>
            <w:tcW w:w="734" w:type="dxa"/>
            <w:shd w:val="clear" w:color="auto" w:fill="auto"/>
            <w:tcMar>
              <w:top w:w="22" w:type="dxa"/>
              <w:left w:w="28" w:type="dxa"/>
              <w:bottom w:w="22" w:type="dxa"/>
              <w:right w:w="28" w:type="dxa"/>
            </w:tcMar>
          </w:tcPr>
          <w:p w:rsidR="009E1B62" w:rsidRDefault="006C50A2" w14:paraId="16919DF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6B6537C2" w14:textId="77777777">
            <w:pPr>
              <w:pStyle w:val="p-table"/>
              <w:jc w:val="right"/>
              <w:rPr>
                <w:sz w:val="17"/>
              </w:rPr>
            </w:pPr>
            <w:r>
              <w:rPr>
                <w:i/>
                <w:sz w:val="17"/>
              </w:rPr>
              <w:t>6.134.045</w:t>
            </w:r>
          </w:p>
        </w:tc>
        <w:tc>
          <w:tcPr>
            <w:tcW w:w="734" w:type="dxa"/>
            <w:shd w:val="clear" w:color="auto" w:fill="auto"/>
            <w:tcMar>
              <w:top w:w="22" w:type="dxa"/>
              <w:left w:w="28" w:type="dxa"/>
              <w:bottom w:w="22" w:type="dxa"/>
              <w:right w:w="28" w:type="dxa"/>
            </w:tcMar>
          </w:tcPr>
          <w:p w:rsidR="009E1B62" w:rsidRDefault="006C50A2" w14:paraId="25190E6E" w14:textId="77777777">
            <w:pPr>
              <w:pStyle w:val="p-table"/>
              <w:jc w:val="right"/>
              <w:rPr>
                <w:sz w:val="17"/>
              </w:rPr>
            </w:pPr>
            <w:r>
              <w:rPr>
                <w:i/>
                <w:sz w:val="17"/>
              </w:rPr>
              <w:t>‒</w:t>
            </w:r>
            <w:r>
              <w:rPr>
                <w:i/>
                <w:sz w:val="17"/>
              </w:rPr>
              <w:t xml:space="preserve"> 290.707</w:t>
            </w:r>
          </w:p>
        </w:tc>
        <w:tc>
          <w:tcPr>
            <w:tcW w:w="744" w:type="dxa"/>
            <w:shd w:val="clear" w:color="auto" w:fill="auto"/>
            <w:tcMar>
              <w:top w:w="22" w:type="dxa"/>
              <w:left w:w="28" w:type="dxa"/>
              <w:bottom w:w="22" w:type="dxa"/>
              <w:right w:w="28" w:type="dxa"/>
            </w:tcMar>
          </w:tcPr>
          <w:p w:rsidR="009E1B62" w:rsidRDefault="006C50A2" w14:paraId="4D4B5CAA" w14:textId="77777777">
            <w:pPr>
              <w:pStyle w:val="p-table"/>
              <w:jc w:val="right"/>
              <w:rPr>
                <w:sz w:val="17"/>
              </w:rPr>
            </w:pPr>
            <w:r>
              <w:rPr>
                <w:i/>
                <w:sz w:val="17"/>
              </w:rPr>
              <w:t>5.843.338</w:t>
            </w:r>
          </w:p>
        </w:tc>
        <w:tc>
          <w:tcPr>
            <w:tcW w:w="624" w:type="dxa"/>
            <w:shd w:val="clear" w:color="auto" w:fill="auto"/>
            <w:tcMar>
              <w:top w:w="22" w:type="dxa"/>
              <w:left w:w="28" w:type="dxa"/>
              <w:bottom w:w="22" w:type="dxa"/>
              <w:right w:w="28" w:type="dxa"/>
            </w:tcMar>
          </w:tcPr>
          <w:p w:rsidR="009E1B62" w:rsidRDefault="006C50A2" w14:paraId="5F2EC344" w14:textId="77777777">
            <w:pPr>
              <w:pStyle w:val="p-table"/>
              <w:jc w:val="right"/>
              <w:rPr>
                <w:sz w:val="17"/>
              </w:rPr>
            </w:pPr>
            <w:r>
              <w:rPr>
                <w:i/>
                <w:sz w:val="17"/>
              </w:rPr>
              <w:t>213.467</w:t>
            </w:r>
          </w:p>
        </w:tc>
        <w:tc>
          <w:tcPr>
            <w:tcW w:w="633" w:type="dxa"/>
            <w:shd w:val="clear" w:color="auto" w:fill="auto"/>
            <w:tcMar>
              <w:top w:w="22" w:type="dxa"/>
              <w:left w:w="28" w:type="dxa"/>
              <w:bottom w:w="22" w:type="dxa"/>
              <w:right w:w="28" w:type="dxa"/>
            </w:tcMar>
          </w:tcPr>
          <w:p w:rsidR="009E1B62" w:rsidRDefault="006C50A2" w14:paraId="2005FBEB" w14:textId="77777777">
            <w:pPr>
              <w:pStyle w:val="p-table"/>
              <w:jc w:val="right"/>
              <w:rPr>
                <w:sz w:val="17"/>
              </w:rPr>
            </w:pPr>
            <w:r>
              <w:rPr>
                <w:i/>
                <w:sz w:val="17"/>
              </w:rPr>
              <w:t>‒</w:t>
            </w:r>
            <w:r>
              <w:rPr>
                <w:i/>
                <w:sz w:val="17"/>
              </w:rPr>
              <w:t xml:space="preserve"> </w:t>
            </w:r>
            <w:r>
              <w:rPr>
                <w:i/>
                <w:sz w:val="17"/>
              </w:rPr>
              <w:t>751.000</w:t>
            </w:r>
          </w:p>
        </w:tc>
        <w:tc>
          <w:tcPr>
            <w:tcW w:w="643" w:type="dxa"/>
            <w:shd w:val="clear" w:color="auto" w:fill="auto"/>
            <w:tcMar>
              <w:top w:w="22" w:type="dxa"/>
              <w:left w:w="28" w:type="dxa"/>
              <w:bottom w:w="22" w:type="dxa"/>
              <w:right w:w="28" w:type="dxa"/>
            </w:tcMar>
          </w:tcPr>
          <w:p w:rsidR="009E1B62" w:rsidRDefault="006C50A2" w14:paraId="209E35A6" w14:textId="77777777">
            <w:pPr>
              <w:pStyle w:val="p-table"/>
              <w:jc w:val="right"/>
              <w:rPr>
                <w:sz w:val="17"/>
              </w:rPr>
            </w:pPr>
            <w:r>
              <w:rPr>
                <w:i/>
                <w:sz w:val="17"/>
              </w:rPr>
              <w:t>‒</w:t>
            </w:r>
            <w:r>
              <w:rPr>
                <w:i/>
                <w:sz w:val="17"/>
              </w:rPr>
              <w:t xml:space="preserve"> 767.400</w:t>
            </w:r>
          </w:p>
        </w:tc>
        <w:tc>
          <w:tcPr>
            <w:tcW w:w="615" w:type="dxa"/>
            <w:shd w:val="clear" w:color="auto" w:fill="auto"/>
            <w:tcMar>
              <w:top w:w="22" w:type="dxa"/>
              <w:left w:w="28" w:type="dxa"/>
              <w:bottom w:w="22" w:type="dxa"/>
              <w:right w:w="28" w:type="dxa"/>
            </w:tcMar>
          </w:tcPr>
          <w:p w:rsidR="009E1B62" w:rsidRDefault="006C50A2" w14:paraId="707CDB85" w14:textId="77777777">
            <w:pPr>
              <w:pStyle w:val="p-table"/>
              <w:jc w:val="right"/>
              <w:rPr>
                <w:sz w:val="17"/>
              </w:rPr>
            </w:pPr>
            <w:r>
              <w:rPr>
                <w:i/>
                <w:sz w:val="17"/>
              </w:rPr>
              <w:t>‒</w:t>
            </w:r>
            <w:r>
              <w:rPr>
                <w:i/>
                <w:sz w:val="17"/>
              </w:rPr>
              <w:t xml:space="preserve"> 747.100</w:t>
            </w:r>
          </w:p>
        </w:tc>
        <w:tc>
          <w:tcPr>
            <w:tcW w:w="753" w:type="dxa"/>
            <w:shd w:val="clear" w:color="auto" w:fill="auto"/>
            <w:tcMar>
              <w:top w:w="22" w:type="dxa"/>
              <w:left w:w="28" w:type="dxa"/>
              <w:bottom w:w="22" w:type="dxa"/>
              <w:right w:w="28" w:type="dxa"/>
            </w:tcMar>
          </w:tcPr>
          <w:p w:rsidR="009E1B62" w:rsidRDefault="006C50A2" w14:paraId="00FE82B1" w14:textId="77777777">
            <w:pPr>
              <w:pStyle w:val="p-table"/>
              <w:jc w:val="right"/>
              <w:rPr>
                <w:sz w:val="17"/>
              </w:rPr>
            </w:pPr>
            <w:r>
              <w:rPr>
                <w:i/>
                <w:sz w:val="17"/>
              </w:rPr>
              <w:t>6.945.300</w:t>
            </w:r>
          </w:p>
        </w:tc>
      </w:tr>
      <w:tr w:rsidR="009E1B62" w14:paraId="2E9FB67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885D5C1"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16640A7" w14:textId="77777777">
            <w:pPr>
              <w:pStyle w:val="p-table"/>
              <w:rPr>
                <w:sz w:val="17"/>
              </w:rPr>
            </w:pPr>
            <w:r>
              <w:rPr>
                <w:sz w:val="17"/>
              </w:rPr>
              <w:t>Huurtoeslag</w:t>
            </w:r>
          </w:p>
        </w:tc>
        <w:tc>
          <w:tcPr>
            <w:tcW w:w="734" w:type="dxa"/>
            <w:shd w:val="clear" w:color="auto" w:fill="auto"/>
            <w:tcMar>
              <w:top w:w="22" w:type="dxa"/>
              <w:left w:w="28" w:type="dxa"/>
              <w:bottom w:w="22" w:type="dxa"/>
              <w:right w:w="28" w:type="dxa"/>
            </w:tcMar>
          </w:tcPr>
          <w:p w:rsidR="009E1B62" w:rsidRDefault="006C50A2" w14:paraId="0ACB241B" w14:textId="77777777">
            <w:pPr>
              <w:pStyle w:val="p-table"/>
              <w:jc w:val="right"/>
              <w:rPr>
                <w:sz w:val="17"/>
              </w:rPr>
            </w:pPr>
            <w:r>
              <w:rPr>
                <w:sz w:val="17"/>
              </w:rPr>
              <w:t>6.134.045</w:t>
            </w:r>
          </w:p>
        </w:tc>
        <w:tc>
          <w:tcPr>
            <w:tcW w:w="734" w:type="dxa"/>
            <w:shd w:val="clear" w:color="auto" w:fill="auto"/>
            <w:tcMar>
              <w:top w:w="22" w:type="dxa"/>
              <w:left w:w="28" w:type="dxa"/>
              <w:bottom w:w="22" w:type="dxa"/>
              <w:right w:w="28" w:type="dxa"/>
            </w:tcMar>
          </w:tcPr>
          <w:p w:rsidR="009E1B62" w:rsidRDefault="006C50A2" w14:paraId="2E34E6B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E82E7B2" w14:textId="77777777">
            <w:pPr>
              <w:pStyle w:val="p-table"/>
              <w:jc w:val="right"/>
              <w:rPr>
                <w:sz w:val="17"/>
              </w:rPr>
            </w:pPr>
            <w:r>
              <w:rPr>
                <w:sz w:val="17"/>
              </w:rPr>
              <w:t>6.134.045</w:t>
            </w:r>
          </w:p>
        </w:tc>
        <w:tc>
          <w:tcPr>
            <w:tcW w:w="734" w:type="dxa"/>
            <w:shd w:val="clear" w:color="auto" w:fill="auto"/>
            <w:tcMar>
              <w:top w:w="22" w:type="dxa"/>
              <w:left w:w="28" w:type="dxa"/>
              <w:bottom w:w="22" w:type="dxa"/>
              <w:right w:w="28" w:type="dxa"/>
            </w:tcMar>
          </w:tcPr>
          <w:p w:rsidR="009E1B62" w:rsidRDefault="006C50A2" w14:paraId="3EFF77DF" w14:textId="77777777">
            <w:pPr>
              <w:pStyle w:val="p-table"/>
              <w:jc w:val="right"/>
              <w:rPr>
                <w:sz w:val="17"/>
              </w:rPr>
            </w:pPr>
            <w:r>
              <w:rPr>
                <w:sz w:val="17"/>
              </w:rPr>
              <w:t>‒</w:t>
            </w:r>
            <w:r>
              <w:rPr>
                <w:sz w:val="17"/>
              </w:rPr>
              <w:t xml:space="preserve"> 290.707</w:t>
            </w:r>
          </w:p>
        </w:tc>
        <w:tc>
          <w:tcPr>
            <w:tcW w:w="744" w:type="dxa"/>
            <w:shd w:val="clear" w:color="auto" w:fill="auto"/>
            <w:tcMar>
              <w:top w:w="22" w:type="dxa"/>
              <w:left w:w="28" w:type="dxa"/>
              <w:bottom w:w="22" w:type="dxa"/>
              <w:right w:w="28" w:type="dxa"/>
            </w:tcMar>
          </w:tcPr>
          <w:p w:rsidR="009E1B62" w:rsidRDefault="006C50A2" w14:paraId="69A6888A" w14:textId="77777777">
            <w:pPr>
              <w:pStyle w:val="p-table"/>
              <w:jc w:val="right"/>
              <w:rPr>
                <w:sz w:val="17"/>
              </w:rPr>
            </w:pPr>
            <w:r>
              <w:rPr>
                <w:sz w:val="17"/>
              </w:rPr>
              <w:t>5.843.338</w:t>
            </w:r>
          </w:p>
        </w:tc>
        <w:tc>
          <w:tcPr>
            <w:tcW w:w="624" w:type="dxa"/>
            <w:shd w:val="clear" w:color="auto" w:fill="auto"/>
            <w:tcMar>
              <w:top w:w="22" w:type="dxa"/>
              <w:left w:w="28" w:type="dxa"/>
              <w:bottom w:w="22" w:type="dxa"/>
              <w:right w:w="28" w:type="dxa"/>
            </w:tcMar>
          </w:tcPr>
          <w:p w:rsidR="009E1B62" w:rsidRDefault="006C50A2" w14:paraId="34D110DE" w14:textId="77777777">
            <w:pPr>
              <w:pStyle w:val="p-table"/>
              <w:jc w:val="right"/>
              <w:rPr>
                <w:sz w:val="17"/>
              </w:rPr>
            </w:pPr>
            <w:r>
              <w:rPr>
                <w:sz w:val="17"/>
              </w:rPr>
              <w:t>213.467</w:t>
            </w:r>
          </w:p>
        </w:tc>
        <w:tc>
          <w:tcPr>
            <w:tcW w:w="633" w:type="dxa"/>
            <w:shd w:val="clear" w:color="auto" w:fill="auto"/>
            <w:tcMar>
              <w:top w:w="22" w:type="dxa"/>
              <w:left w:w="28" w:type="dxa"/>
              <w:bottom w:w="22" w:type="dxa"/>
              <w:right w:w="28" w:type="dxa"/>
            </w:tcMar>
          </w:tcPr>
          <w:p w:rsidR="009E1B62" w:rsidRDefault="006C50A2" w14:paraId="5380DC5B" w14:textId="77777777">
            <w:pPr>
              <w:pStyle w:val="p-table"/>
              <w:jc w:val="right"/>
              <w:rPr>
                <w:sz w:val="17"/>
              </w:rPr>
            </w:pPr>
            <w:r>
              <w:rPr>
                <w:sz w:val="17"/>
              </w:rPr>
              <w:t>‒</w:t>
            </w:r>
            <w:r>
              <w:rPr>
                <w:sz w:val="17"/>
              </w:rPr>
              <w:t xml:space="preserve"> 751.000</w:t>
            </w:r>
          </w:p>
        </w:tc>
        <w:tc>
          <w:tcPr>
            <w:tcW w:w="643" w:type="dxa"/>
            <w:shd w:val="clear" w:color="auto" w:fill="auto"/>
            <w:tcMar>
              <w:top w:w="22" w:type="dxa"/>
              <w:left w:w="28" w:type="dxa"/>
              <w:bottom w:w="22" w:type="dxa"/>
              <w:right w:w="28" w:type="dxa"/>
            </w:tcMar>
          </w:tcPr>
          <w:p w:rsidR="009E1B62" w:rsidRDefault="006C50A2" w14:paraId="11926262" w14:textId="77777777">
            <w:pPr>
              <w:pStyle w:val="p-table"/>
              <w:jc w:val="right"/>
              <w:rPr>
                <w:sz w:val="17"/>
              </w:rPr>
            </w:pPr>
            <w:r>
              <w:rPr>
                <w:sz w:val="17"/>
              </w:rPr>
              <w:t>‒</w:t>
            </w:r>
            <w:r>
              <w:rPr>
                <w:sz w:val="17"/>
              </w:rPr>
              <w:t xml:space="preserve"> 767.400</w:t>
            </w:r>
          </w:p>
        </w:tc>
        <w:tc>
          <w:tcPr>
            <w:tcW w:w="615" w:type="dxa"/>
            <w:shd w:val="clear" w:color="auto" w:fill="auto"/>
            <w:tcMar>
              <w:top w:w="22" w:type="dxa"/>
              <w:left w:w="28" w:type="dxa"/>
              <w:bottom w:w="22" w:type="dxa"/>
              <w:right w:w="28" w:type="dxa"/>
            </w:tcMar>
          </w:tcPr>
          <w:p w:rsidR="009E1B62" w:rsidRDefault="006C50A2" w14:paraId="37D4FC7B" w14:textId="77777777">
            <w:pPr>
              <w:pStyle w:val="p-table"/>
              <w:jc w:val="right"/>
              <w:rPr>
                <w:sz w:val="17"/>
              </w:rPr>
            </w:pPr>
            <w:r>
              <w:rPr>
                <w:sz w:val="17"/>
              </w:rPr>
              <w:t>‒</w:t>
            </w:r>
            <w:r>
              <w:rPr>
                <w:sz w:val="17"/>
              </w:rPr>
              <w:t xml:space="preserve"> 747.100</w:t>
            </w:r>
          </w:p>
        </w:tc>
        <w:tc>
          <w:tcPr>
            <w:tcW w:w="753" w:type="dxa"/>
            <w:shd w:val="clear" w:color="auto" w:fill="auto"/>
            <w:tcMar>
              <w:top w:w="22" w:type="dxa"/>
              <w:left w:w="28" w:type="dxa"/>
              <w:bottom w:w="22" w:type="dxa"/>
              <w:right w:w="28" w:type="dxa"/>
            </w:tcMar>
          </w:tcPr>
          <w:p w:rsidR="009E1B62" w:rsidRDefault="006C50A2" w14:paraId="00E6BAFA" w14:textId="77777777">
            <w:pPr>
              <w:pStyle w:val="p-table"/>
              <w:jc w:val="right"/>
              <w:rPr>
                <w:sz w:val="17"/>
              </w:rPr>
            </w:pPr>
            <w:r>
              <w:rPr>
                <w:sz w:val="17"/>
              </w:rPr>
              <w:t>6.945.300</w:t>
            </w:r>
          </w:p>
        </w:tc>
      </w:tr>
      <w:tr w:rsidR="009E1B62" w14:paraId="3C275B6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0274B5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E834893"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9E1B62" w:rsidRDefault="006C50A2" w14:paraId="4D841574" w14:textId="77777777">
            <w:pPr>
              <w:pStyle w:val="p-table"/>
              <w:jc w:val="right"/>
              <w:rPr>
                <w:sz w:val="17"/>
              </w:rPr>
            </w:pPr>
            <w:r>
              <w:rPr>
                <w:i/>
                <w:sz w:val="17"/>
              </w:rPr>
              <w:t>3.612</w:t>
            </w:r>
          </w:p>
        </w:tc>
        <w:tc>
          <w:tcPr>
            <w:tcW w:w="734" w:type="dxa"/>
            <w:shd w:val="clear" w:color="auto" w:fill="auto"/>
            <w:tcMar>
              <w:top w:w="22" w:type="dxa"/>
              <w:left w:w="28" w:type="dxa"/>
              <w:bottom w:w="22" w:type="dxa"/>
              <w:right w:w="28" w:type="dxa"/>
            </w:tcMar>
          </w:tcPr>
          <w:p w:rsidR="009E1B62" w:rsidRDefault="006C50A2" w14:paraId="5F37EC1D"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F6A00BA" w14:textId="77777777">
            <w:pPr>
              <w:pStyle w:val="p-table"/>
              <w:jc w:val="right"/>
              <w:rPr>
                <w:sz w:val="17"/>
              </w:rPr>
            </w:pPr>
            <w:r>
              <w:rPr>
                <w:i/>
                <w:sz w:val="17"/>
              </w:rPr>
              <w:t>3.612</w:t>
            </w:r>
          </w:p>
        </w:tc>
        <w:tc>
          <w:tcPr>
            <w:tcW w:w="734" w:type="dxa"/>
            <w:shd w:val="clear" w:color="auto" w:fill="auto"/>
            <w:tcMar>
              <w:top w:w="22" w:type="dxa"/>
              <w:left w:w="28" w:type="dxa"/>
              <w:bottom w:w="22" w:type="dxa"/>
              <w:right w:w="28" w:type="dxa"/>
            </w:tcMar>
          </w:tcPr>
          <w:p w:rsidR="009E1B62" w:rsidRDefault="006C50A2" w14:paraId="20AAEADD"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5800ED89" w14:textId="77777777">
            <w:pPr>
              <w:pStyle w:val="p-table"/>
              <w:jc w:val="right"/>
              <w:rPr>
                <w:sz w:val="17"/>
              </w:rPr>
            </w:pPr>
            <w:r>
              <w:rPr>
                <w:i/>
                <w:sz w:val="17"/>
              </w:rPr>
              <w:t>3.612</w:t>
            </w:r>
          </w:p>
        </w:tc>
        <w:tc>
          <w:tcPr>
            <w:tcW w:w="624" w:type="dxa"/>
            <w:shd w:val="clear" w:color="auto" w:fill="auto"/>
            <w:tcMar>
              <w:top w:w="22" w:type="dxa"/>
              <w:left w:w="28" w:type="dxa"/>
              <w:bottom w:w="22" w:type="dxa"/>
              <w:right w:w="28" w:type="dxa"/>
            </w:tcMar>
          </w:tcPr>
          <w:p w:rsidR="009E1B62" w:rsidRDefault="006C50A2" w14:paraId="36A58506"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06ED125F"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4FE67C29"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9E1B62" w:rsidRDefault="006C50A2" w14:paraId="58360CD5"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9E1B62" w:rsidRDefault="006C50A2" w14:paraId="2C971C59" w14:textId="77777777">
            <w:pPr>
              <w:pStyle w:val="p-table"/>
              <w:jc w:val="right"/>
              <w:rPr>
                <w:sz w:val="17"/>
              </w:rPr>
            </w:pPr>
            <w:r>
              <w:rPr>
                <w:i/>
                <w:sz w:val="17"/>
              </w:rPr>
              <w:t>3.582</w:t>
            </w:r>
          </w:p>
        </w:tc>
      </w:tr>
      <w:tr w:rsidR="009E1B62" w14:paraId="57BD8F2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CEB16F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1DC4483" w14:textId="77777777">
            <w:pPr>
              <w:pStyle w:val="p-table"/>
              <w:rPr>
                <w:sz w:val="17"/>
              </w:rPr>
            </w:pPr>
            <w:r>
              <w:rPr>
                <w:sz w:val="17"/>
              </w:rPr>
              <w:t>Woningmarkt</w:t>
            </w:r>
          </w:p>
        </w:tc>
        <w:tc>
          <w:tcPr>
            <w:tcW w:w="734" w:type="dxa"/>
            <w:shd w:val="clear" w:color="auto" w:fill="auto"/>
            <w:tcMar>
              <w:top w:w="22" w:type="dxa"/>
              <w:left w:w="28" w:type="dxa"/>
              <w:bottom w:w="22" w:type="dxa"/>
              <w:right w:w="28" w:type="dxa"/>
            </w:tcMar>
          </w:tcPr>
          <w:p w:rsidR="009E1B62" w:rsidRDefault="006C50A2" w14:paraId="2A3D466F" w14:textId="77777777">
            <w:pPr>
              <w:pStyle w:val="p-table"/>
              <w:jc w:val="right"/>
              <w:rPr>
                <w:sz w:val="17"/>
              </w:rPr>
            </w:pPr>
            <w:r>
              <w:rPr>
                <w:sz w:val="17"/>
              </w:rPr>
              <w:t>3.612</w:t>
            </w:r>
          </w:p>
        </w:tc>
        <w:tc>
          <w:tcPr>
            <w:tcW w:w="734" w:type="dxa"/>
            <w:shd w:val="clear" w:color="auto" w:fill="auto"/>
            <w:tcMar>
              <w:top w:w="22" w:type="dxa"/>
              <w:left w:w="28" w:type="dxa"/>
              <w:bottom w:w="22" w:type="dxa"/>
              <w:right w:w="28" w:type="dxa"/>
            </w:tcMar>
          </w:tcPr>
          <w:p w:rsidR="009E1B62" w:rsidRDefault="006C50A2" w14:paraId="0BC3D91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36BBC6A" w14:textId="77777777">
            <w:pPr>
              <w:pStyle w:val="p-table"/>
              <w:jc w:val="right"/>
              <w:rPr>
                <w:sz w:val="17"/>
              </w:rPr>
            </w:pPr>
            <w:r>
              <w:rPr>
                <w:sz w:val="17"/>
              </w:rPr>
              <w:t>3.612</w:t>
            </w:r>
          </w:p>
        </w:tc>
        <w:tc>
          <w:tcPr>
            <w:tcW w:w="734" w:type="dxa"/>
            <w:shd w:val="clear" w:color="auto" w:fill="auto"/>
            <w:tcMar>
              <w:top w:w="22" w:type="dxa"/>
              <w:left w:w="28" w:type="dxa"/>
              <w:bottom w:w="22" w:type="dxa"/>
              <w:right w:w="28" w:type="dxa"/>
            </w:tcMar>
          </w:tcPr>
          <w:p w:rsidR="009E1B62" w:rsidRDefault="006C50A2" w14:paraId="07281AC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8983044" w14:textId="77777777">
            <w:pPr>
              <w:pStyle w:val="p-table"/>
              <w:jc w:val="right"/>
              <w:rPr>
                <w:sz w:val="17"/>
              </w:rPr>
            </w:pPr>
            <w:r>
              <w:rPr>
                <w:sz w:val="17"/>
              </w:rPr>
              <w:t>3.612</w:t>
            </w:r>
          </w:p>
        </w:tc>
        <w:tc>
          <w:tcPr>
            <w:tcW w:w="624" w:type="dxa"/>
            <w:shd w:val="clear" w:color="auto" w:fill="auto"/>
            <w:tcMar>
              <w:top w:w="22" w:type="dxa"/>
              <w:left w:w="28" w:type="dxa"/>
              <w:bottom w:w="22" w:type="dxa"/>
              <w:right w:w="28" w:type="dxa"/>
            </w:tcMar>
          </w:tcPr>
          <w:p w:rsidR="009E1B62" w:rsidRDefault="006C50A2" w14:paraId="718070B9"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6771691C"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4DA336A"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41F30DA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245E7BBC" w14:textId="77777777">
            <w:pPr>
              <w:pStyle w:val="p-table"/>
              <w:jc w:val="right"/>
              <w:rPr>
                <w:sz w:val="17"/>
              </w:rPr>
            </w:pPr>
            <w:r>
              <w:rPr>
                <w:sz w:val="17"/>
              </w:rPr>
              <w:t>3.582</w:t>
            </w:r>
          </w:p>
        </w:tc>
      </w:tr>
      <w:tr w:rsidR="009E1B62" w14:paraId="52D1C757"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E2972F5"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72BE5CA"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9E1B62" w:rsidRDefault="006C50A2" w14:paraId="2A1B467C" w14:textId="77777777">
            <w:pPr>
              <w:pStyle w:val="p-table"/>
              <w:jc w:val="right"/>
              <w:rPr>
                <w:sz w:val="17"/>
              </w:rPr>
            </w:pPr>
            <w:r>
              <w:rPr>
                <w:i/>
                <w:sz w:val="17"/>
              </w:rPr>
              <w:t>247.864</w:t>
            </w:r>
          </w:p>
        </w:tc>
        <w:tc>
          <w:tcPr>
            <w:tcW w:w="734" w:type="dxa"/>
            <w:shd w:val="clear" w:color="auto" w:fill="auto"/>
            <w:tcMar>
              <w:top w:w="22" w:type="dxa"/>
              <w:left w:w="28" w:type="dxa"/>
              <w:bottom w:w="22" w:type="dxa"/>
              <w:right w:w="28" w:type="dxa"/>
            </w:tcMar>
          </w:tcPr>
          <w:p w:rsidR="009E1B62" w:rsidRDefault="006C50A2" w14:paraId="736BBD30"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0745D8D8" w14:textId="77777777">
            <w:pPr>
              <w:pStyle w:val="p-table"/>
              <w:jc w:val="right"/>
              <w:rPr>
                <w:sz w:val="17"/>
              </w:rPr>
            </w:pPr>
            <w:r>
              <w:rPr>
                <w:i/>
                <w:sz w:val="17"/>
              </w:rPr>
              <w:t>247.864</w:t>
            </w:r>
          </w:p>
        </w:tc>
        <w:tc>
          <w:tcPr>
            <w:tcW w:w="734" w:type="dxa"/>
            <w:shd w:val="clear" w:color="auto" w:fill="auto"/>
            <w:tcMar>
              <w:top w:w="22" w:type="dxa"/>
              <w:left w:w="28" w:type="dxa"/>
              <w:bottom w:w="22" w:type="dxa"/>
              <w:right w:w="28" w:type="dxa"/>
            </w:tcMar>
          </w:tcPr>
          <w:p w:rsidR="009E1B62" w:rsidRDefault="006C50A2" w14:paraId="1D9C9A6E" w14:textId="77777777">
            <w:pPr>
              <w:pStyle w:val="p-table"/>
              <w:jc w:val="right"/>
              <w:rPr>
                <w:sz w:val="17"/>
              </w:rPr>
            </w:pPr>
            <w:r>
              <w:rPr>
                <w:i/>
                <w:sz w:val="17"/>
              </w:rPr>
              <w:t>‒</w:t>
            </w:r>
            <w:r>
              <w:rPr>
                <w:i/>
                <w:sz w:val="17"/>
              </w:rPr>
              <w:t xml:space="preserve"> 31.750</w:t>
            </w:r>
          </w:p>
        </w:tc>
        <w:tc>
          <w:tcPr>
            <w:tcW w:w="744" w:type="dxa"/>
            <w:shd w:val="clear" w:color="auto" w:fill="auto"/>
            <w:tcMar>
              <w:top w:w="22" w:type="dxa"/>
              <w:left w:w="28" w:type="dxa"/>
              <w:bottom w:w="22" w:type="dxa"/>
              <w:right w:w="28" w:type="dxa"/>
            </w:tcMar>
          </w:tcPr>
          <w:p w:rsidR="009E1B62" w:rsidRDefault="006C50A2" w14:paraId="1BDD3E23" w14:textId="77777777">
            <w:pPr>
              <w:pStyle w:val="p-table"/>
              <w:jc w:val="right"/>
              <w:rPr>
                <w:sz w:val="17"/>
              </w:rPr>
            </w:pPr>
            <w:r>
              <w:rPr>
                <w:i/>
                <w:sz w:val="17"/>
              </w:rPr>
              <w:t>216.114</w:t>
            </w:r>
          </w:p>
        </w:tc>
        <w:tc>
          <w:tcPr>
            <w:tcW w:w="624" w:type="dxa"/>
            <w:shd w:val="clear" w:color="auto" w:fill="auto"/>
            <w:tcMar>
              <w:top w:w="22" w:type="dxa"/>
              <w:left w:w="28" w:type="dxa"/>
              <w:bottom w:w="22" w:type="dxa"/>
              <w:right w:w="28" w:type="dxa"/>
            </w:tcMar>
          </w:tcPr>
          <w:p w:rsidR="009E1B62" w:rsidRDefault="006C50A2" w14:paraId="11A585D5" w14:textId="77777777">
            <w:pPr>
              <w:pStyle w:val="p-table"/>
              <w:jc w:val="right"/>
              <w:rPr>
                <w:sz w:val="17"/>
              </w:rPr>
            </w:pPr>
            <w:r>
              <w:rPr>
                <w:i/>
                <w:sz w:val="17"/>
              </w:rPr>
              <w:t>116.978</w:t>
            </w:r>
          </w:p>
        </w:tc>
        <w:tc>
          <w:tcPr>
            <w:tcW w:w="633" w:type="dxa"/>
            <w:shd w:val="clear" w:color="auto" w:fill="auto"/>
            <w:tcMar>
              <w:top w:w="22" w:type="dxa"/>
              <w:left w:w="28" w:type="dxa"/>
              <w:bottom w:w="22" w:type="dxa"/>
              <w:right w:w="28" w:type="dxa"/>
            </w:tcMar>
          </w:tcPr>
          <w:p w:rsidR="009E1B62" w:rsidRDefault="006C50A2" w14:paraId="160BE9F0" w14:textId="77777777">
            <w:pPr>
              <w:pStyle w:val="p-table"/>
              <w:jc w:val="right"/>
              <w:rPr>
                <w:sz w:val="17"/>
              </w:rPr>
            </w:pPr>
            <w:r>
              <w:rPr>
                <w:i/>
                <w:sz w:val="17"/>
              </w:rPr>
              <w:t>144.804</w:t>
            </w:r>
          </w:p>
        </w:tc>
        <w:tc>
          <w:tcPr>
            <w:tcW w:w="643" w:type="dxa"/>
            <w:shd w:val="clear" w:color="auto" w:fill="auto"/>
            <w:tcMar>
              <w:top w:w="22" w:type="dxa"/>
              <w:left w:w="28" w:type="dxa"/>
              <w:bottom w:w="22" w:type="dxa"/>
              <w:right w:w="28" w:type="dxa"/>
            </w:tcMar>
          </w:tcPr>
          <w:p w:rsidR="009E1B62" w:rsidRDefault="006C50A2" w14:paraId="621A6072" w14:textId="77777777">
            <w:pPr>
              <w:pStyle w:val="p-table"/>
              <w:jc w:val="right"/>
              <w:rPr>
                <w:sz w:val="17"/>
              </w:rPr>
            </w:pPr>
            <w:r>
              <w:rPr>
                <w:i/>
                <w:sz w:val="17"/>
              </w:rPr>
              <w:t>144.344</w:t>
            </w:r>
          </w:p>
        </w:tc>
        <w:tc>
          <w:tcPr>
            <w:tcW w:w="615" w:type="dxa"/>
            <w:shd w:val="clear" w:color="auto" w:fill="auto"/>
            <w:tcMar>
              <w:top w:w="22" w:type="dxa"/>
              <w:left w:w="28" w:type="dxa"/>
              <w:bottom w:w="22" w:type="dxa"/>
              <w:right w:w="28" w:type="dxa"/>
            </w:tcMar>
          </w:tcPr>
          <w:p w:rsidR="009E1B62" w:rsidRDefault="006C50A2" w14:paraId="28F2E176" w14:textId="77777777">
            <w:pPr>
              <w:pStyle w:val="p-table"/>
              <w:jc w:val="right"/>
              <w:rPr>
                <w:sz w:val="17"/>
              </w:rPr>
            </w:pPr>
            <w:r>
              <w:rPr>
                <w:i/>
                <w:sz w:val="17"/>
              </w:rPr>
              <w:t>10.416</w:t>
            </w:r>
          </w:p>
        </w:tc>
        <w:tc>
          <w:tcPr>
            <w:tcW w:w="753" w:type="dxa"/>
            <w:shd w:val="clear" w:color="auto" w:fill="auto"/>
            <w:tcMar>
              <w:top w:w="22" w:type="dxa"/>
              <w:left w:w="28" w:type="dxa"/>
              <w:bottom w:w="22" w:type="dxa"/>
              <w:right w:w="28" w:type="dxa"/>
            </w:tcMar>
          </w:tcPr>
          <w:p w:rsidR="009E1B62" w:rsidRDefault="006C50A2" w14:paraId="08C042DD" w14:textId="77777777">
            <w:pPr>
              <w:pStyle w:val="p-table"/>
              <w:jc w:val="right"/>
              <w:rPr>
                <w:sz w:val="17"/>
              </w:rPr>
            </w:pPr>
            <w:r>
              <w:rPr>
                <w:i/>
                <w:sz w:val="17"/>
              </w:rPr>
              <w:t>99.620</w:t>
            </w:r>
          </w:p>
        </w:tc>
      </w:tr>
      <w:tr w:rsidR="009E1B62" w14:paraId="72D499C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4D93124"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2B3F186F" w14:textId="77777777">
            <w:pPr>
              <w:pStyle w:val="p-table"/>
              <w:rPr>
                <w:sz w:val="17"/>
              </w:rPr>
            </w:pPr>
            <w:r>
              <w:rPr>
                <w:sz w:val="17"/>
              </w:rPr>
              <w:t>Caribisch Nederland</w:t>
            </w:r>
          </w:p>
        </w:tc>
        <w:tc>
          <w:tcPr>
            <w:tcW w:w="734" w:type="dxa"/>
            <w:shd w:val="clear" w:color="auto" w:fill="auto"/>
            <w:tcMar>
              <w:top w:w="22" w:type="dxa"/>
              <w:left w:w="28" w:type="dxa"/>
              <w:bottom w:w="22" w:type="dxa"/>
              <w:right w:w="28" w:type="dxa"/>
            </w:tcMar>
          </w:tcPr>
          <w:p w:rsidR="009E1B62" w:rsidRDefault="006C50A2" w14:paraId="2E991272" w14:textId="77777777">
            <w:pPr>
              <w:pStyle w:val="p-table"/>
              <w:jc w:val="right"/>
              <w:rPr>
                <w:sz w:val="17"/>
              </w:rPr>
            </w:pPr>
            <w:r>
              <w:rPr>
                <w:sz w:val="17"/>
              </w:rPr>
              <w:t>10.900</w:t>
            </w:r>
          </w:p>
        </w:tc>
        <w:tc>
          <w:tcPr>
            <w:tcW w:w="734" w:type="dxa"/>
            <w:shd w:val="clear" w:color="auto" w:fill="auto"/>
            <w:tcMar>
              <w:top w:w="22" w:type="dxa"/>
              <w:left w:w="28" w:type="dxa"/>
              <w:bottom w:w="22" w:type="dxa"/>
              <w:right w:w="28" w:type="dxa"/>
            </w:tcMar>
          </w:tcPr>
          <w:p w:rsidR="009E1B62" w:rsidRDefault="006C50A2" w14:paraId="41657B2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D31610D" w14:textId="77777777">
            <w:pPr>
              <w:pStyle w:val="p-table"/>
              <w:jc w:val="right"/>
              <w:rPr>
                <w:sz w:val="17"/>
              </w:rPr>
            </w:pPr>
            <w:r>
              <w:rPr>
                <w:sz w:val="17"/>
              </w:rPr>
              <w:t>10.900</w:t>
            </w:r>
          </w:p>
        </w:tc>
        <w:tc>
          <w:tcPr>
            <w:tcW w:w="734" w:type="dxa"/>
            <w:shd w:val="clear" w:color="auto" w:fill="auto"/>
            <w:tcMar>
              <w:top w:w="22" w:type="dxa"/>
              <w:left w:w="28" w:type="dxa"/>
              <w:bottom w:w="22" w:type="dxa"/>
              <w:right w:w="28" w:type="dxa"/>
            </w:tcMar>
          </w:tcPr>
          <w:p w:rsidR="009E1B62" w:rsidRDefault="006C50A2" w14:paraId="1A65152E" w14:textId="77777777">
            <w:pPr>
              <w:pStyle w:val="p-table"/>
              <w:jc w:val="right"/>
              <w:rPr>
                <w:sz w:val="17"/>
              </w:rPr>
            </w:pPr>
            <w:r>
              <w:rPr>
                <w:sz w:val="17"/>
              </w:rPr>
              <w:t>7.200</w:t>
            </w:r>
          </w:p>
        </w:tc>
        <w:tc>
          <w:tcPr>
            <w:tcW w:w="744" w:type="dxa"/>
            <w:shd w:val="clear" w:color="auto" w:fill="auto"/>
            <w:tcMar>
              <w:top w:w="22" w:type="dxa"/>
              <w:left w:w="28" w:type="dxa"/>
              <w:bottom w:w="22" w:type="dxa"/>
              <w:right w:w="28" w:type="dxa"/>
            </w:tcMar>
          </w:tcPr>
          <w:p w:rsidR="009E1B62" w:rsidRDefault="006C50A2" w14:paraId="32EA3717" w14:textId="77777777">
            <w:pPr>
              <w:pStyle w:val="p-table"/>
              <w:jc w:val="right"/>
              <w:rPr>
                <w:sz w:val="17"/>
              </w:rPr>
            </w:pPr>
            <w:r>
              <w:rPr>
                <w:sz w:val="17"/>
              </w:rPr>
              <w:t>18.100</w:t>
            </w:r>
          </w:p>
        </w:tc>
        <w:tc>
          <w:tcPr>
            <w:tcW w:w="624" w:type="dxa"/>
            <w:shd w:val="clear" w:color="auto" w:fill="auto"/>
            <w:tcMar>
              <w:top w:w="22" w:type="dxa"/>
              <w:left w:w="28" w:type="dxa"/>
              <w:bottom w:w="22" w:type="dxa"/>
              <w:right w:w="28" w:type="dxa"/>
            </w:tcMar>
          </w:tcPr>
          <w:p w:rsidR="009E1B62" w:rsidRDefault="006C50A2" w14:paraId="5E503BBB" w14:textId="77777777">
            <w:pPr>
              <w:pStyle w:val="p-table"/>
              <w:jc w:val="right"/>
              <w:rPr>
                <w:sz w:val="17"/>
              </w:rPr>
            </w:pPr>
            <w:r>
              <w:rPr>
                <w:sz w:val="17"/>
              </w:rPr>
              <w:t>1.000</w:t>
            </w:r>
          </w:p>
        </w:tc>
        <w:tc>
          <w:tcPr>
            <w:tcW w:w="633" w:type="dxa"/>
            <w:shd w:val="clear" w:color="auto" w:fill="auto"/>
            <w:tcMar>
              <w:top w:w="22" w:type="dxa"/>
              <w:left w:w="28" w:type="dxa"/>
              <w:bottom w:w="22" w:type="dxa"/>
              <w:right w:w="28" w:type="dxa"/>
            </w:tcMar>
          </w:tcPr>
          <w:p w:rsidR="009E1B62" w:rsidRDefault="006C50A2" w14:paraId="47104E9F" w14:textId="77777777">
            <w:pPr>
              <w:pStyle w:val="p-table"/>
              <w:jc w:val="right"/>
              <w:rPr>
                <w:sz w:val="17"/>
              </w:rPr>
            </w:pPr>
            <w:r>
              <w:rPr>
                <w:sz w:val="17"/>
              </w:rPr>
              <w:t>1.000</w:t>
            </w:r>
          </w:p>
        </w:tc>
        <w:tc>
          <w:tcPr>
            <w:tcW w:w="643" w:type="dxa"/>
            <w:shd w:val="clear" w:color="auto" w:fill="auto"/>
            <w:tcMar>
              <w:top w:w="22" w:type="dxa"/>
              <w:left w:w="28" w:type="dxa"/>
              <w:bottom w:w="22" w:type="dxa"/>
              <w:right w:w="28" w:type="dxa"/>
            </w:tcMar>
          </w:tcPr>
          <w:p w:rsidR="009E1B62" w:rsidRDefault="006C50A2" w14:paraId="57A513DC"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72F7C08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25A2D510" w14:textId="77777777">
            <w:pPr>
              <w:pStyle w:val="p-table"/>
              <w:jc w:val="right"/>
              <w:rPr>
                <w:sz w:val="17"/>
              </w:rPr>
            </w:pPr>
            <w:r>
              <w:rPr>
                <w:sz w:val="17"/>
              </w:rPr>
              <w:t>14.200</w:t>
            </w:r>
          </w:p>
        </w:tc>
      </w:tr>
      <w:tr w:rsidR="009E1B62" w14:paraId="37D72BFF"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11B843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7ACED33" w14:textId="77777777">
            <w:pPr>
              <w:pStyle w:val="p-table"/>
              <w:rPr>
                <w:sz w:val="17"/>
              </w:rPr>
            </w:pPr>
            <w:r>
              <w:rPr>
                <w:sz w:val="17"/>
              </w:rPr>
              <w:t>Grote gezinnen</w:t>
            </w:r>
          </w:p>
        </w:tc>
        <w:tc>
          <w:tcPr>
            <w:tcW w:w="734" w:type="dxa"/>
            <w:shd w:val="clear" w:color="auto" w:fill="auto"/>
            <w:tcMar>
              <w:top w:w="22" w:type="dxa"/>
              <w:left w:w="28" w:type="dxa"/>
              <w:bottom w:w="22" w:type="dxa"/>
              <w:right w:w="28" w:type="dxa"/>
            </w:tcMar>
          </w:tcPr>
          <w:p w:rsidR="009E1B62" w:rsidRDefault="006C50A2" w14:paraId="4014C3F3" w14:textId="77777777">
            <w:pPr>
              <w:pStyle w:val="p-table"/>
              <w:jc w:val="right"/>
              <w:rPr>
                <w:sz w:val="17"/>
              </w:rPr>
            </w:pPr>
            <w:r>
              <w:rPr>
                <w:sz w:val="17"/>
              </w:rPr>
              <w:t>4.000</w:t>
            </w:r>
          </w:p>
        </w:tc>
        <w:tc>
          <w:tcPr>
            <w:tcW w:w="734" w:type="dxa"/>
            <w:shd w:val="clear" w:color="auto" w:fill="auto"/>
            <w:tcMar>
              <w:top w:w="22" w:type="dxa"/>
              <w:left w:w="28" w:type="dxa"/>
              <w:bottom w:w="22" w:type="dxa"/>
              <w:right w:w="28" w:type="dxa"/>
            </w:tcMar>
          </w:tcPr>
          <w:p w:rsidR="009E1B62" w:rsidRDefault="006C50A2" w14:paraId="77AE160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C8FA85D" w14:textId="77777777">
            <w:pPr>
              <w:pStyle w:val="p-table"/>
              <w:jc w:val="right"/>
              <w:rPr>
                <w:sz w:val="17"/>
              </w:rPr>
            </w:pPr>
            <w:r>
              <w:rPr>
                <w:sz w:val="17"/>
              </w:rPr>
              <w:t>4.000</w:t>
            </w:r>
          </w:p>
        </w:tc>
        <w:tc>
          <w:tcPr>
            <w:tcW w:w="734" w:type="dxa"/>
            <w:shd w:val="clear" w:color="auto" w:fill="auto"/>
            <w:tcMar>
              <w:top w:w="22" w:type="dxa"/>
              <w:left w:w="28" w:type="dxa"/>
              <w:bottom w:w="22" w:type="dxa"/>
              <w:right w:w="28" w:type="dxa"/>
            </w:tcMar>
          </w:tcPr>
          <w:p w:rsidR="009E1B62" w:rsidRDefault="006C50A2" w14:paraId="5E3ADD03" w14:textId="77777777">
            <w:pPr>
              <w:pStyle w:val="p-table"/>
              <w:jc w:val="right"/>
              <w:rPr>
                <w:sz w:val="17"/>
              </w:rPr>
            </w:pPr>
            <w:r>
              <w:rPr>
                <w:sz w:val="17"/>
              </w:rPr>
              <w:t>‒</w:t>
            </w:r>
            <w:r>
              <w:rPr>
                <w:sz w:val="17"/>
              </w:rPr>
              <w:t xml:space="preserve"> 2.000</w:t>
            </w:r>
          </w:p>
        </w:tc>
        <w:tc>
          <w:tcPr>
            <w:tcW w:w="744" w:type="dxa"/>
            <w:shd w:val="clear" w:color="auto" w:fill="auto"/>
            <w:tcMar>
              <w:top w:w="22" w:type="dxa"/>
              <w:left w:w="28" w:type="dxa"/>
              <w:bottom w:w="22" w:type="dxa"/>
              <w:right w:w="28" w:type="dxa"/>
            </w:tcMar>
          </w:tcPr>
          <w:p w:rsidR="009E1B62" w:rsidRDefault="006C50A2" w14:paraId="133DA538" w14:textId="77777777">
            <w:pPr>
              <w:pStyle w:val="p-table"/>
              <w:jc w:val="right"/>
              <w:rPr>
                <w:sz w:val="17"/>
              </w:rPr>
            </w:pPr>
            <w:r>
              <w:rPr>
                <w:sz w:val="17"/>
              </w:rPr>
              <w:t>2.000</w:t>
            </w:r>
          </w:p>
        </w:tc>
        <w:tc>
          <w:tcPr>
            <w:tcW w:w="624" w:type="dxa"/>
            <w:shd w:val="clear" w:color="auto" w:fill="auto"/>
            <w:tcMar>
              <w:top w:w="22" w:type="dxa"/>
              <w:left w:w="28" w:type="dxa"/>
              <w:bottom w:w="22" w:type="dxa"/>
              <w:right w:w="28" w:type="dxa"/>
            </w:tcMar>
          </w:tcPr>
          <w:p w:rsidR="009E1B62" w:rsidRDefault="006C50A2" w14:paraId="3EF802C0" w14:textId="77777777">
            <w:pPr>
              <w:pStyle w:val="p-table"/>
              <w:jc w:val="right"/>
              <w:rPr>
                <w:sz w:val="17"/>
              </w:rPr>
            </w:pPr>
            <w:r>
              <w:rPr>
                <w:sz w:val="17"/>
              </w:rPr>
              <w:t>‒</w:t>
            </w:r>
            <w:r>
              <w:rPr>
                <w:sz w:val="17"/>
              </w:rPr>
              <w:t xml:space="preserve"> 2.000</w:t>
            </w:r>
          </w:p>
        </w:tc>
        <w:tc>
          <w:tcPr>
            <w:tcW w:w="633" w:type="dxa"/>
            <w:shd w:val="clear" w:color="auto" w:fill="auto"/>
            <w:tcMar>
              <w:top w:w="22" w:type="dxa"/>
              <w:left w:w="28" w:type="dxa"/>
              <w:bottom w:w="22" w:type="dxa"/>
              <w:right w:w="28" w:type="dxa"/>
            </w:tcMar>
          </w:tcPr>
          <w:p w:rsidR="009E1B62" w:rsidRDefault="006C50A2" w14:paraId="4B8E5C70"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2F7D029D"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69DA174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6EBBDB41" w14:textId="77777777">
            <w:pPr>
              <w:pStyle w:val="p-table"/>
              <w:jc w:val="right"/>
              <w:rPr>
                <w:sz w:val="17"/>
              </w:rPr>
            </w:pPr>
            <w:r>
              <w:rPr>
                <w:sz w:val="17"/>
              </w:rPr>
              <w:t>0</w:t>
            </w:r>
          </w:p>
        </w:tc>
      </w:tr>
      <w:tr w:rsidR="009E1B62" w14:paraId="0F34970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4BFB851"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A0EDDBB" w14:textId="77777777">
            <w:pPr>
              <w:pStyle w:val="p-table"/>
              <w:rPr>
                <w:sz w:val="17"/>
              </w:rPr>
            </w:pPr>
            <w:r>
              <w:rPr>
                <w:sz w:val="17"/>
              </w:rPr>
              <w:t>Opvang Evacuees</w:t>
            </w:r>
          </w:p>
        </w:tc>
        <w:tc>
          <w:tcPr>
            <w:tcW w:w="734" w:type="dxa"/>
            <w:shd w:val="clear" w:color="auto" w:fill="auto"/>
            <w:tcMar>
              <w:top w:w="22" w:type="dxa"/>
              <w:left w:w="28" w:type="dxa"/>
              <w:bottom w:w="22" w:type="dxa"/>
              <w:right w:w="28" w:type="dxa"/>
            </w:tcMar>
          </w:tcPr>
          <w:p w:rsidR="009E1B62" w:rsidRDefault="006C50A2" w14:paraId="075D34C4" w14:textId="77777777">
            <w:pPr>
              <w:pStyle w:val="p-table"/>
              <w:jc w:val="right"/>
              <w:rPr>
                <w:sz w:val="17"/>
              </w:rPr>
            </w:pPr>
            <w:r>
              <w:rPr>
                <w:sz w:val="17"/>
              </w:rPr>
              <w:t>1.500</w:t>
            </w:r>
          </w:p>
        </w:tc>
        <w:tc>
          <w:tcPr>
            <w:tcW w:w="734" w:type="dxa"/>
            <w:shd w:val="clear" w:color="auto" w:fill="auto"/>
            <w:tcMar>
              <w:top w:w="22" w:type="dxa"/>
              <w:left w:w="28" w:type="dxa"/>
              <w:bottom w:w="22" w:type="dxa"/>
              <w:right w:w="28" w:type="dxa"/>
            </w:tcMar>
          </w:tcPr>
          <w:p w:rsidR="009E1B62" w:rsidRDefault="006C50A2" w14:paraId="1DBDF0E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ACFECD8" w14:textId="77777777">
            <w:pPr>
              <w:pStyle w:val="p-table"/>
              <w:jc w:val="right"/>
              <w:rPr>
                <w:sz w:val="17"/>
              </w:rPr>
            </w:pPr>
            <w:r>
              <w:rPr>
                <w:sz w:val="17"/>
              </w:rPr>
              <w:t>1.500</w:t>
            </w:r>
          </w:p>
        </w:tc>
        <w:tc>
          <w:tcPr>
            <w:tcW w:w="734" w:type="dxa"/>
            <w:shd w:val="clear" w:color="auto" w:fill="auto"/>
            <w:tcMar>
              <w:top w:w="22" w:type="dxa"/>
              <w:left w:w="28" w:type="dxa"/>
              <w:bottom w:w="22" w:type="dxa"/>
              <w:right w:w="28" w:type="dxa"/>
            </w:tcMar>
          </w:tcPr>
          <w:p w:rsidR="009E1B62" w:rsidRDefault="006C50A2" w14:paraId="35BDD7E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4F10DD63" w14:textId="77777777">
            <w:pPr>
              <w:pStyle w:val="p-table"/>
              <w:jc w:val="right"/>
              <w:rPr>
                <w:sz w:val="17"/>
              </w:rPr>
            </w:pPr>
            <w:r>
              <w:rPr>
                <w:sz w:val="17"/>
              </w:rPr>
              <w:t>1.500</w:t>
            </w:r>
          </w:p>
        </w:tc>
        <w:tc>
          <w:tcPr>
            <w:tcW w:w="624" w:type="dxa"/>
            <w:shd w:val="clear" w:color="auto" w:fill="auto"/>
            <w:tcMar>
              <w:top w:w="22" w:type="dxa"/>
              <w:left w:w="28" w:type="dxa"/>
              <w:bottom w:w="22" w:type="dxa"/>
              <w:right w:w="28" w:type="dxa"/>
            </w:tcMar>
          </w:tcPr>
          <w:p w:rsidR="009E1B62" w:rsidRDefault="006C50A2" w14:paraId="5509ED57"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78E2FC4B"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36F5B358"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0AEE189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6B32996B" w14:textId="77777777">
            <w:pPr>
              <w:pStyle w:val="p-table"/>
              <w:jc w:val="right"/>
              <w:rPr>
                <w:sz w:val="17"/>
              </w:rPr>
            </w:pPr>
            <w:r>
              <w:rPr>
                <w:sz w:val="17"/>
              </w:rPr>
              <w:t>1.500</w:t>
            </w:r>
          </w:p>
        </w:tc>
      </w:tr>
      <w:tr w:rsidR="009E1B62" w14:paraId="03BA384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F92DCCE"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02DAEF0" w14:textId="77777777">
            <w:pPr>
              <w:pStyle w:val="p-table"/>
              <w:rPr>
                <w:sz w:val="17"/>
              </w:rPr>
            </w:pPr>
            <w:r>
              <w:rPr>
                <w:sz w:val="17"/>
              </w:rPr>
              <w:t>Uitvoeringskosten Wetsvoorstellen Regie en Betaalbare Huur</w:t>
            </w:r>
          </w:p>
        </w:tc>
        <w:tc>
          <w:tcPr>
            <w:tcW w:w="734" w:type="dxa"/>
            <w:shd w:val="clear" w:color="auto" w:fill="auto"/>
            <w:tcMar>
              <w:top w:w="22" w:type="dxa"/>
              <w:left w:w="28" w:type="dxa"/>
              <w:bottom w:w="22" w:type="dxa"/>
              <w:right w:w="28" w:type="dxa"/>
            </w:tcMar>
          </w:tcPr>
          <w:p w:rsidR="009E1B62" w:rsidRDefault="006C50A2" w14:paraId="239D20CE" w14:textId="77777777">
            <w:pPr>
              <w:pStyle w:val="p-table"/>
              <w:jc w:val="right"/>
              <w:rPr>
                <w:sz w:val="17"/>
              </w:rPr>
            </w:pPr>
            <w:r>
              <w:rPr>
                <w:sz w:val="17"/>
              </w:rPr>
              <w:t>133.179</w:t>
            </w:r>
          </w:p>
        </w:tc>
        <w:tc>
          <w:tcPr>
            <w:tcW w:w="734" w:type="dxa"/>
            <w:shd w:val="clear" w:color="auto" w:fill="auto"/>
            <w:tcMar>
              <w:top w:w="22" w:type="dxa"/>
              <w:left w:w="28" w:type="dxa"/>
              <w:bottom w:w="22" w:type="dxa"/>
              <w:right w:w="28" w:type="dxa"/>
            </w:tcMar>
          </w:tcPr>
          <w:p w:rsidR="009E1B62" w:rsidRDefault="006C50A2" w14:paraId="5E003CC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A2966A1" w14:textId="77777777">
            <w:pPr>
              <w:pStyle w:val="p-table"/>
              <w:jc w:val="right"/>
              <w:rPr>
                <w:sz w:val="17"/>
              </w:rPr>
            </w:pPr>
            <w:r>
              <w:rPr>
                <w:sz w:val="17"/>
              </w:rPr>
              <w:t>133.179</w:t>
            </w:r>
          </w:p>
        </w:tc>
        <w:tc>
          <w:tcPr>
            <w:tcW w:w="734" w:type="dxa"/>
            <w:shd w:val="clear" w:color="auto" w:fill="auto"/>
            <w:tcMar>
              <w:top w:w="22" w:type="dxa"/>
              <w:left w:w="28" w:type="dxa"/>
              <w:bottom w:w="22" w:type="dxa"/>
              <w:right w:w="28" w:type="dxa"/>
            </w:tcMar>
          </w:tcPr>
          <w:p w:rsidR="009E1B62" w:rsidRDefault="006C50A2" w14:paraId="31530661" w14:textId="77777777">
            <w:pPr>
              <w:pStyle w:val="p-table"/>
              <w:jc w:val="right"/>
              <w:rPr>
                <w:sz w:val="17"/>
              </w:rPr>
            </w:pPr>
            <w:r>
              <w:rPr>
                <w:sz w:val="17"/>
              </w:rPr>
              <w:t>‒</w:t>
            </w:r>
            <w:r>
              <w:rPr>
                <w:sz w:val="17"/>
              </w:rPr>
              <w:t xml:space="preserve"> 36.950</w:t>
            </w:r>
          </w:p>
        </w:tc>
        <w:tc>
          <w:tcPr>
            <w:tcW w:w="744" w:type="dxa"/>
            <w:shd w:val="clear" w:color="auto" w:fill="auto"/>
            <w:tcMar>
              <w:top w:w="22" w:type="dxa"/>
              <w:left w:w="28" w:type="dxa"/>
              <w:bottom w:w="22" w:type="dxa"/>
              <w:right w:w="28" w:type="dxa"/>
            </w:tcMar>
          </w:tcPr>
          <w:p w:rsidR="009E1B62" w:rsidRDefault="006C50A2" w14:paraId="5928938C" w14:textId="77777777">
            <w:pPr>
              <w:pStyle w:val="p-table"/>
              <w:jc w:val="right"/>
              <w:rPr>
                <w:sz w:val="17"/>
              </w:rPr>
            </w:pPr>
            <w:r>
              <w:rPr>
                <w:sz w:val="17"/>
              </w:rPr>
              <w:t>96.229</w:t>
            </w:r>
          </w:p>
        </w:tc>
        <w:tc>
          <w:tcPr>
            <w:tcW w:w="624" w:type="dxa"/>
            <w:shd w:val="clear" w:color="auto" w:fill="auto"/>
            <w:tcMar>
              <w:top w:w="22" w:type="dxa"/>
              <w:left w:w="28" w:type="dxa"/>
              <w:bottom w:w="22" w:type="dxa"/>
              <w:right w:w="28" w:type="dxa"/>
            </w:tcMar>
          </w:tcPr>
          <w:p w:rsidR="009E1B62" w:rsidRDefault="006C50A2" w14:paraId="04B159AC"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2C9DFF9" w14:textId="77777777">
            <w:pPr>
              <w:pStyle w:val="p-table"/>
              <w:jc w:val="right"/>
              <w:rPr>
                <w:sz w:val="17"/>
              </w:rPr>
            </w:pPr>
            <w:r>
              <w:rPr>
                <w:sz w:val="17"/>
              </w:rPr>
              <w:t>460</w:t>
            </w:r>
          </w:p>
        </w:tc>
        <w:tc>
          <w:tcPr>
            <w:tcW w:w="643" w:type="dxa"/>
            <w:shd w:val="clear" w:color="auto" w:fill="auto"/>
            <w:tcMar>
              <w:top w:w="22" w:type="dxa"/>
              <w:left w:w="28" w:type="dxa"/>
              <w:bottom w:w="22" w:type="dxa"/>
              <w:right w:w="28" w:type="dxa"/>
            </w:tcMar>
          </w:tcPr>
          <w:p w:rsidR="009E1B62" w:rsidRDefault="006C50A2" w14:paraId="35A207AF" w14:textId="77777777">
            <w:pPr>
              <w:pStyle w:val="p-table"/>
              <w:jc w:val="right"/>
              <w:rPr>
                <w:sz w:val="17"/>
              </w:rPr>
            </w:pPr>
            <w:r>
              <w:rPr>
                <w:sz w:val="17"/>
              </w:rPr>
              <w:t>1.000</w:t>
            </w:r>
          </w:p>
        </w:tc>
        <w:tc>
          <w:tcPr>
            <w:tcW w:w="615" w:type="dxa"/>
            <w:shd w:val="clear" w:color="auto" w:fill="auto"/>
            <w:tcMar>
              <w:top w:w="22" w:type="dxa"/>
              <w:left w:w="28" w:type="dxa"/>
              <w:bottom w:w="22" w:type="dxa"/>
              <w:right w:w="28" w:type="dxa"/>
            </w:tcMar>
          </w:tcPr>
          <w:p w:rsidR="009E1B62" w:rsidRDefault="006C50A2" w14:paraId="240D8F34" w14:textId="77777777">
            <w:pPr>
              <w:pStyle w:val="p-table"/>
              <w:jc w:val="right"/>
              <w:rPr>
                <w:sz w:val="17"/>
              </w:rPr>
            </w:pPr>
            <w:r>
              <w:rPr>
                <w:sz w:val="17"/>
              </w:rPr>
              <w:t>416</w:t>
            </w:r>
          </w:p>
        </w:tc>
        <w:tc>
          <w:tcPr>
            <w:tcW w:w="753" w:type="dxa"/>
            <w:shd w:val="clear" w:color="auto" w:fill="auto"/>
            <w:tcMar>
              <w:top w:w="22" w:type="dxa"/>
              <w:left w:w="28" w:type="dxa"/>
              <w:bottom w:w="22" w:type="dxa"/>
              <w:right w:w="28" w:type="dxa"/>
            </w:tcMar>
          </w:tcPr>
          <w:p w:rsidR="009E1B62" w:rsidRDefault="006C50A2" w14:paraId="373B946F" w14:textId="77777777">
            <w:pPr>
              <w:pStyle w:val="p-table"/>
              <w:jc w:val="right"/>
              <w:rPr>
                <w:sz w:val="17"/>
              </w:rPr>
            </w:pPr>
            <w:r>
              <w:rPr>
                <w:sz w:val="17"/>
              </w:rPr>
              <w:t>73.920</w:t>
            </w:r>
          </w:p>
        </w:tc>
      </w:tr>
      <w:tr w:rsidR="009E1B62" w14:paraId="6E1378C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A0E8A8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AE48155" w14:textId="77777777">
            <w:pPr>
              <w:pStyle w:val="p-table"/>
              <w:rPr>
                <w:sz w:val="17"/>
              </w:rPr>
            </w:pPr>
            <w:r>
              <w:rPr>
                <w:sz w:val="17"/>
              </w:rPr>
              <w:t>Nationaal Programma Leefbaarheid en Veiligheid</w:t>
            </w:r>
          </w:p>
        </w:tc>
        <w:tc>
          <w:tcPr>
            <w:tcW w:w="734" w:type="dxa"/>
            <w:shd w:val="clear" w:color="auto" w:fill="auto"/>
            <w:tcMar>
              <w:top w:w="22" w:type="dxa"/>
              <w:left w:w="28" w:type="dxa"/>
              <w:bottom w:w="22" w:type="dxa"/>
              <w:right w:w="28" w:type="dxa"/>
            </w:tcMar>
          </w:tcPr>
          <w:p w:rsidR="009E1B62" w:rsidRDefault="006C50A2" w14:paraId="6B426721" w14:textId="77777777">
            <w:pPr>
              <w:pStyle w:val="p-table"/>
              <w:jc w:val="right"/>
              <w:rPr>
                <w:sz w:val="17"/>
              </w:rPr>
            </w:pPr>
            <w:r>
              <w:rPr>
                <w:sz w:val="17"/>
              </w:rPr>
              <w:t>98.285</w:t>
            </w:r>
          </w:p>
        </w:tc>
        <w:tc>
          <w:tcPr>
            <w:tcW w:w="734" w:type="dxa"/>
            <w:shd w:val="clear" w:color="auto" w:fill="auto"/>
            <w:tcMar>
              <w:top w:w="22" w:type="dxa"/>
              <w:left w:w="28" w:type="dxa"/>
              <w:bottom w:w="22" w:type="dxa"/>
              <w:right w:w="28" w:type="dxa"/>
            </w:tcMar>
          </w:tcPr>
          <w:p w:rsidR="009E1B62" w:rsidRDefault="006C50A2" w14:paraId="6D7B413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C82C2DD" w14:textId="77777777">
            <w:pPr>
              <w:pStyle w:val="p-table"/>
              <w:jc w:val="right"/>
              <w:rPr>
                <w:sz w:val="17"/>
              </w:rPr>
            </w:pPr>
            <w:r>
              <w:rPr>
                <w:sz w:val="17"/>
              </w:rPr>
              <w:t>98.285</w:t>
            </w:r>
          </w:p>
        </w:tc>
        <w:tc>
          <w:tcPr>
            <w:tcW w:w="734" w:type="dxa"/>
            <w:shd w:val="clear" w:color="auto" w:fill="auto"/>
            <w:tcMar>
              <w:top w:w="22" w:type="dxa"/>
              <w:left w:w="28" w:type="dxa"/>
              <w:bottom w:w="22" w:type="dxa"/>
              <w:right w:w="28" w:type="dxa"/>
            </w:tcMar>
          </w:tcPr>
          <w:p w:rsidR="009E1B62" w:rsidRDefault="006C50A2" w14:paraId="2F7A5BF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04262D95" w14:textId="77777777">
            <w:pPr>
              <w:pStyle w:val="p-table"/>
              <w:jc w:val="right"/>
              <w:rPr>
                <w:sz w:val="17"/>
              </w:rPr>
            </w:pPr>
            <w:r>
              <w:rPr>
                <w:sz w:val="17"/>
              </w:rPr>
              <w:t>98.285</w:t>
            </w:r>
          </w:p>
        </w:tc>
        <w:tc>
          <w:tcPr>
            <w:tcW w:w="624" w:type="dxa"/>
            <w:shd w:val="clear" w:color="auto" w:fill="auto"/>
            <w:tcMar>
              <w:top w:w="22" w:type="dxa"/>
              <w:left w:w="28" w:type="dxa"/>
              <w:bottom w:w="22" w:type="dxa"/>
              <w:right w:w="28" w:type="dxa"/>
            </w:tcMar>
          </w:tcPr>
          <w:p w:rsidR="009E1B62" w:rsidRDefault="006C50A2" w14:paraId="47AF585D" w14:textId="77777777">
            <w:pPr>
              <w:pStyle w:val="p-table"/>
              <w:jc w:val="right"/>
              <w:rPr>
                <w:sz w:val="17"/>
              </w:rPr>
            </w:pPr>
            <w:r>
              <w:rPr>
                <w:sz w:val="17"/>
              </w:rPr>
              <w:t>117.978</w:t>
            </w:r>
          </w:p>
        </w:tc>
        <w:tc>
          <w:tcPr>
            <w:tcW w:w="633" w:type="dxa"/>
            <w:shd w:val="clear" w:color="auto" w:fill="auto"/>
            <w:tcMar>
              <w:top w:w="22" w:type="dxa"/>
              <w:left w:w="28" w:type="dxa"/>
              <w:bottom w:w="22" w:type="dxa"/>
              <w:right w:w="28" w:type="dxa"/>
            </w:tcMar>
          </w:tcPr>
          <w:p w:rsidR="009E1B62" w:rsidRDefault="006C50A2" w14:paraId="2CDDBA35" w14:textId="77777777">
            <w:pPr>
              <w:pStyle w:val="p-table"/>
              <w:jc w:val="right"/>
              <w:rPr>
                <w:sz w:val="17"/>
              </w:rPr>
            </w:pPr>
            <w:r>
              <w:rPr>
                <w:sz w:val="17"/>
              </w:rPr>
              <w:t>143.344</w:t>
            </w:r>
          </w:p>
        </w:tc>
        <w:tc>
          <w:tcPr>
            <w:tcW w:w="643" w:type="dxa"/>
            <w:shd w:val="clear" w:color="auto" w:fill="auto"/>
            <w:tcMar>
              <w:top w:w="22" w:type="dxa"/>
              <w:left w:w="28" w:type="dxa"/>
              <w:bottom w:w="22" w:type="dxa"/>
              <w:right w:w="28" w:type="dxa"/>
            </w:tcMar>
          </w:tcPr>
          <w:p w:rsidR="009E1B62" w:rsidRDefault="006C50A2" w14:paraId="513D5599" w14:textId="77777777">
            <w:pPr>
              <w:pStyle w:val="p-table"/>
              <w:jc w:val="right"/>
              <w:rPr>
                <w:sz w:val="17"/>
              </w:rPr>
            </w:pPr>
            <w:r>
              <w:rPr>
                <w:sz w:val="17"/>
              </w:rPr>
              <w:t>143.344</w:t>
            </w:r>
          </w:p>
        </w:tc>
        <w:tc>
          <w:tcPr>
            <w:tcW w:w="615" w:type="dxa"/>
            <w:shd w:val="clear" w:color="auto" w:fill="auto"/>
            <w:tcMar>
              <w:top w:w="22" w:type="dxa"/>
              <w:left w:w="28" w:type="dxa"/>
              <w:bottom w:w="22" w:type="dxa"/>
              <w:right w:w="28" w:type="dxa"/>
            </w:tcMar>
          </w:tcPr>
          <w:p w:rsidR="009E1B62" w:rsidRDefault="006C50A2" w14:paraId="3909C053" w14:textId="77777777">
            <w:pPr>
              <w:pStyle w:val="p-table"/>
              <w:jc w:val="right"/>
              <w:rPr>
                <w:sz w:val="17"/>
              </w:rPr>
            </w:pPr>
            <w:r>
              <w:rPr>
                <w:sz w:val="17"/>
              </w:rPr>
              <w:t>10.000</w:t>
            </w:r>
          </w:p>
        </w:tc>
        <w:tc>
          <w:tcPr>
            <w:tcW w:w="753" w:type="dxa"/>
            <w:shd w:val="clear" w:color="auto" w:fill="auto"/>
            <w:tcMar>
              <w:top w:w="22" w:type="dxa"/>
              <w:left w:w="28" w:type="dxa"/>
              <w:bottom w:w="22" w:type="dxa"/>
              <w:right w:w="28" w:type="dxa"/>
            </w:tcMar>
          </w:tcPr>
          <w:p w:rsidR="009E1B62" w:rsidRDefault="006C50A2" w14:paraId="4623FFA7" w14:textId="77777777">
            <w:pPr>
              <w:pStyle w:val="p-table"/>
              <w:jc w:val="right"/>
              <w:rPr>
                <w:sz w:val="17"/>
              </w:rPr>
            </w:pPr>
            <w:r>
              <w:rPr>
                <w:sz w:val="17"/>
              </w:rPr>
              <w:t>10.000</w:t>
            </w:r>
          </w:p>
        </w:tc>
      </w:tr>
      <w:tr w:rsidR="009E1B62" w14:paraId="293F6A0F"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C0DD66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9E6A1A8"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9E1B62" w:rsidRDefault="006C50A2" w14:paraId="5FD47016" w14:textId="77777777">
            <w:pPr>
              <w:pStyle w:val="p-table"/>
              <w:jc w:val="right"/>
              <w:rPr>
                <w:sz w:val="17"/>
              </w:rPr>
            </w:pPr>
            <w:r>
              <w:rPr>
                <w:i/>
                <w:sz w:val="17"/>
              </w:rPr>
              <w:t>21.168</w:t>
            </w:r>
          </w:p>
        </w:tc>
        <w:tc>
          <w:tcPr>
            <w:tcW w:w="734" w:type="dxa"/>
            <w:shd w:val="clear" w:color="auto" w:fill="auto"/>
            <w:tcMar>
              <w:top w:w="22" w:type="dxa"/>
              <w:left w:w="28" w:type="dxa"/>
              <w:bottom w:w="22" w:type="dxa"/>
              <w:right w:w="28" w:type="dxa"/>
            </w:tcMar>
          </w:tcPr>
          <w:p w:rsidR="009E1B62" w:rsidRDefault="006C50A2" w14:paraId="73DCF5D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ECF86D3" w14:textId="77777777">
            <w:pPr>
              <w:pStyle w:val="p-table"/>
              <w:jc w:val="right"/>
              <w:rPr>
                <w:sz w:val="17"/>
              </w:rPr>
            </w:pPr>
            <w:r>
              <w:rPr>
                <w:i/>
                <w:sz w:val="17"/>
              </w:rPr>
              <w:t>21.168</w:t>
            </w:r>
          </w:p>
        </w:tc>
        <w:tc>
          <w:tcPr>
            <w:tcW w:w="734" w:type="dxa"/>
            <w:shd w:val="clear" w:color="auto" w:fill="auto"/>
            <w:tcMar>
              <w:top w:w="22" w:type="dxa"/>
              <w:left w:w="28" w:type="dxa"/>
              <w:bottom w:w="22" w:type="dxa"/>
              <w:right w:w="28" w:type="dxa"/>
            </w:tcMar>
          </w:tcPr>
          <w:p w:rsidR="009E1B62" w:rsidRDefault="006C50A2" w14:paraId="7A74517F" w14:textId="77777777">
            <w:pPr>
              <w:pStyle w:val="p-table"/>
              <w:jc w:val="right"/>
              <w:rPr>
                <w:sz w:val="17"/>
              </w:rPr>
            </w:pPr>
            <w:r>
              <w:rPr>
                <w:i/>
                <w:sz w:val="17"/>
              </w:rPr>
              <w:t>6.462</w:t>
            </w:r>
          </w:p>
        </w:tc>
        <w:tc>
          <w:tcPr>
            <w:tcW w:w="744" w:type="dxa"/>
            <w:shd w:val="clear" w:color="auto" w:fill="auto"/>
            <w:tcMar>
              <w:top w:w="22" w:type="dxa"/>
              <w:left w:w="28" w:type="dxa"/>
              <w:bottom w:w="22" w:type="dxa"/>
              <w:right w:w="28" w:type="dxa"/>
            </w:tcMar>
          </w:tcPr>
          <w:p w:rsidR="009E1B62" w:rsidRDefault="006C50A2" w14:paraId="5B677749" w14:textId="77777777">
            <w:pPr>
              <w:pStyle w:val="p-table"/>
              <w:jc w:val="right"/>
              <w:rPr>
                <w:sz w:val="17"/>
              </w:rPr>
            </w:pPr>
            <w:r>
              <w:rPr>
                <w:i/>
                <w:sz w:val="17"/>
              </w:rPr>
              <w:t>27.630</w:t>
            </w:r>
          </w:p>
        </w:tc>
        <w:tc>
          <w:tcPr>
            <w:tcW w:w="624" w:type="dxa"/>
            <w:shd w:val="clear" w:color="auto" w:fill="auto"/>
            <w:tcMar>
              <w:top w:w="22" w:type="dxa"/>
              <w:left w:w="28" w:type="dxa"/>
              <w:bottom w:w="22" w:type="dxa"/>
              <w:right w:w="28" w:type="dxa"/>
            </w:tcMar>
          </w:tcPr>
          <w:p w:rsidR="009E1B62" w:rsidRDefault="006C50A2" w14:paraId="2B5818FE" w14:textId="77777777">
            <w:pPr>
              <w:pStyle w:val="p-table"/>
              <w:jc w:val="right"/>
              <w:rPr>
                <w:sz w:val="17"/>
              </w:rPr>
            </w:pPr>
            <w:r>
              <w:rPr>
                <w:i/>
                <w:sz w:val="17"/>
              </w:rPr>
              <w:t>11.657</w:t>
            </w:r>
          </w:p>
        </w:tc>
        <w:tc>
          <w:tcPr>
            <w:tcW w:w="633" w:type="dxa"/>
            <w:shd w:val="clear" w:color="auto" w:fill="auto"/>
            <w:tcMar>
              <w:top w:w="22" w:type="dxa"/>
              <w:left w:w="28" w:type="dxa"/>
              <w:bottom w:w="22" w:type="dxa"/>
              <w:right w:w="28" w:type="dxa"/>
            </w:tcMar>
          </w:tcPr>
          <w:p w:rsidR="009E1B62" w:rsidRDefault="006C50A2" w14:paraId="6DC38A35" w14:textId="77777777">
            <w:pPr>
              <w:pStyle w:val="p-table"/>
              <w:jc w:val="right"/>
              <w:rPr>
                <w:sz w:val="17"/>
              </w:rPr>
            </w:pPr>
            <w:r>
              <w:rPr>
                <w:i/>
                <w:sz w:val="17"/>
              </w:rPr>
              <w:t>10.376</w:t>
            </w:r>
          </w:p>
        </w:tc>
        <w:tc>
          <w:tcPr>
            <w:tcW w:w="643" w:type="dxa"/>
            <w:shd w:val="clear" w:color="auto" w:fill="auto"/>
            <w:tcMar>
              <w:top w:w="22" w:type="dxa"/>
              <w:left w:w="28" w:type="dxa"/>
              <w:bottom w:w="22" w:type="dxa"/>
              <w:right w:w="28" w:type="dxa"/>
            </w:tcMar>
          </w:tcPr>
          <w:p w:rsidR="009E1B62" w:rsidRDefault="006C50A2" w14:paraId="019A0D77" w14:textId="77777777">
            <w:pPr>
              <w:pStyle w:val="p-table"/>
              <w:jc w:val="right"/>
              <w:rPr>
                <w:sz w:val="17"/>
              </w:rPr>
            </w:pPr>
            <w:r>
              <w:rPr>
                <w:i/>
                <w:sz w:val="17"/>
              </w:rPr>
              <w:t>9.385</w:t>
            </w:r>
          </w:p>
        </w:tc>
        <w:tc>
          <w:tcPr>
            <w:tcW w:w="615" w:type="dxa"/>
            <w:shd w:val="clear" w:color="auto" w:fill="auto"/>
            <w:tcMar>
              <w:top w:w="22" w:type="dxa"/>
              <w:left w:w="28" w:type="dxa"/>
              <w:bottom w:w="22" w:type="dxa"/>
              <w:right w:w="28" w:type="dxa"/>
            </w:tcMar>
          </w:tcPr>
          <w:p w:rsidR="009E1B62" w:rsidRDefault="006C50A2" w14:paraId="0E034B9A" w14:textId="77777777">
            <w:pPr>
              <w:pStyle w:val="p-table"/>
              <w:jc w:val="right"/>
              <w:rPr>
                <w:sz w:val="17"/>
              </w:rPr>
            </w:pPr>
            <w:r>
              <w:rPr>
                <w:i/>
                <w:sz w:val="17"/>
              </w:rPr>
              <w:t>9.471</w:t>
            </w:r>
          </w:p>
        </w:tc>
        <w:tc>
          <w:tcPr>
            <w:tcW w:w="753" w:type="dxa"/>
            <w:shd w:val="clear" w:color="auto" w:fill="auto"/>
            <w:tcMar>
              <w:top w:w="22" w:type="dxa"/>
              <w:left w:w="28" w:type="dxa"/>
              <w:bottom w:w="22" w:type="dxa"/>
              <w:right w:w="28" w:type="dxa"/>
            </w:tcMar>
          </w:tcPr>
          <w:p w:rsidR="009E1B62" w:rsidRDefault="006C50A2" w14:paraId="2F77FD5B" w14:textId="77777777">
            <w:pPr>
              <w:pStyle w:val="p-table"/>
              <w:jc w:val="right"/>
              <w:rPr>
                <w:sz w:val="17"/>
              </w:rPr>
            </w:pPr>
            <w:r>
              <w:rPr>
                <w:i/>
                <w:sz w:val="17"/>
              </w:rPr>
              <w:t>22.461</w:t>
            </w:r>
          </w:p>
        </w:tc>
      </w:tr>
      <w:tr w:rsidR="009E1B62" w14:paraId="1A7DB78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0D4830E"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3B45164" w14:textId="77777777">
            <w:pPr>
              <w:pStyle w:val="p-table"/>
              <w:rPr>
                <w:sz w:val="17"/>
              </w:rPr>
            </w:pPr>
            <w:r>
              <w:rPr>
                <w:sz w:val="17"/>
              </w:rPr>
              <w:t>Dienst van de Huurcommissie</w:t>
            </w:r>
          </w:p>
        </w:tc>
        <w:tc>
          <w:tcPr>
            <w:tcW w:w="734" w:type="dxa"/>
            <w:shd w:val="clear" w:color="auto" w:fill="auto"/>
            <w:tcMar>
              <w:top w:w="22" w:type="dxa"/>
              <w:left w:w="28" w:type="dxa"/>
              <w:bottom w:w="22" w:type="dxa"/>
              <w:right w:w="28" w:type="dxa"/>
            </w:tcMar>
          </w:tcPr>
          <w:p w:rsidR="009E1B62" w:rsidRDefault="006C50A2" w14:paraId="67A34C58" w14:textId="77777777">
            <w:pPr>
              <w:pStyle w:val="p-table"/>
              <w:jc w:val="right"/>
              <w:rPr>
                <w:sz w:val="17"/>
              </w:rPr>
            </w:pPr>
            <w:r>
              <w:rPr>
                <w:sz w:val="17"/>
              </w:rPr>
              <w:t>17.958</w:t>
            </w:r>
          </w:p>
        </w:tc>
        <w:tc>
          <w:tcPr>
            <w:tcW w:w="734" w:type="dxa"/>
            <w:shd w:val="clear" w:color="auto" w:fill="auto"/>
            <w:tcMar>
              <w:top w:w="22" w:type="dxa"/>
              <w:left w:w="28" w:type="dxa"/>
              <w:bottom w:w="22" w:type="dxa"/>
              <w:right w:w="28" w:type="dxa"/>
            </w:tcMar>
          </w:tcPr>
          <w:p w:rsidR="009E1B62" w:rsidRDefault="006C50A2" w14:paraId="7EB4C60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81DD042" w14:textId="77777777">
            <w:pPr>
              <w:pStyle w:val="p-table"/>
              <w:jc w:val="right"/>
              <w:rPr>
                <w:sz w:val="17"/>
              </w:rPr>
            </w:pPr>
            <w:r>
              <w:rPr>
                <w:sz w:val="17"/>
              </w:rPr>
              <w:t>17.958</w:t>
            </w:r>
          </w:p>
        </w:tc>
        <w:tc>
          <w:tcPr>
            <w:tcW w:w="734" w:type="dxa"/>
            <w:shd w:val="clear" w:color="auto" w:fill="auto"/>
            <w:tcMar>
              <w:top w:w="22" w:type="dxa"/>
              <w:left w:w="28" w:type="dxa"/>
              <w:bottom w:w="22" w:type="dxa"/>
              <w:right w:w="28" w:type="dxa"/>
            </w:tcMar>
          </w:tcPr>
          <w:p w:rsidR="009E1B62" w:rsidRDefault="006C50A2" w14:paraId="2ACB6C63" w14:textId="77777777">
            <w:pPr>
              <w:pStyle w:val="p-table"/>
              <w:jc w:val="right"/>
              <w:rPr>
                <w:sz w:val="17"/>
              </w:rPr>
            </w:pPr>
            <w:r>
              <w:rPr>
                <w:sz w:val="17"/>
              </w:rPr>
              <w:t>8.269</w:t>
            </w:r>
          </w:p>
        </w:tc>
        <w:tc>
          <w:tcPr>
            <w:tcW w:w="744" w:type="dxa"/>
            <w:shd w:val="clear" w:color="auto" w:fill="auto"/>
            <w:tcMar>
              <w:top w:w="22" w:type="dxa"/>
              <w:left w:w="28" w:type="dxa"/>
              <w:bottom w:w="22" w:type="dxa"/>
              <w:right w:w="28" w:type="dxa"/>
            </w:tcMar>
          </w:tcPr>
          <w:p w:rsidR="009E1B62" w:rsidRDefault="006C50A2" w14:paraId="5909E7E8" w14:textId="77777777">
            <w:pPr>
              <w:pStyle w:val="p-table"/>
              <w:jc w:val="right"/>
              <w:rPr>
                <w:sz w:val="17"/>
              </w:rPr>
            </w:pPr>
            <w:r>
              <w:rPr>
                <w:sz w:val="17"/>
              </w:rPr>
              <w:t>26.227</w:t>
            </w:r>
          </w:p>
        </w:tc>
        <w:tc>
          <w:tcPr>
            <w:tcW w:w="624" w:type="dxa"/>
            <w:shd w:val="clear" w:color="auto" w:fill="auto"/>
            <w:tcMar>
              <w:top w:w="22" w:type="dxa"/>
              <w:left w:w="28" w:type="dxa"/>
              <w:bottom w:w="22" w:type="dxa"/>
              <w:right w:w="28" w:type="dxa"/>
            </w:tcMar>
          </w:tcPr>
          <w:p w:rsidR="009E1B62" w:rsidRDefault="006C50A2" w14:paraId="6C12963B" w14:textId="77777777">
            <w:pPr>
              <w:pStyle w:val="p-table"/>
              <w:jc w:val="right"/>
              <w:rPr>
                <w:sz w:val="17"/>
              </w:rPr>
            </w:pPr>
            <w:r>
              <w:rPr>
                <w:sz w:val="17"/>
              </w:rPr>
              <w:t>12.016</w:t>
            </w:r>
          </w:p>
        </w:tc>
        <w:tc>
          <w:tcPr>
            <w:tcW w:w="633" w:type="dxa"/>
            <w:shd w:val="clear" w:color="auto" w:fill="auto"/>
            <w:tcMar>
              <w:top w:w="22" w:type="dxa"/>
              <w:left w:w="28" w:type="dxa"/>
              <w:bottom w:w="22" w:type="dxa"/>
              <w:right w:w="28" w:type="dxa"/>
            </w:tcMar>
          </w:tcPr>
          <w:p w:rsidR="009E1B62" w:rsidRDefault="006C50A2" w14:paraId="201A454E" w14:textId="77777777">
            <w:pPr>
              <w:pStyle w:val="p-table"/>
              <w:jc w:val="right"/>
              <w:rPr>
                <w:sz w:val="17"/>
              </w:rPr>
            </w:pPr>
            <w:r>
              <w:rPr>
                <w:sz w:val="17"/>
              </w:rPr>
              <w:t>10.376</w:t>
            </w:r>
          </w:p>
        </w:tc>
        <w:tc>
          <w:tcPr>
            <w:tcW w:w="643" w:type="dxa"/>
            <w:shd w:val="clear" w:color="auto" w:fill="auto"/>
            <w:tcMar>
              <w:top w:w="22" w:type="dxa"/>
              <w:left w:w="28" w:type="dxa"/>
              <w:bottom w:w="22" w:type="dxa"/>
              <w:right w:w="28" w:type="dxa"/>
            </w:tcMar>
          </w:tcPr>
          <w:p w:rsidR="009E1B62" w:rsidRDefault="006C50A2" w14:paraId="2AE17C28" w14:textId="77777777">
            <w:pPr>
              <w:pStyle w:val="p-table"/>
              <w:jc w:val="right"/>
              <w:rPr>
                <w:sz w:val="17"/>
              </w:rPr>
            </w:pPr>
            <w:r>
              <w:rPr>
                <w:sz w:val="17"/>
              </w:rPr>
              <w:t>9.858</w:t>
            </w:r>
          </w:p>
        </w:tc>
        <w:tc>
          <w:tcPr>
            <w:tcW w:w="615" w:type="dxa"/>
            <w:shd w:val="clear" w:color="auto" w:fill="auto"/>
            <w:tcMar>
              <w:top w:w="22" w:type="dxa"/>
              <w:left w:w="28" w:type="dxa"/>
              <w:bottom w:w="22" w:type="dxa"/>
              <w:right w:w="28" w:type="dxa"/>
            </w:tcMar>
          </w:tcPr>
          <w:p w:rsidR="009E1B62" w:rsidRDefault="006C50A2" w14:paraId="2764D490" w14:textId="77777777">
            <w:pPr>
              <w:pStyle w:val="p-table"/>
              <w:jc w:val="right"/>
              <w:rPr>
                <w:sz w:val="17"/>
              </w:rPr>
            </w:pPr>
            <w:r>
              <w:rPr>
                <w:sz w:val="17"/>
              </w:rPr>
              <w:t>9.858</w:t>
            </w:r>
          </w:p>
        </w:tc>
        <w:tc>
          <w:tcPr>
            <w:tcW w:w="753" w:type="dxa"/>
            <w:shd w:val="clear" w:color="auto" w:fill="auto"/>
            <w:tcMar>
              <w:top w:w="22" w:type="dxa"/>
              <w:left w:w="28" w:type="dxa"/>
              <w:bottom w:w="22" w:type="dxa"/>
              <w:right w:w="28" w:type="dxa"/>
            </w:tcMar>
          </w:tcPr>
          <w:p w:rsidR="009E1B62" w:rsidRDefault="006C50A2" w14:paraId="623B5D78" w14:textId="77777777">
            <w:pPr>
              <w:pStyle w:val="p-table"/>
              <w:jc w:val="right"/>
              <w:rPr>
                <w:sz w:val="17"/>
              </w:rPr>
            </w:pPr>
            <w:r>
              <w:rPr>
                <w:sz w:val="17"/>
              </w:rPr>
              <w:t>22.461</w:t>
            </w:r>
          </w:p>
        </w:tc>
      </w:tr>
      <w:tr w:rsidR="009E1B62" w14:paraId="559C0FC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3F6CEA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E637667" w14:textId="77777777">
            <w:pPr>
              <w:pStyle w:val="p-table"/>
              <w:rPr>
                <w:sz w:val="17"/>
              </w:rPr>
            </w:pPr>
            <w:r>
              <w:rPr>
                <w:sz w:val="17"/>
              </w:rPr>
              <w:t xml:space="preserve">RVO </w:t>
            </w:r>
            <w:r>
              <w:rPr>
                <w:sz w:val="17"/>
              </w:rPr>
              <w:t>(Uitvoeringskosten BEW)</w:t>
            </w:r>
          </w:p>
        </w:tc>
        <w:tc>
          <w:tcPr>
            <w:tcW w:w="734" w:type="dxa"/>
            <w:shd w:val="clear" w:color="auto" w:fill="auto"/>
            <w:tcMar>
              <w:top w:w="22" w:type="dxa"/>
              <w:left w:w="28" w:type="dxa"/>
              <w:bottom w:w="22" w:type="dxa"/>
              <w:right w:w="28" w:type="dxa"/>
            </w:tcMar>
          </w:tcPr>
          <w:p w:rsidR="009E1B62" w:rsidRDefault="006C50A2" w14:paraId="18C1FFB3" w14:textId="77777777">
            <w:pPr>
              <w:pStyle w:val="p-table"/>
              <w:jc w:val="right"/>
              <w:rPr>
                <w:sz w:val="17"/>
              </w:rPr>
            </w:pPr>
            <w:r>
              <w:rPr>
                <w:sz w:val="17"/>
              </w:rPr>
              <w:t>3.210</w:t>
            </w:r>
          </w:p>
        </w:tc>
        <w:tc>
          <w:tcPr>
            <w:tcW w:w="734" w:type="dxa"/>
            <w:shd w:val="clear" w:color="auto" w:fill="auto"/>
            <w:tcMar>
              <w:top w:w="22" w:type="dxa"/>
              <w:left w:w="28" w:type="dxa"/>
              <w:bottom w:w="22" w:type="dxa"/>
              <w:right w:w="28" w:type="dxa"/>
            </w:tcMar>
          </w:tcPr>
          <w:p w:rsidR="009E1B62" w:rsidRDefault="006C50A2" w14:paraId="657B24E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044B36D" w14:textId="77777777">
            <w:pPr>
              <w:pStyle w:val="p-table"/>
              <w:jc w:val="right"/>
              <w:rPr>
                <w:sz w:val="17"/>
              </w:rPr>
            </w:pPr>
            <w:r>
              <w:rPr>
                <w:sz w:val="17"/>
              </w:rPr>
              <w:t>3.210</w:t>
            </w:r>
          </w:p>
        </w:tc>
        <w:tc>
          <w:tcPr>
            <w:tcW w:w="734" w:type="dxa"/>
            <w:shd w:val="clear" w:color="auto" w:fill="auto"/>
            <w:tcMar>
              <w:top w:w="22" w:type="dxa"/>
              <w:left w:w="28" w:type="dxa"/>
              <w:bottom w:w="22" w:type="dxa"/>
              <w:right w:w="28" w:type="dxa"/>
            </w:tcMar>
          </w:tcPr>
          <w:p w:rsidR="009E1B62" w:rsidRDefault="006C50A2" w14:paraId="26A424D5" w14:textId="77777777">
            <w:pPr>
              <w:pStyle w:val="p-table"/>
              <w:jc w:val="right"/>
              <w:rPr>
                <w:sz w:val="17"/>
              </w:rPr>
            </w:pPr>
            <w:r>
              <w:rPr>
                <w:sz w:val="17"/>
              </w:rPr>
              <w:t>‒</w:t>
            </w:r>
            <w:r>
              <w:rPr>
                <w:sz w:val="17"/>
              </w:rPr>
              <w:t xml:space="preserve"> 1.807</w:t>
            </w:r>
          </w:p>
        </w:tc>
        <w:tc>
          <w:tcPr>
            <w:tcW w:w="744" w:type="dxa"/>
            <w:shd w:val="clear" w:color="auto" w:fill="auto"/>
            <w:tcMar>
              <w:top w:w="22" w:type="dxa"/>
              <w:left w:w="28" w:type="dxa"/>
              <w:bottom w:w="22" w:type="dxa"/>
              <w:right w:w="28" w:type="dxa"/>
            </w:tcMar>
          </w:tcPr>
          <w:p w:rsidR="009E1B62" w:rsidRDefault="006C50A2" w14:paraId="0225B6C1" w14:textId="77777777">
            <w:pPr>
              <w:pStyle w:val="p-table"/>
              <w:jc w:val="right"/>
              <w:rPr>
                <w:sz w:val="17"/>
              </w:rPr>
            </w:pPr>
            <w:r>
              <w:rPr>
                <w:sz w:val="17"/>
              </w:rPr>
              <w:t>1.403</w:t>
            </w:r>
          </w:p>
        </w:tc>
        <w:tc>
          <w:tcPr>
            <w:tcW w:w="624" w:type="dxa"/>
            <w:shd w:val="clear" w:color="auto" w:fill="auto"/>
            <w:tcMar>
              <w:top w:w="22" w:type="dxa"/>
              <w:left w:w="28" w:type="dxa"/>
              <w:bottom w:w="22" w:type="dxa"/>
              <w:right w:w="28" w:type="dxa"/>
            </w:tcMar>
          </w:tcPr>
          <w:p w:rsidR="009E1B62" w:rsidRDefault="006C50A2" w14:paraId="7BE0C681" w14:textId="77777777">
            <w:pPr>
              <w:pStyle w:val="p-table"/>
              <w:jc w:val="right"/>
              <w:rPr>
                <w:sz w:val="17"/>
              </w:rPr>
            </w:pPr>
            <w:r>
              <w:rPr>
                <w:sz w:val="17"/>
              </w:rPr>
              <w:t>‒</w:t>
            </w:r>
            <w:r>
              <w:rPr>
                <w:sz w:val="17"/>
              </w:rPr>
              <w:t xml:space="preserve"> 359</w:t>
            </w:r>
          </w:p>
        </w:tc>
        <w:tc>
          <w:tcPr>
            <w:tcW w:w="633" w:type="dxa"/>
            <w:shd w:val="clear" w:color="auto" w:fill="auto"/>
            <w:tcMar>
              <w:top w:w="22" w:type="dxa"/>
              <w:left w:w="28" w:type="dxa"/>
              <w:bottom w:w="22" w:type="dxa"/>
              <w:right w:w="28" w:type="dxa"/>
            </w:tcMar>
          </w:tcPr>
          <w:p w:rsidR="009E1B62" w:rsidRDefault="006C50A2" w14:paraId="792C2C23"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2EA6336D" w14:textId="77777777">
            <w:pPr>
              <w:pStyle w:val="p-table"/>
              <w:jc w:val="right"/>
              <w:rPr>
                <w:sz w:val="17"/>
              </w:rPr>
            </w:pPr>
            <w:r>
              <w:rPr>
                <w:sz w:val="17"/>
              </w:rPr>
              <w:t>‒</w:t>
            </w:r>
            <w:r>
              <w:rPr>
                <w:sz w:val="17"/>
              </w:rPr>
              <w:t xml:space="preserve"> 473</w:t>
            </w:r>
          </w:p>
        </w:tc>
        <w:tc>
          <w:tcPr>
            <w:tcW w:w="615" w:type="dxa"/>
            <w:shd w:val="clear" w:color="auto" w:fill="auto"/>
            <w:tcMar>
              <w:top w:w="22" w:type="dxa"/>
              <w:left w:w="28" w:type="dxa"/>
              <w:bottom w:w="22" w:type="dxa"/>
              <w:right w:w="28" w:type="dxa"/>
            </w:tcMar>
          </w:tcPr>
          <w:p w:rsidR="009E1B62" w:rsidRDefault="006C50A2" w14:paraId="390FA80D" w14:textId="77777777">
            <w:pPr>
              <w:pStyle w:val="p-table"/>
              <w:jc w:val="right"/>
              <w:rPr>
                <w:sz w:val="17"/>
              </w:rPr>
            </w:pPr>
            <w:r>
              <w:rPr>
                <w:sz w:val="17"/>
              </w:rPr>
              <w:t>‒</w:t>
            </w:r>
            <w:r>
              <w:rPr>
                <w:sz w:val="17"/>
              </w:rPr>
              <w:t xml:space="preserve"> 387</w:t>
            </w:r>
          </w:p>
        </w:tc>
        <w:tc>
          <w:tcPr>
            <w:tcW w:w="753" w:type="dxa"/>
            <w:shd w:val="clear" w:color="auto" w:fill="auto"/>
            <w:tcMar>
              <w:top w:w="22" w:type="dxa"/>
              <w:left w:w="28" w:type="dxa"/>
              <w:bottom w:w="22" w:type="dxa"/>
              <w:right w:w="28" w:type="dxa"/>
            </w:tcMar>
          </w:tcPr>
          <w:p w:rsidR="009E1B62" w:rsidRDefault="006C50A2" w14:paraId="28AED131" w14:textId="77777777">
            <w:pPr>
              <w:pStyle w:val="p-table"/>
              <w:jc w:val="right"/>
              <w:rPr>
                <w:sz w:val="17"/>
              </w:rPr>
            </w:pPr>
            <w:r>
              <w:rPr>
                <w:sz w:val="17"/>
              </w:rPr>
              <w:t>0</w:t>
            </w:r>
          </w:p>
        </w:tc>
      </w:tr>
      <w:tr w:rsidR="009E1B62" w14:paraId="0F409CF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F1724DB"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5EDC94B" w14:textId="77777777">
            <w:pPr>
              <w:pStyle w:val="p-table"/>
              <w:rPr>
                <w:sz w:val="17"/>
              </w:rPr>
            </w:pPr>
            <w:r>
              <w:rPr>
                <w:i/>
                <w:sz w:val="17"/>
              </w:rPr>
              <w:t>Bijdrage aan (andere) begrotingshoofdstukken</w:t>
            </w:r>
          </w:p>
        </w:tc>
        <w:tc>
          <w:tcPr>
            <w:tcW w:w="734" w:type="dxa"/>
            <w:shd w:val="clear" w:color="auto" w:fill="auto"/>
            <w:tcMar>
              <w:top w:w="22" w:type="dxa"/>
              <w:left w:w="28" w:type="dxa"/>
              <w:bottom w:w="22" w:type="dxa"/>
              <w:right w:w="28" w:type="dxa"/>
            </w:tcMar>
          </w:tcPr>
          <w:p w:rsidR="009E1B62" w:rsidRDefault="006C50A2" w14:paraId="5E4FECA7" w14:textId="77777777">
            <w:pPr>
              <w:pStyle w:val="p-table"/>
              <w:jc w:val="right"/>
              <w:rPr>
                <w:sz w:val="17"/>
              </w:rPr>
            </w:pPr>
            <w:r>
              <w:rPr>
                <w:i/>
                <w:sz w:val="17"/>
              </w:rPr>
              <w:t>1.459</w:t>
            </w:r>
          </w:p>
        </w:tc>
        <w:tc>
          <w:tcPr>
            <w:tcW w:w="734" w:type="dxa"/>
            <w:shd w:val="clear" w:color="auto" w:fill="auto"/>
            <w:tcMar>
              <w:top w:w="22" w:type="dxa"/>
              <w:left w:w="28" w:type="dxa"/>
              <w:bottom w:w="22" w:type="dxa"/>
              <w:right w:w="28" w:type="dxa"/>
            </w:tcMar>
          </w:tcPr>
          <w:p w:rsidR="009E1B62" w:rsidRDefault="006C50A2" w14:paraId="3B36BB8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3DC5035C" w14:textId="77777777">
            <w:pPr>
              <w:pStyle w:val="p-table"/>
              <w:jc w:val="right"/>
              <w:rPr>
                <w:sz w:val="17"/>
              </w:rPr>
            </w:pPr>
            <w:r>
              <w:rPr>
                <w:i/>
                <w:sz w:val="17"/>
              </w:rPr>
              <w:t>1.459</w:t>
            </w:r>
          </w:p>
        </w:tc>
        <w:tc>
          <w:tcPr>
            <w:tcW w:w="734" w:type="dxa"/>
            <w:shd w:val="clear" w:color="auto" w:fill="auto"/>
            <w:tcMar>
              <w:top w:w="22" w:type="dxa"/>
              <w:left w:w="28" w:type="dxa"/>
              <w:bottom w:w="22" w:type="dxa"/>
              <w:right w:w="28" w:type="dxa"/>
            </w:tcMar>
          </w:tcPr>
          <w:p w:rsidR="009E1B62" w:rsidRDefault="006C50A2" w14:paraId="4A1EA7AE"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15138E16" w14:textId="77777777">
            <w:pPr>
              <w:pStyle w:val="p-table"/>
              <w:jc w:val="right"/>
              <w:rPr>
                <w:sz w:val="17"/>
              </w:rPr>
            </w:pPr>
            <w:r>
              <w:rPr>
                <w:i/>
                <w:sz w:val="17"/>
              </w:rPr>
              <w:t>1.459</w:t>
            </w:r>
          </w:p>
        </w:tc>
        <w:tc>
          <w:tcPr>
            <w:tcW w:w="624" w:type="dxa"/>
            <w:shd w:val="clear" w:color="auto" w:fill="auto"/>
            <w:tcMar>
              <w:top w:w="22" w:type="dxa"/>
              <w:left w:w="28" w:type="dxa"/>
              <w:bottom w:w="22" w:type="dxa"/>
              <w:right w:w="28" w:type="dxa"/>
            </w:tcMar>
          </w:tcPr>
          <w:p w:rsidR="009E1B62" w:rsidRDefault="006C50A2" w14:paraId="2A3EAD99"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4196849F"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466AB0E3"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9E1B62" w:rsidRDefault="006C50A2" w14:paraId="0610C83D"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9E1B62" w:rsidRDefault="006C50A2" w14:paraId="4CDE827C" w14:textId="77777777">
            <w:pPr>
              <w:pStyle w:val="p-table"/>
              <w:jc w:val="right"/>
              <w:rPr>
                <w:sz w:val="17"/>
              </w:rPr>
            </w:pPr>
            <w:r>
              <w:rPr>
                <w:i/>
                <w:sz w:val="17"/>
              </w:rPr>
              <w:t>1.153</w:t>
            </w:r>
          </w:p>
        </w:tc>
      </w:tr>
      <w:tr w:rsidR="009E1B62" w14:paraId="1E128BC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CD2D2B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EE9F97C" w14:textId="77777777">
            <w:pPr>
              <w:pStyle w:val="p-table"/>
              <w:rPr>
                <w:sz w:val="17"/>
              </w:rPr>
            </w:pPr>
            <w:r>
              <w:rPr>
                <w:sz w:val="17"/>
              </w:rPr>
              <w:t>Financiën (IXB)</w:t>
            </w:r>
          </w:p>
        </w:tc>
        <w:tc>
          <w:tcPr>
            <w:tcW w:w="734" w:type="dxa"/>
            <w:shd w:val="clear" w:color="auto" w:fill="auto"/>
            <w:tcMar>
              <w:top w:w="22" w:type="dxa"/>
              <w:left w:w="28" w:type="dxa"/>
              <w:bottom w:w="22" w:type="dxa"/>
              <w:right w:w="28" w:type="dxa"/>
            </w:tcMar>
          </w:tcPr>
          <w:p w:rsidR="009E1B62" w:rsidRDefault="006C50A2" w14:paraId="71150FCB" w14:textId="77777777">
            <w:pPr>
              <w:pStyle w:val="p-table"/>
              <w:jc w:val="right"/>
              <w:rPr>
                <w:sz w:val="17"/>
              </w:rPr>
            </w:pPr>
            <w:r>
              <w:rPr>
                <w:sz w:val="17"/>
              </w:rPr>
              <w:t>349</w:t>
            </w:r>
          </w:p>
        </w:tc>
        <w:tc>
          <w:tcPr>
            <w:tcW w:w="734" w:type="dxa"/>
            <w:shd w:val="clear" w:color="auto" w:fill="auto"/>
            <w:tcMar>
              <w:top w:w="22" w:type="dxa"/>
              <w:left w:w="28" w:type="dxa"/>
              <w:bottom w:w="22" w:type="dxa"/>
              <w:right w:w="28" w:type="dxa"/>
            </w:tcMar>
          </w:tcPr>
          <w:p w:rsidR="009E1B62" w:rsidRDefault="006C50A2" w14:paraId="500BC16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E0854FA" w14:textId="77777777">
            <w:pPr>
              <w:pStyle w:val="p-table"/>
              <w:jc w:val="right"/>
              <w:rPr>
                <w:sz w:val="17"/>
              </w:rPr>
            </w:pPr>
            <w:r>
              <w:rPr>
                <w:sz w:val="17"/>
              </w:rPr>
              <w:t>349</w:t>
            </w:r>
          </w:p>
        </w:tc>
        <w:tc>
          <w:tcPr>
            <w:tcW w:w="734" w:type="dxa"/>
            <w:shd w:val="clear" w:color="auto" w:fill="auto"/>
            <w:tcMar>
              <w:top w:w="22" w:type="dxa"/>
              <w:left w:w="28" w:type="dxa"/>
              <w:bottom w:w="22" w:type="dxa"/>
              <w:right w:w="28" w:type="dxa"/>
            </w:tcMar>
          </w:tcPr>
          <w:p w:rsidR="009E1B62" w:rsidRDefault="006C50A2" w14:paraId="50B0E79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DB26859" w14:textId="77777777">
            <w:pPr>
              <w:pStyle w:val="p-table"/>
              <w:jc w:val="right"/>
              <w:rPr>
                <w:sz w:val="17"/>
              </w:rPr>
            </w:pPr>
            <w:r>
              <w:rPr>
                <w:sz w:val="17"/>
              </w:rPr>
              <w:t>349</w:t>
            </w:r>
          </w:p>
        </w:tc>
        <w:tc>
          <w:tcPr>
            <w:tcW w:w="624" w:type="dxa"/>
            <w:shd w:val="clear" w:color="auto" w:fill="auto"/>
            <w:tcMar>
              <w:top w:w="22" w:type="dxa"/>
              <w:left w:w="28" w:type="dxa"/>
              <w:bottom w:w="22" w:type="dxa"/>
              <w:right w:w="28" w:type="dxa"/>
            </w:tcMar>
          </w:tcPr>
          <w:p w:rsidR="009E1B62" w:rsidRDefault="006C50A2" w14:paraId="3059F0E7"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057BAE34"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74D6C406"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6E2B10C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053003E8" w14:textId="77777777">
            <w:pPr>
              <w:pStyle w:val="p-table"/>
              <w:jc w:val="right"/>
              <w:rPr>
                <w:sz w:val="17"/>
              </w:rPr>
            </w:pPr>
            <w:r>
              <w:rPr>
                <w:sz w:val="17"/>
              </w:rPr>
              <w:t>53</w:t>
            </w:r>
          </w:p>
        </w:tc>
      </w:tr>
      <w:tr w:rsidR="009E1B62" w14:paraId="5A74CBF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8887F52"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7895192" w14:textId="77777777">
            <w:pPr>
              <w:pStyle w:val="p-table"/>
              <w:rPr>
                <w:sz w:val="17"/>
              </w:rPr>
            </w:pPr>
            <w:r>
              <w:rPr>
                <w:sz w:val="17"/>
              </w:rPr>
              <w:t>Infrastructuur en Waterstaat (XII)</w:t>
            </w:r>
          </w:p>
        </w:tc>
        <w:tc>
          <w:tcPr>
            <w:tcW w:w="734" w:type="dxa"/>
            <w:shd w:val="clear" w:color="auto" w:fill="auto"/>
            <w:tcMar>
              <w:top w:w="22" w:type="dxa"/>
              <w:left w:w="28" w:type="dxa"/>
              <w:bottom w:w="22" w:type="dxa"/>
              <w:right w:w="28" w:type="dxa"/>
            </w:tcMar>
          </w:tcPr>
          <w:p w:rsidR="009E1B62" w:rsidRDefault="006C50A2" w14:paraId="2A0B0D48" w14:textId="77777777">
            <w:pPr>
              <w:pStyle w:val="p-table"/>
              <w:jc w:val="right"/>
              <w:rPr>
                <w:sz w:val="17"/>
              </w:rPr>
            </w:pPr>
            <w:r>
              <w:rPr>
                <w:sz w:val="17"/>
              </w:rPr>
              <w:t>1.110</w:t>
            </w:r>
          </w:p>
        </w:tc>
        <w:tc>
          <w:tcPr>
            <w:tcW w:w="734" w:type="dxa"/>
            <w:shd w:val="clear" w:color="auto" w:fill="auto"/>
            <w:tcMar>
              <w:top w:w="22" w:type="dxa"/>
              <w:left w:w="28" w:type="dxa"/>
              <w:bottom w:w="22" w:type="dxa"/>
              <w:right w:w="28" w:type="dxa"/>
            </w:tcMar>
          </w:tcPr>
          <w:p w:rsidR="009E1B62" w:rsidRDefault="006C50A2" w14:paraId="0509425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F422259" w14:textId="77777777">
            <w:pPr>
              <w:pStyle w:val="p-table"/>
              <w:jc w:val="right"/>
              <w:rPr>
                <w:sz w:val="17"/>
              </w:rPr>
            </w:pPr>
            <w:r>
              <w:rPr>
                <w:sz w:val="17"/>
              </w:rPr>
              <w:t>1.110</w:t>
            </w:r>
          </w:p>
        </w:tc>
        <w:tc>
          <w:tcPr>
            <w:tcW w:w="734" w:type="dxa"/>
            <w:shd w:val="clear" w:color="auto" w:fill="auto"/>
            <w:tcMar>
              <w:top w:w="22" w:type="dxa"/>
              <w:left w:w="28" w:type="dxa"/>
              <w:bottom w:w="22" w:type="dxa"/>
              <w:right w:w="28" w:type="dxa"/>
            </w:tcMar>
          </w:tcPr>
          <w:p w:rsidR="009E1B62" w:rsidRDefault="006C50A2" w14:paraId="372C930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4410BC65" w14:textId="77777777">
            <w:pPr>
              <w:pStyle w:val="p-table"/>
              <w:jc w:val="right"/>
              <w:rPr>
                <w:sz w:val="17"/>
              </w:rPr>
            </w:pPr>
            <w:r>
              <w:rPr>
                <w:sz w:val="17"/>
              </w:rPr>
              <w:t>1.110</w:t>
            </w:r>
          </w:p>
        </w:tc>
        <w:tc>
          <w:tcPr>
            <w:tcW w:w="624" w:type="dxa"/>
            <w:shd w:val="clear" w:color="auto" w:fill="auto"/>
            <w:tcMar>
              <w:top w:w="22" w:type="dxa"/>
              <w:left w:w="28" w:type="dxa"/>
              <w:bottom w:w="22" w:type="dxa"/>
              <w:right w:w="28" w:type="dxa"/>
            </w:tcMar>
          </w:tcPr>
          <w:p w:rsidR="009E1B62" w:rsidRDefault="006C50A2" w14:paraId="51185485"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D6F4663"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20EC162A"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1C1B06B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53DCD8C4" w14:textId="77777777">
            <w:pPr>
              <w:pStyle w:val="p-table"/>
              <w:jc w:val="right"/>
              <w:rPr>
                <w:sz w:val="17"/>
              </w:rPr>
            </w:pPr>
            <w:r>
              <w:rPr>
                <w:sz w:val="17"/>
              </w:rPr>
              <w:t>1.100</w:t>
            </w:r>
          </w:p>
        </w:tc>
      </w:tr>
      <w:tr w:rsidR="009E1B62" w14:paraId="6C2C6DC2"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4DC0B63D" w14:textId="77777777">
            <w:pPr>
              <w:pStyle w:val="p-table"/>
              <w:rPr>
                <w:sz w:val="17"/>
              </w:rPr>
            </w:pPr>
            <w:r>
              <w:rPr>
                <w:b/>
                <w:sz w:val="17"/>
              </w:rPr>
              <w:t>1.2</w:t>
            </w:r>
          </w:p>
        </w:tc>
        <w:tc>
          <w:tcPr>
            <w:tcW w:w="1965" w:type="dxa"/>
            <w:shd w:val="clear" w:color="auto" w:fill="auto"/>
            <w:tcMar>
              <w:top w:w="22" w:type="dxa"/>
              <w:left w:w="28" w:type="dxa"/>
              <w:bottom w:w="22" w:type="dxa"/>
              <w:right w:w="28" w:type="dxa"/>
            </w:tcMar>
          </w:tcPr>
          <w:p w:rsidR="009E1B62" w:rsidRDefault="006C50A2" w14:paraId="751C2C41" w14:textId="77777777">
            <w:pPr>
              <w:pStyle w:val="p-table"/>
              <w:rPr>
                <w:sz w:val="17"/>
              </w:rPr>
            </w:pPr>
            <w:r>
              <w:rPr>
                <w:b/>
                <w:sz w:val="17"/>
              </w:rPr>
              <w:t>Woningbouw</w:t>
            </w:r>
          </w:p>
        </w:tc>
        <w:tc>
          <w:tcPr>
            <w:tcW w:w="734" w:type="dxa"/>
            <w:shd w:val="clear" w:color="auto" w:fill="auto"/>
            <w:tcMar>
              <w:top w:w="22" w:type="dxa"/>
              <w:left w:w="28" w:type="dxa"/>
              <w:bottom w:w="22" w:type="dxa"/>
              <w:right w:w="28" w:type="dxa"/>
            </w:tcMar>
          </w:tcPr>
          <w:p w:rsidR="009E1B62" w:rsidRDefault="006C50A2" w14:paraId="54DAC19B" w14:textId="77777777">
            <w:pPr>
              <w:pStyle w:val="p-table"/>
              <w:jc w:val="right"/>
              <w:rPr>
                <w:sz w:val="17"/>
              </w:rPr>
            </w:pPr>
            <w:r>
              <w:rPr>
                <w:b/>
                <w:sz w:val="17"/>
              </w:rPr>
              <w:t>760.885</w:t>
            </w:r>
          </w:p>
        </w:tc>
        <w:tc>
          <w:tcPr>
            <w:tcW w:w="734" w:type="dxa"/>
            <w:shd w:val="clear" w:color="auto" w:fill="auto"/>
            <w:tcMar>
              <w:top w:w="22" w:type="dxa"/>
              <w:left w:w="28" w:type="dxa"/>
              <w:bottom w:w="22" w:type="dxa"/>
              <w:right w:w="28" w:type="dxa"/>
            </w:tcMar>
          </w:tcPr>
          <w:p w:rsidR="009E1B62" w:rsidRDefault="006C50A2" w14:paraId="67424B38" w14:textId="77777777">
            <w:pPr>
              <w:pStyle w:val="p-table"/>
              <w:jc w:val="right"/>
              <w:rPr>
                <w:sz w:val="17"/>
              </w:rPr>
            </w:pPr>
            <w:r>
              <w:rPr>
                <w:b/>
                <w:sz w:val="17"/>
              </w:rPr>
              <w:t>‒</w:t>
            </w:r>
            <w:r>
              <w:rPr>
                <w:b/>
                <w:sz w:val="17"/>
              </w:rPr>
              <w:t xml:space="preserve"> 30.000</w:t>
            </w:r>
          </w:p>
        </w:tc>
        <w:tc>
          <w:tcPr>
            <w:tcW w:w="734" w:type="dxa"/>
            <w:shd w:val="clear" w:color="auto" w:fill="auto"/>
            <w:tcMar>
              <w:top w:w="22" w:type="dxa"/>
              <w:left w:w="28" w:type="dxa"/>
              <w:bottom w:w="22" w:type="dxa"/>
              <w:right w:w="28" w:type="dxa"/>
            </w:tcMar>
          </w:tcPr>
          <w:p w:rsidR="009E1B62" w:rsidRDefault="006C50A2" w14:paraId="754CA378" w14:textId="77777777">
            <w:pPr>
              <w:pStyle w:val="p-table"/>
              <w:jc w:val="right"/>
              <w:rPr>
                <w:sz w:val="17"/>
              </w:rPr>
            </w:pPr>
            <w:r>
              <w:rPr>
                <w:b/>
                <w:sz w:val="17"/>
              </w:rPr>
              <w:t>730.885</w:t>
            </w:r>
          </w:p>
        </w:tc>
        <w:tc>
          <w:tcPr>
            <w:tcW w:w="734" w:type="dxa"/>
            <w:shd w:val="clear" w:color="auto" w:fill="auto"/>
            <w:tcMar>
              <w:top w:w="22" w:type="dxa"/>
              <w:left w:w="28" w:type="dxa"/>
              <w:bottom w:w="22" w:type="dxa"/>
              <w:right w:w="28" w:type="dxa"/>
            </w:tcMar>
          </w:tcPr>
          <w:p w:rsidR="009E1B62" w:rsidRDefault="006C50A2" w14:paraId="182823AA" w14:textId="77777777">
            <w:pPr>
              <w:pStyle w:val="p-table"/>
              <w:jc w:val="right"/>
              <w:rPr>
                <w:sz w:val="17"/>
              </w:rPr>
            </w:pPr>
            <w:r>
              <w:rPr>
                <w:b/>
                <w:sz w:val="17"/>
              </w:rPr>
              <w:t>‒</w:t>
            </w:r>
            <w:r>
              <w:rPr>
                <w:b/>
                <w:sz w:val="17"/>
              </w:rPr>
              <w:t xml:space="preserve"> 204.400</w:t>
            </w:r>
          </w:p>
        </w:tc>
        <w:tc>
          <w:tcPr>
            <w:tcW w:w="744" w:type="dxa"/>
            <w:shd w:val="clear" w:color="auto" w:fill="auto"/>
            <w:tcMar>
              <w:top w:w="22" w:type="dxa"/>
              <w:left w:w="28" w:type="dxa"/>
              <w:bottom w:w="22" w:type="dxa"/>
              <w:right w:w="28" w:type="dxa"/>
            </w:tcMar>
          </w:tcPr>
          <w:p w:rsidR="009E1B62" w:rsidRDefault="006C50A2" w14:paraId="56ECE7FB" w14:textId="77777777">
            <w:pPr>
              <w:pStyle w:val="p-table"/>
              <w:jc w:val="right"/>
              <w:rPr>
                <w:sz w:val="17"/>
              </w:rPr>
            </w:pPr>
            <w:r>
              <w:rPr>
                <w:b/>
                <w:sz w:val="17"/>
              </w:rPr>
              <w:t>526.485</w:t>
            </w:r>
          </w:p>
        </w:tc>
        <w:tc>
          <w:tcPr>
            <w:tcW w:w="624" w:type="dxa"/>
            <w:shd w:val="clear" w:color="auto" w:fill="auto"/>
            <w:tcMar>
              <w:top w:w="22" w:type="dxa"/>
              <w:left w:w="28" w:type="dxa"/>
              <w:bottom w:w="22" w:type="dxa"/>
              <w:right w:w="28" w:type="dxa"/>
            </w:tcMar>
          </w:tcPr>
          <w:p w:rsidR="009E1B62" w:rsidRDefault="006C50A2" w14:paraId="598C5D00" w14:textId="77777777">
            <w:pPr>
              <w:pStyle w:val="p-table"/>
              <w:jc w:val="right"/>
              <w:rPr>
                <w:sz w:val="17"/>
              </w:rPr>
            </w:pPr>
            <w:r>
              <w:rPr>
                <w:b/>
                <w:sz w:val="17"/>
              </w:rPr>
              <w:t>‒</w:t>
            </w:r>
            <w:r>
              <w:rPr>
                <w:b/>
                <w:sz w:val="17"/>
              </w:rPr>
              <w:t xml:space="preserve"> 93.246</w:t>
            </w:r>
          </w:p>
        </w:tc>
        <w:tc>
          <w:tcPr>
            <w:tcW w:w="633" w:type="dxa"/>
            <w:shd w:val="clear" w:color="auto" w:fill="auto"/>
            <w:tcMar>
              <w:top w:w="22" w:type="dxa"/>
              <w:left w:w="28" w:type="dxa"/>
              <w:bottom w:w="22" w:type="dxa"/>
              <w:right w:w="28" w:type="dxa"/>
            </w:tcMar>
          </w:tcPr>
          <w:p w:rsidR="009E1B62" w:rsidRDefault="006C50A2" w14:paraId="78D8BA83" w14:textId="77777777">
            <w:pPr>
              <w:pStyle w:val="p-table"/>
              <w:jc w:val="right"/>
              <w:rPr>
                <w:sz w:val="17"/>
              </w:rPr>
            </w:pPr>
            <w:r>
              <w:rPr>
                <w:b/>
                <w:sz w:val="17"/>
              </w:rPr>
              <w:t>300.793</w:t>
            </w:r>
          </w:p>
        </w:tc>
        <w:tc>
          <w:tcPr>
            <w:tcW w:w="643" w:type="dxa"/>
            <w:shd w:val="clear" w:color="auto" w:fill="auto"/>
            <w:tcMar>
              <w:top w:w="22" w:type="dxa"/>
              <w:left w:w="28" w:type="dxa"/>
              <w:bottom w:w="22" w:type="dxa"/>
              <w:right w:w="28" w:type="dxa"/>
            </w:tcMar>
          </w:tcPr>
          <w:p w:rsidR="009E1B62" w:rsidRDefault="006C50A2" w14:paraId="2D783AE9" w14:textId="77777777">
            <w:pPr>
              <w:pStyle w:val="p-table"/>
              <w:jc w:val="right"/>
              <w:rPr>
                <w:sz w:val="17"/>
              </w:rPr>
            </w:pPr>
            <w:r>
              <w:rPr>
                <w:b/>
                <w:sz w:val="17"/>
              </w:rPr>
              <w:t>‒</w:t>
            </w:r>
            <w:r>
              <w:rPr>
                <w:b/>
                <w:sz w:val="17"/>
              </w:rPr>
              <w:t xml:space="preserve"> 115.063</w:t>
            </w:r>
          </w:p>
        </w:tc>
        <w:tc>
          <w:tcPr>
            <w:tcW w:w="615" w:type="dxa"/>
            <w:shd w:val="clear" w:color="auto" w:fill="auto"/>
            <w:tcMar>
              <w:top w:w="22" w:type="dxa"/>
              <w:left w:w="28" w:type="dxa"/>
              <w:bottom w:w="22" w:type="dxa"/>
              <w:right w:w="28" w:type="dxa"/>
            </w:tcMar>
          </w:tcPr>
          <w:p w:rsidR="009E1B62" w:rsidRDefault="006C50A2" w14:paraId="7878D847" w14:textId="77777777">
            <w:pPr>
              <w:pStyle w:val="p-table"/>
              <w:jc w:val="right"/>
              <w:rPr>
                <w:sz w:val="17"/>
              </w:rPr>
            </w:pPr>
            <w:r>
              <w:rPr>
                <w:b/>
                <w:sz w:val="17"/>
              </w:rPr>
              <w:t>‒</w:t>
            </w:r>
            <w:r>
              <w:rPr>
                <w:b/>
                <w:sz w:val="17"/>
              </w:rPr>
              <w:t xml:space="preserve"> 29.148</w:t>
            </w:r>
          </w:p>
        </w:tc>
        <w:tc>
          <w:tcPr>
            <w:tcW w:w="753" w:type="dxa"/>
            <w:shd w:val="clear" w:color="auto" w:fill="auto"/>
            <w:tcMar>
              <w:top w:w="22" w:type="dxa"/>
              <w:left w:w="28" w:type="dxa"/>
              <w:bottom w:w="22" w:type="dxa"/>
              <w:right w:w="28" w:type="dxa"/>
            </w:tcMar>
          </w:tcPr>
          <w:p w:rsidR="009E1B62" w:rsidRDefault="006C50A2" w14:paraId="4F0E219D" w14:textId="77777777">
            <w:pPr>
              <w:pStyle w:val="p-table"/>
              <w:jc w:val="right"/>
              <w:rPr>
                <w:sz w:val="17"/>
              </w:rPr>
            </w:pPr>
            <w:r>
              <w:rPr>
                <w:b/>
                <w:sz w:val="17"/>
              </w:rPr>
              <w:t>636.584</w:t>
            </w:r>
          </w:p>
        </w:tc>
      </w:tr>
      <w:tr w:rsidR="009E1B62" w14:paraId="29C5FC8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F7B90A0"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26852B8"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9E1B62" w:rsidRDefault="006C50A2" w14:paraId="373A3BC7" w14:textId="77777777">
            <w:pPr>
              <w:pStyle w:val="p-table"/>
              <w:jc w:val="right"/>
              <w:rPr>
                <w:sz w:val="17"/>
              </w:rPr>
            </w:pPr>
            <w:r>
              <w:rPr>
                <w:i/>
                <w:sz w:val="17"/>
              </w:rPr>
              <w:t>25.045</w:t>
            </w:r>
          </w:p>
        </w:tc>
        <w:tc>
          <w:tcPr>
            <w:tcW w:w="734" w:type="dxa"/>
            <w:shd w:val="clear" w:color="auto" w:fill="auto"/>
            <w:tcMar>
              <w:top w:w="22" w:type="dxa"/>
              <w:left w:w="28" w:type="dxa"/>
              <w:bottom w:w="22" w:type="dxa"/>
              <w:right w:w="28" w:type="dxa"/>
            </w:tcMar>
          </w:tcPr>
          <w:p w:rsidR="009E1B62" w:rsidRDefault="006C50A2" w14:paraId="50142074"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2F2DCFD8" w14:textId="77777777">
            <w:pPr>
              <w:pStyle w:val="p-table"/>
              <w:jc w:val="right"/>
              <w:rPr>
                <w:sz w:val="17"/>
              </w:rPr>
            </w:pPr>
            <w:r>
              <w:rPr>
                <w:i/>
                <w:sz w:val="17"/>
              </w:rPr>
              <w:t>25.045</w:t>
            </w:r>
          </w:p>
        </w:tc>
        <w:tc>
          <w:tcPr>
            <w:tcW w:w="734" w:type="dxa"/>
            <w:shd w:val="clear" w:color="auto" w:fill="auto"/>
            <w:tcMar>
              <w:top w:w="22" w:type="dxa"/>
              <w:left w:w="28" w:type="dxa"/>
              <w:bottom w:w="22" w:type="dxa"/>
              <w:right w:w="28" w:type="dxa"/>
            </w:tcMar>
          </w:tcPr>
          <w:p w:rsidR="009E1B62" w:rsidRDefault="006C50A2" w14:paraId="0B8B52CF" w14:textId="77777777">
            <w:pPr>
              <w:pStyle w:val="p-table"/>
              <w:jc w:val="right"/>
              <w:rPr>
                <w:sz w:val="17"/>
              </w:rPr>
            </w:pPr>
            <w:r>
              <w:rPr>
                <w:i/>
                <w:sz w:val="17"/>
              </w:rPr>
              <w:t>984</w:t>
            </w:r>
          </w:p>
        </w:tc>
        <w:tc>
          <w:tcPr>
            <w:tcW w:w="744" w:type="dxa"/>
            <w:shd w:val="clear" w:color="auto" w:fill="auto"/>
            <w:tcMar>
              <w:top w:w="22" w:type="dxa"/>
              <w:left w:w="28" w:type="dxa"/>
              <w:bottom w:w="22" w:type="dxa"/>
              <w:right w:w="28" w:type="dxa"/>
            </w:tcMar>
          </w:tcPr>
          <w:p w:rsidR="009E1B62" w:rsidRDefault="006C50A2" w14:paraId="7AF491A8" w14:textId="77777777">
            <w:pPr>
              <w:pStyle w:val="p-table"/>
              <w:jc w:val="right"/>
              <w:rPr>
                <w:sz w:val="17"/>
              </w:rPr>
            </w:pPr>
            <w:r>
              <w:rPr>
                <w:i/>
                <w:sz w:val="17"/>
              </w:rPr>
              <w:t>26.029</w:t>
            </w:r>
          </w:p>
        </w:tc>
        <w:tc>
          <w:tcPr>
            <w:tcW w:w="624" w:type="dxa"/>
            <w:shd w:val="clear" w:color="auto" w:fill="auto"/>
            <w:tcMar>
              <w:top w:w="22" w:type="dxa"/>
              <w:left w:w="28" w:type="dxa"/>
              <w:bottom w:w="22" w:type="dxa"/>
              <w:right w:w="28" w:type="dxa"/>
            </w:tcMar>
          </w:tcPr>
          <w:p w:rsidR="009E1B62" w:rsidRDefault="006C50A2" w14:paraId="1384DEA8" w14:textId="77777777">
            <w:pPr>
              <w:pStyle w:val="p-table"/>
              <w:jc w:val="right"/>
              <w:rPr>
                <w:sz w:val="17"/>
              </w:rPr>
            </w:pPr>
            <w:r>
              <w:rPr>
                <w:i/>
                <w:sz w:val="17"/>
              </w:rPr>
              <w:t>249</w:t>
            </w:r>
          </w:p>
        </w:tc>
        <w:tc>
          <w:tcPr>
            <w:tcW w:w="633" w:type="dxa"/>
            <w:shd w:val="clear" w:color="auto" w:fill="auto"/>
            <w:tcMar>
              <w:top w:w="22" w:type="dxa"/>
              <w:left w:w="28" w:type="dxa"/>
              <w:bottom w:w="22" w:type="dxa"/>
              <w:right w:w="28" w:type="dxa"/>
            </w:tcMar>
          </w:tcPr>
          <w:p w:rsidR="009E1B62" w:rsidRDefault="006C50A2" w14:paraId="6B5E99FC" w14:textId="77777777">
            <w:pPr>
              <w:pStyle w:val="p-table"/>
              <w:jc w:val="right"/>
              <w:rPr>
                <w:sz w:val="17"/>
              </w:rPr>
            </w:pPr>
            <w:r>
              <w:rPr>
                <w:i/>
                <w:sz w:val="17"/>
              </w:rPr>
              <w:t>6</w:t>
            </w:r>
          </w:p>
        </w:tc>
        <w:tc>
          <w:tcPr>
            <w:tcW w:w="643" w:type="dxa"/>
            <w:shd w:val="clear" w:color="auto" w:fill="auto"/>
            <w:tcMar>
              <w:top w:w="22" w:type="dxa"/>
              <w:left w:w="28" w:type="dxa"/>
              <w:bottom w:w="22" w:type="dxa"/>
              <w:right w:w="28" w:type="dxa"/>
            </w:tcMar>
          </w:tcPr>
          <w:p w:rsidR="009E1B62" w:rsidRDefault="006C50A2" w14:paraId="27465947" w14:textId="77777777">
            <w:pPr>
              <w:pStyle w:val="p-table"/>
              <w:jc w:val="right"/>
              <w:rPr>
                <w:sz w:val="17"/>
              </w:rPr>
            </w:pPr>
            <w:r>
              <w:rPr>
                <w:i/>
                <w:sz w:val="17"/>
              </w:rPr>
              <w:t>1.683</w:t>
            </w:r>
          </w:p>
        </w:tc>
        <w:tc>
          <w:tcPr>
            <w:tcW w:w="615" w:type="dxa"/>
            <w:shd w:val="clear" w:color="auto" w:fill="auto"/>
            <w:tcMar>
              <w:top w:w="22" w:type="dxa"/>
              <w:left w:w="28" w:type="dxa"/>
              <w:bottom w:w="22" w:type="dxa"/>
              <w:right w:w="28" w:type="dxa"/>
            </w:tcMar>
          </w:tcPr>
          <w:p w:rsidR="009E1B62" w:rsidRDefault="006C50A2" w14:paraId="50DBAEAA" w14:textId="77777777">
            <w:pPr>
              <w:pStyle w:val="p-table"/>
              <w:jc w:val="right"/>
              <w:rPr>
                <w:sz w:val="17"/>
              </w:rPr>
            </w:pPr>
            <w:r>
              <w:rPr>
                <w:i/>
                <w:sz w:val="17"/>
              </w:rPr>
              <w:t>‒</w:t>
            </w:r>
            <w:r>
              <w:rPr>
                <w:i/>
                <w:sz w:val="17"/>
              </w:rPr>
              <w:t xml:space="preserve"> 3.297</w:t>
            </w:r>
          </w:p>
        </w:tc>
        <w:tc>
          <w:tcPr>
            <w:tcW w:w="753" w:type="dxa"/>
            <w:shd w:val="clear" w:color="auto" w:fill="auto"/>
            <w:tcMar>
              <w:top w:w="22" w:type="dxa"/>
              <w:left w:w="28" w:type="dxa"/>
              <w:bottom w:w="22" w:type="dxa"/>
              <w:right w:w="28" w:type="dxa"/>
            </w:tcMar>
          </w:tcPr>
          <w:p w:rsidR="009E1B62" w:rsidRDefault="006C50A2" w14:paraId="16C8A09A" w14:textId="77777777">
            <w:pPr>
              <w:pStyle w:val="p-table"/>
              <w:jc w:val="right"/>
              <w:rPr>
                <w:sz w:val="17"/>
              </w:rPr>
            </w:pPr>
            <w:r>
              <w:rPr>
                <w:i/>
                <w:sz w:val="17"/>
              </w:rPr>
              <w:t>1.703</w:t>
            </w:r>
          </w:p>
        </w:tc>
      </w:tr>
      <w:tr w:rsidR="009E1B62" w14:paraId="751AE22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B768770"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D36A1D6" w14:textId="77777777">
            <w:pPr>
              <w:pStyle w:val="p-table"/>
              <w:rPr>
                <w:sz w:val="17"/>
              </w:rPr>
            </w:pPr>
            <w:r>
              <w:rPr>
                <w:sz w:val="17"/>
              </w:rPr>
              <w:t>Woningbouw</w:t>
            </w:r>
          </w:p>
        </w:tc>
        <w:tc>
          <w:tcPr>
            <w:tcW w:w="734" w:type="dxa"/>
            <w:shd w:val="clear" w:color="auto" w:fill="auto"/>
            <w:tcMar>
              <w:top w:w="22" w:type="dxa"/>
              <w:left w:w="28" w:type="dxa"/>
              <w:bottom w:w="22" w:type="dxa"/>
              <w:right w:w="28" w:type="dxa"/>
            </w:tcMar>
          </w:tcPr>
          <w:p w:rsidR="009E1B62" w:rsidRDefault="006C50A2" w14:paraId="33EB79E4" w14:textId="77777777">
            <w:pPr>
              <w:pStyle w:val="p-table"/>
              <w:jc w:val="right"/>
              <w:rPr>
                <w:sz w:val="17"/>
              </w:rPr>
            </w:pPr>
            <w:r>
              <w:rPr>
                <w:sz w:val="17"/>
              </w:rPr>
              <w:t>45</w:t>
            </w:r>
          </w:p>
        </w:tc>
        <w:tc>
          <w:tcPr>
            <w:tcW w:w="734" w:type="dxa"/>
            <w:shd w:val="clear" w:color="auto" w:fill="auto"/>
            <w:tcMar>
              <w:top w:w="22" w:type="dxa"/>
              <w:left w:w="28" w:type="dxa"/>
              <w:bottom w:w="22" w:type="dxa"/>
              <w:right w:w="28" w:type="dxa"/>
            </w:tcMar>
          </w:tcPr>
          <w:p w:rsidR="009E1B62" w:rsidRDefault="006C50A2" w14:paraId="6BAFF01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799F758" w14:textId="77777777">
            <w:pPr>
              <w:pStyle w:val="p-table"/>
              <w:jc w:val="right"/>
              <w:rPr>
                <w:sz w:val="17"/>
              </w:rPr>
            </w:pPr>
            <w:r>
              <w:rPr>
                <w:sz w:val="17"/>
              </w:rPr>
              <w:t>45</w:t>
            </w:r>
          </w:p>
        </w:tc>
        <w:tc>
          <w:tcPr>
            <w:tcW w:w="734" w:type="dxa"/>
            <w:shd w:val="clear" w:color="auto" w:fill="auto"/>
            <w:tcMar>
              <w:top w:w="22" w:type="dxa"/>
              <w:left w:w="28" w:type="dxa"/>
              <w:bottom w:w="22" w:type="dxa"/>
              <w:right w:w="28" w:type="dxa"/>
            </w:tcMar>
          </w:tcPr>
          <w:p w:rsidR="009E1B62" w:rsidRDefault="006C50A2" w14:paraId="48B2E148" w14:textId="77777777">
            <w:pPr>
              <w:pStyle w:val="p-table"/>
              <w:jc w:val="right"/>
              <w:rPr>
                <w:sz w:val="17"/>
              </w:rPr>
            </w:pPr>
            <w:r>
              <w:rPr>
                <w:sz w:val="17"/>
              </w:rPr>
              <w:t>984</w:t>
            </w:r>
          </w:p>
        </w:tc>
        <w:tc>
          <w:tcPr>
            <w:tcW w:w="744" w:type="dxa"/>
            <w:shd w:val="clear" w:color="auto" w:fill="auto"/>
            <w:tcMar>
              <w:top w:w="22" w:type="dxa"/>
              <w:left w:w="28" w:type="dxa"/>
              <w:bottom w:w="22" w:type="dxa"/>
              <w:right w:w="28" w:type="dxa"/>
            </w:tcMar>
          </w:tcPr>
          <w:p w:rsidR="009E1B62" w:rsidRDefault="006C50A2" w14:paraId="117959BB" w14:textId="77777777">
            <w:pPr>
              <w:pStyle w:val="p-table"/>
              <w:jc w:val="right"/>
              <w:rPr>
                <w:sz w:val="17"/>
              </w:rPr>
            </w:pPr>
            <w:r>
              <w:rPr>
                <w:sz w:val="17"/>
              </w:rPr>
              <w:t>1.029</w:t>
            </w:r>
          </w:p>
        </w:tc>
        <w:tc>
          <w:tcPr>
            <w:tcW w:w="624" w:type="dxa"/>
            <w:shd w:val="clear" w:color="auto" w:fill="auto"/>
            <w:tcMar>
              <w:top w:w="22" w:type="dxa"/>
              <w:left w:w="28" w:type="dxa"/>
              <w:bottom w:w="22" w:type="dxa"/>
              <w:right w:w="28" w:type="dxa"/>
            </w:tcMar>
          </w:tcPr>
          <w:p w:rsidR="009E1B62" w:rsidRDefault="006C50A2" w14:paraId="777414DA" w14:textId="77777777">
            <w:pPr>
              <w:pStyle w:val="p-table"/>
              <w:jc w:val="right"/>
              <w:rPr>
                <w:sz w:val="17"/>
              </w:rPr>
            </w:pPr>
            <w:r>
              <w:rPr>
                <w:sz w:val="17"/>
              </w:rPr>
              <w:t>249</w:t>
            </w:r>
          </w:p>
        </w:tc>
        <w:tc>
          <w:tcPr>
            <w:tcW w:w="633" w:type="dxa"/>
            <w:shd w:val="clear" w:color="auto" w:fill="auto"/>
            <w:tcMar>
              <w:top w:w="22" w:type="dxa"/>
              <w:left w:w="28" w:type="dxa"/>
              <w:bottom w:w="22" w:type="dxa"/>
              <w:right w:w="28" w:type="dxa"/>
            </w:tcMar>
          </w:tcPr>
          <w:p w:rsidR="009E1B62" w:rsidRDefault="006C50A2" w14:paraId="3B50D8B2" w14:textId="77777777">
            <w:pPr>
              <w:pStyle w:val="p-table"/>
              <w:jc w:val="right"/>
              <w:rPr>
                <w:sz w:val="17"/>
              </w:rPr>
            </w:pPr>
            <w:r>
              <w:rPr>
                <w:sz w:val="17"/>
              </w:rPr>
              <w:t>6</w:t>
            </w:r>
          </w:p>
        </w:tc>
        <w:tc>
          <w:tcPr>
            <w:tcW w:w="643" w:type="dxa"/>
            <w:shd w:val="clear" w:color="auto" w:fill="auto"/>
            <w:tcMar>
              <w:top w:w="22" w:type="dxa"/>
              <w:left w:w="28" w:type="dxa"/>
              <w:bottom w:w="22" w:type="dxa"/>
              <w:right w:w="28" w:type="dxa"/>
            </w:tcMar>
          </w:tcPr>
          <w:p w:rsidR="009E1B62" w:rsidRDefault="006C50A2" w14:paraId="2795F4EA" w14:textId="77777777">
            <w:pPr>
              <w:pStyle w:val="p-table"/>
              <w:jc w:val="right"/>
              <w:rPr>
                <w:sz w:val="17"/>
              </w:rPr>
            </w:pPr>
            <w:r>
              <w:rPr>
                <w:sz w:val="17"/>
              </w:rPr>
              <w:t>1.683</w:t>
            </w:r>
          </w:p>
        </w:tc>
        <w:tc>
          <w:tcPr>
            <w:tcW w:w="615" w:type="dxa"/>
            <w:shd w:val="clear" w:color="auto" w:fill="auto"/>
            <w:tcMar>
              <w:top w:w="22" w:type="dxa"/>
              <w:left w:w="28" w:type="dxa"/>
              <w:bottom w:w="22" w:type="dxa"/>
              <w:right w:w="28" w:type="dxa"/>
            </w:tcMar>
          </w:tcPr>
          <w:p w:rsidR="009E1B62" w:rsidRDefault="006C50A2" w14:paraId="3EE17D17" w14:textId="77777777">
            <w:pPr>
              <w:pStyle w:val="p-table"/>
              <w:jc w:val="right"/>
              <w:rPr>
                <w:sz w:val="17"/>
              </w:rPr>
            </w:pPr>
            <w:r>
              <w:rPr>
                <w:sz w:val="17"/>
              </w:rPr>
              <w:t>1.703</w:t>
            </w:r>
          </w:p>
        </w:tc>
        <w:tc>
          <w:tcPr>
            <w:tcW w:w="753" w:type="dxa"/>
            <w:shd w:val="clear" w:color="auto" w:fill="auto"/>
            <w:tcMar>
              <w:top w:w="22" w:type="dxa"/>
              <w:left w:w="28" w:type="dxa"/>
              <w:bottom w:w="22" w:type="dxa"/>
              <w:right w:w="28" w:type="dxa"/>
            </w:tcMar>
          </w:tcPr>
          <w:p w:rsidR="009E1B62" w:rsidRDefault="006C50A2" w14:paraId="6B88AB27" w14:textId="77777777">
            <w:pPr>
              <w:pStyle w:val="p-table"/>
              <w:jc w:val="right"/>
              <w:rPr>
                <w:sz w:val="17"/>
              </w:rPr>
            </w:pPr>
            <w:r>
              <w:rPr>
                <w:sz w:val="17"/>
              </w:rPr>
              <w:t>1.703</w:t>
            </w:r>
          </w:p>
        </w:tc>
      </w:tr>
      <w:tr w:rsidR="009E1B62" w14:paraId="26BA188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3634DC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33ABDA7B" w14:textId="77777777">
            <w:pPr>
              <w:pStyle w:val="p-table"/>
              <w:rPr>
                <w:sz w:val="17"/>
              </w:rPr>
            </w:pPr>
            <w:r>
              <w:rPr>
                <w:sz w:val="17"/>
              </w:rPr>
              <w:t>Opschalen Woningbouw</w:t>
            </w:r>
          </w:p>
        </w:tc>
        <w:tc>
          <w:tcPr>
            <w:tcW w:w="734" w:type="dxa"/>
            <w:shd w:val="clear" w:color="auto" w:fill="auto"/>
            <w:tcMar>
              <w:top w:w="22" w:type="dxa"/>
              <w:left w:w="28" w:type="dxa"/>
              <w:bottom w:w="22" w:type="dxa"/>
              <w:right w:w="28" w:type="dxa"/>
            </w:tcMar>
          </w:tcPr>
          <w:p w:rsidR="009E1B62" w:rsidRDefault="006C50A2" w14:paraId="62E97EF1" w14:textId="77777777">
            <w:pPr>
              <w:pStyle w:val="p-table"/>
              <w:jc w:val="right"/>
              <w:rPr>
                <w:sz w:val="17"/>
              </w:rPr>
            </w:pPr>
            <w:r>
              <w:rPr>
                <w:sz w:val="17"/>
              </w:rPr>
              <w:t>25.000</w:t>
            </w:r>
          </w:p>
        </w:tc>
        <w:tc>
          <w:tcPr>
            <w:tcW w:w="734" w:type="dxa"/>
            <w:shd w:val="clear" w:color="auto" w:fill="auto"/>
            <w:tcMar>
              <w:top w:w="22" w:type="dxa"/>
              <w:left w:w="28" w:type="dxa"/>
              <w:bottom w:w="22" w:type="dxa"/>
              <w:right w:w="28" w:type="dxa"/>
            </w:tcMar>
          </w:tcPr>
          <w:p w:rsidR="009E1B62" w:rsidRDefault="006C50A2" w14:paraId="32B7D0B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0CF15A2" w14:textId="77777777">
            <w:pPr>
              <w:pStyle w:val="p-table"/>
              <w:jc w:val="right"/>
              <w:rPr>
                <w:sz w:val="17"/>
              </w:rPr>
            </w:pPr>
            <w:r>
              <w:rPr>
                <w:sz w:val="17"/>
              </w:rPr>
              <w:t>25.000</w:t>
            </w:r>
          </w:p>
        </w:tc>
        <w:tc>
          <w:tcPr>
            <w:tcW w:w="734" w:type="dxa"/>
            <w:shd w:val="clear" w:color="auto" w:fill="auto"/>
            <w:tcMar>
              <w:top w:w="22" w:type="dxa"/>
              <w:left w:w="28" w:type="dxa"/>
              <w:bottom w:w="22" w:type="dxa"/>
              <w:right w:w="28" w:type="dxa"/>
            </w:tcMar>
          </w:tcPr>
          <w:p w:rsidR="009E1B62" w:rsidRDefault="006C50A2" w14:paraId="337DCC2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C0EE2DD" w14:textId="77777777">
            <w:pPr>
              <w:pStyle w:val="p-table"/>
              <w:jc w:val="right"/>
              <w:rPr>
                <w:sz w:val="17"/>
              </w:rPr>
            </w:pPr>
            <w:r>
              <w:rPr>
                <w:sz w:val="17"/>
              </w:rPr>
              <w:t>25.000</w:t>
            </w:r>
          </w:p>
        </w:tc>
        <w:tc>
          <w:tcPr>
            <w:tcW w:w="624" w:type="dxa"/>
            <w:shd w:val="clear" w:color="auto" w:fill="auto"/>
            <w:tcMar>
              <w:top w:w="22" w:type="dxa"/>
              <w:left w:w="28" w:type="dxa"/>
              <w:bottom w:w="22" w:type="dxa"/>
              <w:right w:w="28" w:type="dxa"/>
            </w:tcMar>
          </w:tcPr>
          <w:p w:rsidR="009E1B62" w:rsidRDefault="006C50A2" w14:paraId="6222368A"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5932885"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9864EBC"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008742AA" w14:textId="77777777">
            <w:pPr>
              <w:pStyle w:val="p-table"/>
              <w:jc w:val="right"/>
              <w:rPr>
                <w:sz w:val="17"/>
              </w:rPr>
            </w:pPr>
            <w:r>
              <w:rPr>
                <w:sz w:val="17"/>
              </w:rPr>
              <w:t>‒</w:t>
            </w:r>
            <w:r>
              <w:rPr>
                <w:sz w:val="17"/>
              </w:rPr>
              <w:t xml:space="preserve"> 5.000</w:t>
            </w:r>
          </w:p>
        </w:tc>
        <w:tc>
          <w:tcPr>
            <w:tcW w:w="753" w:type="dxa"/>
            <w:shd w:val="clear" w:color="auto" w:fill="auto"/>
            <w:tcMar>
              <w:top w:w="22" w:type="dxa"/>
              <w:left w:w="28" w:type="dxa"/>
              <w:bottom w:w="22" w:type="dxa"/>
              <w:right w:w="28" w:type="dxa"/>
            </w:tcMar>
          </w:tcPr>
          <w:p w:rsidR="009E1B62" w:rsidRDefault="006C50A2" w14:paraId="6015285B" w14:textId="77777777">
            <w:pPr>
              <w:pStyle w:val="p-table"/>
              <w:jc w:val="right"/>
              <w:rPr>
                <w:sz w:val="17"/>
              </w:rPr>
            </w:pPr>
            <w:r>
              <w:rPr>
                <w:sz w:val="17"/>
              </w:rPr>
              <w:t>0</w:t>
            </w:r>
          </w:p>
        </w:tc>
      </w:tr>
      <w:tr w:rsidR="009E1B62" w14:paraId="37A63A6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C4BE6C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6E25F08" w14:textId="77777777">
            <w:pPr>
              <w:pStyle w:val="p-table"/>
              <w:rPr>
                <w:sz w:val="17"/>
              </w:rPr>
            </w:pPr>
            <w:r>
              <w:rPr>
                <w:i/>
                <w:sz w:val="17"/>
              </w:rPr>
              <w:t>Garanties</w:t>
            </w:r>
          </w:p>
        </w:tc>
        <w:tc>
          <w:tcPr>
            <w:tcW w:w="734" w:type="dxa"/>
            <w:shd w:val="clear" w:color="auto" w:fill="auto"/>
            <w:tcMar>
              <w:top w:w="22" w:type="dxa"/>
              <w:left w:w="28" w:type="dxa"/>
              <w:bottom w:w="22" w:type="dxa"/>
              <w:right w:w="28" w:type="dxa"/>
            </w:tcMar>
          </w:tcPr>
          <w:p w:rsidR="009E1B62" w:rsidRDefault="006C50A2" w14:paraId="0564627E" w14:textId="77777777">
            <w:pPr>
              <w:pStyle w:val="p-table"/>
              <w:jc w:val="right"/>
              <w:rPr>
                <w:sz w:val="17"/>
              </w:rPr>
            </w:pPr>
            <w:r>
              <w:rPr>
                <w:i/>
                <w:sz w:val="17"/>
              </w:rPr>
              <w:t>153.000</w:t>
            </w:r>
          </w:p>
        </w:tc>
        <w:tc>
          <w:tcPr>
            <w:tcW w:w="734" w:type="dxa"/>
            <w:shd w:val="clear" w:color="auto" w:fill="auto"/>
            <w:tcMar>
              <w:top w:w="22" w:type="dxa"/>
              <w:left w:w="28" w:type="dxa"/>
              <w:bottom w:w="22" w:type="dxa"/>
              <w:right w:w="28" w:type="dxa"/>
            </w:tcMar>
          </w:tcPr>
          <w:p w:rsidR="009E1B62" w:rsidRDefault="006C50A2" w14:paraId="7723322B" w14:textId="77777777">
            <w:pPr>
              <w:pStyle w:val="p-table"/>
              <w:jc w:val="right"/>
              <w:rPr>
                <w:sz w:val="17"/>
              </w:rPr>
            </w:pPr>
            <w:r>
              <w:rPr>
                <w:i/>
                <w:sz w:val="17"/>
              </w:rPr>
              <w:t>‒</w:t>
            </w:r>
            <w:r>
              <w:rPr>
                <w:i/>
                <w:sz w:val="17"/>
              </w:rPr>
              <w:t xml:space="preserve"> 150.000</w:t>
            </w:r>
          </w:p>
        </w:tc>
        <w:tc>
          <w:tcPr>
            <w:tcW w:w="734" w:type="dxa"/>
            <w:shd w:val="clear" w:color="auto" w:fill="auto"/>
            <w:tcMar>
              <w:top w:w="22" w:type="dxa"/>
              <w:left w:w="28" w:type="dxa"/>
              <w:bottom w:w="22" w:type="dxa"/>
              <w:right w:w="28" w:type="dxa"/>
            </w:tcMar>
          </w:tcPr>
          <w:p w:rsidR="009E1B62" w:rsidRDefault="006C50A2" w14:paraId="1C4896E1" w14:textId="77777777">
            <w:pPr>
              <w:pStyle w:val="p-table"/>
              <w:jc w:val="right"/>
              <w:rPr>
                <w:sz w:val="17"/>
              </w:rPr>
            </w:pPr>
            <w:r>
              <w:rPr>
                <w:i/>
                <w:sz w:val="17"/>
              </w:rPr>
              <w:t>3.000</w:t>
            </w:r>
          </w:p>
        </w:tc>
        <w:tc>
          <w:tcPr>
            <w:tcW w:w="734" w:type="dxa"/>
            <w:shd w:val="clear" w:color="auto" w:fill="auto"/>
            <w:tcMar>
              <w:top w:w="22" w:type="dxa"/>
              <w:left w:w="28" w:type="dxa"/>
              <w:bottom w:w="22" w:type="dxa"/>
              <w:right w:w="28" w:type="dxa"/>
            </w:tcMar>
          </w:tcPr>
          <w:p w:rsidR="009E1B62" w:rsidRDefault="006C50A2" w14:paraId="27D107F0"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192A3FA2" w14:textId="77777777">
            <w:pPr>
              <w:pStyle w:val="p-table"/>
              <w:jc w:val="right"/>
              <w:rPr>
                <w:sz w:val="17"/>
              </w:rPr>
            </w:pPr>
            <w:r>
              <w:rPr>
                <w:i/>
                <w:sz w:val="17"/>
              </w:rPr>
              <w:t>3.000</w:t>
            </w:r>
          </w:p>
        </w:tc>
        <w:tc>
          <w:tcPr>
            <w:tcW w:w="624" w:type="dxa"/>
            <w:shd w:val="clear" w:color="auto" w:fill="auto"/>
            <w:tcMar>
              <w:top w:w="22" w:type="dxa"/>
              <w:left w:w="28" w:type="dxa"/>
              <w:bottom w:w="22" w:type="dxa"/>
              <w:right w:w="28" w:type="dxa"/>
            </w:tcMar>
          </w:tcPr>
          <w:p w:rsidR="009E1B62" w:rsidRDefault="006C50A2" w14:paraId="04D7DB3C"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680234CE"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37B0C2E4"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9E1B62" w:rsidRDefault="006C50A2" w14:paraId="13316891"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9E1B62" w:rsidRDefault="006C50A2" w14:paraId="69853DF1" w14:textId="77777777">
            <w:pPr>
              <w:pStyle w:val="p-table"/>
              <w:jc w:val="right"/>
              <w:rPr>
                <w:sz w:val="17"/>
              </w:rPr>
            </w:pPr>
            <w:r>
              <w:rPr>
                <w:i/>
                <w:sz w:val="17"/>
              </w:rPr>
              <w:t>0</w:t>
            </w:r>
          </w:p>
        </w:tc>
      </w:tr>
      <w:tr w:rsidR="009E1B62" w14:paraId="139CDC9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F1AE11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53B5773" w14:textId="77777777">
            <w:pPr>
              <w:pStyle w:val="p-table"/>
              <w:rPr>
                <w:sz w:val="17"/>
              </w:rPr>
            </w:pPr>
            <w:r>
              <w:rPr>
                <w:sz w:val="17"/>
              </w:rPr>
              <w:t>Doorbouwgarantie</w:t>
            </w:r>
          </w:p>
        </w:tc>
        <w:tc>
          <w:tcPr>
            <w:tcW w:w="734" w:type="dxa"/>
            <w:shd w:val="clear" w:color="auto" w:fill="auto"/>
            <w:tcMar>
              <w:top w:w="22" w:type="dxa"/>
              <w:left w:w="28" w:type="dxa"/>
              <w:bottom w:w="22" w:type="dxa"/>
              <w:right w:w="28" w:type="dxa"/>
            </w:tcMar>
          </w:tcPr>
          <w:p w:rsidR="009E1B62" w:rsidRDefault="006C50A2" w14:paraId="1096B3EB" w14:textId="77777777">
            <w:pPr>
              <w:pStyle w:val="p-table"/>
              <w:jc w:val="right"/>
              <w:rPr>
                <w:sz w:val="17"/>
              </w:rPr>
            </w:pPr>
            <w:r>
              <w:rPr>
                <w:sz w:val="17"/>
              </w:rPr>
              <w:t>153.000</w:t>
            </w:r>
          </w:p>
        </w:tc>
        <w:tc>
          <w:tcPr>
            <w:tcW w:w="734" w:type="dxa"/>
            <w:shd w:val="clear" w:color="auto" w:fill="auto"/>
            <w:tcMar>
              <w:top w:w="22" w:type="dxa"/>
              <w:left w:w="28" w:type="dxa"/>
              <w:bottom w:w="22" w:type="dxa"/>
              <w:right w:w="28" w:type="dxa"/>
            </w:tcMar>
          </w:tcPr>
          <w:p w:rsidR="009E1B62" w:rsidRDefault="006C50A2" w14:paraId="0080E962" w14:textId="77777777">
            <w:pPr>
              <w:pStyle w:val="p-table"/>
              <w:jc w:val="right"/>
              <w:rPr>
                <w:sz w:val="17"/>
              </w:rPr>
            </w:pPr>
            <w:r>
              <w:rPr>
                <w:sz w:val="17"/>
              </w:rPr>
              <w:t>‒</w:t>
            </w:r>
            <w:r>
              <w:rPr>
                <w:sz w:val="17"/>
              </w:rPr>
              <w:t xml:space="preserve"> 150.000</w:t>
            </w:r>
          </w:p>
        </w:tc>
        <w:tc>
          <w:tcPr>
            <w:tcW w:w="734" w:type="dxa"/>
            <w:shd w:val="clear" w:color="auto" w:fill="auto"/>
            <w:tcMar>
              <w:top w:w="22" w:type="dxa"/>
              <w:left w:w="28" w:type="dxa"/>
              <w:bottom w:w="22" w:type="dxa"/>
              <w:right w:w="28" w:type="dxa"/>
            </w:tcMar>
          </w:tcPr>
          <w:p w:rsidR="009E1B62" w:rsidRDefault="006C50A2" w14:paraId="6C86121E" w14:textId="77777777">
            <w:pPr>
              <w:pStyle w:val="p-table"/>
              <w:jc w:val="right"/>
              <w:rPr>
                <w:sz w:val="17"/>
              </w:rPr>
            </w:pPr>
            <w:r>
              <w:rPr>
                <w:sz w:val="17"/>
              </w:rPr>
              <w:t>3.000</w:t>
            </w:r>
          </w:p>
        </w:tc>
        <w:tc>
          <w:tcPr>
            <w:tcW w:w="734" w:type="dxa"/>
            <w:shd w:val="clear" w:color="auto" w:fill="auto"/>
            <w:tcMar>
              <w:top w:w="22" w:type="dxa"/>
              <w:left w:w="28" w:type="dxa"/>
              <w:bottom w:w="22" w:type="dxa"/>
              <w:right w:w="28" w:type="dxa"/>
            </w:tcMar>
          </w:tcPr>
          <w:p w:rsidR="009E1B62" w:rsidRDefault="006C50A2" w14:paraId="6E71E79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2CF2178" w14:textId="77777777">
            <w:pPr>
              <w:pStyle w:val="p-table"/>
              <w:jc w:val="right"/>
              <w:rPr>
                <w:sz w:val="17"/>
              </w:rPr>
            </w:pPr>
            <w:r>
              <w:rPr>
                <w:sz w:val="17"/>
              </w:rPr>
              <w:t>3.000</w:t>
            </w:r>
          </w:p>
        </w:tc>
        <w:tc>
          <w:tcPr>
            <w:tcW w:w="624" w:type="dxa"/>
            <w:shd w:val="clear" w:color="auto" w:fill="auto"/>
            <w:tcMar>
              <w:top w:w="22" w:type="dxa"/>
              <w:left w:w="28" w:type="dxa"/>
              <w:bottom w:w="22" w:type="dxa"/>
              <w:right w:w="28" w:type="dxa"/>
            </w:tcMar>
          </w:tcPr>
          <w:p w:rsidR="009E1B62" w:rsidRDefault="006C50A2" w14:paraId="7F43AB51"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62104181"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24ADCE1A"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3AC885E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39C69DB4" w14:textId="77777777">
            <w:pPr>
              <w:pStyle w:val="p-table"/>
              <w:jc w:val="right"/>
              <w:rPr>
                <w:sz w:val="17"/>
              </w:rPr>
            </w:pPr>
            <w:r>
              <w:rPr>
                <w:sz w:val="17"/>
              </w:rPr>
              <w:t>0</w:t>
            </w:r>
          </w:p>
        </w:tc>
      </w:tr>
      <w:tr w:rsidR="009E1B62" w14:paraId="1ECEF1D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3C7F476"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28FA17A7"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9E1B62" w:rsidRDefault="006C50A2" w14:paraId="1D6A31C5" w14:textId="77777777">
            <w:pPr>
              <w:pStyle w:val="p-table"/>
              <w:jc w:val="right"/>
              <w:rPr>
                <w:sz w:val="17"/>
              </w:rPr>
            </w:pPr>
            <w:r>
              <w:rPr>
                <w:i/>
                <w:sz w:val="17"/>
              </w:rPr>
              <w:t>15.714</w:t>
            </w:r>
          </w:p>
        </w:tc>
        <w:tc>
          <w:tcPr>
            <w:tcW w:w="734" w:type="dxa"/>
            <w:shd w:val="clear" w:color="auto" w:fill="auto"/>
            <w:tcMar>
              <w:top w:w="22" w:type="dxa"/>
              <w:left w:w="28" w:type="dxa"/>
              <w:bottom w:w="22" w:type="dxa"/>
              <w:right w:w="28" w:type="dxa"/>
            </w:tcMar>
          </w:tcPr>
          <w:p w:rsidR="009E1B62" w:rsidRDefault="006C50A2" w14:paraId="0E040CB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4C687A28" w14:textId="77777777">
            <w:pPr>
              <w:pStyle w:val="p-table"/>
              <w:jc w:val="right"/>
              <w:rPr>
                <w:sz w:val="17"/>
              </w:rPr>
            </w:pPr>
            <w:r>
              <w:rPr>
                <w:i/>
                <w:sz w:val="17"/>
              </w:rPr>
              <w:t>15.714</w:t>
            </w:r>
          </w:p>
        </w:tc>
        <w:tc>
          <w:tcPr>
            <w:tcW w:w="734" w:type="dxa"/>
            <w:shd w:val="clear" w:color="auto" w:fill="auto"/>
            <w:tcMar>
              <w:top w:w="22" w:type="dxa"/>
              <w:left w:w="28" w:type="dxa"/>
              <w:bottom w:w="22" w:type="dxa"/>
              <w:right w:w="28" w:type="dxa"/>
            </w:tcMar>
          </w:tcPr>
          <w:p w:rsidR="009E1B62" w:rsidRDefault="006C50A2" w14:paraId="5F233AC7" w14:textId="77777777">
            <w:pPr>
              <w:pStyle w:val="p-table"/>
              <w:jc w:val="right"/>
              <w:rPr>
                <w:sz w:val="17"/>
              </w:rPr>
            </w:pPr>
            <w:r>
              <w:rPr>
                <w:i/>
                <w:sz w:val="17"/>
              </w:rPr>
              <w:t>‒</w:t>
            </w:r>
            <w:r>
              <w:rPr>
                <w:i/>
                <w:sz w:val="17"/>
              </w:rPr>
              <w:t xml:space="preserve"> 5.958</w:t>
            </w:r>
          </w:p>
        </w:tc>
        <w:tc>
          <w:tcPr>
            <w:tcW w:w="744" w:type="dxa"/>
            <w:shd w:val="clear" w:color="auto" w:fill="auto"/>
            <w:tcMar>
              <w:top w:w="22" w:type="dxa"/>
              <w:left w:w="28" w:type="dxa"/>
              <w:bottom w:w="22" w:type="dxa"/>
              <w:right w:w="28" w:type="dxa"/>
            </w:tcMar>
          </w:tcPr>
          <w:p w:rsidR="009E1B62" w:rsidRDefault="006C50A2" w14:paraId="6592D3DC" w14:textId="77777777">
            <w:pPr>
              <w:pStyle w:val="p-table"/>
              <w:jc w:val="right"/>
              <w:rPr>
                <w:sz w:val="17"/>
              </w:rPr>
            </w:pPr>
            <w:r>
              <w:rPr>
                <w:i/>
                <w:sz w:val="17"/>
              </w:rPr>
              <w:t>9.756</w:t>
            </w:r>
          </w:p>
        </w:tc>
        <w:tc>
          <w:tcPr>
            <w:tcW w:w="624" w:type="dxa"/>
            <w:shd w:val="clear" w:color="auto" w:fill="auto"/>
            <w:tcMar>
              <w:top w:w="22" w:type="dxa"/>
              <w:left w:w="28" w:type="dxa"/>
              <w:bottom w:w="22" w:type="dxa"/>
              <w:right w:w="28" w:type="dxa"/>
            </w:tcMar>
          </w:tcPr>
          <w:p w:rsidR="009E1B62" w:rsidRDefault="006C50A2" w14:paraId="4CD68A85" w14:textId="77777777">
            <w:pPr>
              <w:pStyle w:val="p-table"/>
              <w:jc w:val="right"/>
              <w:rPr>
                <w:sz w:val="17"/>
              </w:rPr>
            </w:pPr>
            <w:r>
              <w:rPr>
                <w:i/>
                <w:sz w:val="17"/>
              </w:rPr>
              <w:t>‒</w:t>
            </w:r>
            <w:r>
              <w:rPr>
                <w:i/>
                <w:sz w:val="17"/>
              </w:rPr>
              <w:t xml:space="preserve"> 17.699</w:t>
            </w:r>
          </w:p>
        </w:tc>
        <w:tc>
          <w:tcPr>
            <w:tcW w:w="633" w:type="dxa"/>
            <w:shd w:val="clear" w:color="auto" w:fill="auto"/>
            <w:tcMar>
              <w:top w:w="22" w:type="dxa"/>
              <w:left w:w="28" w:type="dxa"/>
              <w:bottom w:w="22" w:type="dxa"/>
              <w:right w:w="28" w:type="dxa"/>
            </w:tcMar>
          </w:tcPr>
          <w:p w:rsidR="009E1B62" w:rsidRDefault="006C50A2" w14:paraId="5D8CE3DC" w14:textId="77777777">
            <w:pPr>
              <w:pStyle w:val="p-table"/>
              <w:jc w:val="right"/>
              <w:rPr>
                <w:sz w:val="17"/>
              </w:rPr>
            </w:pPr>
            <w:r>
              <w:rPr>
                <w:i/>
                <w:sz w:val="17"/>
              </w:rPr>
              <w:t>‒</w:t>
            </w:r>
            <w:r>
              <w:rPr>
                <w:i/>
                <w:sz w:val="17"/>
              </w:rPr>
              <w:t xml:space="preserve"> </w:t>
            </w:r>
            <w:r>
              <w:rPr>
                <w:i/>
                <w:sz w:val="17"/>
              </w:rPr>
              <w:t>18.707</w:t>
            </w:r>
          </w:p>
        </w:tc>
        <w:tc>
          <w:tcPr>
            <w:tcW w:w="643" w:type="dxa"/>
            <w:shd w:val="clear" w:color="auto" w:fill="auto"/>
            <w:tcMar>
              <w:top w:w="22" w:type="dxa"/>
              <w:left w:w="28" w:type="dxa"/>
              <w:bottom w:w="22" w:type="dxa"/>
              <w:right w:w="28" w:type="dxa"/>
            </w:tcMar>
          </w:tcPr>
          <w:p w:rsidR="009E1B62" w:rsidRDefault="006C50A2" w14:paraId="010E5D12" w14:textId="77777777">
            <w:pPr>
              <w:pStyle w:val="p-table"/>
              <w:jc w:val="right"/>
              <w:rPr>
                <w:sz w:val="17"/>
              </w:rPr>
            </w:pPr>
            <w:r>
              <w:rPr>
                <w:i/>
                <w:sz w:val="17"/>
              </w:rPr>
              <w:t>‒</w:t>
            </w:r>
            <w:r>
              <w:rPr>
                <w:i/>
                <w:sz w:val="17"/>
              </w:rPr>
              <w:t xml:space="preserve"> 20.501</w:t>
            </w:r>
          </w:p>
        </w:tc>
        <w:tc>
          <w:tcPr>
            <w:tcW w:w="615" w:type="dxa"/>
            <w:shd w:val="clear" w:color="auto" w:fill="auto"/>
            <w:tcMar>
              <w:top w:w="22" w:type="dxa"/>
              <w:left w:w="28" w:type="dxa"/>
              <w:bottom w:w="22" w:type="dxa"/>
              <w:right w:w="28" w:type="dxa"/>
            </w:tcMar>
          </w:tcPr>
          <w:p w:rsidR="009E1B62" w:rsidRDefault="006C50A2" w14:paraId="1F152F77" w14:textId="77777777">
            <w:pPr>
              <w:pStyle w:val="p-table"/>
              <w:jc w:val="right"/>
              <w:rPr>
                <w:sz w:val="17"/>
              </w:rPr>
            </w:pPr>
            <w:r>
              <w:rPr>
                <w:i/>
                <w:sz w:val="17"/>
              </w:rPr>
              <w:t>‒</w:t>
            </w:r>
            <w:r>
              <w:rPr>
                <w:i/>
                <w:sz w:val="17"/>
              </w:rPr>
              <w:t xml:space="preserve"> 13.351</w:t>
            </w:r>
          </w:p>
        </w:tc>
        <w:tc>
          <w:tcPr>
            <w:tcW w:w="753" w:type="dxa"/>
            <w:shd w:val="clear" w:color="auto" w:fill="auto"/>
            <w:tcMar>
              <w:top w:w="22" w:type="dxa"/>
              <w:left w:w="28" w:type="dxa"/>
              <w:bottom w:w="22" w:type="dxa"/>
              <w:right w:w="28" w:type="dxa"/>
            </w:tcMar>
          </w:tcPr>
          <w:p w:rsidR="009E1B62" w:rsidRDefault="006C50A2" w14:paraId="0ACABD5B" w14:textId="77777777">
            <w:pPr>
              <w:pStyle w:val="p-table"/>
              <w:jc w:val="right"/>
              <w:rPr>
                <w:sz w:val="17"/>
              </w:rPr>
            </w:pPr>
            <w:r>
              <w:rPr>
                <w:i/>
                <w:sz w:val="17"/>
              </w:rPr>
              <w:t>2.535</w:t>
            </w:r>
          </w:p>
        </w:tc>
      </w:tr>
      <w:tr w:rsidR="009E1B62" w14:paraId="0C78936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421640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007D766" w14:textId="77777777">
            <w:pPr>
              <w:pStyle w:val="p-table"/>
              <w:rPr>
                <w:sz w:val="17"/>
              </w:rPr>
            </w:pPr>
            <w:r>
              <w:rPr>
                <w:sz w:val="17"/>
              </w:rPr>
              <w:t>Grootschalige woningbouwgebieden</w:t>
            </w:r>
          </w:p>
        </w:tc>
        <w:tc>
          <w:tcPr>
            <w:tcW w:w="734" w:type="dxa"/>
            <w:shd w:val="clear" w:color="auto" w:fill="auto"/>
            <w:tcMar>
              <w:top w:w="22" w:type="dxa"/>
              <w:left w:w="28" w:type="dxa"/>
              <w:bottom w:w="22" w:type="dxa"/>
              <w:right w:w="28" w:type="dxa"/>
            </w:tcMar>
          </w:tcPr>
          <w:p w:rsidR="009E1B62" w:rsidRDefault="006C50A2" w14:paraId="17DF1446" w14:textId="77777777">
            <w:pPr>
              <w:pStyle w:val="p-table"/>
              <w:jc w:val="right"/>
              <w:rPr>
                <w:sz w:val="17"/>
              </w:rPr>
            </w:pPr>
            <w:r>
              <w:rPr>
                <w:sz w:val="17"/>
              </w:rPr>
              <w:t>318</w:t>
            </w:r>
          </w:p>
        </w:tc>
        <w:tc>
          <w:tcPr>
            <w:tcW w:w="734" w:type="dxa"/>
            <w:shd w:val="clear" w:color="auto" w:fill="auto"/>
            <w:tcMar>
              <w:top w:w="22" w:type="dxa"/>
              <w:left w:w="28" w:type="dxa"/>
              <w:bottom w:w="22" w:type="dxa"/>
              <w:right w:w="28" w:type="dxa"/>
            </w:tcMar>
          </w:tcPr>
          <w:p w:rsidR="009E1B62" w:rsidRDefault="006C50A2" w14:paraId="641983B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1DE7069" w14:textId="77777777">
            <w:pPr>
              <w:pStyle w:val="p-table"/>
              <w:jc w:val="right"/>
              <w:rPr>
                <w:sz w:val="17"/>
              </w:rPr>
            </w:pPr>
            <w:r>
              <w:rPr>
                <w:sz w:val="17"/>
              </w:rPr>
              <w:t>318</w:t>
            </w:r>
          </w:p>
        </w:tc>
        <w:tc>
          <w:tcPr>
            <w:tcW w:w="734" w:type="dxa"/>
            <w:shd w:val="clear" w:color="auto" w:fill="auto"/>
            <w:tcMar>
              <w:top w:w="22" w:type="dxa"/>
              <w:left w:w="28" w:type="dxa"/>
              <w:bottom w:w="22" w:type="dxa"/>
              <w:right w:w="28" w:type="dxa"/>
            </w:tcMar>
          </w:tcPr>
          <w:p w:rsidR="009E1B62" w:rsidRDefault="006C50A2" w14:paraId="0D8B5067" w14:textId="77777777">
            <w:pPr>
              <w:pStyle w:val="p-table"/>
              <w:jc w:val="right"/>
              <w:rPr>
                <w:sz w:val="17"/>
              </w:rPr>
            </w:pPr>
            <w:r>
              <w:rPr>
                <w:sz w:val="17"/>
              </w:rPr>
              <w:t>4.000</w:t>
            </w:r>
          </w:p>
        </w:tc>
        <w:tc>
          <w:tcPr>
            <w:tcW w:w="744" w:type="dxa"/>
            <w:shd w:val="clear" w:color="auto" w:fill="auto"/>
            <w:tcMar>
              <w:top w:w="22" w:type="dxa"/>
              <w:left w:w="28" w:type="dxa"/>
              <w:bottom w:w="22" w:type="dxa"/>
              <w:right w:w="28" w:type="dxa"/>
            </w:tcMar>
          </w:tcPr>
          <w:p w:rsidR="009E1B62" w:rsidRDefault="006C50A2" w14:paraId="3498343E" w14:textId="77777777">
            <w:pPr>
              <w:pStyle w:val="p-table"/>
              <w:jc w:val="right"/>
              <w:rPr>
                <w:sz w:val="17"/>
              </w:rPr>
            </w:pPr>
            <w:r>
              <w:rPr>
                <w:sz w:val="17"/>
              </w:rPr>
              <w:t>4.318</w:t>
            </w:r>
          </w:p>
        </w:tc>
        <w:tc>
          <w:tcPr>
            <w:tcW w:w="624" w:type="dxa"/>
            <w:shd w:val="clear" w:color="auto" w:fill="auto"/>
            <w:tcMar>
              <w:top w:w="22" w:type="dxa"/>
              <w:left w:w="28" w:type="dxa"/>
              <w:bottom w:w="22" w:type="dxa"/>
              <w:right w:w="28" w:type="dxa"/>
            </w:tcMar>
          </w:tcPr>
          <w:p w:rsidR="009E1B62" w:rsidRDefault="006C50A2" w14:paraId="4E190A89" w14:textId="77777777">
            <w:pPr>
              <w:pStyle w:val="p-table"/>
              <w:jc w:val="right"/>
              <w:rPr>
                <w:sz w:val="17"/>
              </w:rPr>
            </w:pPr>
            <w:r>
              <w:rPr>
                <w:sz w:val="17"/>
              </w:rPr>
              <w:t>2.625</w:t>
            </w:r>
          </w:p>
        </w:tc>
        <w:tc>
          <w:tcPr>
            <w:tcW w:w="633" w:type="dxa"/>
            <w:shd w:val="clear" w:color="auto" w:fill="auto"/>
            <w:tcMar>
              <w:top w:w="22" w:type="dxa"/>
              <w:left w:w="28" w:type="dxa"/>
              <w:bottom w:w="22" w:type="dxa"/>
              <w:right w:w="28" w:type="dxa"/>
            </w:tcMar>
          </w:tcPr>
          <w:p w:rsidR="009E1B62" w:rsidRDefault="006C50A2" w14:paraId="31B605B5" w14:textId="77777777">
            <w:pPr>
              <w:pStyle w:val="p-table"/>
              <w:jc w:val="right"/>
              <w:rPr>
                <w:sz w:val="17"/>
              </w:rPr>
            </w:pPr>
            <w:r>
              <w:rPr>
                <w:sz w:val="17"/>
              </w:rPr>
              <w:t>2.625</w:t>
            </w:r>
          </w:p>
        </w:tc>
        <w:tc>
          <w:tcPr>
            <w:tcW w:w="643" w:type="dxa"/>
            <w:shd w:val="clear" w:color="auto" w:fill="auto"/>
            <w:tcMar>
              <w:top w:w="22" w:type="dxa"/>
              <w:left w:w="28" w:type="dxa"/>
              <w:bottom w:w="22" w:type="dxa"/>
              <w:right w:w="28" w:type="dxa"/>
            </w:tcMar>
          </w:tcPr>
          <w:p w:rsidR="009E1B62" w:rsidRDefault="006C50A2" w14:paraId="2F05C5B9" w14:textId="77777777">
            <w:pPr>
              <w:pStyle w:val="p-table"/>
              <w:jc w:val="right"/>
              <w:rPr>
                <w:sz w:val="17"/>
              </w:rPr>
            </w:pPr>
            <w:r>
              <w:rPr>
                <w:sz w:val="17"/>
              </w:rPr>
              <w:t>3.250</w:t>
            </w:r>
          </w:p>
        </w:tc>
        <w:tc>
          <w:tcPr>
            <w:tcW w:w="615" w:type="dxa"/>
            <w:shd w:val="clear" w:color="auto" w:fill="auto"/>
            <w:tcMar>
              <w:top w:w="22" w:type="dxa"/>
              <w:left w:w="28" w:type="dxa"/>
              <w:bottom w:w="22" w:type="dxa"/>
              <w:right w:w="28" w:type="dxa"/>
            </w:tcMar>
          </w:tcPr>
          <w:p w:rsidR="009E1B62" w:rsidRDefault="006C50A2" w14:paraId="0B7F234D" w14:textId="77777777">
            <w:pPr>
              <w:pStyle w:val="p-table"/>
              <w:jc w:val="right"/>
              <w:rPr>
                <w:sz w:val="17"/>
              </w:rPr>
            </w:pPr>
            <w:r>
              <w:rPr>
                <w:sz w:val="17"/>
              </w:rPr>
              <w:t>3.250</w:t>
            </w:r>
          </w:p>
        </w:tc>
        <w:tc>
          <w:tcPr>
            <w:tcW w:w="753" w:type="dxa"/>
            <w:shd w:val="clear" w:color="auto" w:fill="auto"/>
            <w:tcMar>
              <w:top w:w="22" w:type="dxa"/>
              <w:left w:w="28" w:type="dxa"/>
              <w:bottom w:w="22" w:type="dxa"/>
              <w:right w:w="28" w:type="dxa"/>
            </w:tcMar>
          </w:tcPr>
          <w:p w:rsidR="009E1B62" w:rsidRDefault="006C50A2" w14:paraId="2779F354" w14:textId="77777777">
            <w:pPr>
              <w:pStyle w:val="p-table"/>
              <w:jc w:val="right"/>
              <w:rPr>
                <w:sz w:val="17"/>
              </w:rPr>
            </w:pPr>
            <w:r>
              <w:rPr>
                <w:sz w:val="17"/>
              </w:rPr>
              <w:t>500</w:t>
            </w:r>
          </w:p>
        </w:tc>
      </w:tr>
      <w:tr w:rsidR="009E1B62" w14:paraId="596B7BD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8BB2DD0"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FD926CF" w14:textId="77777777">
            <w:pPr>
              <w:pStyle w:val="p-table"/>
              <w:rPr>
                <w:sz w:val="17"/>
              </w:rPr>
            </w:pPr>
            <w:r>
              <w:rPr>
                <w:sz w:val="17"/>
              </w:rPr>
              <w:t>Tijdelijke uitvoeringsorganisatie</w:t>
            </w:r>
          </w:p>
        </w:tc>
        <w:tc>
          <w:tcPr>
            <w:tcW w:w="734" w:type="dxa"/>
            <w:shd w:val="clear" w:color="auto" w:fill="auto"/>
            <w:tcMar>
              <w:top w:w="22" w:type="dxa"/>
              <w:left w:w="28" w:type="dxa"/>
              <w:bottom w:w="22" w:type="dxa"/>
              <w:right w:w="28" w:type="dxa"/>
            </w:tcMar>
          </w:tcPr>
          <w:p w:rsidR="009E1B62" w:rsidRDefault="006C50A2" w14:paraId="18B2870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3F3CBE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0AE1152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7F595FD" w14:textId="77777777">
            <w:pPr>
              <w:pStyle w:val="p-table"/>
              <w:jc w:val="right"/>
              <w:rPr>
                <w:sz w:val="17"/>
              </w:rPr>
            </w:pPr>
            <w:r>
              <w:rPr>
                <w:sz w:val="17"/>
              </w:rPr>
              <w:t>72</w:t>
            </w:r>
          </w:p>
        </w:tc>
        <w:tc>
          <w:tcPr>
            <w:tcW w:w="744" w:type="dxa"/>
            <w:shd w:val="clear" w:color="auto" w:fill="auto"/>
            <w:tcMar>
              <w:top w:w="22" w:type="dxa"/>
              <w:left w:w="28" w:type="dxa"/>
              <w:bottom w:w="22" w:type="dxa"/>
              <w:right w:w="28" w:type="dxa"/>
            </w:tcMar>
          </w:tcPr>
          <w:p w:rsidR="009E1B62" w:rsidRDefault="006C50A2" w14:paraId="238811C8" w14:textId="77777777">
            <w:pPr>
              <w:pStyle w:val="p-table"/>
              <w:jc w:val="right"/>
              <w:rPr>
                <w:sz w:val="17"/>
              </w:rPr>
            </w:pPr>
            <w:r>
              <w:rPr>
                <w:sz w:val="17"/>
              </w:rPr>
              <w:t>72</w:t>
            </w:r>
          </w:p>
        </w:tc>
        <w:tc>
          <w:tcPr>
            <w:tcW w:w="624" w:type="dxa"/>
            <w:shd w:val="clear" w:color="auto" w:fill="auto"/>
            <w:tcMar>
              <w:top w:w="22" w:type="dxa"/>
              <w:left w:w="28" w:type="dxa"/>
              <w:bottom w:w="22" w:type="dxa"/>
              <w:right w:w="28" w:type="dxa"/>
            </w:tcMar>
          </w:tcPr>
          <w:p w:rsidR="009E1B62" w:rsidRDefault="006C50A2" w14:paraId="361EFDB3"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DF77FE9"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7AF2FD36"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56E8EC3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40BACD87" w14:textId="77777777">
            <w:pPr>
              <w:pStyle w:val="p-table"/>
              <w:jc w:val="right"/>
              <w:rPr>
                <w:sz w:val="17"/>
              </w:rPr>
            </w:pPr>
            <w:r>
              <w:rPr>
                <w:sz w:val="17"/>
              </w:rPr>
              <w:t>0</w:t>
            </w:r>
          </w:p>
        </w:tc>
      </w:tr>
      <w:tr w:rsidR="009E1B62" w14:paraId="0D0F34F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B7A27F2"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685B1DAB" w14:textId="77777777">
            <w:pPr>
              <w:pStyle w:val="p-table"/>
              <w:rPr>
                <w:sz w:val="17"/>
              </w:rPr>
            </w:pPr>
            <w:r>
              <w:rPr>
                <w:sz w:val="17"/>
              </w:rPr>
              <w:t>Volkshuisvestingsfonds</w:t>
            </w:r>
          </w:p>
        </w:tc>
        <w:tc>
          <w:tcPr>
            <w:tcW w:w="734" w:type="dxa"/>
            <w:shd w:val="clear" w:color="auto" w:fill="auto"/>
            <w:tcMar>
              <w:top w:w="22" w:type="dxa"/>
              <w:left w:w="28" w:type="dxa"/>
              <w:bottom w:w="22" w:type="dxa"/>
              <w:right w:w="28" w:type="dxa"/>
            </w:tcMar>
          </w:tcPr>
          <w:p w:rsidR="009E1B62" w:rsidRDefault="006C50A2" w14:paraId="0A8E1027" w14:textId="77777777">
            <w:pPr>
              <w:pStyle w:val="p-table"/>
              <w:jc w:val="right"/>
              <w:rPr>
                <w:sz w:val="17"/>
              </w:rPr>
            </w:pPr>
            <w:r>
              <w:rPr>
                <w:sz w:val="17"/>
              </w:rPr>
              <w:t>59</w:t>
            </w:r>
          </w:p>
        </w:tc>
        <w:tc>
          <w:tcPr>
            <w:tcW w:w="734" w:type="dxa"/>
            <w:shd w:val="clear" w:color="auto" w:fill="auto"/>
            <w:tcMar>
              <w:top w:w="22" w:type="dxa"/>
              <w:left w:w="28" w:type="dxa"/>
              <w:bottom w:w="22" w:type="dxa"/>
              <w:right w:w="28" w:type="dxa"/>
            </w:tcMar>
          </w:tcPr>
          <w:p w:rsidR="009E1B62" w:rsidRDefault="006C50A2" w14:paraId="070E524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B774AC7" w14:textId="77777777">
            <w:pPr>
              <w:pStyle w:val="p-table"/>
              <w:jc w:val="right"/>
              <w:rPr>
                <w:sz w:val="17"/>
              </w:rPr>
            </w:pPr>
            <w:r>
              <w:rPr>
                <w:sz w:val="17"/>
              </w:rPr>
              <w:t>59</w:t>
            </w:r>
          </w:p>
        </w:tc>
        <w:tc>
          <w:tcPr>
            <w:tcW w:w="734" w:type="dxa"/>
            <w:shd w:val="clear" w:color="auto" w:fill="auto"/>
            <w:tcMar>
              <w:top w:w="22" w:type="dxa"/>
              <w:left w:w="28" w:type="dxa"/>
              <w:bottom w:w="22" w:type="dxa"/>
              <w:right w:w="28" w:type="dxa"/>
            </w:tcMar>
          </w:tcPr>
          <w:p w:rsidR="009E1B62" w:rsidRDefault="006C50A2" w14:paraId="3A7C9E18" w14:textId="77777777">
            <w:pPr>
              <w:pStyle w:val="p-table"/>
              <w:jc w:val="right"/>
              <w:rPr>
                <w:sz w:val="17"/>
              </w:rPr>
            </w:pPr>
            <w:r>
              <w:rPr>
                <w:sz w:val="17"/>
              </w:rPr>
              <w:t>711</w:t>
            </w:r>
          </w:p>
        </w:tc>
        <w:tc>
          <w:tcPr>
            <w:tcW w:w="744" w:type="dxa"/>
            <w:shd w:val="clear" w:color="auto" w:fill="auto"/>
            <w:tcMar>
              <w:top w:w="22" w:type="dxa"/>
              <w:left w:w="28" w:type="dxa"/>
              <w:bottom w:w="22" w:type="dxa"/>
              <w:right w:w="28" w:type="dxa"/>
            </w:tcMar>
          </w:tcPr>
          <w:p w:rsidR="009E1B62" w:rsidRDefault="006C50A2" w14:paraId="59C9C47A" w14:textId="77777777">
            <w:pPr>
              <w:pStyle w:val="p-table"/>
              <w:jc w:val="right"/>
              <w:rPr>
                <w:sz w:val="17"/>
              </w:rPr>
            </w:pPr>
            <w:r>
              <w:rPr>
                <w:sz w:val="17"/>
              </w:rPr>
              <w:t>770</w:t>
            </w:r>
          </w:p>
        </w:tc>
        <w:tc>
          <w:tcPr>
            <w:tcW w:w="624" w:type="dxa"/>
            <w:shd w:val="clear" w:color="auto" w:fill="auto"/>
            <w:tcMar>
              <w:top w:w="22" w:type="dxa"/>
              <w:left w:w="28" w:type="dxa"/>
              <w:bottom w:w="22" w:type="dxa"/>
              <w:right w:w="28" w:type="dxa"/>
            </w:tcMar>
          </w:tcPr>
          <w:p w:rsidR="009E1B62" w:rsidRDefault="006C50A2" w14:paraId="2C835A48" w14:textId="77777777">
            <w:pPr>
              <w:pStyle w:val="p-table"/>
              <w:jc w:val="right"/>
              <w:rPr>
                <w:sz w:val="17"/>
              </w:rPr>
            </w:pPr>
            <w:r>
              <w:rPr>
                <w:sz w:val="17"/>
              </w:rPr>
              <w:t>86</w:t>
            </w:r>
          </w:p>
        </w:tc>
        <w:tc>
          <w:tcPr>
            <w:tcW w:w="633" w:type="dxa"/>
            <w:shd w:val="clear" w:color="auto" w:fill="auto"/>
            <w:tcMar>
              <w:top w:w="22" w:type="dxa"/>
              <w:left w:w="28" w:type="dxa"/>
              <w:bottom w:w="22" w:type="dxa"/>
              <w:right w:w="28" w:type="dxa"/>
            </w:tcMar>
          </w:tcPr>
          <w:p w:rsidR="009E1B62" w:rsidRDefault="006C50A2" w14:paraId="462B4D74"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647380E"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753E2D8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6D666A76" w14:textId="77777777">
            <w:pPr>
              <w:pStyle w:val="p-table"/>
              <w:jc w:val="right"/>
              <w:rPr>
                <w:sz w:val="17"/>
              </w:rPr>
            </w:pPr>
            <w:r>
              <w:rPr>
                <w:sz w:val="17"/>
              </w:rPr>
              <w:t>0</w:t>
            </w:r>
          </w:p>
        </w:tc>
      </w:tr>
      <w:tr w:rsidR="009E1B62" w14:paraId="60FBC59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B6FCA90"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2ABAC032" w14:textId="77777777">
            <w:pPr>
              <w:pStyle w:val="p-table"/>
              <w:rPr>
                <w:sz w:val="17"/>
              </w:rPr>
            </w:pPr>
            <w:r>
              <w:rPr>
                <w:sz w:val="17"/>
              </w:rPr>
              <w:t>Woningbouw</w:t>
            </w:r>
          </w:p>
        </w:tc>
        <w:tc>
          <w:tcPr>
            <w:tcW w:w="734" w:type="dxa"/>
            <w:shd w:val="clear" w:color="auto" w:fill="auto"/>
            <w:tcMar>
              <w:top w:w="22" w:type="dxa"/>
              <w:left w:w="28" w:type="dxa"/>
              <w:bottom w:w="22" w:type="dxa"/>
              <w:right w:w="28" w:type="dxa"/>
            </w:tcMar>
          </w:tcPr>
          <w:p w:rsidR="009E1B62" w:rsidRDefault="006C50A2" w14:paraId="596BF563" w14:textId="77777777">
            <w:pPr>
              <w:pStyle w:val="p-table"/>
              <w:jc w:val="right"/>
              <w:rPr>
                <w:sz w:val="17"/>
              </w:rPr>
            </w:pPr>
            <w:r>
              <w:rPr>
                <w:sz w:val="17"/>
              </w:rPr>
              <w:t>3.537</w:t>
            </w:r>
          </w:p>
        </w:tc>
        <w:tc>
          <w:tcPr>
            <w:tcW w:w="734" w:type="dxa"/>
            <w:shd w:val="clear" w:color="auto" w:fill="auto"/>
            <w:tcMar>
              <w:top w:w="22" w:type="dxa"/>
              <w:left w:w="28" w:type="dxa"/>
              <w:bottom w:w="22" w:type="dxa"/>
              <w:right w:w="28" w:type="dxa"/>
            </w:tcMar>
          </w:tcPr>
          <w:p w:rsidR="009E1B62" w:rsidRDefault="006C50A2" w14:paraId="1DB1ABC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418092C" w14:textId="77777777">
            <w:pPr>
              <w:pStyle w:val="p-table"/>
              <w:jc w:val="right"/>
              <w:rPr>
                <w:sz w:val="17"/>
              </w:rPr>
            </w:pPr>
            <w:r>
              <w:rPr>
                <w:sz w:val="17"/>
              </w:rPr>
              <w:t>3.537</w:t>
            </w:r>
          </w:p>
        </w:tc>
        <w:tc>
          <w:tcPr>
            <w:tcW w:w="734" w:type="dxa"/>
            <w:shd w:val="clear" w:color="auto" w:fill="auto"/>
            <w:tcMar>
              <w:top w:w="22" w:type="dxa"/>
              <w:left w:w="28" w:type="dxa"/>
              <w:bottom w:w="22" w:type="dxa"/>
              <w:right w:w="28" w:type="dxa"/>
            </w:tcMar>
          </w:tcPr>
          <w:p w:rsidR="009E1B62" w:rsidRDefault="006C50A2" w14:paraId="6924BDF0" w14:textId="77777777">
            <w:pPr>
              <w:pStyle w:val="p-table"/>
              <w:jc w:val="right"/>
              <w:rPr>
                <w:sz w:val="17"/>
              </w:rPr>
            </w:pPr>
            <w:r>
              <w:rPr>
                <w:sz w:val="17"/>
              </w:rPr>
              <w:t>942</w:t>
            </w:r>
          </w:p>
        </w:tc>
        <w:tc>
          <w:tcPr>
            <w:tcW w:w="744" w:type="dxa"/>
            <w:shd w:val="clear" w:color="auto" w:fill="auto"/>
            <w:tcMar>
              <w:top w:w="22" w:type="dxa"/>
              <w:left w:w="28" w:type="dxa"/>
              <w:bottom w:w="22" w:type="dxa"/>
              <w:right w:w="28" w:type="dxa"/>
            </w:tcMar>
          </w:tcPr>
          <w:p w:rsidR="009E1B62" w:rsidRDefault="006C50A2" w14:paraId="4197A20A" w14:textId="77777777">
            <w:pPr>
              <w:pStyle w:val="p-table"/>
              <w:jc w:val="right"/>
              <w:rPr>
                <w:sz w:val="17"/>
              </w:rPr>
            </w:pPr>
            <w:r>
              <w:rPr>
                <w:sz w:val="17"/>
              </w:rPr>
              <w:t>4.479</w:t>
            </w:r>
          </w:p>
        </w:tc>
        <w:tc>
          <w:tcPr>
            <w:tcW w:w="624" w:type="dxa"/>
            <w:shd w:val="clear" w:color="auto" w:fill="auto"/>
            <w:tcMar>
              <w:top w:w="22" w:type="dxa"/>
              <w:left w:w="28" w:type="dxa"/>
              <w:bottom w:w="22" w:type="dxa"/>
              <w:right w:w="28" w:type="dxa"/>
            </w:tcMar>
          </w:tcPr>
          <w:p w:rsidR="009E1B62" w:rsidRDefault="006C50A2" w14:paraId="71302B27" w14:textId="77777777">
            <w:pPr>
              <w:pStyle w:val="p-table"/>
              <w:jc w:val="right"/>
              <w:rPr>
                <w:sz w:val="17"/>
              </w:rPr>
            </w:pPr>
            <w:r>
              <w:rPr>
                <w:sz w:val="17"/>
              </w:rPr>
              <w:t>1.890</w:t>
            </w:r>
          </w:p>
        </w:tc>
        <w:tc>
          <w:tcPr>
            <w:tcW w:w="633" w:type="dxa"/>
            <w:shd w:val="clear" w:color="auto" w:fill="auto"/>
            <w:tcMar>
              <w:top w:w="22" w:type="dxa"/>
              <w:left w:w="28" w:type="dxa"/>
              <w:bottom w:w="22" w:type="dxa"/>
              <w:right w:w="28" w:type="dxa"/>
            </w:tcMar>
          </w:tcPr>
          <w:p w:rsidR="009E1B62" w:rsidRDefault="006C50A2" w14:paraId="5FF468FC" w14:textId="77777777">
            <w:pPr>
              <w:pStyle w:val="p-table"/>
              <w:jc w:val="right"/>
              <w:rPr>
                <w:sz w:val="17"/>
              </w:rPr>
            </w:pPr>
            <w:r>
              <w:rPr>
                <w:sz w:val="17"/>
              </w:rPr>
              <w:t>2.218</w:t>
            </w:r>
          </w:p>
        </w:tc>
        <w:tc>
          <w:tcPr>
            <w:tcW w:w="643" w:type="dxa"/>
            <w:shd w:val="clear" w:color="auto" w:fill="auto"/>
            <w:tcMar>
              <w:top w:w="22" w:type="dxa"/>
              <w:left w:w="28" w:type="dxa"/>
              <w:bottom w:w="22" w:type="dxa"/>
              <w:right w:w="28" w:type="dxa"/>
            </w:tcMar>
          </w:tcPr>
          <w:p w:rsidR="009E1B62" w:rsidRDefault="006C50A2" w14:paraId="3E6C6217" w14:textId="77777777">
            <w:pPr>
              <w:pStyle w:val="p-table"/>
              <w:jc w:val="right"/>
              <w:rPr>
                <w:sz w:val="17"/>
              </w:rPr>
            </w:pPr>
            <w:r>
              <w:rPr>
                <w:sz w:val="17"/>
              </w:rPr>
              <w:t>3.599</w:t>
            </w:r>
          </w:p>
        </w:tc>
        <w:tc>
          <w:tcPr>
            <w:tcW w:w="615" w:type="dxa"/>
            <w:shd w:val="clear" w:color="auto" w:fill="auto"/>
            <w:tcMar>
              <w:top w:w="22" w:type="dxa"/>
              <w:left w:w="28" w:type="dxa"/>
              <w:bottom w:w="22" w:type="dxa"/>
              <w:right w:w="28" w:type="dxa"/>
            </w:tcMar>
          </w:tcPr>
          <w:p w:rsidR="009E1B62" w:rsidRDefault="006C50A2" w14:paraId="5EFBDE53" w14:textId="77777777">
            <w:pPr>
              <w:pStyle w:val="p-table"/>
              <w:jc w:val="right"/>
              <w:rPr>
                <w:sz w:val="17"/>
              </w:rPr>
            </w:pPr>
            <w:r>
              <w:rPr>
                <w:sz w:val="17"/>
              </w:rPr>
              <w:t>5.649</w:t>
            </w:r>
          </w:p>
        </w:tc>
        <w:tc>
          <w:tcPr>
            <w:tcW w:w="753" w:type="dxa"/>
            <w:shd w:val="clear" w:color="auto" w:fill="auto"/>
            <w:tcMar>
              <w:top w:w="22" w:type="dxa"/>
              <w:left w:w="28" w:type="dxa"/>
              <w:bottom w:w="22" w:type="dxa"/>
              <w:right w:w="28" w:type="dxa"/>
            </w:tcMar>
          </w:tcPr>
          <w:p w:rsidR="009E1B62" w:rsidRDefault="006C50A2" w14:paraId="7F8D0B69" w14:textId="77777777">
            <w:pPr>
              <w:pStyle w:val="p-table"/>
              <w:jc w:val="right"/>
              <w:rPr>
                <w:sz w:val="17"/>
              </w:rPr>
            </w:pPr>
            <w:r>
              <w:rPr>
                <w:sz w:val="17"/>
              </w:rPr>
              <w:t>2.035</w:t>
            </w:r>
          </w:p>
        </w:tc>
      </w:tr>
      <w:tr w:rsidR="009E1B62" w14:paraId="693A029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5D8E54A"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CE105C6" w14:textId="77777777">
            <w:pPr>
              <w:pStyle w:val="p-table"/>
              <w:rPr>
                <w:sz w:val="17"/>
              </w:rPr>
            </w:pPr>
            <w:r>
              <w:rPr>
                <w:sz w:val="17"/>
              </w:rPr>
              <w:t>Woningbouwimpuls</w:t>
            </w:r>
          </w:p>
        </w:tc>
        <w:tc>
          <w:tcPr>
            <w:tcW w:w="734" w:type="dxa"/>
            <w:shd w:val="clear" w:color="auto" w:fill="auto"/>
            <w:tcMar>
              <w:top w:w="22" w:type="dxa"/>
              <w:left w:w="28" w:type="dxa"/>
              <w:bottom w:w="22" w:type="dxa"/>
              <w:right w:w="28" w:type="dxa"/>
            </w:tcMar>
          </w:tcPr>
          <w:p w:rsidR="009E1B62" w:rsidRDefault="006C50A2" w14:paraId="3FA7581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1EC52E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235909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BF87919" w14:textId="77777777">
            <w:pPr>
              <w:pStyle w:val="p-table"/>
              <w:jc w:val="right"/>
              <w:rPr>
                <w:sz w:val="17"/>
              </w:rPr>
            </w:pPr>
            <w:r>
              <w:rPr>
                <w:sz w:val="17"/>
              </w:rPr>
              <w:t>117</w:t>
            </w:r>
          </w:p>
        </w:tc>
        <w:tc>
          <w:tcPr>
            <w:tcW w:w="744" w:type="dxa"/>
            <w:shd w:val="clear" w:color="auto" w:fill="auto"/>
            <w:tcMar>
              <w:top w:w="22" w:type="dxa"/>
              <w:left w:w="28" w:type="dxa"/>
              <w:bottom w:w="22" w:type="dxa"/>
              <w:right w:w="28" w:type="dxa"/>
            </w:tcMar>
          </w:tcPr>
          <w:p w:rsidR="009E1B62" w:rsidRDefault="006C50A2" w14:paraId="164A8D2D" w14:textId="77777777">
            <w:pPr>
              <w:pStyle w:val="p-table"/>
              <w:jc w:val="right"/>
              <w:rPr>
                <w:sz w:val="17"/>
              </w:rPr>
            </w:pPr>
            <w:r>
              <w:rPr>
                <w:sz w:val="17"/>
              </w:rPr>
              <w:t>117</w:t>
            </w:r>
          </w:p>
        </w:tc>
        <w:tc>
          <w:tcPr>
            <w:tcW w:w="624" w:type="dxa"/>
            <w:shd w:val="clear" w:color="auto" w:fill="auto"/>
            <w:tcMar>
              <w:top w:w="22" w:type="dxa"/>
              <w:left w:w="28" w:type="dxa"/>
              <w:bottom w:w="22" w:type="dxa"/>
              <w:right w:w="28" w:type="dxa"/>
            </w:tcMar>
          </w:tcPr>
          <w:p w:rsidR="009E1B62" w:rsidRDefault="006C50A2" w14:paraId="4516A9B3"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11791444"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6D0B3F2E"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6383B6A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4F040B80" w14:textId="77777777">
            <w:pPr>
              <w:pStyle w:val="p-table"/>
              <w:jc w:val="right"/>
              <w:rPr>
                <w:sz w:val="17"/>
              </w:rPr>
            </w:pPr>
            <w:r>
              <w:rPr>
                <w:sz w:val="17"/>
              </w:rPr>
              <w:t>0</w:t>
            </w:r>
          </w:p>
        </w:tc>
      </w:tr>
      <w:tr w:rsidR="009E1B62" w14:paraId="2DB8D6D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1834E6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5647C12" w14:textId="77777777">
            <w:pPr>
              <w:pStyle w:val="p-table"/>
              <w:rPr>
                <w:sz w:val="17"/>
              </w:rPr>
            </w:pPr>
            <w:r>
              <w:rPr>
                <w:sz w:val="17"/>
              </w:rPr>
              <w:t>Uitvoering Woningbouw</w:t>
            </w:r>
          </w:p>
        </w:tc>
        <w:tc>
          <w:tcPr>
            <w:tcW w:w="734" w:type="dxa"/>
            <w:shd w:val="clear" w:color="auto" w:fill="auto"/>
            <w:tcMar>
              <w:top w:w="22" w:type="dxa"/>
              <w:left w:w="28" w:type="dxa"/>
              <w:bottom w:w="22" w:type="dxa"/>
              <w:right w:w="28" w:type="dxa"/>
            </w:tcMar>
          </w:tcPr>
          <w:p w:rsidR="009E1B62" w:rsidRDefault="006C50A2" w14:paraId="0AF89BAE" w14:textId="77777777">
            <w:pPr>
              <w:pStyle w:val="p-table"/>
              <w:jc w:val="right"/>
              <w:rPr>
                <w:sz w:val="17"/>
              </w:rPr>
            </w:pPr>
            <w:r>
              <w:rPr>
                <w:sz w:val="17"/>
              </w:rPr>
              <w:t>11.800</w:t>
            </w:r>
          </w:p>
        </w:tc>
        <w:tc>
          <w:tcPr>
            <w:tcW w:w="734" w:type="dxa"/>
            <w:shd w:val="clear" w:color="auto" w:fill="auto"/>
            <w:tcMar>
              <w:top w:w="22" w:type="dxa"/>
              <w:left w:w="28" w:type="dxa"/>
              <w:bottom w:w="22" w:type="dxa"/>
              <w:right w:w="28" w:type="dxa"/>
            </w:tcMar>
          </w:tcPr>
          <w:p w:rsidR="009E1B62" w:rsidRDefault="006C50A2" w14:paraId="7E790D3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04FD013A" w14:textId="77777777">
            <w:pPr>
              <w:pStyle w:val="p-table"/>
              <w:jc w:val="right"/>
              <w:rPr>
                <w:sz w:val="17"/>
              </w:rPr>
            </w:pPr>
            <w:r>
              <w:rPr>
                <w:sz w:val="17"/>
              </w:rPr>
              <w:t>11.800</w:t>
            </w:r>
          </w:p>
        </w:tc>
        <w:tc>
          <w:tcPr>
            <w:tcW w:w="734" w:type="dxa"/>
            <w:shd w:val="clear" w:color="auto" w:fill="auto"/>
            <w:tcMar>
              <w:top w:w="22" w:type="dxa"/>
              <w:left w:w="28" w:type="dxa"/>
              <w:bottom w:w="22" w:type="dxa"/>
              <w:right w:w="28" w:type="dxa"/>
            </w:tcMar>
          </w:tcPr>
          <w:p w:rsidR="009E1B62" w:rsidRDefault="006C50A2" w14:paraId="7924C67D" w14:textId="77777777">
            <w:pPr>
              <w:pStyle w:val="p-table"/>
              <w:jc w:val="right"/>
              <w:rPr>
                <w:sz w:val="17"/>
              </w:rPr>
            </w:pPr>
            <w:r>
              <w:rPr>
                <w:sz w:val="17"/>
              </w:rPr>
              <w:t>‒</w:t>
            </w:r>
            <w:r>
              <w:rPr>
                <w:sz w:val="17"/>
              </w:rPr>
              <w:t xml:space="preserve"> 11.800</w:t>
            </w:r>
          </w:p>
        </w:tc>
        <w:tc>
          <w:tcPr>
            <w:tcW w:w="744" w:type="dxa"/>
            <w:shd w:val="clear" w:color="auto" w:fill="auto"/>
            <w:tcMar>
              <w:top w:w="22" w:type="dxa"/>
              <w:left w:w="28" w:type="dxa"/>
              <w:bottom w:w="22" w:type="dxa"/>
              <w:right w:w="28" w:type="dxa"/>
            </w:tcMar>
          </w:tcPr>
          <w:p w:rsidR="009E1B62" w:rsidRDefault="006C50A2" w14:paraId="12DFA100"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E1B62" w:rsidRDefault="006C50A2" w14:paraId="28302C95" w14:textId="77777777">
            <w:pPr>
              <w:pStyle w:val="p-table"/>
              <w:jc w:val="right"/>
              <w:rPr>
                <w:sz w:val="17"/>
              </w:rPr>
            </w:pPr>
            <w:r>
              <w:rPr>
                <w:sz w:val="17"/>
              </w:rPr>
              <w:t>‒</w:t>
            </w:r>
            <w:r>
              <w:rPr>
                <w:sz w:val="17"/>
              </w:rPr>
              <w:t xml:space="preserve"> 22.300</w:t>
            </w:r>
          </w:p>
        </w:tc>
        <w:tc>
          <w:tcPr>
            <w:tcW w:w="633" w:type="dxa"/>
            <w:shd w:val="clear" w:color="auto" w:fill="auto"/>
            <w:tcMar>
              <w:top w:w="22" w:type="dxa"/>
              <w:left w:w="28" w:type="dxa"/>
              <w:bottom w:w="22" w:type="dxa"/>
              <w:right w:w="28" w:type="dxa"/>
            </w:tcMar>
          </w:tcPr>
          <w:p w:rsidR="009E1B62" w:rsidRDefault="006C50A2" w14:paraId="5B2B10B7" w14:textId="77777777">
            <w:pPr>
              <w:pStyle w:val="p-table"/>
              <w:jc w:val="right"/>
              <w:rPr>
                <w:sz w:val="17"/>
              </w:rPr>
            </w:pPr>
            <w:r>
              <w:rPr>
                <w:sz w:val="17"/>
              </w:rPr>
              <w:t>‒</w:t>
            </w:r>
            <w:r>
              <w:rPr>
                <w:sz w:val="17"/>
              </w:rPr>
              <w:t xml:space="preserve"> 23.550</w:t>
            </w:r>
          </w:p>
        </w:tc>
        <w:tc>
          <w:tcPr>
            <w:tcW w:w="643" w:type="dxa"/>
            <w:shd w:val="clear" w:color="auto" w:fill="auto"/>
            <w:tcMar>
              <w:top w:w="22" w:type="dxa"/>
              <w:left w:w="28" w:type="dxa"/>
              <w:bottom w:w="22" w:type="dxa"/>
              <w:right w:w="28" w:type="dxa"/>
            </w:tcMar>
          </w:tcPr>
          <w:p w:rsidR="009E1B62" w:rsidRDefault="006C50A2" w14:paraId="1E2D2C5A" w14:textId="77777777">
            <w:pPr>
              <w:pStyle w:val="p-table"/>
              <w:jc w:val="right"/>
              <w:rPr>
                <w:sz w:val="17"/>
              </w:rPr>
            </w:pPr>
            <w:r>
              <w:rPr>
                <w:sz w:val="17"/>
              </w:rPr>
              <w:t>‒</w:t>
            </w:r>
            <w:r>
              <w:rPr>
                <w:sz w:val="17"/>
              </w:rPr>
              <w:t xml:space="preserve"> 27.350</w:t>
            </w:r>
          </w:p>
        </w:tc>
        <w:tc>
          <w:tcPr>
            <w:tcW w:w="615" w:type="dxa"/>
            <w:shd w:val="clear" w:color="auto" w:fill="auto"/>
            <w:tcMar>
              <w:top w:w="22" w:type="dxa"/>
              <w:left w:w="28" w:type="dxa"/>
              <w:bottom w:w="22" w:type="dxa"/>
              <w:right w:w="28" w:type="dxa"/>
            </w:tcMar>
          </w:tcPr>
          <w:p w:rsidR="009E1B62" w:rsidRDefault="006C50A2" w14:paraId="460B3370" w14:textId="77777777">
            <w:pPr>
              <w:pStyle w:val="p-table"/>
              <w:jc w:val="right"/>
              <w:rPr>
                <w:sz w:val="17"/>
              </w:rPr>
            </w:pPr>
            <w:r>
              <w:rPr>
                <w:sz w:val="17"/>
              </w:rPr>
              <w:t>‒</w:t>
            </w:r>
            <w:r>
              <w:rPr>
                <w:sz w:val="17"/>
              </w:rPr>
              <w:t xml:space="preserve"> 22.250</w:t>
            </w:r>
          </w:p>
        </w:tc>
        <w:tc>
          <w:tcPr>
            <w:tcW w:w="753" w:type="dxa"/>
            <w:shd w:val="clear" w:color="auto" w:fill="auto"/>
            <w:tcMar>
              <w:top w:w="22" w:type="dxa"/>
              <w:left w:w="28" w:type="dxa"/>
              <w:bottom w:w="22" w:type="dxa"/>
              <w:right w:w="28" w:type="dxa"/>
            </w:tcMar>
          </w:tcPr>
          <w:p w:rsidR="009E1B62" w:rsidRDefault="006C50A2" w14:paraId="36C1391D" w14:textId="77777777">
            <w:pPr>
              <w:pStyle w:val="p-table"/>
              <w:jc w:val="right"/>
              <w:rPr>
                <w:sz w:val="17"/>
              </w:rPr>
            </w:pPr>
            <w:r>
              <w:rPr>
                <w:sz w:val="17"/>
              </w:rPr>
              <w:t>0</w:t>
            </w:r>
          </w:p>
        </w:tc>
      </w:tr>
      <w:tr w:rsidR="009E1B62" w14:paraId="3EAAA8A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715DC21"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CAAAD6A"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9E1B62" w:rsidRDefault="006C50A2" w14:paraId="0ACB83AB"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3C86E786"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1E6CE68F"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52D5BE7C" w14:textId="77777777">
            <w:pPr>
              <w:pStyle w:val="p-table"/>
              <w:jc w:val="right"/>
              <w:rPr>
                <w:sz w:val="17"/>
              </w:rPr>
            </w:pPr>
            <w:r>
              <w:rPr>
                <w:i/>
                <w:sz w:val="17"/>
              </w:rPr>
              <w:t>320</w:t>
            </w:r>
          </w:p>
        </w:tc>
        <w:tc>
          <w:tcPr>
            <w:tcW w:w="744" w:type="dxa"/>
            <w:shd w:val="clear" w:color="auto" w:fill="auto"/>
            <w:tcMar>
              <w:top w:w="22" w:type="dxa"/>
              <w:left w:w="28" w:type="dxa"/>
              <w:bottom w:w="22" w:type="dxa"/>
              <w:right w:w="28" w:type="dxa"/>
            </w:tcMar>
          </w:tcPr>
          <w:p w:rsidR="009E1B62" w:rsidRDefault="006C50A2" w14:paraId="6CF98046" w14:textId="77777777">
            <w:pPr>
              <w:pStyle w:val="p-table"/>
              <w:jc w:val="right"/>
              <w:rPr>
                <w:sz w:val="17"/>
              </w:rPr>
            </w:pPr>
            <w:r>
              <w:rPr>
                <w:i/>
                <w:sz w:val="17"/>
              </w:rPr>
              <w:t>320</w:t>
            </w:r>
          </w:p>
        </w:tc>
        <w:tc>
          <w:tcPr>
            <w:tcW w:w="624" w:type="dxa"/>
            <w:shd w:val="clear" w:color="auto" w:fill="auto"/>
            <w:tcMar>
              <w:top w:w="22" w:type="dxa"/>
              <w:left w:w="28" w:type="dxa"/>
              <w:bottom w:w="22" w:type="dxa"/>
              <w:right w:w="28" w:type="dxa"/>
            </w:tcMar>
          </w:tcPr>
          <w:p w:rsidR="009E1B62" w:rsidRDefault="006C50A2" w14:paraId="3ABAE67B" w14:textId="77777777">
            <w:pPr>
              <w:pStyle w:val="p-table"/>
              <w:jc w:val="right"/>
              <w:rPr>
                <w:sz w:val="17"/>
              </w:rPr>
            </w:pPr>
            <w:r>
              <w:rPr>
                <w:i/>
                <w:sz w:val="17"/>
              </w:rPr>
              <w:t>320</w:t>
            </w:r>
          </w:p>
        </w:tc>
        <w:tc>
          <w:tcPr>
            <w:tcW w:w="633" w:type="dxa"/>
            <w:shd w:val="clear" w:color="auto" w:fill="auto"/>
            <w:tcMar>
              <w:top w:w="22" w:type="dxa"/>
              <w:left w:w="28" w:type="dxa"/>
              <w:bottom w:w="22" w:type="dxa"/>
              <w:right w:w="28" w:type="dxa"/>
            </w:tcMar>
          </w:tcPr>
          <w:p w:rsidR="009E1B62" w:rsidRDefault="006C50A2" w14:paraId="2F28C9A3" w14:textId="77777777">
            <w:pPr>
              <w:pStyle w:val="p-table"/>
              <w:jc w:val="right"/>
              <w:rPr>
                <w:sz w:val="17"/>
              </w:rPr>
            </w:pPr>
            <w:r>
              <w:rPr>
                <w:i/>
                <w:sz w:val="17"/>
              </w:rPr>
              <w:t>320</w:t>
            </w:r>
          </w:p>
        </w:tc>
        <w:tc>
          <w:tcPr>
            <w:tcW w:w="643" w:type="dxa"/>
            <w:shd w:val="clear" w:color="auto" w:fill="auto"/>
            <w:tcMar>
              <w:top w:w="22" w:type="dxa"/>
              <w:left w:w="28" w:type="dxa"/>
              <w:bottom w:w="22" w:type="dxa"/>
              <w:right w:w="28" w:type="dxa"/>
            </w:tcMar>
          </w:tcPr>
          <w:p w:rsidR="009E1B62" w:rsidRDefault="006C50A2" w14:paraId="4ACC3A98" w14:textId="77777777">
            <w:pPr>
              <w:pStyle w:val="p-table"/>
              <w:jc w:val="right"/>
              <w:rPr>
                <w:sz w:val="17"/>
              </w:rPr>
            </w:pPr>
            <w:r>
              <w:rPr>
                <w:i/>
                <w:sz w:val="17"/>
              </w:rPr>
              <w:t>320</w:t>
            </w:r>
          </w:p>
        </w:tc>
        <w:tc>
          <w:tcPr>
            <w:tcW w:w="615" w:type="dxa"/>
            <w:shd w:val="clear" w:color="auto" w:fill="auto"/>
            <w:tcMar>
              <w:top w:w="22" w:type="dxa"/>
              <w:left w:w="28" w:type="dxa"/>
              <w:bottom w:w="22" w:type="dxa"/>
              <w:right w:w="28" w:type="dxa"/>
            </w:tcMar>
          </w:tcPr>
          <w:p w:rsidR="009E1B62" w:rsidRDefault="006C50A2" w14:paraId="17F0C4E5" w14:textId="77777777">
            <w:pPr>
              <w:pStyle w:val="p-table"/>
              <w:jc w:val="right"/>
              <w:rPr>
                <w:sz w:val="17"/>
              </w:rPr>
            </w:pPr>
            <w:r>
              <w:rPr>
                <w:i/>
                <w:sz w:val="17"/>
              </w:rPr>
              <w:t>320</w:t>
            </w:r>
          </w:p>
        </w:tc>
        <w:tc>
          <w:tcPr>
            <w:tcW w:w="753" w:type="dxa"/>
            <w:shd w:val="clear" w:color="auto" w:fill="auto"/>
            <w:tcMar>
              <w:top w:w="22" w:type="dxa"/>
              <w:left w:w="28" w:type="dxa"/>
              <w:bottom w:w="22" w:type="dxa"/>
              <w:right w:w="28" w:type="dxa"/>
            </w:tcMar>
          </w:tcPr>
          <w:p w:rsidR="009E1B62" w:rsidRDefault="006C50A2" w14:paraId="0ABE3958" w14:textId="77777777">
            <w:pPr>
              <w:pStyle w:val="p-table"/>
              <w:jc w:val="right"/>
              <w:rPr>
                <w:sz w:val="17"/>
              </w:rPr>
            </w:pPr>
            <w:r>
              <w:rPr>
                <w:i/>
                <w:sz w:val="17"/>
              </w:rPr>
              <w:t>320</w:t>
            </w:r>
          </w:p>
        </w:tc>
      </w:tr>
      <w:tr w:rsidR="009E1B62" w14:paraId="1428252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4140327"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7EC9C0C3" w14:textId="77777777">
            <w:pPr>
              <w:pStyle w:val="p-table"/>
              <w:rPr>
                <w:sz w:val="17"/>
              </w:rPr>
            </w:pPr>
            <w:r>
              <w:rPr>
                <w:sz w:val="17"/>
              </w:rPr>
              <w:t>CBS</w:t>
            </w:r>
          </w:p>
        </w:tc>
        <w:tc>
          <w:tcPr>
            <w:tcW w:w="734" w:type="dxa"/>
            <w:shd w:val="clear" w:color="auto" w:fill="auto"/>
            <w:tcMar>
              <w:top w:w="22" w:type="dxa"/>
              <w:left w:w="28" w:type="dxa"/>
              <w:bottom w:w="22" w:type="dxa"/>
              <w:right w:w="28" w:type="dxa"/>
            </w:tcMar>
          </w:tcPr>
          <w:p w:rsidR="009E1B62" w:rsidRDefault="006C50A2" w14:paraId="1CF4F1A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BE6597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F03425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B14ACE4" w14:textId="77777777">
            <w:pPr>
              <w:pStyle w:val="p-table"/>
              <w:jc w:val="right"/>
              <w:rPr>
                <w:sz w:val="17"/>
              </w:rPr>
            </w:pPr>
            <w:r>
              <w:rPr>
                <w:sz w:val="17"/>
              </w:rPr>
              <w:t>320</w:t>
            </w:r>
          </w:p>
        </w:tc>
        <w:tc>
          <w:tcPr>
            <w:tcW w:w="744" w:type="dxa"/>
            <w:shd w:val="clear" w:color="auto" w:fill="auto"/>
            <w:tcMar>
              <w:top w:w="22" w:type="dxa"/>
              <w:left w:w="28" w:type="dxa"/>
              <w:bottom w:w="22" w:type="dxa"/>
              <w:right w:w="28" w:type="dxa"/>
            </w:tcMar>
          </w:tcPr>
          <w:p w:rsidR="009E1B62" w:rsidRDefault="006C50A2" w14:paraId="733983E3" w14:textId="77777777">
            <w:pPr>
              <w:pStyle w:val="p-table"/>
              <w:jc w:val="right"/>
              <w:rPr>
                <w:sz w:val="17"/>
              </w:rPr>
            </w:pPr>
            <w:r>
              <w:rPr>
                <w:sz w:val="17"/>
              </w:rPr>
              <w:t>320</w:t>
            </w:r>
          </w:p>
        </w:tc>
        <w:tc>
          <w:tcPr>
            <w:tcW w:w="624" w:type="dxa"/>
            <w:shd w:val="clear" w:color="auto" w:fill="auto"/>
            <w:tcMar>
              <w:top w:w="22" w:type="dxa"/>
              <w:left w:w="28" w:type="dxa"/>
              <w:bottom w:w="22" w:type="dxa"/>
              <w:right w:w="28" w:type="dxa"/>
            </w:tcMar>
          </w:tcPr>
          <w:p w:rsidR="009E1B62" w:rsidRDefault="006C50A2" w14:paraId="00858C3C" w14:textId="77777777">
            <w:pPr>
              <w:pStyle w:val="p-table"/>
              <w:jc w:val="right"/>
              <w:rPr>
                <w:sz w:val="17"/>
              </w:rPr>
            </w:pPr>
            <w:r>
              <w:rPr>
                <w:sz w:val="17"/>
              </w:rPr>
              <w:t>320</w:t>
            </w:r>
          </w:p>
        </w:tc>
        <w:tc>
          <w:tcPr>
            <w:tcW w:w="633" w:type="dxa"/>
            <w:shd w:val="clear" w:color="auto" w:fill="auto"/>
            <w:tcMar>
              <w:top w:w="22" w:type="dxa"/>
              <w:left w:w="28" w:type="dxa"/>
              <w:bottom w:w="22" w:type="dxa"/>
              <w:right w:w="28" w:type="dxa"/>
            </w:tcMar>
          </w:tcPr>
          <w:p w:rsidR="009E1B62" w:rsidRDefault="006C50A2" w14:paraId="1E619B83" w14:textId="77777777">
            <w:pPr>
              <w:pStyle w:val="p-table"/>
              <w:jc w:val="right"/>
              <w:rPr>
                <w:sz w:val="17"/>
              </w:rPr>
            </w:pPr>
            <w:r>
              <w:rPr>
                <w:sz w:val="17"/>
              </w:rPr>
              <w:t>320</w:t>
            </w:r>
          </w:p>
        </w:tc>
        <w:tc>
          <w:tcPr>
            <w:tcW w:w="643" w:type="dxa"/>
            <w:shd w:val="clear" w:color="auto" w:fill="auto"/>
            <w:tcMar>
              <w:top w:w="22" w:type="dxa"/>
              <w:left w:w="28" w:type="dxa"/>
              <w:bottom w:w="22" w:type="dxa"/>
              <w:right w:w="28" w:type="dxa"/>
            </w:tcMar>
          </w:tcPr>
          <w:p w:rsidR="009E1B62" w:rsidRDefault="006C50A2" w14:paraId="2197AF88" w14:textId="77777777">
            <w:pPr>
              <w:pStyle w:val="p-table"/>
              <w:jc w:val="right"/>
              <w:rPr>
                <w:sz w:val="17"/>
              </w:rPr>
            </w:pPr>
            <w:r>
              <w:rPr>
                <w:sz w:val="17"/>
              </w:rPr>
              <w:t>320</w:t>
            </w:r>
          </w:p>
        </w:tc>
        <w:tc>
          <w:tcPr>
            <w:tcW w:w="615" w:type="dxa"/>
            <w:shd w:val="clear" w:color="auto" w:fill="auto"/>
            <w:tcMar>
              <w:top w:w="22" w:type="dxa"/>
              <w:left w:w="28" w:type="dxa"/>
              <w:bottom w:w="22" w:type="dxa"/>
              <w:right w:w="28" w:type="dxa"/>
            </w:tcMar>
          </w:tcPr>
          <w:p w:rsidR="009E1B62" w:rsidRDefault="006C50A2" w14:paraId="5335C990" w14:textId="77777777">
            <w:pPr>
              <w:pStyle w:val="p-table"/>
              <w:jc w:val="right"/>
              <w:rPr>
                <w:sz w:val="17"/>
              </w:rPr>
            </w:pPr>
            <w:r>
              <w:rPr>
                <w:sz w:val="17"/>
              </w:rPr>
              <w:t>320</w:t>
            </w:r>
          </w:p>
        </w:tc>
        <w:tc>
          <w:tcPr>
            <w:tcW w:w="753" w:type="dxa"/>
            <w:shd w:val="clear" w:color="auto" w:fill="auto"/>
            <w:tcMar>
              <w:top w:w="22" w:type="dxa"/>
              <w:left w:w="28" w:type="dxa"/>
              <w:bottom w:w="22" w:type="dxa"/>
              <w:right w:w="28" w:type="dxa"/>
            </w:tcMar>
          </w:tcPr>
          <w:p w:rsidR="009E1B62" w:rsidRDefault="006C50A2" w14:paraId="518270A4" w14:textId="77777777">
            <w:pPr>
              <w:pStyle w:val="p-table"/>
              <w:jc w:val="right"/>
              <w:rPr>
                <w:sz w:val="17"/>
              </w:rPr>
            </w:pPr>
            <w:r>
              <w:rPr>
                <w:sz w:val="17"/>
              </w:rPr>
              <w:t>320</w:t>
            </w:r>
          </w:p>
        </w:tc>
      </w:tr>
      <w:tr w:rsidR="009E1B62" w14:paraId="58633AE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3257638"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2F353FA0"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9E1B62" w:rsidRDefault="006C50A2" w14:paraId="28D6AB94" w14:textId="77777777">
            <w:pPr>
              <w:pStyle w:val="p-table"/>
              <w:jc w:val="right"/>
              <w:rPr>
                <w:sz w:val="17"/>
              </w:rPr>
            </w:pPr>
            <w:r>
              <w:rPr>
                <w:i/>
                <w:sz w:val="17"/>
              </w:rPr>
              <w:t>534.565</w:t>
            </w:r>
          </w:p>
        </w:tc>
        <w:tc>
          <w:tcPr>
            <w:tcW w:w="734" w:type="dxa"/>
            <w:shd w:val="clear" w:color="auto" w:fill="auto"/>
            <w:tcMar>
              <w:top w:w="22" w:type="dxa"/>
              <w:left w:w="28" w:type="dxa"/>
              <w:bottom w:w="22" w:type="dxa"/>
              <w:right w:w="28" w:type="dxa"/>
            </w:tcMar>
          </w:tcPr>
          <w:p w:rsidR="009E1B62" w:rsidRDefault="006C50A2" w14:paraId="4E81070F" w14:textId="77777777">
            <w:pPr>
              <w:pStyle w:val="p-table"/>
              <w:jc w:val="right"/>
              <w:rPr>
                <w:sz w:val="17"/>
              </w:rPr>
            </w:pPr>
            <w:r>
              <w:rPr>
                <w:i/>
                <w:sz w:val="17"/>
              </w:rPr>
              <w:t>120.000</w:t>
            </w:r>
          </w:p>
        </w:tc>
        <w:tc>
          <w:tcPr>
            <w:tcW w:w="734" w:type="dxa"/>
            <w:shd w:val="clear" w:color="auto" w:fill="auto"/>
            <w:tcMar>
              <w:top w:w="22" w:type="dxa"/>
              <w:left w:w="28" w:type="dxa"/>
              <w:bottom w:w="22" w:type="dxa"/>
              <w:right w:w="28" w:type="dxa"/>
            </w:tcMar>
          </w:tcPr>
          <w:p w:rsidR="009E1B62" w:rsidRDefault="006C50A2" w14:paraId="46F8B06D" w14:textId="77777777">
            <w:pPr>
              <w:pStyle w:val="p-table"/>
              <w:jc w:val="right"/>
              <w:rPr>
                <w:sz w:val="17"/>
              </w:rPr>
            </w:pPr>
            <w:r>
              <w:rPr>
                <w:i/>
                <w:sz w:val="17"/>
              </w:rPr>
              <w:t>654.565</w:t>
            </w:r>
          </w:p>
        </w:tc>
        <w:tc>
          <w:tcPr>
            <w:tcW w:w="734" w:type="dxa"/>
            <w:shd w:val="clear" w:color="auto" w:fill="auto"/>
            <w:tcMar>
              <w:top w:w="22" w:type="dxa"/>
              <w:left w:w="28" w:type="dxa"/>
              <w:bottom w:w="22" w:type="dxa"/>
              <w:right w:w="28" w:type="dxa"/>
            </w:tcMar>
          </w:tcPr>
          <w:p w:rsidR="009E1B62" w:rsidRDefault="006C50A2" w14:paraId="4D95279A" w14:textId="77777777">
            <w:pPr>
              <w:pStyle w:val="p-table"/>
              <w:jc w:val="right"/>
              <w:rPr>
                <w:sz w:val="17"/>
              </w:rPr>
            </w:pPr>
            <w:r>
              <w:rPr>
                <w:i/>
                <w:sz w:val="17"/>
              </w:rPr>
              <w:t>‒</w:t>
            </w:r>
            <w:r>
              <w:rPr>
                <w:i/>
                <w:sz w:val="17"/>
              </w:rPr>
              <w:t xml:space="preserve"> 220.916</w:t>
            </w:r>
          </w:p>
        </w:tc>
        <w:tc>
          <w:tcPr>
            <w:tcW w:w="744" w:type="dxa"/>
            <w:shd w:val="clear" w:color="auto" w:fill="auto"/>
            <w:tcMar>
              <w:top w:w="22" w:type="dxa"/>
              <w:left w:w="28" w:type="dxa"/>
              <w:bottom w:w="22" w:type="dxa"/>
              <w:right w:w="28" w:type="dxa"/>
            </w:tcMar>
          </w:tcPr>
          <w:p w:rsidR="009E1B62" w:rsidRDefault="006C50A2" w14:paraId="6E1D2F43" w14:textId="77777777">
            <w:pPr>
              <w:pStyle w:val="p-table"/>
              <w:jc w:val="right"/>
              <w:rPr>
                <w:sz w:val="17"/>
              </w:rPr>
            </w:pPr>
            <w:r>
              <w:rPr>
                <w:i/>
                <w:sz w:val="17"/>
              </w:rPr>
              <w:t>433.649</w:t>
            </w:r>
          </w:p>
        </w:tc>
        <w:tc>
          <w:tcPr>
            <w:tcW w:w="624" w:type="dxa"/>
            <w:shd w:val="clear" w:color="auto" w:fill="auto"/>
            <w:tcMar>
              <w:top w:w="22" w:type="dxa"/>
              <w:left w:w="28" w:type="dxa"/>
              <w:bottom w:w="22" w:type="dxa"/>
              <w:right w:w="28" w:type="dxa"/>
            </w:tcMar>
          </w:tcPr>
          <w:p w:rsidR="009E1B62" w:rsidRDefault="006C50A2" w14:paraId="70AB01E4" w14:textId="77777777">
            <w:pPr>
              <w:pStyle w:val="p-table"/>
              <w:jc w:val="right"/>
              <w:rPr>
                <w:sz w:val="17"/>
              </w:rPr>
            </w:pPr>
            <w:r>
              <w:rPr>
                <w:i/>
                <w:sz w:val="17"/>
              </w:rPr>
              <w:t>‒</w:t>
            </w:r>
            <w:r>
              <w:rPr>
                <w:i/>
                <w:sz w:val="17"/>
              </w:rPr>
              <w:t xml:space="preserve"> 82.799</w:t>
            </w:r>
          </w:p>
        </w:tc>
        <w:tc>
          <w:tcPr>
            <w:tcW w:w="633" w:type="dxa"/>
            <w:shd w:val="clear" w:color="auto" w:fill="auto"/>
            <w:tcMar>
              <w:top w:w="22" w:type="dxa"/>
              <w:left w:w="28" w:type="dxa"/>
              <w:bottom w:w="22" w:type="dxa"/>
              <w:right w:w="28" w:type="dxa"/>
            </w:tcMar>
          </w:tcPr>
          <w:p w:rsidR="009E1B62" w:rsidRDefault="006C50A2" w14:paraId="6B747F09" w14:textId="77777777">
            <w:pPr>
              <w:pStyle w:val="p-table"/>
              <w:jc w:val="right"/>
              <w:rPr>
                <w:sz w:val="17"/>
              </w:rPr>
            </w:pPr>
            <w:r>
              <w:rPr>
                <w:i/>
                <w:sz w:val="17"/>
              </w:rPr>
              <w:t>309.581</w:t>
            </w:r>
          </w:p>
        </w:tc>
        <w:tc>
          <w:tcPr>
            <w:tcW w:w="643" w:type="dxa"/>
            <w:shd w:val="clear" w:color="auto" w:fill="auto"/>
            <w:tcMar>
              <w:top w:w="22" w:type="dxa"/>
              <w:left w:w="28" w:type="dxa"/>
              <w:bottom w:w="22" w:type="dxa"/>
              <w:right w:w="28" w:type="dxa"/>
            </w:tcMar>
          </w:tcPr>
          <w:p w:rsidR="009E1B62" w:rsidRDefault="006C50A2" w14:paraId="6F3A7C2B" w14:textId="77777777">
            <w:pPr>
              <w:pStyle w:val="p-table"/>
              <w:jc w:val="right"/>
              <w:rPr>
                <w:sz w:val="17"/>
              </w:rPr>
            </w:pPr>
            <w:r>
              <w:rPr>
                <w:i/>
                <w:sz w:val="17"/>
              </w:rPr>
              <w:t>‒</w:t>
            </w:r>
            <w:r>
              <w:rPr>
                <w:i/>
                <w:sz w:val="17"/>
              </w:rPr>
              <w:t xml:space="preserve"> 113.000</w:t>
            </w:r>
          </w:p>
        </w:tc>
        <w:tc>
          <w:tcPr>
            <w:tcW w:w="615" w:type="dxa"/>
            <w:shd w:val="clear" w:color="auto" w:fill="auto"/>
            <w:tcMar>
              <w:top w:w="22" w:type="dxa"/>
              <w:left w:w="28" w:type="dxa"/>
              <w:bottom w:w="22" w:type="dxa"/>
              <w:right w:w="28" w:type="dxa"/>
            </w:tcMar>
          </w:tcPr>
          <w:p w:rsidR="009E1B62" w:rsidRDefault="006C50A2" w14:paraId="31BA8039" w14:textId="77777777">
            <w:pPr>
              <w:pStyle w:val="p-table"/>
              <w:jc w:val="right"/>
              <w:rPr>
                <w:sz w:val="17"/>
              </w:rPr>
            </w:pPr>
            <w:r>
              <w:rPr>
                <w:i/>
                <w:sz w:val="17"/>
              </w:rPr>
              <w:t>‒</w:t>
            </w:r>
            <w:r>
              <w:rPr>
                <w:i/>
                <w:sz w:val="17"/>
              </w:rPr>
              <w:t xml:space="preserve"> 20.000</w:t>
            </w:r>
          </w:p>
        </w:tc>
        <w:tc>
          <w:tcPr>
            <w:tcW w:w="753" w:type="dxa"/>
            <w:shd w:val="clear" w:color="auto" w:fill="auto"/>
            <w:tcMar>
              <w:top w:w="22" w:type="dxa"/>
              <w:left w:w="28" w:type="dxa"/>
              <w:bottom w:w="22" w:type="dxa"/>
              <w:right w:w="28" w:type="dxa"/>
            </w:tcMar>
          </w:tcPr>
          <w:p w:rsidR="009E1B62" w:rsidRDefault="006C50A2" w14:paraId="5AD5D542" w14:textId="77777777">
            <w:pPr>
              <w:pStyle w:val="p-table"/>
              <w:jc w:val="right"/>
              <w:rPr>
                <w:sz w:val="17"/>
              </w:rPr>
            </w:pPr>
            <w:r>
              <w:rPr>
                <w:i/>
                <w:sz w:val="17"/>
              </w:rPr>
              <w:t>617.700</w:t>
            </w:r>
          </w:p>
        </w:tc>
      </w:tr>
      <w:tr w:rsidR="009E1B62" w14:paraId="691C85F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1D7F91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57C28F9" w14:textId="77777777">
            <w:pPr>
              <w:pStyle w:val="p-table"/>
              <w:rPr>
                <w:sz w:val="17"/>
              </w:rPr>
            </w:pPr>
            <w:r>
              <w:rPr>
                <w:sz w:val="17"/>
              </w:rPr>
              <w:t>Grootschalige woningbouwgebieden</w:t>
            </w:r>
          </w:p>
        </w:tc>
        <w:tc>
          <w:tcPr>
            <w:tcW w:w="734" w:type="dxa"/>
            <w:shd w:val="clear" w:color="auto" w:fill="auto"/>
            <w:tcMar>
              <w:top w:w="22" w:type="dxa"/>
              <w:left w:w="28" w:type="dxa"/>
              <w:bottom w:w="22" w:type="dxa"/>
              <w:right w:w="28" w:type="dxa"/>
            </w:tcMar>
          </w:tcPr>
          <w:p w:rsidR="009E1B62" w:rsidRDefault="006C50A2" w14:paraId="073C99B9" w14:textId="77777777">
            <w:pPr>
              <w:pStyle w:val="p-table"/>
              <w:jc w:val="right"/>
              <w:rPr>
                <w:sz w:val="17"/>
              </w:rPr>
            </w:pPr>
            <w:r>
              <w:rPr>
                <w:sz w:val="17"/>
              </w:rPr>
              <w:t>274.838</w:t>
            </w:r>
          </w:p>
        </w:tc>
        <w:tc>
          <w:tcPr>
            <w:tcW w:w="734" w:type="dxa"/>
            <w:shd w:val="clear" w:color="auto" w:fill="auto"/>
            <w:tcMar>
              <w:top w:w="22" w:type="dxa"/>
              <w:left w:w="28" w:type="dxa"/>
              <w:bottom w:w="22" w:type="dxa"/>
              <w:right w:w="28" w:type="dxa"/>
            </w:tcMar>
          </w:tcPr>
          <w:p w:rsidR="009E1B62" w:rsidRDefault="006C50A2" w14:paraId="3AE209B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0C9AFA69" w14:textId="77777777">
            <w:pPr>
              <w:pStyle w:val="p-table"/>
              <w:jc w:val="right"/>
              <w:rPr>
                <w:sz w:val="17"/>
              </w:rPr>
            </w:pPr>
            <w:r>
              <w:rPr>
                <w:sz w:val="17"/>
              </w:rPr>
              <w:t>274.838</w:t>
            </w:r>
          </w:p>
        </w:tc>
        <w:tc>
          <w:tcPr>
            <w:tcW w:w="734" w:type="dxa"/>
            <w:shd w:val="clear" w:color="auto" w:fill="auto"/>
            <w:tcMar>
              <w:top w:w="22" w:type="dxa"/>
              <w:left w:w="28" w:type="dxa"/>
              <w:bottom w:w="22" w:type="dxa"/>
              <w:right w:w="28" w:type="dxa"/>
            </w:tcMar>
          </w:tcPr>
          <w:p w:rsidR="009E1B62" w:rsidRDefault="006C50A2" w14:paraId="30855494" w14:textId="77777777">
            <w:pPr>
              <w:pStyle w:val="p-table"/>
              <w:jc w:val="right"/>
              <w:rPr>
                <w:sz w:val="17"/>
              </w:rPr>
            </w:pPr>
            <w:r>
              <w:rPr>
                <w:sz w:val="17"/>
              </w:rPr>
              <w:t>‒</w:t>
            </w:r>
            <w:r>
              <w:rPr>
                <w:sz w:val="17"/>
              </w:rPr>
              <w:t xml:space="preserve"> 180.000</w:t>
            </w:r>
          </w:p>
        </w:tc>
        <w:tc>
          <w:tcPr>
            <w:tcW w:w="744" w:type="dxa"/>
            <w:shd w:val="clear" w:color="auto" w:fill="auto"/>
            <w:tcMar>
              <w:top w:w="22" w:type="dxa"/>
              <w:left w:w="28" w:type="dxa"/>
              <w:bottom w:w="22" w:type="dxa"/>
              <w:right w:w="28" w:type="dxa"/>
            </w:tcMar>
          </w:tcPr>
          <w:p w:rsidR="009E1B62" w:rsidRDefault="006C50A2" w14:paraId="060A81B8" w14:textId="77777777">
            <w:pPr>
              <w:pStyle w:val="p-table"/>
              <w:jc w:val="right"/>
              <w:rPr>
                <w:sz w:val="17"/>
              </w:rPr>
            </w:pPr>
            <w:r>
              <w:rPr>
                <w:sz w:val="17"/>
              </w:rPr>
              <w:t>94.838</w:t>
            </w:r>
          </w:p>
        </w:tc>
        <w:tc>
          <w:tcPr>
            <w:tcW w:w="624" w:type="dxa"/>
            <w:shd w:val="clear" w:color="auto" w:fill="auto"/>
            <w:tcMar>
              <w:top w:w="22" w:type="dxa"/>
              <w:left w:w="28" w:type="dxa"/>
              <w:bottom w:w="22" w:type="dxa"/>
              <w:right w:w="28" w:type="dxa"/>
            </w:tcMar>
          </w:tcPr>
          <w:p w:rsidR="009E1B62" w:rsidRDefault="006C50A2" w14:paraId="5C1F1C0D" w14:textId="77777777">
            <w:pPr>
              <w:pStyle w:val="p-table"/>
              <w:jc w:val="right"/>
              <w:rPr>
                <w:sz w:val="17"/>
              </w:rPr>
            </w:pPr>
            <w:r>
              <w:rPr>
                <w:sz w:val="17"/>
              </w:rPr>
              <w:t>‒</w:t>
            </w:r>
            <w:r>
              <w:rPr>
                <w:sz w:val="17"/>
              </w:rPr>
              <w:t xml:space="preserve"> 131.750</w:t>
            </w:r>
          </w:p>
        </w:tc>
        <w:tc>
          <w:tcPr>
            <w:tcW w:w="633" w:type="dxa"/>
            <w:shd w:val="clear" w:color="auto" w:fill="auto"/>
            <w:tcMar>
              <w:top w:w="22" w:type="dxa"/>
              <w:left w:w="28" w:type="dxa"/>
              <w:bottom w:w="22" w:type="dxa"/>
              <w:right w:w="28" w:type="dxa"/>
            </w:tcMar>
          </w:tcPr>
          <w:p w:rsidR="009E1B62" w:rsidRDefault="006C50A2" w14:paraId="3083FF02" w14:textId="77777777">
            <w:pPr>
              <w:pStyle w:val="p-table"/>
              <w:jc w:val="right"/>
              <w:rPr>
                <w:sz w:val="17"/>
              </w:rPr>
            </w:pPr>
            <w:r>
              <w:rPr>
                <w:sz w:val="17"/>
              </w:rPr>
              <w:t>184.750</w:t>
            </w:r>
          </w:p>
        </w:tc>
        <w:tc>
          <w:tcPr>
            <w:tcW w:w="643" w:type="dxa"/>
            <w:shd w:val="clear" w:color="auto" w:fill="auto"/>
            <w:tcMar>
              <w:top w:w="22" w:type="dxa"/>
              <w:left w:w="28" w:type="dxa"/>
              <w:bottom w:w="22" w:type="dxa"/>
              <w:right w:w="28" w:type="dxa"/>
            </w:tcMar>
          </w:tcPr>
          <w:p w:rsidR="009E1B62" w:rsidRDefault="006C50A2" w14:paraId="52DAB2DD" w14:textId="77777777">
            <w:pPr>
              <w:pStyle w:val="p-table"/>
              <w:jc w:val="right"/>
              <w:rPr>
                <w:sz w:val="17"/>
              </w:rPr>
            </w:pPr>
            <w:r>
              <w:rPr>
                <w:sz w:val="17"/>
              </w:rPr>
              <w:t>‒</w:t>
            </w:r>
            <w:r>
              <w:rPr>
                <w:sz w:val="17"/>
              </w:rPr>
              <w:t xml:space="preserve"> 188.000</w:t>
            </w:r>
          </w:p>
        </w:tc>
        <w:tc>
          <w:tcPr>
            <w:tcW w:w="615" w:type="dxa"/>
            <w:shd w:val="clear" w:color="auto" w:fill="auto"/>
            <w:tcMar>
              <w:top w:w="22" w:type="dxa"/>
              <w:left w:w="28" w:type="dxa"/>
              <w:bottom w:w="22" w:type="dxa"/>
              <w:right w:w="28" w:type="dxa"/>
            </w:tcMar>
          </w:tcPr>
          <w:p w:rsidR="009E1B62" w:rsidRDefault="006C50A2" w14:paraId="2B0C9889" w14:textId="77777777">
            <w:pPr>
              <w:pStyle w:val="p-table"/>
              <w:jc w:val="right"/>
              <w:rPr>
                <w:sz w:val="17"/>
              </w:rPr>
            </w:pPr>
            <w:r>
              <w:rPr>
                <w:sz w:val="17"/>
              </w:rPr>
              <w:t>‒</w:t>
            </w:r>
            <w:r>
              <w:rPr>
                <w:sz w:val="17"/>
              </w:rPr>
              <w:t xml:space="preserve"> </w:t>
            </w:r>
            <w:r>
              <w:rPr>
                <w:sz w:val="17"/>
              </w:rPr>
              <w:t>100.000</w:t>
            </w:r>
          </w:p>
        </w:tc>
        <w:tc>
          <w:tcPr>
            <w:tcW w:w="753" w:type="dxa"/>
            <w:shd w:val="clear" w:color="auto" w:fill="auto"/>
            <w:tcMar>
              <w:top w:w="22" w:type="dxa"/>
              <w:left w:w="28" w:type="dxa"/>
              <w:bottom w:w="22" w:type="dxa"/>
              <w:right w:w="28" w:type="dxa"/>
            </w:tcMar>
          </w:tcPr>
          <w:p w:rsidR="009E1B62" w:rsidRDefault="006C50A2" w14:paraId="1D4487DA" w14:textId="77777777">
            <w:pPr>
              <w:pStyle w:val="p-table"/>
              <w:jc w:val="right"/>
              <w:rPr>
                <w:sz w:val="17"/>
              </w:rPr>
            </w:pPr>
            <w:r>
              <w:rPr>
                <w:sz w:val="17"/>
              </w:rPr>
              <w:t>0</w:t>
            </w:r>
          </w:p>
        </w:tc>
      </w:tr>
      <w:tr w:rsidR="009E1B62" w14:paraId="0CE7D9F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64D4C46"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E73DB97" w14:textId="77777777">
            <w:pPr>
              <w:pStyle w:val="p-table"/>
              <w:rPr>
                <w:sz w:val="17"/>
              </w:rPr>
            </w:pPr>
            <w:r>
              <w:rPr>
                <w:sz w:val="17"/>
              </w:rPr>
              <w:t>Kwetsbare groepen</w:t>
            </w:r>
          </w:p>
        </w:tc>
        <w:tc>
          <w:tcPr>
            <w:tcW w:w="734" w:type="dxa"/>
            <w:shd w:val="clear" w:color="auto" w:fill="auto"/>
            <w:tcMar>
              <w:top w:w="22" w:type="dxa"/>
              <w:left w:w="28" w:type="dxa"/>
              <w:bottom w:w="22" w:type="dxa"/>
              <w:right w:w="28" w:type="dxa"/>
            </w:tcMar>
          </w:tcPr>
          <w:p w:rsidR="009E1B62" w:rsidRDefault="006C50A2" w14:paraId="1DBC189C"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408C999"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702AE3DF"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3874D46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5064185" w14:textId="77777777">
            <w:pPr>
              <w:pStyle w:val="p-table"/>
              <w:jc w:val="right"/>
              <w:rPr>
                <w:sz w:val="17"/>
              </w:rPr>
            </w:pPr>
            <w:r>
              <w:rPr>
                <w:sz w:val="17"/>
              </w:rPr>
              <w:t>30.000</w:t>
            </w:r>
          </w:p>
        </w:tc>
        <w:tc>
          <w:tcPr>
            <w:tcW w:w="624" w:type="dxa"/>
            <w:shd w:val="clear" w:color="auto" w:fill="auto"/>
            <w:tcMar>
              <w:top w:w="22" w:type="dxa"/>
              <w:left w:w="28" w:type="dxa"/>
              <w:bottom w:w="22" w:type="dxa"/>
              <w:right w:w="28" w:type="dxa"/>
            </w:tcMar>
          </w:tcPr>
          <w:p w:rsidR="009E1B62" w:rsidRDefault="006C50A2" w14:paraId="0C0C890D"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7F26368"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8DC62A7"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09C15A4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59B19682" w14:textId="77777777">
            <w:pPr>
              <w:pStyle w:val="p-table"/>
              <w:jc w:val="right"/>
              <w:rPr>
                <w:sz w:val="17"/>
              </w:rPr>
            </w:pPr>
            <w:r>
              <w:rPr>
                <w:sz w:val="17"/>
              </w:rPr>
              <w:t>0</w:t>
            </w:r>
          </w:p>
        </w:tc>
      </w:tr>
      <w:tr w:rsidR="009E1B62" w14:paraId="3334A4E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5A178F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EA9E02A" w14:textId="77777777">
            <w:pPr>
              <w:pStyle w:val="p-table"/>
              <w:rPr>
                <w:sz w:val="17"/>
              </w:rPr>
            </w:pPr>
            <w:r>
              <w:rPr>
                <w:sz w:val="17"/>
              </w:rPr>
              <w:t>Studentenwoningenstartbouwimpuls</w:t>
            </w:r>
          </w:p>
        </w:tc>
        <w:tc>
          <w:tcPr>
            <w:tcW w:w="734" w:type="dxa"/>
            <w:shd w:val="clear" w:color="auto" w:fill="auto"/>
            <w:tcMar>
              <w:top w:w="22" w:type="dxa"/>
              <w:left w:w="28" w:type="dxa"/>
              <w:bottom w:w="22" w:type="dxa"/>
              <w:right w:w="28" w:type="dxa"/>
            </w:tcMar>
          </w:tcPr>
          <w:p w:rsidR="009E1B62" w:rsidRDefault="006C50A2" w14:paraId="2609759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3F0DC86"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5A48E322" w14:textId="77777777">
            <w:pPr>
              <w:pStyle w:val="p-table"/>
              <w:jc w:val="right"/>
              <w:rPr>
                <w:sz w:val="17"/>
              </w:rPr>
            </w:pPr>
            <w:r>
              <w:rPr>
                <w:sz w:val="17"/>
              </w:rPr>
              <w:t>30.000</w:t>
            </w:r>
          </w:p>
        </w:tc>
        <w:tc>
          <w:tcPr>
            <w:tcW w:w="734" w:type="dxa"/>
            <w:shd w:val="clear" w:color="auto" w:fill="auto"/>
            <w:tcMar>
              <w:top w:w="22" w:type="dxa"/>
              <w:left w:w="28" w:type="dxa"/>
              <w:bottom w:w="22" w:type="dxa"/>
              <w:right w:w="28" w:type="dxa"/>
            </w:tcMar>
          </w:tcPr>
          <w:p w:rsidR="009E1B62" w:rsidRDefault="006C50A2" w14:paraId="393E831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E38E1BA" w14:textId="77777777">
            <w:pPr>
              <w:pStyle w:val="p-table"/>
              <w:jc w:val="right"/>
              <w:rPr>
                <w:sz w:val="17"/>
              </w:rPr>
            </w:pPr>
            <w:r>
              <w:rPr>
                <w:sz w:val="17"/>
              </w:rPr>
              <w:t>30.000</w:t>
            </w:r>
          </w:p>
        </w:tc>
        <w:tc>
          <w:tcPr>
            <w:tcW w:w="624" w:type="dxa"/>
            <w:shd w:val="clear" w:color="auto" w:fill="auto"/>
            <w:tcMar>
              <w:top w:w="22" w:type="dxa"/>
              <w:left w:w="28" w:type="dxa"/>
              <w:bottom w:w="22" w:type="dxa"/>
              <w:right w:w="28" w:type="dxa"/>
            </w:tcMar>
          </w:tcPr>
          <w:p w:rsidR="009E1B62" w:rsidRDefault="006C50A2" w14:paraId="57386F84"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B1AF7B7"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449DFC60"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7BE7C0F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04E3D37A" w14:textId="77777777">
            <w:pPr>
              <w:pStyle w:val="p-table"/>
              <w:jc w:val="right"/>
              <w:rPr>
                <w:sz w:val="17"/>
              </w:rPr>
            </w:pPr>
            <w:r>
              <w:rPr>
                <w:sz w:val="17"/>
              </w:rPr>
              <w:t>0</w:t>
            </w:r>
          </w:p>
        </w:tc>
      </w:tr>
      <w:tr w:rsidR="009E1B62" w14:paraId="7B0341C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5A6BA2A"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68408FFB" w14:textId="77777777">
            <w:pPr>
              <w:pStyle w:val="p-table"/>
              <w:rPr>
                <w:sz w:val="17"/>
              </w:rPr>
            </w:pPr>
            <w:r>
              <w:rPr>
                <w:sz w:val="17"/>
              </w:rPr>
              <w:t>Versnelling huisvesting</w:t>
            </w:r>
          </w:p>
        </w:tc>
        <w:tc>
          <w:tcPr>
            <w:tcW w:w="734" w:type="dxa"/>
            <w:shd w:val="clear" w:color="auto" w:fill="auto"/>
            <w:tcMar>
              <w:top w:w="22" w:type="dxa"/>
              <w:left w:w="28" w:type="dxa"/>
              <w:bottom w:w="22" w:type="dxa"/>
              <w:right w:w="28" w:type="dxa"/>
            </w:tcMar>
          </w:tcPr>
          <w:p w:rsidR="009E1B62" w:rsidRDefault="006C50A2" w14:paraId="0FE08F44" w14:textId="77777777">
            <w:pPr>
              <w:pStyle w:val="p-table"/>
              <w:jc w:val="right"/>
              <w:rPr>
                <w:sz w:val="17"/>
              </w:rPr>
            </w:pPr>
            <w:r>
              <w:rPr>
                <w:sz w:val="17"/>
              </w:rPr>
              <w:t>90.882</w:t>
            </w:r>
          </w:p>
        </w:tc>
        <w:tc>
          <w:tcPr>
            <w:tcW w:w="734" w:type="dxa"/>
            <w:shd w:val="clear" w:color="auto" w:fill="auto"/>
            <w:tcMar>
              <w:top w:w="22" w:type="dxa"/>
              <w:left w:w="28" w:type="dxa"/>
              <w:bottom w:w="22" w:type="dxa"/>
              <w:right w:w="28" w:type="dxa"/>
            </w:tcMar>
          </w:tcPr>
          <w:p w:rsidR="009E1B62" w:rsidRDefault="006C50A2" w14:paraId="34E4D99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A7BCD3E" w14:textId="77777777">
            <w:pPr>
              <w:pStyle w:val="p-table"/>
              <w:jc w:val="right"/>
              <w:rPr>
                <w:sz w:val="17"/>
              </w:rPr>
            </w:pPr>
            <w:r>
              <w:rPr>
                <w:sz w:val="17"/>
              </w:rPr>
              <w:t>90.882</w:t>
            </w:r>
          </w:p>
        </w:tc>
        <w:tc>
          <w:tcPr>
            <w:tcW w:w="734" w:type="dxa"/>
            <w:shd w:val="clear" w:color="auto" w:fill="auto"/>
            <w:tcMar>
              <w:top w:w="22" w:type="dxa"/>
              <w:left w:w="28" w:type="dxa"/>
              <w:bottom w:w="22" w:type="dxa"/>
              <w:right w:w="28" w:type="dxa"/>
            </w:tcMar>
          </w:tcPr>
          <w:p w:rsidR="009E1B62" w:rsidRDefault="006C50A2" w14:paraId="0A7DB27F" w14:textId="77777777">
            <w:pPr>
              <w:pStyle w:val="p-table"/>
              <w:jc w:val="right"/>
              <w:rPr>
                <w:sz w:val="17"/>
              </w:rPr>
            </w:pPr>
            <w:r>
              <w:rPr>
                <w:sz w:val="17"/>
              </w:rPr>
              <w:t>‒</w:t>
            </w:r>
            <w:r>
              <w:rPr>
                <w:sz w:val="17"/>
              </w:rPr>
              <w:t xml:space="preserve"> 40.916</w:t>
            </w:r>
          </w:p>
        </w:tc>
        <w:tc>
          <w:tcPr>
            <w:tcW w:w="744" w:type="dxa"/>
            <w:shd w:val="clear" w:color="auto" w:fill="auto"/>
            <w:tcMar>
              <w:top w:w="22" w:type="dxa"/>
              <w:left w:w="28" w:type="dxa"/>
              <w:bottom w:w="22" w:type="dxa"/>
              <w:right w:w="28" w:type="dxa"/>
            </w:tcMar>
          </w:tcPr>
          <w:p w:rsidR="009E1B62" w:rsidRDefault="006C50A2" w14:paraId="133565FD" w14:textId="77777777">
            <w:pPr>
              <w:pStyle w:val="p-table"/>
              <w:jc w:val="right"/>
              <w:rPr>
                <w:sz w:val="17"/>
              </w:rPr>
            </w:pPr>
            <w:r>
              <w:rPr>
                <w:sz w:val="17"/>
              </w:rPr>
              <w:t>49.966</w:t>
            </w:r>
          </w:p>
        </w:tc>
        <w:tc>
          <w:tcPr>
            <w:tcW w:w="624" w:type="dxa"/>
            <w:shd w:val="clear" w:color="auto" w:fill="auto"/>
            <w:tcMar>
              <w:top w:w="22" w:type="dxa"/>
              <w:left w:w="28" w:type="dxa"/>
              <w:bottom w:w="22" w:type="dxa"/>
              <w:right w:w="28" w:type="dxa"/>
            </w:tcMar>
          </w:tcPr>
          <w:p w:rsidR="009E1B62" w:rsidRDefault="006C50A2" w14:paraId="02966910" w14:textId="77777777">
            <w:pPr>
              <w:pStyle w:val="p-table"/>
              <w:jc w:val="right"/>
              <w:rPr>
                <w:sz w:val="17"/>
              </w:rPr>
            </w:pPr>
            <w:r>
              <w:rPr>
                <w:sz w:val="17"/>
              </w:rPr>
              <w:t>‒</w:t>
            </w:r>
            <w:r>
              <w:rPr>
                <w:sz w:val="17"/>
              </w:rPr>
              <w:t xml:space="preserve"> 11.049</w:t>
            </w:r>
          </w:p>
        </w:tc>
        <w:tc>
          <w:tcPr>
            <w:tcW w:w="633" w:type="dxa"/>
            <w:shd w:val="clear" w:color="auto" w:fill="auto"/>
            <w:tcMar>
              <w:top w:w="22" w:type="dxa"/>
              <w:left w:w="28" w:type="dxa"/>
              <w:bottom w:w="22" w:type="dxa"/>
              <w:right w:w="28" w:type="dxa"/>
            </w:tcMar>
          </w:tcPr>
          <w:p w:rsidR="009E1B62" w:rsidRDefault="006C50A2" w14:paraId="5F494F98" w14:textId="77777777">
            <w:pPr>
              <w:pStyle w:val="p-table"/>
              <w:jc w:val="right"/>
              <w:rPr>
                <w:sz w:val="17"/>
              </w:rPr>
            </w:pPr>
            <w:r>
              <w:rPr>
                <w:sz w:val="17"/>
              </w:rPr>
              <w:t>54.831</w:t>
            </w:r>
          </w:p>
        </w:tc>
        <w:tc>
          <w:tcPr>
            <w:tcW w:w="643" w:type="dxa"/>
            <w:shd w:val="clear" w:color="auto" w:fill="auto"/>
            <w:tcMar>
              <w:top w:w="22" w:type="dxa"/>
              <w:left w:w="28" w:type="dxa"/>
              <w:bottom w:w="22" w:type="dxa"/>
              <w:right w:w="28" w:type="dxa"/>
            </w:tcMar>
          </w:tcPr>
          <w:p w:rsidR="009E1B62" w:rsidRDefault="006C50A2" w14:paraId="1A7F70AF"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2612BAB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37921A2F" w14:textId="77777777">
            <w:pPr>
              <w:pStyle w:val="p-table"/>
              <w:jc w:val="right"/>
              <w:rPr>
                <w:sz w:val="17"/>
              </w:rPr>
            </w:pPr>
            <w:r>
              <w:rPr>
                <w:sz w:val="17"/>
              </w:rPr>
              <w:t>0</w:t>
            </w:r>
          </w:p>
        </w:tc>
      </w:tr>
      <w:tr w:rsidR="009E1B62" w14:paraId="2A9666F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6FF8526"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3A3E76F" w14:textId="77777777">
            <w:pPr>
              <w:pStyle w:val="p-table"/>
              <w:rPr>
                <w:sz w:val="17"/>
              </w:rPr>
            </w:pPr>
            <w:r>
              <w:rPr>
                <w:sz w:val="17"/>
              </w:rPr>
              <w:t>Vestigingsklimaat</w:t>
            </w:r>
          </w:p>
        </w:tc>
        <w:tc>
          <w:tcPr>
            <w:tcW w:w="734" w:type="dxa"/>
            <w:shd w:val="clear" w:color="auto" w:fill="auto"/>
            <w:tcMar>
              <w:top w:w="22" w:type="dxa"/>
              <w:left w:w="28" w:type="dxa"/>
              <w:bottom w:w="22" w:type="dxa"/>
              <w:right w:w="28" w:type="dxa"/>
            </w:tcMar>
          </w:tcPr>
          <w:p w:rsidR="009E1B62" w:rsidRDefault="006C50A2" w14:paraId="51F264FD" w14:textId="77777777">
            <w:pPr>
              <w:pStyle w:val="p-table"/>
              <w:jc w:val="right"/>
              <w:rPr>
                <w:sz w:val="17"/>
              </w:rPr>
            </w:pPr>
            <w:r>
              <w:rPr>
                <w:sz w:val="17"/>
              </w:rPr>
              <w:t>68.750</w:t>
            </w:r>
          </w:p>
        </w:tc>
        <w:tc>
          <w:tcPr>
            <w:tcW w:w="734" w:type="dxa"/>
            <w:shd w:val="clear" w:color="auto" w:fill="auto"/>
            <w:tcMar>
              <w:top w:w="22" w:type="dxa"/>
              <w:left w:w="28" w:type="dxa"/>
              <w:bottom w:w="22" w:type="dxa"/>
              <w:right w:w="28" w:type="dxa"/>
            </w:tcMar>
          </w:tcPr>
          <w:p w:rsidR="009E1B62" w:rsidRDefault="006C50A2" w14:paraId="5B192BA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FAD9005" w14:textId="77777777">
            <w:pPr>
              <w:pStyle w:val="p-table"/>
              <w:jc w:val="right"/>
              <w:rPr>
                <w:sz w:val="17"/>
              </w:rPr>
            </w:pPr>
            <w:r>
              <w:rPr>
                <w:sz w:val="17"/>
              </w:rPr>
              <w:t>68.750</w:t>
            </w:r>
          </w:p>
        </w:tc>
        <w:tc>
          <w:tcPr>
            <w:tcW w:w="734" w:type="dxa"/>
            <w:shd w:val="clear" w:color="auto" w:fill="auto"/>
            <w:tcMar>
              <w:top w:w="22" w:type="dxa"/>
              <w:left w:w="28" w:type="dxa"/>
              <w:bottom w:w="22" w:type="dxa"/>
              <w:right w:w="28" w:type="dxa"/>
            </w:tcMar>
          </w:tcPr>
          <w:p w:rsidR="009E1B62" w:rsidRDefault="006C50A2" w14:paraId="707AF98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38C4085D" w14:textId="77777777">
            <w:pPr>
              <w:pStyle w:val="p-table"/>
              <w:jc w:val="right"/>
              <w:rPr>
                <w:sz w:val="17"/>
              </w:rPr>
            </w:pPr>
            <w:r>
              <w:rPr>
                <w:sz w:val="17"/>
              </w:rPr>
              <w:t>68.750</w:t>
            </w:r>
          </w:p>
        </w:tc>
        <w:tc>
          <w:tcPr>
            <w:tcW w:w="624" w:type="dxa"/>
            <w:shd w:val="clear" w:color="auto" w:fill="auto"/>
            <w:tcMar>
              <w:top w:w="22" w:type="dxa"/>
              <w:left w:w="28" w:type="dxa"/>
              <w:bottom w:w="22" w:type="dxa"/>
              <w:right w:w="28" w:type="dxa"/>
            </w:tcMar>
          </w:tcPr>
          <w:p w:rsidR="009E1B62" w:rsidRDefault="006C50A2" w14:paraId="53819A8C"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E12C0A1"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2074BD2D"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398A354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062A94AD" w14:textId="77777777">
            <w:pPr>
              <w:pStyle w:val="p-table"/>
              <w:jc w:val="right"/>
              <w:rPr>
                <w:sz w:val="17"/>
              </w:rPr>
            </w:pPr>
            <w:r>
              <w:rPr>
                <w:sz w:val="17"/>
              </w:rPr>
              <w:t>0</w:t>
            </w:r>
          </w:p>
        </w:tc>
      </w:tr>
      <w:tr w:rsidR="009E1B62" w14:paraId="41BEC7D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6F8314C"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5A881337" w14:textId="77777777">
            <w:pPr>
              <w:pStyle w:val="p-table"/>
              <w:rPr>
                <w:sz w:val="17"/>
              </w:rPr>
            </w:pPr>
            <w:r>
              <w:rPr>
                <w:sz w:val="17"/>
              </w:rPr>
              <w:t>Volkshuisvestingsfonds</w:t>
            </w:r>
          </w:p>
        </w:tc>
        <w:tc>
          <w:tcPr>
            <w:tcW w:w="734" w:type="dxa"/>
            <w:shd w:val="clear" w:color="auto" w:fill="auto"/>
            <w:tcMar>
              <w:top w:w="22" w:type="dxa"/>
              <w:left w:w="28" w:type="dxa"/>
              <w:bottom w:w="22" w:type="dxa"/>
              <w:right w:w="28" w:type="dxa"/>
            </w:tcMar>
          </w:tcPr>
          <w:p w:rsidR="009E1B62" w:rsidRDefault="006C50A2" w14:paraId="31560052" w14:textId="77777777">
            <w:pPr>
              <w:pStyle w:val="p-table"/>
              <w:jc w:val="right"/>
              <w:rPr>
                <w:sz w:val="17"/>
              </w:rPr>
            </w:pPr>
            <w:r>
              <w:rPr>
                <w:sz w:val="17"/>
              </w:rPr>
              <w:t>45</w:t>
            </w:r>
          </w:p>
        </w:tc>
        <w:tc>
          <w:tcPr>
            <w:tcW w:w="734" w:type="dxa"/>
            <w:shd w:val="clear" w:color="auto" w:fill="auto"/>
            <w:tcMar>
              <w:top w:w="22" w:type="dxa"/>
              <w:left w:w="28" w:type="dxa"/>
              <w:bottom w:w="22" w:type="dxa"/>
              <w:right w:w="28" w:type="dxa"/>
            </w:tcMar>
          </w:tcPr>
          <w:p w:rsidR="009E1B62" w:rsidRDefault="006C50A2" w14:paraId="4B570D6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5A8EF91" w14:textId="77777777">
            <w:pPr>
              <w:pStyle w:val="p-table"/>
              <w:jc w:val="right"/>
              <w:rPr>
                <w:sz w:val="17"/>
              </w:rPr>
            </w:pPr>
            <w:r>
              <w:rPr>
                <w:sz w:val="17"/>
              </w:rPr>
              <w:t>45</w:t>
            </w:r>
          </w:p>
        </w:tc>
        <w:tc>
          <w:tcPr>
            <w:tcW w:w="734" w:type="dxa"/>
            <w:shd w:val="clear" w:color="auto" w:fill="auto"/>
            <w:tcMar>
              <w:top w:w="22" w:type="dxa"/>
              <w:left w:w="28" w:type="dxa"/>
              <w:bottom w:w="22" w:type="dxa"/>
              <w:right w:w="28" w:type="dxa"/>
            </w:tcMar>
          </w:tcPr>
          <w:p w:rsidR="009E1B62" w:rsidRDefault="006C50A2" w14:paraId="1CFB89C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8E0A985" w14:textId="77777777">
            <w:pPr>
              <w:pStyle w:val="p-table"/>
              <w:jc w:val="right"/>
              <w:rPr>
                <w:sz w:val="17"/>
              </w:rPr>
            </w:pPr>
            <w:r>
              <w:rPr>
                <w:sz w:val="17"/>
              </w:rPr>
              <w:t>45</w:t>
            </w:r>
          </w:p>
        </w:tc>
        <w:tc>
          <w:tcPr>
            <w:tcW w:w="624" w:type="dxa"/>
            <w:shd w:val="clear" w:color="auto" w:fill="auto"/>
            <w:tcMar>
              <w:top w:w="22" w:type="dxa"/>
              <w:left w:w="28" w:type="dxa"/>
              <w:bottom w:w="22" w:type="dxa"/>
              <w:right w:w="28" w:type="dxa"/>
            </w:tcMar>
          </w:tcPr>
          <w:p w:rsidR="009E1B62" w:rsidRDefault="006C50A2" w14:paraId="5DD44F8C"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34FC8DFE"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57E024D6"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4CF1FE3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7AB30B20" w14:textId="77777777">
            <w:pPr>
              <w:pStyle w:val="p-table"/>
              <w:jc w:val="right"/>
              <w:rPr>
                <w:sz w:val="17"/>
              </w:rPr>
            </w:pPr>
            <w:r>
              <w:rPr>
                <w:sz w:val="17"/>
              </w:rPr>
              <w:t>0</w:t>
            </w:r>
          </w:p>
        </w:tc>
      </w:tr>
      <w:tr w:rsidR="009E1B62" w14:paraId="044616A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F04FDEF"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0D8EA593" w14:textId="77777777">
            <w:pPr>
              <w:pStyle w:val="p-table"/>
              <w:rPr>
                <w:sz w:val="17"/>
              </w:rPr>
            </w:pPr>
            <w:r>
              <w:rPr>
                <w:sz w:val="17"/>
              </w:rPr>
              <w:t>Woningbouwimpuls</w:t>
            </w:r>
          </w:p>
        </w:tc>
        <w:tc>
          <w:tcPr>
            <w:tcW w:w="734" w:type="dxa"/>
            <w:shd w:val="clear" w:color="auto" w:fill="auto"/>
            <w:tcMar>
              <w:top w:w="22" w:type="dxa"/>
              <w:left w:w="28" w:type="dxa"/>
              <w:bottom w:w="22" w:type="dxa"/>
              <w:right w:w="28" w:type="dxa"/>
            </w:tcMar>
          </w:tcPr>
          <w:p w:rsidR="009E1B62" w:rsidRDefault="006C50A2" w14:paraId="3472B386" w14:textId="77777777">
            <w:pPr>
              <w:pStyle w:val="p-table"/>
              <w:jc w:val="right"/>
              <w:rPr>
                <w:sz w:val="17"/>
              </w:rPr>
            </w:pPr>
            <w:r>
              <w:rPr>
                <w:sz w:val="17"/>
              </w:rPr>
              <w:t>100.050</w:t>
            </w:r>
          </w:p>
        </w:tc>
        <w:tc>
          <w:tcPr>
            <w:tcW w:w="734" w:type="dxa"/>
            <w:shd w:val="clear" w:color="auto" w:fill="auto"/>
            <w:tcMar>
              <w:top w:w="22" w:type="dxa"/>
              <w:left w:w="28" w:type="dxa"/>
              <w:bottom w:w="22" w:type="dxa"/>
              <w:right w:w="28" w:type="dxa"/>
            </w:tcMar>
          </w:tcPr>
          <w:p w:rsidR="009E1B62" w:rsidRDefault="006C50A2" w14:paraId="2F5DDB38" w14:textId="77777777">
            <w:pPr>
              <w:pStyle w:val="p-table"/>
              <w:jc w:val="right"/>
              <w:rPr>
                <w:sz w:val="17"/>
              </w:rPr>
            </w:pPr>
            <w:r>
              <w:rPr>
                <w:sz w:val="17"/>
              </w:rPr>
              <w:t>60.000</w:t>
            </w:r>
          </w:p>
        </w:tc>
        <w:tc>
          <w:tcPr>
            <w:tcW w:w="734" w:type="dxa"/>
            <w:shd w:val="clear" w:color="auto" w:fill="auto"/>
            <w:tcMar>
              <w:top w:w="22" w:type="dxa"/>
              <w:left w:w="28" w:type="dxa"/>
              <w:bottom w:w="22" w:type="dxa"/>
              <w:right w:w="28" w:type="dxa"/>
            </w:tcMar>
          </w:tcPr>
          <w:p w:rsidR="009E1B62" w:rsidRDefault="006C50A2" w14:paraId="3EAFCE62" w14:textId="77777777">
            <w:pPr>
              <w:pStyle w:val="p-table"/>
              <w:jc w:val="right"/>
              <w:rPr>
                <w:sz w:val="17"/>
              </w:rPr>
            </w:pPr>
            <w:r>
              <w:rPr>
                <w:sz w:val="17"/>
              </w:rPr>
              <w:t>160.050</w:t>
            </w:r>
          </w:p>
        </w:tc>
        <w:tc>
          <w:tcPr>
            <w:tcW w:w="734" w:type="dxa"/>
            <w:shd w:val="clear" w:color="auto" w:fill="auto"/>
            <w:tcMar>
              <w:top w:w="22" w:type="dxa"/>
              <w:left w:w="28" w:type="dxa"/>
              <w:bottom w:w="22" w:type="dxa"/>
              <w:right w:w="28" w:type="dxa"/>
            </w:tcMar>
          </w:tcPr>
          <w:p w:rsidR="009E1B62" w:rsidRDefault="006C50A2" w14:paraId="798D53A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3DCFF807" w14:textId="77777777">
            <w:pPr>
              <w:pStyle w:val="p-table"/>
              <w:jc w:val="right"/>
              <w:rPr>
                <w:sz w:val="17"/>
              </w:rPr>
            </w:pPr>
            <w:r>
              <w:rPr>
                <w:sz w:val="17"/>
              </w:rPr>
              <w:t>160.050</w:t>
            </w:r>
          </w:p>
        </w:tc>
        <w:tc>
          <w:tcPr>
            <w:tcW w:w="624" w:type="dxa"/>
            <w:shd w:val="clear" w:color="auto" w:fill="auto"/>
            <w:tcMar>
              <w:top w:w="22" w:type="dxa"/>
              <w:left w:w="28" w:type="dxa"/>
              <w:bottom w:w="22" w:type="dxa"/>
              <w:right w:w="28" w:type="dxa"/>
            </w:tcMar>
          </w:tcPr>
          <w:p w:rsidR="009E1B62" w:rsidRDefault="006C50A2" w14:paraId="6E6AF8D6" w14:textId="77777777">
            <w:pPr>
              <w:pStyle w:val="p-table"/>
              <w:jc w:val="right"/>
              <w:rPr>
                <w:sz w:val="17"/>
              </w:rPr>
            </w:pPr>
            <w:r>
              <w:rPr>
                <w:sz w:val="17"/>
              </w:rPr>
              <w:t>‒</w:t>
            </w:r>
            <w:r>
              <w:rPr>
                <w:sz w:val="17"/>
              </w:rPr>
              <w:t xml:space="preserve"> 5.000</w:t>
            </w:r>
          </w:p>
        </w:tc>
        <w:tc>
          <w:tcPr>
            <w:tcW w:w="633" w:type="dxa"/>
            <w:shd w:val="clear" w:color="auto" w:fill="auto"/>
            <w:tcMar>
              <w:top w:w="22" w:type="dxa"/>
              <w:left w:w="28" w:type="dxa"/>
              <w:bottom w:w="22" w:type="dxa"/>
              <w:right w:w="28" w:type="dxa"/>
            </w:tcMar>
          </w:tcPr>
          <w:p w:rsidR="009E1B62" w:rsidRDefault="006C50A2" w14:paraId="18D910D9" w14:textId="77777777">
            <w:pPr>
              <w:pStyle w:val="p-table"/>
              <w:jc w:val="right"/>
              <w:rPr>
                <w:sz w:val="17"/>
              </w:rPr>
            </w:pPr>
            <w:r>
              <w:rPr>
                <w:sz w:val="17"/>
              </w:rPr>
              <w:t>‒</w:t>
            </w:r>
            <w:r>
              <w:rPr>
                <w:sz w:val="17"/>
              </w:rPr>
              <w:t xml:space="preserve"> 5.000</w:t>
            </w:r>
          </w:p>
        </w:tc>
        <w:tc>
          <w:tcPr>
            <w:tcW w:w="643" w:type="dxa"/>
            <w:shd w:val="clear" w:color="auto" w:fill="auto"/>
            <w:tcMar>
              <w:top w:w="22" w:type="dxa"/>
              <w:left w:w="28" w:type="dxa"/>
              <w:bottom w:w="22" w:type="dxa"/>
              <w:right w:w="28" w:type="dxa"/>
            </w:tcMar>
          </w:tcPr>
          <w:p w:rsidR="009E1B62" w:rsidRDefault="006C50A2" w14:paraId="5A6805E9" w14:textId="77777777">
            <w:pPr>
              <w:pStyle w:val="p-table"/>
              <w:jc w:val="right"/>
              <w:rPr>
                <w:sz w:val="17"/>
              </w:rPr>
            </w:pPr>
            <w:r>
              <w:rPr>
                <w:sz w:val="17"/>
              </w:rPr>
              <w:t>‒</w:t>
            </w:r>
            <w:r>
              <w:rPr>
                <w:sz w:val="17"/>
              </w:rPr>
              <w:t xml:space="preserve"> 5.000</w:t>
            </w:r>
          </w:p>
        </w:tc>
        <w:tc>
          <w:tcPr>
            <w:tcW w:w="615" w:type="dxa"/>
            <w:shd w:val="clear" w:color="auto" w:fill="auto"/>
            <w:tcMar>
              <w:top w:w="22" w:type="dxa"/>
              <w:left w:w="28" w:type="dxa"/>
              <w:bottom w:w="22" w:type="dxa"/>
              <w:right w:w="28" w:type="dxa"/>
            </w:tcMar>
          </w:tcPr>
          <w:p w:rsidR="009E1B62" w:rsidRDefault="006C50A2" w14:paraId="63B7948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14C92967" w14:textId="77777777">
            <w:pPr>
              <w:pStyle w:val="p-table"/>
              <w:jc w:val="right"/>
              <w:rPr>
                <w:sz w:val="17"/>
              </w:rPr>
            </w:pPr>
            <w:r>
              <w:rPr>
                <w:sz w:val="17"/>
              </w:rPr>
              <w:t>0</w:t>
            </w:r>
          </w:p>
        </w:tc>
      </w:tr>
      <w:tr w:rsidR="009E1B62" w14:paraId="6177A56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FDFF464"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DAF4D23" w14:textId="77777777">
            <w:pPr>
              <w:pStyle w:val="p-table"/>
              <w:rPr>
                <w:sz w:val="17"/>
              </w:rPr>
            </w:pPr>
            <w:r>
              <w:rPr>
                <w:sz w:val="17"/>
              </w:rPr>
              <w:t>Realisatiestimulans</w:t>
            </w:r>
          </w:p>
        </w:tc>
        <w:tc>
          <w:tcPr>
            <w:tcW w:w="734" w:type="dxa"/>
            <w:shd w:val="clear" w:color="auto" w:fill="auto"/>
            <w:tcMar>
              <w:top w:w="22" w:type="dxa"/>
              <w:left w:w="28" w:type="dxa"/>
              <w:bottom w:w="22" w:type="dxa"/>
              <w:right w:w="28" w:type="dxa"/>
            </w:tcMar>
          </w:tcPr>
          <w:p w:rsidR="009E1B62" w:rsidRDefault="006C50A2" w14:paraId="692F030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B939F5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954EC9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A04BC0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32AE9031"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E1B62" w:rsidRDefault="006C50A2" w14:paraId="6DDE895B" w14:textId="77777777">
            <w:pPr>
              <w:pStyle w:val="p-table"/>
              <w:jc w:val="right"/>
              <w:rPr>
                <w:sz w:val="17"/>
              </w:rPr>
            </w:pPr>
            <w:r>
              <w:rPr>
                <w:sz w:val="17"/>
              </w:rPr>
              <w:t>‒</w:t>
            </w:r>
            <w:r>
              <w:rPr>
                <w:sz w:val="17"/>
              </w:rPr>
              <w:t xml:space="preserve"> 25.000</w:t>
            </w:r>
          </w:p>
        </w:tc>
        <w:tc>
          <w:tcPr>
            <w:tcW w:w="633" w:type="dxa"/>
            <w:shd w:val="clear" w:color="auto" w:fill="auto"/>
            <w:tcMar>
              <w:top w:w="22" w:type="dxa"/>
              <w:left w:w="28" w:type="dxa"/>
              <w:bottom w:w="22" w:type="dxa"/>
              <w:right w:w="28" w:type="dxa"/>
            </w:tcMar>
          </w:tcPr>
          <w:p w:rsidR="009E1B62" w:rsidRDefault="006C50A2" w14:paraId="0D4854EF" w14:textId="77777777">
            <w:pPr>
              <w:pStyle w:val="p-table"/>
              <w:jc w:val="right"/>
              <w:rPr>
                <w:sz w:val="17"/>
              </w:rPr>
            </w:pPr>
            <w:r>
              <w:rPr>
                <w:sz w:val="17"/>
              </w:rPr>
              <w:t>‒</w:t>
            </w:r>
            <w:r>
              <w:rPr>
                <w:sz w:val="17"/>
              </w:rPr>
              <w:t xml:space="preserve"> 25.000</w:t>
            </w:r>
          </w:p>
        </w:tc>
        <w:tc>
          <w:tcPr>
            <w:tcW w:w="643" w:type="dxa"/>
            <w:shd w:val="clear" w:color="auto" w:fill="auto"/>
            <w:tcMar>
              <w:top w:w="22" w:type="dxa"/>
              <w:left w:w="28" w:type="dxa"/>
              <w:bottom w:w="22" w:type="dxa"/>
              <w:right w:w="28" w:type="dxa"/>
            </w:tcMar>
          </w:tcPr>
          <w:p w:rsidR="009E1B62" w:rsidRDefault="006C50A2" w14:paraId="2AEF0574" w14:textId="77777777">
            <w:pPr>
              <w:pStyle w:val="p-table"/>
              <w:jc w:val="right"/>
              <w:rPr>
                <w:sz w:val="17"/>
              </w:rPr>
            </w:pPr>
            <w:r>
              <w:rPr>
                <w:sz w:val="17"/>
              </w:rPr>
              <w:t>‒</w:t>
            </w:r>
            <w:r>
              <w:rPr>
                <w:sz w:val="17"/>
              </w:rPr>
              <w:t xml:space="preserve"> 20.000</w:t>
            </w:r>
          </w:p>
        </w:tc>
        <w:tc>
          <w:tcPr>
            <w:tcW w:w="615" w:type="dxa"/>
            <w:shd w:val="clear" w:color="auto" w:fill="auto"/>
            <w:tcMar>
              <w:top w:w="22" w:type="dxa"/>
              <w:left w:w="28" w:type="dxa"/>
              <w:bottom w:w="22" w:type="dxa"/>
              <w:right w:w="28" w:type="dxa"/>
            </w:tcMar>
          </w:tcPr>
          <w:p w:rsidR="009E1B62" w:rsidRDefault="006C50A2" w14:paraId="2EB1088F" w14:textId="77777777">
            <w:pPr>
              <w:pStyle w:val="p-table"/>
              <w:jc w:val="right"/>
              <w:rPr>
                <w:sz w:val="17"/>
              </w:rPr>
            </w:pPr>
            <w:r>
              <w:rPr>
                <w:sz w:val="17"/>
              </w:rPr>
              <w:t>‒</w:t>
            </w:r>
            <w:r>
              <w:rPr>
                <w:sz w:val="17"/>
              </w:rPr>
              <w:t xml:space="preserve"> 20.000</w:t>
            </w:r>
          </w:p>
        </w:tc>
        <w:tc>
          <w:tcPr>
            <w:tcW w:w="753" w:type="dxa"/>
            <w:shd w:val="clear" w:color="auto" w:fill="auto"/>
            <w:tcMar>
              <w:top w:w="22" w:type="dxa"/>
              <w:left w:w="28" w:type="dxa"/>
              <w:bottom w:w="22" w:type="dxa"/>
              <w:right w:w="28" w:type="dxa"/>
            </w:tcMar>
          </w:tcPr>
          <w:p w:rsidR="009E1B62" w:rsidRDefault="006C50A2" w14:paraId="58A2327C" w14:textId="77777777">
            <w:pPr>
              <w:pStyle w:val="p-table"/>
              <w:jc w:val="right"/>
              <w:rPr>
                <w:sz w:val="17"/>
              </w:rPr>
            </w:pPr>
            <w:r>
              <w:rPr>
                <w:sz w:val="17"/>
              </w:rPr>
              <w:t>617.700</w:t>
            </w:r>
          </w:p>
        </w:tc>
      </w:tr>
      <w:tr w:rsidR="009E1B62" w14:paraId="1E022C9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611188A"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8E741D9" w14:textId="77777777">
            <w:pPr>
              <w:pStyle w:val="p-table"/>
              <w:rPr>
                <w:sz w:val="17"/>
              </w:rPr>
            </w:pPr>
            <w:r>
              <w:rPr>
                <w:sz w:val="17"/>
              </w:rPr>
              <w:t>Grondfaciliteit</w:t>
            </w:r>
          </w:p>
        </w:tc>
        <w:tc>
          <w:tcPr>
            <w:tcW w:w="734" w:type="dxa"/>
            <w:shd w:val="clear" w:color="auto" w:fill="auto"/>
            <w:tcMar>
              <w:top w:w="22" w:type="dxa"/>
              <w:left w:w="28" w:type="dxa"/>
              <w:bottom w:w="22" w:type="dxa"/>
              <w:right w:w="28" w:type="dxa"/>
            </w:tcMar>
          </w:tcPr>
          <w:p w:rsidR="009E1B62" w:rsidRDefault="006C50A2" w14:paraId="7AD5E1E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A47F3A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55AD8A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937800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613746D6"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E1B62" w:rsidRDefault="006C50A2" w14:paraId="20A565DF" w14:textId="77777777">
            <w:pPr>
              <w:pStyle w:val="p-table"/>
              <w:jc w:val="right"/>
              <w:rPr>
                <w:sz w:val="17"/>
              </w:rPr>
            </w:pPr>
            <w:r>
              <w:rPr>
                <w:sz w:val="17"/>
              </w:rPr>
              <w:t>90.000</w:t>
            </w:r>
          </w:p>
        </w:tc>
        <w:tc>
          <w:tcPr>
            <w:tcW w:w="633" w:type="dxa"/>
            <w:shd w:val="clear" w:color="auto" w:fill="auto"/>
            <w:tcMar>
              <w:top w:w="22" w:type="dxa"/>
              <w:left w:w="28" w:type="dxa"/>
              <w:bottom w:w="22" w:type="dxa"/>
              <w:right w:w="28" w:type="dxa"/>
            </w:tcMar>
          </w:tcPr>
          <w:p w:rsidR="009E1B62" w:rsidRDefault="006C50A2" w14:paraId="0441E598" w14:textId="77777777">
            <w:pPr>
              <w:pStyle w:val="p-table"/>
              <w:jc w:val="right"/>
              <w:rPr>
                <w:sz w:val="17"/>
              </w:rPr>
            </w:pPr>
            <w:r>
              <w:rPr>
                <w:sz w:val="17"/>
              </w:rPr>
              <w:t>100.000</w:t>
            </w:r>
          </w:p>
        </w:tc>
        <w:tc>
          <w:tcPr>
            <w:tcW w:w="643" w:type="dxa"/>
            <w:shd w:val="clear" w:color="auto" w:fill="auto"/>
            <w:tcMar>
              <w:top w:w="22" w:type="dxa"/>
              <w:left w:w="28" w:type="dxa"/>
              <w:bottom w:w="22" w:type="dxa"/>
              <w:right w:w="28" w:type="dxa"/>
            </w:tcMar>
          </w:tcPr>
          <w:p w:rsidR="009E1B62" w:rsidRDefault="006C50A2" w14:paraId="6F11B9EE" w14:textId="77777777">
            <w:pPr>
              <w:pStyle w:val="p-table"/>
              <w:jc w:val="right"/>
              <w:rPr>
                <w:sz w:val="17"/>
              </w:rPr>
            </w:pPr>
            <w:r>
              <w:rPr>
                <w:sz w:val="17"/>
              </w:rPr>
              <w:t>100.000</w:t>
            </w:r>
          </w:p>
        </w:tc>
        <w:tc>
          <w:tcPr>
            <w:tcW w:w="615" w:type="dxa"/>
            <w:shd w:val="clear" w:color="auto" w:fill="auto"/>
            <w:tcMar>
              <w:top w:w="22" w:type="dxa"/>
              <w:left w:w="28" w:type="dxa"/>
              <w:bottom w:w="22" w:type="dxa"/>
              <w:right w:w="28" w:type="dxa"/>
            </w:tcMar>
          </w:tcPr>
          <w:p w:rsidR="009E1B62" w:rsidRDefault="006C50A2" w14:paraId="1616C4C4" w14:textId="77777777">
            <w:pPr>
              <w:pStyle w:val="p-table"/>
              <w:jc w:val="right"/>
              <w:rPr>
                <w:sz w:val="17"/>
              </w:rPr>
            </w:pPr>
            <w:r>
              <w:rPr>
                <w:sz w:val="17"/>
              </w:rPr>
              <w:t>100.000</w:t>
            </w:r>
          </w:p>
        </w:tc>
        <w:tc>
          <w:tcPr>
            <w:tcW w:w="753" w:type="dxa"/>
            <w:shd w:val="clear" w:color="auto" w:fill="auto"/>
            <w:tcMar>
              <w:top w:w="22" w:type="dxa"/>
              <w:left w:w="28" w:type="dxa"/>
              <w:bottom w:w="22" w:type="dxa"/>
              <w:right w:w="28" w:type="dxa"/>
            </w:tcMar>
          </w:tcPr>
          <w:p w:rsidR="009E1B62" w:rsidRDefault="006C50A2" w14:paraId="02875CDD" w14:textId="77777777">
            <w:pPr>
              <w:pStyle w:val="p-table"/>
              <w:jc w:val="right"/>
              <w:rPr>
                <w:sz w:val="17"/>
              </w:rPr>
            </w:pPr>
            <w:r>
              <w:rPr>
                <w:sz w:val="17"/>
              </w:rPr>
              <w:t>0</w:t>
            </w:r>
          </w:p>
        </w:tc>
      </w:tr>
      <w:tr w:rsidR="009E1B62" w14:paraId="0A9564C2"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475F121"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BB06005"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9E1B62" w:rsidRDefault="006C50A2" w14:paraId="48608246" w14:textId="77777777">
            <w:pPr>
              <w:pStyle w:val="p-table"/>
              <w:jc w:val="right"/>
              <w:rPr>
                <w:sz w:val="17"/>
              </w:rPr>
            </w:pPr>
            <w:r>
              <w:rPr>
                <w:i/>
                <w:sz w:val="17"/>
              </w:rPr>
              <w:t>32.561</w:t>
            </w:r>
          </w:p>
        </w:tc>
        <w:tc>
          <w:tcPr>
            <w:tcW w:w="734" w:type="dxa"/>
            <w:shd w:val="clear" w:color="auto" w:fill="auto"/>
            <w:tcMar>
              <w:top w:w="22" w:type="dxa"/>
              <w:left w:w="28" w:type="dxa"/>
              <w:bottom w:w="22" w:type="dxa"/>
              <w:right w:w="28" w:type="dxa"/>
            </w:tcMar>
          </w:tcPr>
          <w:p w:rsidR="009E1B62" w:rsidRDefault="006C50A2" w14:paraId="397284D5"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95EAB34" w14:textId="77777777">
            <w:pPr>
              <w:pStyle w:val="p-table"/>
              <w:jc w:val="right"/>
              <w:rPr>
                <w:sz w:val="17"/>
              </w:rPr>
            </w:pPr>
            <w:r>
              <w:rPr>
                <w:i/>
                <w:sz w:val="17"/>
              </w:rPr>
              <w:t>32.561</w:t>
            </w:r>
          </w:p>
        </w:tc>
        <w:tc>
          <w:tcPr>
            <w:tcW w:w="734" w:type="dxa"/>
            <w:shd w:val="clear" w:color="auto" w:fill="auto"/>
            <w:tcMar>
              <w:top w:w="22" w:type="dxa"/>
              <w:left w:w="28" w:type="dxa"/>
              <w:bottom w:w="22" w:type="dxa"/>
              <w:right w:w="28" w:type="dxa"/>
            </w:tcMar>
          </w:tcPr>
          <w:p w:rsidR="009E1B62" w:rsidRDefault="006C50A2" w14:paraId="3FDAE333" w14:textId="77777777">
            <w:pPr>
              <w:pStyle w:val="p-table"/>
              <w:jc w:val="right"/>
              <w:rPr>
                <w:sz w:val="17"/>
              </w:rPr>
            </w:pPr>
            <w:r>
              <w:rPr>
                <w:i/>
                <w:sz w:val="17"/>
              </w:rPr>
              <w:t>21.170</w:t>
            </w:r>
          </w:p>
        </w:tc>
        <w:tc>
          <w:tcPr>
            <w:tcW w:w="744" w:type="dxa"/>
            <w:shd w:val="clear" w:color="auto" w:fill="auto"/>
            <w:tcMar>
              <w:top w:w="22" w:type="dxa"/>
              <w:left w:w="28" w:type="dxa"/>
              <w:bottom w:w="22" w:type="dxa"/>
              <w:right w:w="28" w:type="dxa"/>
            </w:tcMar>
          </w:tcPr>
          <w:p w:rsidR="009E1B62" w:rsidRDefault="006C50A2" w14:paraId="4B4AF85D" w14:textId="77777777">
            <w:pPr>
              <w:pStyle w:val="p-table"/>
              <w:jc w:val="right"/>
              <w:rPr>
                <w:sz w:val="17"/>
              </w:rPr>
            </w:pPr>
            <w:r>
              <w:rPr>
                <w:i/>
                <w:sz w:val="17"/>
              </w:rPr>
              <w:t>53.731</w:t>
            </w:r>
          </w:p>
        </w:tc>
        <w:tc>
          <w:tcPr>
            <w:tcW w:w="624" w:type="dxa"/>
            <w:shd w:val="clear" w:color="auto" w:fill="auto"/>
            <w:tcMar>
              <w:top w:w="22" w:type="dxa"/>
              <w:left w:w="28" w:type="dxa"/>
              <w:bottom w:w="22" w:type="dxa"/>
              <w:right w:w="28" w:type="dxa"/>
            </w:tcMar>
          </w:tcPr>
          <w:p w:rsidR="009E1B62" w:rsidRDefault="006C50A2" w14:paraId="1626E3A6" w14:textId="77777777">
            <w:pPr>
              <w:pStyle w:val="p-table"/>
              <w:jc w:val="right"/>
              <w:rPr>
                <w:sz w:val="17"/>
              </w:rPr>
            </w:pPr>
            <w:r>
              <w:rPr>
                <w:i/>
                <w:sz w:val="17"/>
              </w:rPr>
              <w:t>6.683</w:t>
            </w:r>
          </w:p>
        </w:tc>
        <w:tc>
          <w:tcPr>
            <w:tcW w:w="633" w:type="dxa"/>
            <w:shd w:val="clear" w:color="auto" w:fill="auto"/>
            <w:tcMar>
              <w:top w:w="22" w:type="dxa"/>
              <w:left w:w="28" w:type="dxa"/>
              <w:bottom w:w="22" w:type="dxa"/>
              <w:right w:w="28" w:type="dxa"/>
            </w:tcMar>
          </w:tcPr>
          <w:p w:rsidR="009E1B62" w:rsidRDefault="006C50A2" w14:paraId="6CF8254D" w14:textId="77777777">
            <w:pPr>
              <w:pStyle w:val="p-table"/>
              <w:jc w:val="right"/>
              <w:rPr>
                <w:sz w:val="17"/>
              </w:rPr>
            </w:pPr>
            <w:r>
              <w:rPr>
                <w:i/>
                <w:sz w:val="17"/>
              </w:rPr>
              <w:t>9.593</w:t>
            </w:r>
          </w:p>
        </w:tc>
        <w:tc>
          <w:tcPr>
            <w:tcW w:w="643" w:type="dxa"/>
            <w:shd w:val="clear" w:color="auto" w:fill="auto"/>
            <w:tcMar>
              <w:top w:w="22" w:type="dxa"/>
              <w:left w:w="28" w:type="dxa"/>
              <w:bottom w:w="22" w:type="dxa"/>
              <w:right w:w="28" w:type="dxa"/>
            </w:tcMar>
          </w:tcPr>
          <w:p w:rsidR="009E1B62" w:rsidRDefault="006C50A2" w14:paraId="06BBFE8D" w14:textId="77777777">
            <w:pPr>
              <w:pStyle w:val="p-table"/>
              <w:jc w:val="right"/>
              <w:rPr>
                <w:sz w:val="17"/>
              </w:rPr>
            </w:pPr>
            <w:r>
              <w:rPr>
                <w:i/>
                <w:sz w:val="17"/>
              </w:rPr>
              <w:t>16.435</w:t>
            </w:r>
          </w:p>
        </w:tc>
        <w:tc>
          <w:tcPr>
            <w:tcW w:w="615" w:type="dxa"/>
            <w:shd w:val="clear" w:color="auto" w:fill="auto"/>
            <w:tcMar>
              <w:top w:w="22" w:type="dxa"/>
              <w:left w:w="28" w:type="dxa"/>
              <w:bottom w:w="22" w:type="dxa"/>
              <w:right w:w="28" w:type="dxa"/>
            </w:tcMar>
          </w:tcPr>
          <w:p w:rsidR="009E1B62" w:rsidRDefault="006C50A2" w14:paraId="75211932" w14:textId="77777777">
            <w:pPr>
              <w:pStyle w:val="p-table"/>
              <w:jc w:val="right"/>
              <w:rPr>
                <w:sz w:val="17"/>
              </w:rPr>
            </w:pPr>
            <w:r>
              <w:rPr>
                <w:i/>
                <w:sz w:val="17"/>
              </w:rPr>
              <w:t>7.180</w:t>
            </w:r>
          </w:p>
        </w:tc>
        <w:tc>
          <w:tcPr>
            <w:tcW w:w="753" w:type="dxa"/>
            <w:shd w:val="clear" w:color="auto" w:fill="auto"/>
            <w:tcMar>
              <w:top w:w="22" w:type="dxa"/>
              <w:left w:w="28" w:type="dxa"/>
              <w:bottom w:w="22" w:type="dxa"/>
              <w:right w:w="28" w:type="dxa"/>
            </w:tcMar>
          </w:tcPr>
          <w:p w:rsidR="009E1B62" w:rsidRDefault="006C50A2" w14:paraId="11D0994A" w14:textId="77777777">
            <w:pPr>
              <w:pStyle w:val="p-table"/>
              <w:jc w:val="right"/>
              <w:rPr>
                <w:sz w:val="17"/>
              </w:rPr>
            </w:pPr>
            <w:r>
              <w:rPr>
                <w:i/>
                <w:sz w:val="17"/>
              </w:rPr>
              <w:t>14.326</w:t>
            </w:r>
          </w:p>
        </w:tc>
      </w:tr>
      <w:tr w:rsidR="009E1B62" w14:paraId="0421759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04714C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61F5203C" w14:textId="77777777">
            <w:pPr>
              <w:pStyle w:val="p-table"/>
              <w:rPr>
                <w:sz w:val="17"/>
              </w:rPr>
            </w:pPr>
            <w:r>
              <w:rPr>
                <w:sz w:val="17"/>
              </w:rPr>
              <w:t>Grootschalige Rijksprojecten</w:t>
            </w:r>
          </w:p>
        </w:tc>
        <w:tc>
          <w:tcPr>
            <w:tcW w:w="734" w:type="dxa"/>
            <w:shd w:val="clear" w:color="auto" w:fill="auto"/>
            <w:tcMar>
              <w:top w:w="22" w:type="dxa"/>
              <w:left w:w="28" w:type="dxa"/>
              <w:bottom w:w="22" w:type="dxa"/>
              <w:right w:w="28" w:type="dxa"/>
            </w:tcMar>
          </w:tcPr>
          <w:p w:rsidR="009E1B62" w:rsidRDefault="006C50A2" w14:paraId="13E28700" w14:textId="77777777">
            <w:pPr>
              <w:pStyle w:val="p-table"/>
              <w:jc w:val="right"/>
              <w:rPr>
                <w:sz w:val="17"/>
              </w:rPr>
            </w:pPr>
            <w:r>
              <w:rPr>
                <w:sz w:val="17"/>
              </w:rPr>
              <w:t>17.871</w:t>
            </w:r>
          </w:p>
        </w:tc>
        <w:tc>
          <w:tcPr>
            <w:tcW w:w="734" w:type="dxa"/>
            <w:shd w:val="clear" w:color="auto" w:fill="auto"/>
            <w:tcMar>
              <w:top w:w="22" w:type="dxa"/>
              <w:left w:w="28" w:type="dxa"/>
              <w:bottom w:w="22" w:type="dxa"/>
              <w:right w:w="28" w:type="dxa"/>
            </w:tcMar>
          </w:tcPr>
          <w:p w:rsidR="009E1B62" w:rsidRDefault="006C50A2" w14:paraId="7461BF5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4F79E70" w14:textId="77777777">
            <w:pPr>
              <w:pStyle w:val="p-table"/>
              <w:jc w:val="right"/>
              <w:rPr>
                <w:sz w:val="17"/>
              </w:rPr>
            </w:pPr>
            <w:r>
              <w:rPr>
                <w:sz w:val="17"/>
              </w:rPr>
              <w:t>17.871</w:t>
            </w:r>
          </w:p>
        </w:tc>
        <w:tc>
          <w:tcPr>
            <w:tcW w:w="734" w:type="dxa"/>
            <w:shd w:val="clear" w:color="auto" w:fill="auto"/>
            <w:tcMar>
              <w:top w:w="22" w:type="dxa"/>
              <w:left w:w="28" w:type="dxa"/>
              <w:bottom w:w="22" w:type="dxa"/>
              <w:right w:w="28" w:type="dxa"/>
            </w:tcMar>
          </w:tcPr>
          <w:p w:rsidR="009E1B62" w:rsidRDefault="006C50A2" w14:paraId="0A862381" w14:textId="77777777">
            <w:pPr>
              <w:pStyle w:val="p-table"/>
              <w:jc w:val="right"/>
              <w:rPr>
                <w:sz w:val="17"/>
              </w:rPr>
            </w:pPr>
            <w:r>
              <w:rPr>
                <w:sz w:val="17"/>
              </w:rPr>
              <w:t>‒</w:t>
            </w:r>
            <w:r>
              <w:rPr>
                <w:sz w:val="17"/>
              </w:rPr>
              <w:t xml:space="preserve"> 4.155</w:t>
            </w:r>
          </w:p>
        </w:tc>
        <w:tc>
          <w:tcPr>
            <w:tcW w:w="744" w:type="dxa"/>
            <w:shd w:val="clear" w:color="auto" w:fill="auto"/>
            <w:tcMar>
              <w:top w:w="22" w:type="dxa"/>
              <w:left w:w="28" w:type="dxa"/>
              <w:bottom w:w="22" w:type="dxa"/>
              <w:right w:w="28" w:type="dxa"/>
            </w:tcMar>
          </w:tcPr>
          <w:p w:rsidR="009E1B62" w:rsidRDefault="006C50A2" w14:paraId="570CC628" w14:textId="77777777">
            <w:pPr>
              <w:pStyle w:val="p-table"/>
              <w:jc w:val="right"/>
              <w:rPr>
                <w:sz w:val="17"/>
              </w:rPr>
            </w:pPr>
            <w:r>
              <w:rPr>
                <w:sz w:val="17"/>
              </w:rPr>
              <w:t>13.716</w:t>
            </w:r>
          </w:p>
        </w:tc>
        <w:tc>
          <w:tcPr>
            <w:tcW w:w="624" w:type="dxa"/>
            <w:shd w:val="clear" w:color="auto" w:fill="auto"/>
            <w:tcMar>
              <w:top w:w="22" w:type="dxa"/>
              <w:left w:w="28" w:type="dxa"/>
              <w:bottom w:w="22" w:type="dxa"/>
              <w:right w:w="28" w:type="dxa"/>
            </w:tcMar>
          </w:tcPr>
          <w:p w:rsidR="009E1B62" w:rsidRDefault="006C50A2" w14:paraId="201AD283" w14:textId="77777777">
            <w:pPr>
              <w:pStyle w:val="p-table"/>
              <w:jc w:val="right"/>
              <w:rPr>
                <w:sz w:val="17"/>
              </w:rPr>
            </w:pPr>
            <w:r>
              <w:rPr>
                <w:sz w:val="17"/>
              </w:rPr>
              <w:t>2.599</w:t>
            </w:r>
          </w:p>
        </w:tc>
        <w:tc>
          <w:tcPr>
            <w:tcW w:w="633" w:type="dxa"/>
            <w:shd w:val="clear" w:color="auto" w:fill="auto"/>
            <w:tcMar>
              <w:top w:w="22" w:type="dxa"/>
              <w:left w:w="28" w:type="dxa"/>
              <w:bottom w:w="22" w:type="dxa"/>
              <w:right w:w="28" w:type="dxa"/>
            </w:tcMar>
          </w:tcPr>
          <w:p w:rsidR="009E1B62" w:rsidRDefault="006C50A2" w14:paraId="400AA73C" w14:textId="77777777">
            <w:pPr>
              <w:pStyle w:val="p-table"/>
              <w:jc w:val="right"/>
              <w:rPr>
                <w:sz w:val="17"/>
              </w:rPr>
            </w:pPr>
            <w:r>
              <w:rPr>
                <w:sz w:val="17"/>
              </w:rPr>
              <w:t>3.752</w:t>
            </w:r>
          </w:p>
        </w:tc>
        <w:tc>
          <w:tcPr>
            <w:tcW w:w="643" w:type="dxa"/>
            <w:shd w:val="clear" w:color="auto" w:fill="auto"/>
            <w:tcMar>
              <w:top w:w="22" w:type="dxa"/>
              <w:left w:w="28" w:type="dxa"/>
              <w:bottom w:w="22" w:type="dxa"/>
              <w:right w:w="28" w:type="dxa"/>
            </w:tcMar>
          </w:tcPr>
          <w:p w:rsidR="009E1B62" w:rsidRDefault="006C50A2" w14:paraId="73BE72C0" w14:textId="77777777">
            <w:pPr>
              <w:pStyle w:val="p-table"/>
              <w:jc w:val="right"/>
              <w:rPr>
                <w:sz w:val="17"/>
              </w:rPr>
            </w:pPr>
            <w:r>
              <w:rPr>
                <w:sz w:val="17"/>
              </w:rPr>
              <w:t>9.960</w:t>
            </w:r>
          </w:p>
        </w:tc>
        <w:tc>
          <w:tcPr>
            <w:tcW w:w="615" w:type="dxa"/>
            <w:shd w:val="clear" w:color="auto" w:fill="auto"/>
            <w:tcMar>
              <w:top w:w="22" w:type="dxa"/>
              <w:left w:w="28" w:type="dxa"/>
              <w:bottom w:w="22" w:type="dxa"/>
              <w:right w:w="28" w:type="dxa"/>
            </w:tcMar>
          </w:tcPr>
          <w:p w:rsidR="009E1B62" w:rsidRDefault="006C50A2" w14:paraId="6C45144D" w14:textId="77777777">
            <w:pPr>
              <w:pStyle w:val="p-table"/>
              <w:jc w:val="right"/>
              <w:rPr>
                <w:sz w:val="17"/>
              </w:rPr>
            </w:pPr>
            <w:r>
              <w:rPr>
                <w:sz w:val="17"/>
              </w:rPr>
              <w:t>2.155</w:t>
            </w:r>
          </w:p>
        </w:tc>
        <w:tc>
          <w:tcPr>
            <w:tcW w:w="753" w:type="dxa"/>
            <w:shd w:val="clear" w:color="auto" w:fill="auto"/>
            <w:tcMar>
              <w:top w:w="22" w:type="dxa"/>
              <w:left w:w="28" w:type="dxa"/>
              <w:bottom w:w="22" w:type="dxa"/>
              <w:right w:w="28" w:type="dxa"/>
            </w:tcMar>
          </w:tcPr>
          <w:p w:rsidR="009E1B62" w:rsidRDefault="006C50A2" w14:paraId="3128C52F" w14:textId="77777777">
            <w:pPr>
              <w:pStyle w:val="p-table"/>
              <w:jc w:val="right"/>
              <w:rPr>
                <w:sz w:val="17"/>
              </w:rPr>
            </w:pPr>
            <w:r>
              <w:rPr>
                <w:sz w:val="17"/>
              </w:rPr>
              <w:t>12.629</w:t>
            </w:r>
          </w:p>
        </w:tc>
      </w:tr>
      <w:tr w:rsidR="009E1B62" w14:paraId="7BC2063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2A9E433"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AA43C0A" w14:textId="77777777">
            <w:pPr>
              <w:pStyle w:val="p-table"/>
              <w:rPr>
                <w:sz w:val="17"/>
              </w:rPr>
            </w:pPr>
            <w:r>
              <w:rPr>
                <w:sz w:val="17"/>
              </w:rPr>
              <w:t>RVB</w:t>
            </w:r>
          </w:p>
        </w:tc>
        <w:tc>
          <w:tcPr>
            <w:tcW w:w="734" w:type="dxa"/>
            <w:shd w:val="clear" w:color="auto" w:fill="auto"/>
            <w:tcMar>
              <w:top w:w="22" w:type="dxa"/>
              <w:left w:w="28" w:type="dxa"/>
              <w:bottom w:w="22" w:type="dxa"/>
              <w:right w:w="28" w:type="dxa"/>
            </w:tcMar>
          </w:tcPr>
          <w:p w:rsidR="009E1B62" w:rsidRDefault="006C50A2" w14:paraId="29A0185C" w14:textId="77777777">
            <w:pPr>
              <w:pStyle w:val="p-table"/>
              <w:jc w:val="right"/>
              <w:rPr>
                <w:sz w:val="17"/>
              </w:rPr>
            </w:pPr>
            <w:r>
              <w:rPr>
                <w:sz w:val="17"/>
              </w:rPr>
              <w:t>9.600</w:t>
            </w:r>
          </w:p>
        </w:tc>
        <w:tc>
          <w:tcPr>
            <w:tcW w:w="734" w:type="dxa"/>
            <w:shd w:val="clear" w:color="auto" w:fill="auto"/>
            <w:tcMar>
              <w:top w:w="22" w:type="dxa"/>
              <w:left w:w="28" w:type="dxa"/>
              <w:bottom w:w="22" w:type="dxa"/>
              <w:right w:w="28" w:type="dxa"/>
            </w:tcMar>
          </w:tcPr>
          <w:p w:rsidR="009E1B62" w:rsidRDefault="006C50A2" w14:paraId="7DD35B4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060EB03" w14:textId="77777777">
            <w:pPr>
              <w:pStyle w:val="p-table"/>
              <w:jc w:val="right"/>
              <w:rPr>
                <w:sz w:val="17"/>
              </w:rPr>
            </w:pPr>
            <w:r>
              <w:rPr>
                <w:sz w:val="17"/>
              </w:rPr>
              <w:t>9.600</w:t>
            </w:r>
          </w:p>
        </w:tc>
        <w:tc>
          <w:tcPr>
            <w:tcW w:w="734" w:type="dxa"/>
            <w:shd w:val="clear" w:color="auto" w:fill="auto"/>
            <w:tcMar>
              <w:top w:w="22" w:type="dxa"/>
              <w:left w:w="28" w:type="dxa"/>
              <w:bottom w:w="22" w:type="dxa"/>
              <w:right w:w="28" w:type="dxa"/>
            </w:tcMar>
          </w:tcPr>
          <w:p w:rsidR="009E1B62" w:rsidRDefault="006C50A2" w14:paraId="1124ABA2" w14:textId="77777777">
            <w:pPr>
              <w:pStyle w:val="p-table"/>
              <w:jc w:val="right"/>
              <w:rPr>
                <w:sz w:val="17"/>
              </w:rPr>
            </w:pPr>
            <w:r>
              <w:rPr>
                <w:sz w:val="17"/>
              </w:rPr>
              <w:t>29.800</w:t>
            </w:r>
          </w:p>
        </w:tc>
        <w:tc>
          <w:tcPr>
            <w:tcW w:w="744" w:type="dxa"/>
            <w:shd w:val="clear" w:color="auto" w:fill="auto"/>
            <w:tcMar>
              <w:top w:w="22" w:type="dxa"/>
              <w:left w:w="28" w:type="dxa"/>
              <w:bottom w:w="22" w:type="dxa"/>
              <w:right w:w="28" w:type="dxa"/>
            </w:tcMar>
          </w:tcPr>
          <w:p w:rsidR="009E1B62" w:rsidRDefault="006C50A2" w14:paraId="46D91BA6" w14:textId="77777777">
            <w:pPr>
              <w:pStyle w:val="p-table"/>
              <w:jc w:val="right"/>
              <w:rPr>
                <w:sz w:val="17"/>
              </w:rPr>
            </w:pPr>
            <w:r>
              <w:rPr>
                <w:sz w:val="17"/>
              </w:rPr>
              <w:t>39.400</w:t>
            </w:r>
          </w:p>
        </w:tc>
        <w:tc>
          <w:tcPr>
            <w:tcW w:w="624" w:type="dxa"/>
            <w:shd w:val="clear" w:color="auto" w:fill="auto"/>
            <w:tcMar>
              <w:top w:w="22" w:type="dxa"/>
              <w:left w:w="28" w:type="dxa"/>
              <w:bottom w:w="22" w:type="dxa"/>
              <w:right w:w="28" w:type="dxa"/>
            </w:tcMar>
          </w:tcPr>
          <w:p w:rsidR="009E1B62" w:rsidRDefault="006C50A2" w14:paraId="1206992E"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22F4671"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AAE1088"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9E1B62" w:rsidRDefault="006C50A2" w14:paraId="52BCDCB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E1B62" w:rsidRDefault="006C50A2" w14:paraId="326C31DF" w14:textId="77777777">
            <w:pPr>
              <w:pStyle w:val="p-table"/>
              <w:jc w:val="right"/>
              <w:rPr>
                <w:sz w:val="17"/>
              </w:rPr>
            </w:pPr>
            <w:r>
              <w:rPr>
                <w:sz w:val="17"/>
              </w:rPr>
              <w:t>0</w:t>
            </w:r>
          </w:p>
        </w:tc>
      </w:tr>
      <w:tr w:rsidR="009E1B62" w14:paraId="6913302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D761DE9"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17666610" w14:textId="77777777">
            <w:pPr>
              <w:pStyle w:val="p-table"/>
              <w:rPr>
                <w:sz w:val="17"/>
              </w:rPr>
            </w:pPr>
            <w:r>
              <w:rPr>
                <w:sz w:val="17"/>
              </w:rPr>
              <w:t>RVO</w:t>
            </w:r>
          </w:p>
        </w:tc>
        <w:tc>
          <w:tcPr>
            <w:tcW w:w="734" w:type="dxa"/>
            <w:shd w:val="clear" w:color="auto" w:fill="auto"/>
            <w:tcMar>
              <w:top w:w="22" w:type="dxa"/>
              <w:left w:w="28" w:type="dxa"/>
              <w:bottom w:w="22" w:type="dxa"/>
              <w:right w:w="28" w:type="dxa"/>
            </w:tcMar>
          </w:tcPr>
          <w:p w:rsidR="009E1B62" w:rsidRDefault="006C50A2" w14:paraId="4E66354D" w14:textId="77777777">
            <w:pPr>
              <w:pStyle w:val="p-table"/>
              <w:jc w:val="right"/>
              <w:rPr>
                <w:sz w:val="17"/>
              </w:rPr>
            </w:pPr>
            <w:r>
              <w:rPr>
                <w:sz w:val="17"/>
              </w:rPr>
              <w:t>5.090</w:t>
            </w:r>
          </w:p>
        </w:tc>
        <w:tc>
          <w:tcPr>
            <w:tcW w:w="734" w:type="dxa"/>
            <w:shd w:val="clear" w:color="auto" w:fill="auto"/>
            <w:tcMar>
              <w:top w:w="22" w:type="dxa"/>
              <w:left w:w="28" w:type="dxa"/>
              <w:bottom w:w="22" w:type="dxa"/>
              <w:right w:w="28" w:type="dxa"/>
            </w:tcMar>
          </w:tcPr>
          <w:p w:rsidR="009E1B62" w:rsidRDefault="006C50A2" w14:paraId="42179B5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EB06188" w14:textId="77777777">
            <w:pPr>
              <w:pStyle w:val="p-table"/>
              <w:jc w:val="right"/>
              <w:rPr>
                <w:sz w:val="17"/>
              </w:rPr>
            </w:pPr>
            <w:r>
              <w:rPr>
                <w:sz w:val="17"/>
              </w:rPr>
              <w:t>5.090</w:t>
            </w:r>
          </w:p>
        </w:tc>
        <w:tc>
          <w:tcPr>
            <w:tcW w:w="734" w:type="dxa"/>
            <w:shd w:val="clear" w:color="auto" w:fill="auto"/>
            <w:tcMar>
              <w:top w:w="22" w:type="dxa"/>
              <w:left w:w="28" w:type="dxa"/>
              <w:bottom w:w="22" w:type="dxa"/>
              <w:right w:w="28" w:type="dxa"/>
            </w:tcMar>
          </w:tcPr>
          <w:p w:rsidR="009E1B62" w:rsidRDefault="006C50A2" w14:paraId="6F9A65F6" w14:textId="77777777">
            <w:pPr>
              <w:pStyle w:val="p-table"/>
              <w:jc w:val="right"/>
              <w:rPr>
                <w:sz w:val="17"/>
              </w:rPr>
            </w:pPr>
            <w:r>
              <w:rPr>
                <w:sz w:val="17"/>
              </w:rPr>
              <w:t>‒</w:t>
            </w:r>
            <w:r>
              <w:rPr>
                <w:sz w:val="17"/>
              </w:rPr>
              <w:t xml:space="preserve"> 4.475</w:t>
            </w:r>
          </w:p>
        </w:tc>
        <w:tc>
          <w:tcPr>
            <w:tcW w:w="744" w:type="dxa"/>
            <w:shd w:val="clear" w:color="auto" w:fill="auto"/>
            <w:tcMar>
              <w:top w:w="22" w:type="dxa"/>
              <w:left w:w="28" w:type="dxa"/>
              <w:bottom w:w="22" w:type="dxa"/>
              <w:right w:w="28" w:type="dxa"/>
            </w:tcMar>
          </w:tcPr>
          <w:p w:rsidR="009E1B62" w:rsidRDefault="006C50A2" w14:paraId="11467A1E" w14:textId="77777777">
            <w:pPr>
              <w:pStyle w:val="p-table"/>
              <w:jc w:val="right"/>
              <w:rPr>
                <w:sz w:val="17"/>
              </w:rPr>
            </w:pPr>
            <w:r>
              <w:rPr>
                <w:sz w:val="17"/>
              </w:rPr>
              <w:t>615</w:t>
            </w:r>
          </w:p>
        </w:tc>
        <w:tc>
          <w:tcPr>
            <w:tcW w:w="624" w:type="dxa"/>
            <w:shd w:val="clear" w:color="auto" w:fill="auto"/>
            <w:tcMar>
              <w:top w:w="22" w:type="dxa"/>
              <w:left w:w="28" w:type="dxa"/>
              <w:bottom w:w="22" w:type="dxa"/>
              <w:right w:w="28" w:type="dxa"/>
            </w:tcMar>
          </w:tcPr>
          <w:p w:rsidR="009E1B62" w:rsidRDefault="006C50A2" w14:paraId="57C78C2A" w14:textId="77777777">
            <w:pPr>
              <w:pStyle w:val="p-table"/>
              <w:jc w:val="right"/>
              <w:rPr>
                <w:sz w:val="17"/>
              </w:rPr>
            </w:pPr>
            <w:r>
              <w:rPr>
                <w:sz w:val="17"/>
              </w:rPr>
              <w:t>4.084</w:t>
            </w:r>
          </w:p>
        </w:tc>
        <w:tc>
          <w:tcPr>
            <w:tcW w:w="633" w:type="dxa"/>
            <w:shd w:val="clear" w:color="auto" w:fill="auto"/>
            <w:tcMar>
              <w:top w:w="22" w:type="dxa"/>
              <w:left w:w="28" w:type="dxa"/>
              <w:bottom w:w="22" w:type="dxa"/>
              <w:right w:w="28" w:type="dxa"/>
            </w:tcMar>
          </w:tcPr>
          <w:p w:rsidR="009E1B62" w:rsidRDefault="006C50A2" w14:paraId="1D591B19" w14:textId="77777777">
            <w:pPr>
              <w:pStyle w:val="p-table"/>
              <w:jc w:val="right"/>
              <w:rPr>
                <w:sz w:val="17"/>
              </w:rPr>
            </w:pPr>
            <w:r>
              <w:rPr>
                <w:sz w:val="17"/>
              </w:rPr>
              <w:t>5.841</w:t>
            </w:r>
          </w:p>
        </w:tc>
        <w:tc>
          <w:tcPr>
            <w:tcW w:w="643" w:type="dxa"/>
            <w:shd w:val="clear" w:color="auto" w:fill="auto"/>
            <w:tcMar>
              <w:top w:w="22" w:type="dxa"/>
              <w:left w:w="28" w:type="dxa"/>
              <w:bottom w:w="22" w:type="dxa"/>
              <w:right w:w="28" w:type="dxa"/>
            </w:tcMar>
          </w:tcPr>
          <w:p w:rsidR="009E1B62" w:rsidRDefault="006C50A2" w14:paraId="7E7160E0" w14:textId="77777777">
            <w:pPr>
              <w:pStyle w:val="p-table"/>
              <w:jc w:val="right"/>
              <w:rPr>
                <w:sz w:val="17"/>
              </w:rPr>
            </w:pPr>
            <w:r>
              <w:rPr>
                <w:sz w:val="17"/>
              </w:rPr>
              <w:t>6.475</w:t>
            </w:r>
          </w:p>
        </w:tc>
        <w:tc>
          <w:tcPr>
            <w:tcW w:w="615" w:type="dxa"/>
            <w:shd w:val="clear" w:color="auto" w:fill="auto"/>
            <w:tcMar>
              <w:top w:w="22" w:type="dxa"/>
              <w:left w:w="28" w:type="dxa"/>
              <w:bottom w:w="22" w:type="dxa"/>
              <w:right w:w="28" w:type="dxa"/>
            </w:tcMar>
          </w:tcPr>
          <w:p w:rsidR="009E1B62" w:rsidRDefault="006C50A2" w14:paraId="5E9E6690" w14:textId="77777777">
            <w:pPr>
              <w:pStyle w:val="p-table"/>
              <w:jc w:val="right"/>
              <w:rPr>
                <w:sz w:val="17"/>
              </w:rPr>
            </w:pPr>
            <w:r>
              <w:rPr>
                <w:sz w:val="17"/>
              </w:rPr>
              <w:t>5.025</w:t>
            </w:r>
          </w:p>
        </w:tc>
        <w:tc>
          <w:tcPr>
            <w:tcW w:w="753" w:type="dxa"/>
            <w:shd w:val="clear" w:color="auto" w:fill="auto"/>
            <w:tcMar>
              <w:top w:w="22" w:type="dxa"/>
              <w:left w:w="28" w:type="dxa"/>
              <w:bottom w:w="22" w:type="dxa"/>
              <w:right w:w="28" w:type="dxa"/>
            </w:tcMar>
          </w:tcPr>
          <w:p w:rsidR="009E1B62" w:rsidRDefault="006C50A2" w14:paraId="7DD17F72" w14:textId="77777777">
            <w:pPr>
              <w:pStyle w:val="p-table"/>
              <w:jc w:val="right"/>
              <w:rPr>
                <w:sz w:val="17"/>
              </w:rPr>
            </w:pPr>
            <w:r>
              <w:rPr>
                <w:sz w:val="17"/>
              </w:rPr>
              <w:t>1.697</w:t>
            </w:r>
          </w:p>
        </w:tc>
      </w:tr>
      <w:tr w:rsidR="009E1B62" w14:paraId="4DBC1928"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202B05D6"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E1B62" w:rsidRDefault="009E1B62" w14:paraId="2D8BA9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61E0338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7126A96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733D8D9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1B6DA41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583DA04F"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4F3BE43E"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47B00D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480DF478"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9E1B62" w:rsidRDefault="009E1B62" w14:paraId="5A68839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E1B62" w:rsidRDefault="009E1B62" w14:paraId="768E5768" w14:textId="77777777">
            <w:pPr>
              <w:pStyle w:val="p-table"/>
              <w:rPr>
                <w:sz w:val="17"/>
              </w:rPr>
            </w:pPr>
          </w:p>
        </w:tc>
      </w:tr>
      <w:tr w:rsidR="009E1B62" w14:paraId="53F2B64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41DEE6B" w14:textId="77777777">
            <w:pPr>
              <w:pStyle w:val="p-table"/>
              <w:rPr>
                <w:sz w:val="17"/>
              </w:rPr>
            </w:pPr>
          </w:p>
        </w:tc>
        <w:tc>
          <w:tcPr>
            <w:tcW w:w="1965" w:type="dxa"/>
            <w:shd w:val="clear" w:color="auto" w:fill="auto"/>
            <w:tcMar>
              <w:top w:w="22" w:type="dxa"/>
              <w:left w:w="28" w:type="dxa"/>
              <w:bottom w:w="22" w:type="dxa"/>
              <w:right w:w="28" w:type="dxa"/>
            </w:tcMar>
          </w:tcPr>
          <w:p w:rsidR="009E1B62" w:rsidRDefault="006C50A2" w14:paraId="4B50655F"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9E1B62" w:rsidRDefault="006C50A2" w14:paraId="664DD9EE" w14:textId="77777777">
            <w:pPr>
              <w:pStyle w:val="p-table"/>
              <w:jc w:val="right"/>
              <w:rPr>
                <w:sz w:val="17"/>
              </w:rPr>
            </w:pPr>
            <w:r>
              <w:rPr>
                <w:b/>
                <w:sz w:val="17"/>
              </w:rPr>
              <w:t>372.000</w:t>
            </w:r>
          </w:p>
        </w:tc>
        <w:tc>
          <w:tcPr>
            <w:tcW w:w="734" w:type="dxa"/>
            <w:shd w:val="clear" w:color="auto" w:fill="auto"/>
            <w:tcMar>
              <w:top w:w="22" w:type="dxa"/>
              <w:left w:w="28" w:type="dxa"/>
              <w:bottom w:w="22" w:type="dxa"/>
              <w:right w:w="28" w:type="dxa"/>
            </w:tcMar>
          </w:tcPr>
          <w:p w:rsidR="009E1B62" w:rsidRDefault="006C50A2" w14:paraId="53AE794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6770196C" w14:textId="77777777">
            <w:pPr>
              <w:pStyle w:val="p-table"/>
              <w:jc w:val="right"/>
              <w:rPr>
                <w:sz w:val="17"/>
              </w:rPr>
            </w:pPr>
            <w:r>
              <w:rPr>
                <w:b/>
                <w:sz w:val="17"/>
              </w:rPr>
              <w:t>372.000</w:t>
            </w:r>
          </w:p>
        </w:tc>
        <w:tc>
          <w:tcPr>
            <w:tcW w:w="734" w:type="dxa"/>
            <w:shd w:val="clear" w:color="auto" w:fill="auto"/>
            <w:tcMar>
              <w:top w:w="22" w:type="dxa"/>
              <w:left w:w="28" w:type="dxa"/>
              <w:bottom w:w="22" w:type="dxa"/>
              <w:right w:w="28" w:type="dxa"/>
            </w:tcMar>
          </w:tcPr>
          <w:p w:rsidR="009E1B62" w:rsidRDefault="006C50A2" w14:paraId="528C22A5" w14:textId="77777777">
            <w:pPr>
              <w:pStyle w:val="p-table"/>
              <w:jc w:val="right"/>
              <w:rPr>
                <w:sz w:val="17"/>
              </w:rPr>
            </w:pPr>
            <w:r>
              <w:rPr>
                <w:b/>
                <w:sz w:val="17"/>
              </w:rPr>
              <w:t>91.158</w:t>
            </w:r>
          </w:p>
        </w:tc>
        <w:tc>
          <w:tcPr>
            <w:tcW w:w="744" w:type="dxa"/>
            <w:shd w:val="clear" w:color="auto" w:fill="auto"/>
            <w:tcMar>
              <w:top w:w="22" w:type="dxa"/>
              <w:left w:w="28" w:type="dxa"/>
              <w:bottom w:w="22" w:type="dxa"/>
              <w:right w:w="28" w:type="dxa"/>
            </w:tcMar>
          </w:tcPr>
          <w:p w:rsidR="009E1B62" w:rsidRDefault="006C50A2" w14:paraId="6519E8AF" w14:textId="77777777">
            <w:pPr>
              <w:pStyle w:val="p-table"/>
              <w:jc w:val="right"/>
              <w:rPr>
                <w:sz w:val="17"/>
              </w:rPr>
            </w:pPr>
            <w:r>
              <w:rPr>
                <w:b/>
                <w:sz w:val="17"/>
              </w:rPr>
              <w:t>463.158</w:t>
            </w:r>
          </w:p>
        </w:tc>
        <w:tc>
          <w:tcPr>
            <w:tcW w:w="624" w:type="dxa"/>
            <w:shd w:val="clear" w:color="auto" w:fill="auto"/>
            <w:tcMar>
              <w:top w:w="22" w:type="dxa"/>
              <w:left w:w="28" w:type="dxa"/>
              <w:bottom w:w="22" w:type="dxa"/>
              <w:right w:w="28" w:type="dxa"/>
            </w:tcMar>
          </w:tcPr>
          <w:p w:rsidR="009E1B62" w:rsidRDefault="006C50A2" w14:paraId="2E006C20" w14:textId="77777777">
            <w:pPr>
              <w:pStyle w:val="p-table"/>
              <w:jc w:val="right"/>
              <w:rPr>
                <w:sz w:val="17"/>
              </w:rPr>
            </w:pPr>
            <w:r>
              <w:rPr>
                <w:b/>
                <w:sz w:val="17"/>
              </w:rPr>
              <w:t>30.794</w:t>
            </w:r>
          </w:p>
        </w:tc>
        <w:tc>
          <w:tcPr>
            <w:tcW w:w="633" w:type="dxa"/>
            <w:shd w:val="clear" w:color="auto" w:fill="auto"/>
            <w:tcMar>
              <w:top w:w="22" w:type="dxa"/>
              <w:left w:w="28" w:type="dxa"/>
              <w:bottom w:w="22" w:type="dxa"/>
              <w:right w:w="28" w:type="dxa"/>
            </w:tcMar>
          </w:tcPr>
          <w:p w:rsidR="009E1B62" w:rsidRDefault="006C50A2" w14:paraId="6140C657" w14:textId="77777777">
            <w:pPr>
              <w:pStyle w:val="p-table"/>
              <w:jc w:val="right"/>
              <w:rPr>
                <w:sz w:val="17"/>
              </w:rPr>
            </w:pPr>
            <w:r>
              <w:rPr>
                <w:b/>
                <w:sz w:val="17"/>
              </w:rPr>
              <w:t>41.218</w:t>
            </w:r>
          </w:p>
        </w:tc>
        <w:tc>
          <w:tcPr>
            <w:tcW w:w="643" w:type="dxa"/>
            <w:shd w:val="clear" w:color="auto" w:fill="auto"/>
            <w:tcMar>
              <w:top w:w="22" w:type="dxa"/>
              <w:left w:w="28" w:type="dxa"/>
              <w:bottom w:w="22" w:type="dxa"/>
              <w:right w:w="28" w:type="dxa"/>
            </w:tcMar>
          </w:tcPr>
          <w:p w:rsidR="009E1B62" w:rsidRDefault="006C50A2" w14:paraId="0D05D2B9" w14:textId="77777777">
            <w:pPr>
              <w:pStyle w:val="p-table"/>
              <w:jc w:val="right"/>
              <w:rPr>
                <w:sz w:val="17"/>
              </w:rPr>
            </w:pPr>
            <w:r>
              <w:rPr>
                <w:b/>
                <w:sz w:val="17"/>
              </w:rPr>
              <w:t>54.163</w:t>
            </w:r>
          </w:p>
        </w:tc>
        <w:tc>
          <w:tcPr>
            <w:tcW w:w="615" w:type="dxa"/>
            <w:shd w:val="clear" w:color="auto" w:fill="auto"/>
            <w:tcMar>
              <w:top w:w="22" w:type="dxa"/>
              <w:left w:w="28" w:type="dxa"/>
              <w:bottom w:w="22" w:type="dxa"/>
              <w:right w:w="28" w:type="dxa"/>
            </w:tcMar>
          </w:tcPr>
          <w:p w:rsidR="009E1B62" w:rsidRDefault="006C50A2" w14:paraId="3371B1E3" w14:textId="77777777">
            <w:pPr>
              <w:pStyle w:val="p-table"/>
              <w:jc w:val="right"/>
              <w:rPr>
                <w:sz w:val="17"/>
              </w:rPr>
            </w:pPr>
            <w:r>
              <w:rPr>
                <w:b/>
                <w:sz w:val="17"/>
              </w:rPr>
              <w:t>53.301</w:t>
            </w:r>
          </w:p>
        </w:tc>
        <w:tc>
          <w:tcPr>
            <w:tcW w:w="753" w:type="dxa"/>
            <w:shd w:val="clear" w:color="auto" w:fill="auto"/>
            <w:tcMar>
              <w:top w:w="22" w:type="dxa"/>
              <w:left w:w="28" w:type="dxa"/>
              <w:bottom w:w="22" w:type="dxa"/>
              <w:right w:w="28" w:type="dxa"/>
            </w:tcMar>
          </w:tcPr>
          <w:p w:rsidR="009E1B62" w:rsidRDefault="006C50A2" w14:paraId="2BC23186" w14:textId="77777777">
            <w:pPr>
              <w:pStyle w:val="p-table"/>
              <w:jc w:val="right"/>
              <w:rPr>
                <w:sz w:val="17"/>
              </w:rPr>
            </w:pPr>
            <w:r>
              <w:rPr>
                <w:b/>
                <w:sz w:val="17"/>
              </w:rPr>
              <w:t>415.817</w:t>
            </w:r>
          </w:p>
        </w:tc>
      </w:tr>
      <w:tr w:rsidR="009E1B62" w14:paraId="77016C90"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2147780B"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E1B62" w:rsidRDefault="009E1B62" w14:paraId="4DD504F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002BDF0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2E17057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4438EFA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574FEBCF"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301638DF"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5F90803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45941A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5DC0A3C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9E1B62" w:rsidRDefault="009E1B62" w14:paraId="4258EE6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E1B62" w:rsidRDefault="009E1B62" w14:paraId="68BEB3B7" w14:textId="77777777">
            <w:pPr>
              <w:pStyle w:val="p-table"/>
              <w:rPr>
                <w:sz w:val="17"/>
              </w:rPr>
            </w:pPr>
          </w:p>
        </w:tc>
      </w:tr>
    </w:tbl>
    <w:p w:rsidR="009E1B62" w:rsidRDefault="009E1B62" w14:paraId="0CAEBE89" w14:textId="77777777">
      <w:pPr>
        <w:pStyle w:val="p-marginbottom"/>
      </w:pPr>
    </w:p>
    <w:p w:rsidR="009E1B62" w:rsidRDefault="006C50A2" w14:paraId="26D048BD" w14:textId="77777777">
      <w:pPr>
        <w:pStyle w:val="header-h1"/>
      </w:pPr>
      <w:r>
        <w:t>Geschatte budgetflexibiliteit</w:t>
      </w:r>
    </w:p>
    <w:tbl>
      <w:tblPr>
        <w:tblW w:w="5000" w:type="pct"/>
        <w:tblCellMar>
          <w:left w:w="10" w:type="dxa"/>
          <w:right w:w="10" w:type="dxa"/>
        </w:tblCellMar>
        <w:tblLook w:val="04A0" w:firstRow="1" w:lastRow="0" w:firstColumn="1" w:lastColumn="0" w:noHBand="0" w:noVBand="1"/>
      </w:tblPr>
      <w:tblGrid>
        <w:gridCol w:w="5549"/>
        <w:gridCol w:w="829"/>
      </w:tblGrid>
      <w:tr w:rsidR="009E1B62" w14:paraId="0C05A769"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E1B62" w:rsidRDefault="006C50A2" w14:paraId="1F8352A1" w14:textId="77777777">
            <w:pPr>
              <w:pStyle w:val="kio2-table-title"/>
            </w:pPr>
            <w:r>
              <w:t xml:space="preserve">Tabel 5 Geschatte </w:t>
            </w:r>
            <w:r>
              <w:t>budgetflexibiliteit artikel 1</w:t>
            </w:r>
          </w:p>
        </w:tc>
      </w:tr>
      <w:tr w:rsidR="009E1B62" w14:paraId="5BD6C2F9"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4FF40E1B"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E1B62" w:rsidRDefault="006C50A2" w14:paraId="60CE0D08" w14:textId="77777777">
            <w:pPr>
              <w:pStyle w:val="p-table"/>
              <w:jc w:val="right"/>
              <w:rPr>
                <w:color w:val="000000"/>
                <w:sz w:val="17"/>
              </w:rPr>
            </w:pPr>
            <w:r>
              <w:rPr>
                <w:color w:val="000000"/>
                <w:sz w:val="17"/>
              </w:rPr>
              <w:t>2025</w:t>
            </w:r>
          </w:p>
        </w:tc>
      </w:tr>
      <w:tr w:rsidR="009E1B62" w14:paraId="6241B8D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5902A6D8"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55C784E2" w14:textId="77777777">
            <w:pPr>
              <w:pStyle w:val="p-table"/>
              <w:jc w:val="right"/>
              <w:rPr>
                <w:sz w:val="17"/>
              </w:rPr>
            </w:pPr>
            <w:r>
              <w:rPr>
                <w:sz w:val="17"/>
              </w:rPr>
              <w:t>92%</w:t>
            </w:r>
          </w:p>
        </w:tc>
      </w:tr>
      <w:tr w:rsidR="009E1B62" w14:paraId="4AB2C22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0E5C77FB"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0C739F4B" w14:textId="77777777">
            <w:pPr>
              <w:pStyle w:val="p-table"/>
              <w:jc w:val="right"/>
              <w:rPr>
                <w:sz w:val="17"/>
              </w:rPr>
            </w:pPr>
            <w:r>
              <w:rPr>
                <w:sz w:val="17"/>
              </w:rPr>
              <w:t>5%</w:t>
            </w:r>
          </w:p>
        </w:tc>
      </w:tr>
      <w:tr w:rsidR="009E1B62" w14:paraId="3216BD5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46D058EB"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41F01307" w14:textId="77777777">
            <w:pPr>
              <w:pStyle w:val="p-table"/>
              <w:jc w:val="right"/>
              <w:rPr>
                <w:sz w:val="17"/>
              </w:rPr>
            </w:pPr>
            <w:r>
              <w:rPr>
                <w:sz w:val="17"/>
              </w:rPr>
              <w:t>3%</w:t>
            </w:r>
          </w:p>
        </w:tc>
      </w:tr>
      <w:tr w:rsidR="009E1B62" w14:paraId="3F0EC31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2D6AD5F3"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769EA437" w14:textId="77777777">
            <w:pPr>
              <w:pStyle w:val="p-table"/>
              <w:jc w:val="right"/>
              <w:rPr>
                <w:sz w:val="17"/>
              </w:rPr>
            </w:pPr>
            <w:r>
              <w:rPr>
                <w:sz w:val="17"/>
              </w:rPr>
              <w:t>0%</w:t>
            </w:r>
          </w:p>
        </w:tc>
      </w:tr>
    </w:tbl>
    <w:p w:rsidR="009E1B62" w:rsidRDefault="009E1B62" w14:paraId="346060E4" w14:textId="77777777">
      <w:pPr>
        <w:pStyle w:val="p-marginbottom"/>
      </w:pPr>
    </w:p>
    <w:p w:rsidR="009E1B62" w:rsidRDefault="006C50A2" w14:paraId="7071E27E" w14:textId="77777777">
      <w:pPr>
        <w:pStyle w:val="header-h1"/>
      </w:pPr>
      <w:r>
        <w:t>Juridisch verplicht</w:t>
      </w:r>
    </w:p>
    <w:p w:rsidR="009E1B62" w:rsidRDefault="006C50A2" w14:paraId="5C0AE98B" w14:textId="77777777">
      <w:pPr>
        <w:pStyle w:val="p"/>
      </w:pPr>
      <w:r>
        <w:t xml:space="preserve">Van het totale uitgavenbudget op artikel 1 is 92% juridisch </w:t>
      </w:r>
      <w:r>
        <w:t>verplicht.</w:t>
      </w:r>
    </w:p>
    <w:p w:rsidR="009E1B62" w:rsidRDefault="006C50A2" w14:paraId="29AE5762" w14:textId="77777777">
      <w:pPr>
        <w:pStyle w:val="header-h1"/>
      </w:pPr>
      <w:r>
        <w:t>1.1 Woningmarkt</w:t>
      </w:r>
    </w:p>
    <w:p w:rsidR="009E1B62" w:rsidRDefault="009E1B62" w14:paraId="205B14EF" w14:textId="77777777">
      <w:pPr>
        <w:pStyle w:val="p-marginbottom"/>
      </w:pPr>
    </w:p>
    <w:p w:rsidR="009E1B62" w:rsidRDefault="006C50A2" w14:paraId="613ECF7E" w14:textId="77777777">
      <w:pPr>
        <w:pStyle w:val="header-h1"/>
      </w:pPr>
      <w:r>
        <w:t>Subsidies (regelingen)</w:t>
      </w:r>
    </w:p>
    <w:p w:rsidR="009E1B62" w:rsidRDefault="009E1B62" w14:paraId="41AAF73B" w14:textId="77777777">
      <w:pPr>
        <w:pStyle w:val="p-marginbottom"/>
      </w:pPr>
    </w:p>
    <w:p w:rsidR="009E1B62" w:rsidRDefault="006C50A2" w14:paraId="56DB5FD5" w14:textId="77777777">
      <w:pPr>
        <w:pStyle w:val="header-h2"/>
      </w:pPr>
      <w:r>
        <w:t>Ouderenhuisvesting</w:t>
      </w:r>
    </w:p>
    <w:p w:rsidR="009E1B62" w:rsidRDefault="006C50A2" w14:paraId="38F86092" w14:textId="77777777">
      <w:pPr>
        <w:pStyle w:val="p"/>
      </w:pPr>
      <w:r>
        <w:t xml:space="preserve">Deze middelen worden opnieuw toegevoegd aan deze regeling. De verplichtingen zijn al in eerdere jaren aangegaan, maar de subsidieaanvragers hebben nog geen </w:t>
      </w:r>
      <w:r>
        <w:t>omgevingsvergunning overlegd en kunnen pas uitbetaald worden bij overleg van deze vergunning. Hiervoor wordt opnieuw € 6,8 mln. beschikbaar gesteld.</w:t>
      </w:r>
    </w:p>
    <w:p w:rsidR="009E1B62" w:rsidRDefault="006C50A2" w14:paraId="2B9D93FC" w14:textId="77777777">
      <w:pPr>
        <w:pStyle w:val="header-h2"/>
      </w:pPr>
      <w:r>
        <w:t>Stimuleringsmiddelen wooncoöperaties</w:t>
      </w:r>
    </w:p>
    <w:p w:rsidR="009E1B62" w:rsidRDefault="006C50A2" w14:paraId="5743074F" w14:textId="77777777">
      <w:pPr>
        <w:pStyle w:val="p"/>
      </w:pPr>
      <w:r>
        <w:t xml:space="preserve">Er is een opgave van 290.000 woningen voor ouderen, waarvan 80.000 geclusterde woningen en 40.000 zorggeschikte woningen tot en met 2030. Dit is een grote opgave waar bewonersinitiatieven en sociale ondernemers ook een bijdrage aan leveren. Door samenvoeging van twee regelingen in een woonfonds proberen we het makkelijker te maken voor deze </w:t>
      </w:r>
      <w:r>
        <w:lastRenderedPageBreak/>
        <w:t>groepen om de financiering rond te krijgen. Hiervoor is in 2025 € 25,0 mln. beschikbaar.</w:t>
      </w:r>
    </w:p>
    <w:p w:rsidR="009E1B62" w:rsidRDefault="006C50A2" w14:paraId="417C3698" w14:textId="77777777">
      <w:pPr>
        <w:pStyle w:val="p"/>
      </w:pPr>
      <w:r>
        <w:t xml:space="preserve">Het restant betreft een kasschuif voor een subsidie aan </w:t>
      </w:r>
      <w:proofErr w:type="spellStart"/>
      <w:r>
        <w:t>Cooplink</w:t>
      </w:r>
      <w:proofErr w:type="spellEnd"/>
      <w:r>
        <w:t xml:space="preserve"> voor een periode van 5 jaar. Uit 2025 wordt € 1,1 mln. naar de jaren 2026-2029 geschoven.</w:t>
      </w:r>
    </w:p>
    <w:p w:rsidR="009E1B62" w:rsidRDefault="006C50A2" w14:paraId="55473757" w14:textId="77777777">
      <w:pPr>
        <w:pStyle w:val="header-h1"/>
      </w:pPr>
      <w:r>
        <w:t>Opdrachten</w:t>
      </w:r>
    </w:p>
    <w:p w:rsidR="009E1B62" w:rsidRDefault="006C50A2" w14:paraId="2822E172" w14:textId="77777777">
      <w:pPr>
        <w:pStyle w:val="header-h2"/>
      </w:pPr>
      <w:r>
        <w:t>Woningmarkt</w:t>
      </w:r>
    </w:p>
    <w:p w:rsidR="009E1B62" w:rsidRDefault="006C50A2" w14:paraId="5D2F87E9" w14:textId="77777777">
      <w:pPr>
        <w:pStyle w:val="p"/>
      </w:pPr>
      <w:r>
        <w:t>Dit betreft een saldo van diverse mutaties.</w:t>
      </w:r>
    </w:p>
    <w:p w:rsidR="009E1B62" w:rsidRDefault="006C50A2" w14:paraId="037DEA03" w14:textId="77777777">
      <w:pPr>
        <w:pStyle w:val="p"/>
      </w:pPr>
      <w:r>
        <w:t>Om een Huurregister in te voeren wordt in 2025 een business case opgesteld. Vanaf 2026 zijn extra middelen beschikbaar om de ontwikkelfase van het huurregister te kunnen starten en het huurregister te implementeren en te onderhouden. De extra middelen bedragen € 2,0 mln. in 2026 en € 4,0 mln. in de jaren 2027 tot en met 2030.</w:t>
      </w:r>
    </w:p>
    <w:p w:rsidR="009E1B62" w:rsidRDefault="006C50A2" w14:paraId="10872BF1" w14:textId="77777777">
      <w:pPr>
        <w:pStyle w:val="p"/>
      </w:pPr>
      <w:r>
        <w:t>Om (de bouw van) private huurwoningen te stimuleren, wordt per 1 januari 2026 een nieuw tarief in de overdrachtsbelasting van 8% geïntroduceerd voor woningen die de koper niet als hoofdverblijf zal gaan gebruiken. Voor de verlaging van het tarief moet het aangiftesysteem van de Belastingdienst worden aangepast. Dit leidt tot incidentele kosten van circa € 0,5 mln. Daarnaast verwacht de Belastingdienst dat de aanpassing zal zorgen voor meer vooroverleggen en bezwaar- en beroepsprocedures. Daarom zal voor han</w:t>
      </w:r>
      <w:r>
        <w:t>dhaving een extra beroep gedaan worden op controle- en heffingscapaciteit. Dit leidt voor VRO tot uitgaven van € 1,5 mln. in de jaren 2026 tot en met 2029.</w:t>
      </w:r>
    </w:p>
    <w:p w:rsidR="009E1B62" w:rsidRDefault="006C50A2" w14:paraId="2CAD6E88" w14:textId="77777777">
      <w:pPr>
        <w:pStyle w:val="p"/>
      </w:pPr>
      <w:r>
        <w:t>Het restant van het saldo wordt veroorzaakt door diverse kleine mutaties.</w:t>
      </w:r>
    </w:p>
    <w:p w:rsidR="009E1B62" w:rsidRDefault="006C50A2" w14:paraId="147610CE" w14:textId="77777777">
      <w:pPr>
        <w:pStyle w:val="header-h1"/>
      </w:pPr>
      <w:r>
        <w:t>Inkomensoverdrachten</w:t>
      </w:r>
    </w:p>
    <w:p w:rsidR="009E1B62" w:rsidRDefault="009E1B62" w14:paraId="106F678F" w14:textId="77777777">
      <w:pPr>
        <w:pStyle w:val="p-marginbottom"/>
      </w:pPr>
    </w:p>
    <w:p w:rsidR="009E1B62" w:rsidRDefault="006C50A2" w14:paraId="1CE49FAF" w14:textId="77777777">
      <w:pPr>
        <w:pStyle w:val="header-h2"/>
      </w:pPr>
      <w:r>
        <w:t>Huurtoeslag</w:t>
      </w:r>
    </w:p>
    <w:p w:rsidR="009E1B62" w:rsidRDefault="006C50A2" w14:paraId="09CEC209" w14:textId="77777777">
      <w:pPr>
        <w:pStyle w:val="p"/>
      </w:pPr>
      <w:r>
        <w:t>Dit betreft een saldo van diverse mutaties.</w:t>
      </w:r>
    </w:p>
    <w:p w:rsidR="009E1B62" w:rsidRDefault="006C50A2" w14:paraId="5BF6955B" w14:textId="77777777">
      <w:pPr>
        <w:pStyle w:val="p"/>
      </w:pPr>
      <w:r>
        <w:t xml:space="preserve">De huurtoeslagraming is structureel naar beneden </w:t>
      </w:r>
      <w:r>
        <w:t>bijgesteld, mede op basis van het Centraal Economisch Plan (CEP) 2025 van het CPB. Oorzaken van de bijstelling zijn onder andere gestegen lonen, een lagere werkloosheid en minder hard gestegen huurprijzen dan verwacht. Voor 2025 is deze bijstelling € 236,7 mln., voor 2026 € 318,7 mln., voor 2027 € 255,5 mln., voor 2028 € 271,9 mln., voor 2029 € 251,6 mln. en voor 2030 € 287,2 mln.</w:t>
      </w:r>
    </w:p>
    <w:p w:rsidR="009E1B62" w:rsidRDefault="006C50A2" w14:paraId="1DCCA5D8" w14:textId="77777777">
      <w:r>
        <w:t>De huren voor sociale huurwoningen worden in 2025 en 2026 bevroren. Dit betekent dat er geen huurverhogingen mogen worden doorgevoerd per 1 juli 2025 tot 1 juli 2027. Deze huurbevriezing werkt door in lagere uitgaven voor de huurtoeslag. Het gaat om € 135,0 mln. in 2025, € 381,0 mln. in 2026 en € 492,0 mln. in de jaren daarna. Aanvullend hierop geldt dat het kabinet:</w:t>
      </w:r>
    </w:p>
    <w:p w:rsidR="009E1B62" w:rsidRDefault="006C50A2" w14:paraId="4F030484" w14:textId="77777777">
      <w:pPr>
        <w:pStyle w:val="ol-p-l1"/>
        <w:numPr>
          <w:ilvl w:val="0"/>
          <w:numId w:val="7"/>
        </w:numPr>
      </w:pPr>
      <w:r>
        <w:rPr>
          <w:rStyle w:val="ol-text"/>
        </w:rPr>
        <w:t>Minder huurwoningen onder Wet betaalbare huur wil laten vallen: door een lager puntenaantal te hanteren, wordt de groep woningen die onder de regulering valt kleiner, maar blijven we wel de onderkant van de huurmarkt voor lage en lage middeninkomens reguleren;</w:t>
      </w:r>
    </w:p>
    <w:p w:rsidR="009E1B62" w:rsidRDefault="006C50A2" w14:paraId="41D12CDF" w14:textId="77777777">
      <w:pPr>
        <w:pStyle w:val="ol-p-l1"/>
        <w:numPr>
          <w:ilvl w:val="0"/>
          <w:numId w:val="5"/>
        </w:numPr>
      </w:pPr>
      <w:r>
        <w:rPr>
          <w:rStyle w:val="ol-text"/>
        </w:rPr>
        <w:t>De WOZ-waarde meer gewicht in de huurprijs wil geven: dit zorgt ervoor dat voor woningen in grotere steden (Amsterdam en Utrecht) een hogere en meer marktconforme huurprijs gevraagd kan worden. Dit is eerlijk omdat op deze woningen ook minder rendement behaald lijkt te worden.</w:t>
      </w:r>
    </w:p>
    <w:p w:rsidR="009E1B62" w:rsidRDefault="006C50A2" w14:paraId="10B33697" w14:textId="77777777">
      <w:pPr>
        <w:pStyle w:val="ol-p-l1"/>
        <w:numPr>
          <w:ilvl w:val="0"/>
          <w:numId w:val="5"/>
        </w:numPr>
      </w:pPr>
      <w:r>
        <w:rPr>
          <w:rStyle w:val="ol-text"/>
        </w:rPr>
        <w:t>Verkent of het mogelijk is dat regulering niet van toepassing kan zijn op kleine verhuurders: bijvoorbeeld voor eigenaren die hun tweede woning verhuren.</w:t>
      </w:r>
    </w:p>
    <w:p w:rsidR="009E1B62" w:rsidRDefault="009E1B62" w14:paraId="4641EE96" w14:textId="77777777"/>
    <w:p w:rsidR="009E1B62" w:rsidRDefault="006C50A2" w14:paraId="6A6ABF04" w14:textId="77777777">
      <w:pPr>
        <w:pStyle w:val="p"/>
      </w:pPr>
      <w:r>
        <w:t>In het kader van de zogeheten «boodschappenbonus» wordt de huurtoeslag in 2026 incidenteel met € 1,0 mld. verhoogd. Hiervan wordt € 83,3 mln. in 2025 betaald, omdat de huurtoeslag voor januari 2026 in december 2025 wordt uitgekeerd. In 2026 wordt een bedrag van € 916,7 mln. betaald.</w:t>
      </w:r>
    </w:p>
    <w:p w:rsidR="009E1B62" w:rsidRDefault="006C50A2" w14:paraId="1C2EE415" w14:textId="77777777">
      <w:pPr>
        <w:pStyle w:val="p"/>
      </w:pPr>
      <w:r>
        <w:t>Het restant (€ 2,3 mln.) wordt verklaard door overboekingen naar het ministerie van Financiën voor uitvoeringskosten bij de Dienst Toeslagen.</w:t>
      </w:r>
    </w:p>
    <w:p w:rsidR="009E1B62" w:rsidRDefault="006C50A2" w14:paraId="4DF0B51F" w14:textId="77777777">
      <w:pPr>
        <w:pStyle w:val="header-h1"/>
      </w:pPr>
      <w:r>
        <w:t>Bijdragen medeoverheden</w:t>
      </w:r>
    </w:p>
    <w:p w:rsidR="009E1B62" w:rsidRDefault="009E1B62" w14:paraId="266148A5" w14:textId="77777777">
      <w:pPr>
        <w:pStyle w:val="p-marginbottom"/>
      </w:pPr>
    </w:p>
    <w:p w:rsidR="009E1B62" w:rsidRDefault="006C50A2" w14:paraId="7D2CA85F" w14:textId="77777777">
      <w:pPr>
        <w:pStyle w:val="header-h2"/>
      </w:pPr>
      <w:r>
        <w:t>Caribisch Nederland</w:t>
      </w:r>
    </w:p>
    <w:p w:rsidR="009E1B62" w:rsidRDefault="006C50A2" w14:paraId="35443AD3" w14:textId="77777777">
      <w:pPr>
        <w:pStyle w:val="p"/>
      </w:pPr>
      <w:r>
        <w:t xml:space="preserve">In de Letter of </w:t>
      </w:r>
      <w:proofErr w:type="spellStart"/>
      <w:r>
        <w:t>Intent</w:t>
      </w:r>
      <w:proofErr w:type="spellEnd"/>
      <w:r>
        <w:t xml:space="preserve"> </w:t>
      </w:r>
      <w:proofErr w:type="spellStart"/>
      <w:r>
        <w:t>Social</w:t>
      </w:r>
      <w:proofErr w:type="spellEnd"/>
      <w:r>
        <w:t xml:space="preserve"> </w:t>
      </w:r>
      <w:proofErr w:type="spellStart"/>
      <w:r>
        <w:t>Housing</w:t>
      </w:r>
      <w:proofErr w:type="spellEnd"/>
      <w:r>
        <w:t xml:space="preserve"> is afgesproken dat er 50 sociale huurwoningen gebouwd zullen worden op Sint </w:t>
      </w:r>
      <w:r>
        <w:t>Eustatius. Om te komen tot de bouw van deze sociale huurwoningen dient gekeken te worden naar een andere manier van financiering, namelijk een renteloze lening (€ 6,5 mln.) aan het Openbaar Lichaam Sint Eustatius.</w:t>
      </w:r>
    </w:p>
    <w:p w:rsidR="009E1B62" w:rsidRDefault="006C50A2" w14:paraId="1591834D" w14:textId="77777777">
      <w:pPr>
        <w:pStyle w:val="p"/>
      </w:pPr>
      <w:r>
        <w:t>Het restant (€ 0,7 mln.) wordt verklaard door de nieuwe huurtoeslagraming voor 2026 voor Caribisch Nederland, in de vorm van een bijdrage aan verhuurders.</w:t>
      </w:r>
    </w:p>
    <w:p w:rsidR="009E1B62" w:rsidRDefault="006C50A2" w14:paraId="0A66E1DD" w14:textId="77777777">
      <w:pPr>
        <w:pStyle w:val="header-h2"/>
      </w:pPr>
      <w:r>
        <w:t>Uitvoeringskosten Wetsvoorstellen Regie en Betaalbare Huur</w:t>
      </w:r>
    </w:p>
    <w:p w:rsidR="009E1B62" w:rsidRDefault="006C50A2" w14:paraId="27F39A4D" w14:textId="77777777">
      <w:pPr>
        <w:pStyle w:val="p"/>
      </w:pPr>
      <w:r>
        <w:t>De Wet Regie is in het eerste kwartaal van 2025 aangeboden aan de Tweede Kamer. De ingang zal daardoor vertragen. Hierdoor worden de uitvoeringskosten voor 2025 (€ 37,0 mln.) naar beneden bijgesteld.</w:t>
      </w:r>
    </w:p>
    <w:p w:rsidR="009E1B62" w:rsidRDefault="006C50A2" w14:paraId="47734C98" w14:textId="77777777">
      <w:pPr>
        <w:pStyle w:val="header-h2"/>
      </w:pPr>
      <w:r>
        <w:t>Nationaal Programma Leefbaarheid en Veiligheid</w:t>
      </w:r>
    </w:p>
    <w:p w:rsidR="009E1B62" w:rsidRDefault="006C50A2" w14:paraId="2D4E4E25" w14:textId="77777777">
      <w:pPr>
        <w:pStyle w:val="p"/>
      </w:pPr>
      <w:r>
        <w:t>Er worden middelen (€ 113,7 mln. in 2026, € 133,3 mln. in 2027 en 2028) toegevoegd aan de begroting vanwege de verlenging van de specifieke uitkering (SPUK) Kansrijke Wijk. Deze had in eerste instantie een looptijd tot en met 31 december 2025, maar wordt verlengd tot en met 2028. De bijdragen van de ministeries van OCW en SZW aan deze SPUK zijn toegevoegd aan de begroting van VRO.</w:t>
      </w:r>
    </w:p>
    <w:p w:rsidR="009E1B62" w:rsidRDefault="006C50A2" w14:paraId="30189CA3" w14:textId="77777777">
      <w:pPr>
        <w:pStyle w:val="p"/>
      </w:pPr>
      <w:r>
        <w:t>Daarnaast wordt er vanuit de realisatiestimulans € 10 mln. per jaar toegevoegd aan de SPUK Kansrijke Wijk ten behoeve van de programmabureaus van de focusgebieden.</w:t>
      </w:r>
    </w:p>
    <w:p w:rsidR="009E1B62" w:rsidRDefault="006C50A2" w14:paraId="3B3DDFB9" w14:textId="77777777">
      <w:pPr>
        <w:pStyle w:val="header-h1"/>
      </w:pPr>
      <w:r>
        <w:t>Bijdrage aan agentschappen</w:t>
      </w:r>
    </w:p>
    <w:p w:rsidR="009E1B62" w:rsidRDefault="006C50A2" w14:paraId="4FBC9320" w14:textId="77777777">
      <w:pPr>
        <w:pStyle w:val="header-h2"/>
      </w:pPr>
      <w:r>
        <w:t>Dienst van de Huurcommissie</w:t>
      </w:r>
    </w:p>
    <w:p w:rsidR="009E1B62" w:rsidRDefault="006C50A2" w14:paraId="10650114" w14:textId="77777777">
      <w:pPr>
        <w:pStyle w:val="p"/>
      </w:pPr>
      <w:r>
        <w:t xml:space="preserve">De Huurcommissie heeft te maken met een hogere zaaklast en een hoger aantal zaken die </w:t>
      </w:r>
      <w:proofErr w:type="spellStart"/>
      <w:r>
        <w:t>inhoudelĳk</w:t>
      </w:r>
      <w:proofErr w:type="spellEnd"/>
      <w:r>
        <w:t xml:space="preserve"> moeten worden afgedaan dan voorheen. Om te kunnen voldoen aan deze toenemende zaaklast wordt de </w:t>
      </w:r>
      <w:proofErr w:type="spellStart"/>
      <w:r>
        <w:t>bĳdrage</w:t>
      </w:r>
      <w:proofErr w:type="spellEnd"/>
      <w:r>
        <w:t xml:space="preserve"> aan de Huurcommissie verhoogd met </w:t>
      </w:r>
      <w:proofErr w:type="spellStart"/>
      <w:r>
        <w:t>structueel</w:t>
      </w:r>
      <w:proofErr w:type="spellEnd"/>
      <w:r>
        <w:t xml:space="preserve"> € 10,0 mln. Hiermee wordt de organisatie van de Huurcommissie toekomstbestendig gemaakt.</w:t>
      </w:r>
    </w:p>
    <w:p w:rsidR="009E1B62" w:rsidRDefault="006C50A2" w14:paraId="0DE71690" w14:textId="77777777">
      <w:pPr>
        <w:pStyle w:val="header-h1"/>
      </w:pPr>
      <w:r>
        <w:t>1.2 Woningbouw</w:t>
      </w:r>
    </w:p>
    <w:p w:rsidR="009E1B62" w:rsidRDefault="009E1B62" w14:paraId="755951EC" w14:textId="77777777">
      <w:pPr>
        <w:pStyle w:val="p-marginbottom"/>
      </w:pPr>
    </w:p>
    <w:p w:rsidR="009E1B62" w:rsidRDefault="006C50A2" w14:paraId="7EA8D31A" w14:textId="77777777">
      <w:pPr>
        <w:pStyle w:val="header-h1"/>
      </w:pPr>
      <w:r>
        <w:t>Opdrachten</w:t>
      </w:r>
    </w:p>
    <w:p w:rsidR="009E1B62" w:rsidRDefault="006C50A2" w14:paraId="2DB77CC4" w14:textId="77777777">
      <w:pPr>
        <w:pStyle w:val="header-h2"/>
      </w:pPr>
      <w:r>
        <w:t>Grootschalige woningbouwgebieden</w:t>
      </w:r>
    </w:p>
    <w:p w:rsidR="009E1B62" w:rsidRDefault="006C50A2" w14:paraId="733A2977" w14:textId="77777777">
      <w:pPr>
        <w:pStyle w:val="p"/>
      </w:pPr>
      <w:r>
        <w:t xml:space="preserve">Binnen de Hoofdlijnenakkoord (HLA)-middelen voor woningbouw is een deel gereserveerd voor uitvoeringskosten, waaronder voor opdrachten in het grootschalige woningbouwdomein. Met deze mutatie worden de middelen </w:t>
      </w:r>
      <w:proofErr w:type="spellStart"/>
      <w:r>
        <w:t>gerealloceerd</w:t>
      </w:r>
      <w:proofErr w:type="spellEnd"/>
      <w:r>
        <w:t>, zodat deze op het juiste instrument verantwoord kunnen worden. Dit betreft € 5,0 mln. in 2025, € 3,1 mln. in 2026 en 2027 en € 3,8 mln. in 2028 en 2029.</w:t>
      </w:r>
    </w:p>
    <w:p w:rsidR="009E1B62" w:rsidRDefault="006C50A2" w14:paraId="1955B843" w14:textId="77777777">
      <w:pPr>
        <w:pStyle w:val="p"/>
      </w:pPr>
      <w:r>
        <w:t>Om langjarig te voorzien in kerntaken die de realisatie van de woningbouwopgave ondersteunen worden incidenteel woningbouwmiddelen ingezet, namelijk € 1,0 mln. in 2025.</w:t>
      </w:r>
    </w:p>
    <w:p w:rsidR="009E1B62" w:rsidRDefault="006C50A2" w14:paraId="088AA9E6" w14:textId="77777777">
      <w:pPr>
        <w:pStyle w:val="header-h2"/>
      </w:pPr>
      <w:r>
        <w:lastRenderedPageBreak/>
        <w:t>Uitvoering Woningbouw</w:t>
      </w:r>
    </w:p>
    <w:p w:rsidR="009E1B62" w:rsidRDefault="006C50A2" w14:paraId="4AA4A1F0" w14:textId="77777777">
      <w:pPr>
        <w:pStyle w:val="p"/>
      </w:pPr>
      <w:r>
        <w:t xml:space="preserve">Dit betreft een saldo van diverse mutaties, die alle betrekking hebben op uitvoeringskosten binnen de HLA-middelen voor woningbouw. Met deze mutaties worden de middelen </w:t>
      </w:r>
      <w:proofErr w:type="spellStart"/>
      <w:r>
        <w:t>gerealloceerd</w:t>
      </w:r>
      <w:proofErr w:type="spellEnd"/>
      <w:r>
        <w:t>, zodat deze op het juiste instrument verantwoord kunnen worden.</w:t>
      </w:r>
    </w:p>
    <w:p w:rsidR="009E1B62" w:rsidRDefault="006C50A2" w14:paraId="28E555AC" w14:textId="77777777">
      <w:pPr>
        <w:pStyle w:val="p"/>
      </w:pPr>
      <w:r>
        <w:t>In 2025 is van deze reallocaties € 5 mln. voor opdrachten grootschalige woningbouwgebieden, € 3 mln. voor opdrachten woningbouw, € 2 mln. voor de Rijksdienst voor Ondernemend Nederland (RVO) en € 1,8 mln. voor taken in het domein van de ruimtelijke ordening. Deze doelen verklaren ook de gehele bijstelling voor 2026 en 2027 en het grootste deel van de bijstelling voor 2028 en 2029.</w:t>
      </w:r>
    </w:p>
    <w:p w:rsidR="009E1B62" w:rsidRDefault="006C50A2" w14:paraId="01146707" w14:textId="77777777">
      <w:pPr>
        <w:pStyle w:val="p"/>
      </w:pPr>
      <w:r>
        <w:t>Daarnaast zijn in de jaren 2028 tot en met 2032 middelen beschikbaar gesteld voor personele capaciteit om de woningbouwdoelstellingen uit het HLA te realiseren. In totaal wordt hiervoor € 40 mln. overgeboekt naar het ministerie van BZK, waar het apparaatsdeel van VRO op verantwoord wordt.</w:t>
      </w:r>
    </w:p>
    <w:p w:rsidR="009E1B62" w:rsidRDefault="006C50A2" w14:paraId="06C12C39" w14:textId="77777777">
      <w:pPr>
        <w:pStyle w:val="header-h1"/>
      </w:pPr>
      <w:r>
        <w:t>Bijdrage aan medeoverheden</w:t>
      </w:r>
    </w:p>
    <w:p w:rsidR="009E1B62" w:rsidRDefault="009E1B62" w14:paraId="3BCA2E6C" w14:textId="77777777">
      <w:pPr>
        <w:pStyle w:val="p-marginbottom"/>
      </w:pPr>
    </w:p>
    <w:p w:rsidR="009E1B62" w:rsidRDefault="006C50A2" w14:paraId="5663AE8D" w14:textId="77777777">
      <w:pPr>
        <w:pStyle w:val="header-h2"/>
      </w:pPr>
      <w:r>
        <w:t>Grootschalige woningbouwgebieden</w:t>
      </w:r>
    </w:p>
    <w:p w:rsidR="009E1B62" w:rsidRDefault="006C50A2" w14:paraId="492C3A21" w14:textId="77777777">
      <w:pPr>
        <w:pStyle w:val="p"/>
      </w:pPr>
      <w:r>
        <w:t>Dit betreft een saldo van de mutaties voor het gebiedsbudget en de grondfaciliteit.</w:t>
      </w:r>
    </w:p>
    <w:p w:rsidR="009E1B62" w:rsidRDefault="006C50A2" w14:paraId="40BED4D6" w14:textId="77777777">
      <w:pPr>
        <w:pStyle w:val="p"/>
      </w:pPr>
      <w:r>
        <w:t>Voor het gebiedsbudget vindt er een kas- en verplichtingenschuif plaats. Tijdens de Bestuurlijke Overleggen Leefomgeving (BOL) over het Meerjarenprogramma Infrastructuur, Ruimte en Transport (MIRT) van eind 2025 worden naar verwachting afspraken gemaakt met de grootschalige woningbouwgebieden over de concrete inzet van de middelen. De gerelateerde kasuitgaven worden in 2026 en 2027 geraamd. De afspraken dragen bij aan de financiële haalbaarheid van de gebiedsontwikkeling in de grootschalige woningbouwgebied</w:t>
      </w:r>
      <w:r>
        <w:t>en. Concreet wordt er in totaal € 303,5 mln. naar 2027 geschoven, afkomstig uit 2025 (€ 180,0 mln.), 2026 (€ 35,5 mln.) en 2028 (€ 88,0 mln.).</w:t>
      </w:r>
    </w:p>
    <w:p w:rsidR="009E1B62" w:rsidRDefault="006C50A2" w14:paraId="73F7EF34" w14:textId="77777777">
      <w:pPr>
        <w:pStyle w:val="p"/>
      </w:pPr>
      <w:r>
        <w:t>Voor de grondfaciliteit vindt hier een reallocatie plaats van € 390,0 mln. (2026: € 90,0 mln., 2027 tot en met 2029: € 100,0 mln.), zodat deze op het eigen instrument verantwoord kan worden.</w:t>
      </w:r>
    </w:p>
    <w:p w:rsidR="009E1B62" w:rsidRDefault="006C50A2" w14:paraId="09A09973" w14:textId="77777777">
      <w:pPr>
        <w:pStyle w:val="p"/>
      </w:pPr>
      <w:r>
        <w:t>Om langjarig te voorzien in kerntaken die de realisatie van de woningbouwopgave ondersteunen worden incidenteel woningbouwmiddelen ingezet, opgeteld € 25,0 mln. in 2026 en 2027.</w:t>
      </w:r>
    </w:p>
    <w:p w:rsidR="009E1B62" w:rsidRDefault="006C50A2" w14:paraId="712B987B" w14:textId="77777777">
      <w:pPr>
        <w:pStyle w:val="header-h2"/>
      </w:pPr>
      <w:r>
        <w:t>Versnelling huisvesting</w:t>
      </w:r>
    </w:p>
    <w:p w:rsidR="009E1B62" w:rsidRDefault="006C50A2" w14:paraId="3085A05E" w14:textId="77777777">
      <w:pPr>
        <w:pStyle w:val="p"/>
      </w:pPr>
      <w:r>
        <w:t xml:space="preserve">Voor de Stimuleringsregeling </w:t>
      </w:r>
      <w:proofErr w:type="spellStart"/>
      <w:r>
        <w:t>Flex</w:t>
      </w:r>
      <w:proofErr w:type="spellEnd"/>
      <w:r>
        <w:t>- en Transformatiewoningen (SFT) wordt uit de jaren 2025 en 2026 in totaal € 54,8 mln. naar 2027 geschoven. Reden is dat na het openstellen van de derde tranche het zwaartepunt van de uitbetaling in 2026 en met name 2027 komt te liggen vanwege het verlengen van de termijn voor startbouw naar 18 maanden.</w:t>
      </w:r>
    </w:p>
    <w:p w:rsidR="009E1B62" w:rsidRDefault="006C50A2" w14:paraId="11660F64" w14:textId="77777777">
      <w:pPr>
        <w:pStyle w:val="p"/>
      </w:pPr>
      <w:r>
        <w:t>Daarnaast wordt in 2025 nog een deel van het budget besteed aan uitbetalingen van de eerste en tweede tranche, overlopend uit 2024. Hiervoor wordt € 2,9 mln. weer toegevoegd aan het budget van 2025.</w:t>
      </w:r>
    </w:p>
    <w:p w:rsidR="009E1B62" w:rsidRDefault="006C50A2" w14:paraId="13692F9F" w14:textId="77777777">
      <w:pPr>
        <w:pStyle w:val="header-h2"/>
      </w:pPr>
      <w:r>
        <w:t>Realisatiestimulans</w:t>
      </w:r>
    </w:p>
    <w:p w:rsidR="009E1B62" w:rsidRDefault="006C50A2" w14:paraId="45549465" w14:textId="77777777">
      <w:pPr>
        <w:pStyle w:val="p"/>
      </w:pPr>
      <w:r>
        <w:t>Zoals eerder toegelicht worden binnen de realisatiestimulans in de jaren 2026 tot en met 2030 (€ 10 mln. per jaar) middelen ingezet voor (lokale) uitvoeringskosten voor de aanpak van de leefomgeving. Elk van de 20 focusgebieden binnen het kader van het NPLV ontvangt € 0,5 mln. per jaar.</w:t>
      </w:r>
    </w:p>
    <w:p w:rsidR="009E1B62" w:rsidRDefault="006C50A2" w14:paraId="58CDB1EB" w14:textId="77777777">
      <w:pPr>
        <w:pStyle w:val="p"/>
      </w:pPr>
      <w:r>
        <w:t>Om langjarig te voorzien in kerntaken die de realisatie van de woning</w:t>
      </w:r>
      <w:r>
        <w:lastRenderedPageBreak/>
        <w:t>bouwopgave ondersteunen worden incidenteel woningbouwmiddelen ingezet, opgeteld € 75,0 mln. in de jaren 2026-2030.</w:t>
      </w:r>
    </w:p>
    <w:p w:rsidR="009E1B62" w:rsidRDefault="006C50A2" w14:paraId="662F6C4B" w14:textId="77777777">
      <w:pPr>
        <w:pStyle w:val="header-h2"/>
      </w:pPr>
      <w:r>
        <w:t>Grondfaciliteit</w:t>
      </w:r>
    </w:p>
    <w:p w:rsidR="009E1B62" w:rsidRDefault="006C50A2" w14:paraId="445A76FA" w14:textId="77777777">
      <w:pPr>
        <w:pStyle w:val="p"/>
      </w:pPr>
      <w:r>
        <w:t>Zoals eerder toegelicht vindt hier een reallocatie plaats van € 390,0 mln. (2026: € 90,0 mln., 2027 tot en met 2029: € 100,0 mln.), zodat uitgaven in het kader van de grondfaciliteit op het eigen instrument verantwoord kunnen worden.</w:t>
      </w:r>
    </w:p>
    <w:p w:rsidR="009E1B62" w:rsidRDefault="006C50A2" w14:paraId="5D9326B7" w14:textId="77777777">
      <w:pPr>
        <w:pStyle w:val="header-h1"/>
      </w:pPr>
      <w:r>
        <w:t>Bijdrage aan agentschappen</w:t>
      </w:r>
    </w:p>
    <w:p w:rsidR="009E1B62" w:rsidRDefault="006C50A2" w14:paraId="714128C6" w14:textId="77777777">
      <w:pPr>
        <w:pStyle w:val="header-h2"/>
      </w:pPr>
      <w:r>
        <w:t>Grootschalige Rijksprojecten</w:t>
      </w:r>
    </w:p>
    <w:p w:rsidR="009E1B62" w:rsidRDefault="006C50A2" w14:paraId="6BC61C27" w14:textId="77777777">
      <w:pPr>
        <w:pStyle w:val="p"/>
      </w:pPr>
      <w:r>
        <w:t xml:space="preserve">Het RVB is gestart met de eerste fase van de ontwikkeling van de grootschalige woningbouwlocatie </w:t>
      </w:r>
      <w:proofErr w:type="spellStart"/>
      <w:r>
        <w:t>Zuiderhage</w:t>
      </w:r>
      <w:proofErr w:type="spellEnd"/>
      <w:r>
        <w:t xml:space="preserve"> in Lelystad. De uitgaven- en ontvangstenritmes voor de begrotingsfaciliteit worden herijkt naar aanleiding van de vernieuwde businesscase. Voor 2025 gaat het om minder uitgaven van € 4,2 mln.</w:t>
      </w:r>
    </w:p>
    <w:p w:rsidR="009E1B62" w:rsidRDefault="006C50A2" w14:paraId="2A32F77C" w14:textId="77777777">
      <w:pPr>
        <w:pStyle w:val="header-h2"/>
      </w:pPr>
      <w:r>
        <w:t>RVB</w:t>
      </w:r>
    </w:p>
    <w:p w:rsidR="009E1B62" w:rsidRDefault="006C50A2" w14:paraId="004D1882" w14:textId="77777777">
      <w:pPr>
        <w:pStyle w:val="p"/>
      </w:pPr>
      <w:r>
        <w:t xml:space="preserve">De plaatsing van door het RVB ingekochte </w:t>
      </w:r>
      <w:proofErr w:type="spellStart"/>
      <w:r>
        <w:t>flexwoningen</w:t>
      </w:r>
      <w:proofErr w:type="spellEnd"/>
      <w:r>
        <w:t xml:space="preserve"> duurt langer dan verwacht. Hierdoor volgt een deel van de uitgaven en de </w:t>
      </w:r>
      <w:r>
        <w:t xml:space="preserve">ontvangsten in 2025. Middels deze mutatie worden de bedragen die in 2024 zijn afgeboekt weer </w:t>
      </w:r>
      <w:proofErr w:type="spellStart"/>
      <w:r>
        <w:t>opgeboekt</w:t>
      </w:r>
      <w:proofErr w:type="spellEnd"/>
      <w:r>
        <w:t xml:space="preserve"> op de VRO-begroting.</w:t>
      </w:r>
    </w:p>
    <w:p w:rsidR="009E1B62" w:rsidRDefault="006C50A2" w14:paraId="28B1D924" w14:textId="77777777">
      <w:pPr>
        <w:pStyle w:val="header-h1"/>
      </w:pPr>
      <w:r>
        <w:t>Ontvangsten</w:t>
      </w:r>
    </w:p>
    <w:p w:rsidR="009E1B62" w:rsidRDefault="006C50A2" w14:paraId="49E41079" w14:textId="77777777">
      <w:pPr>
        <w:pStyle w:val="p"/>
      </w:pPr>
      <w:r>
        <w:t>Dit betreft een saldo van diverse mutaties.</w:t>
      </w:r>
    </w:p>
    <w:p w:rsidR="009E1B62" w:rsidRDefault="006C50A2" w14:paraId="4D58C461" w14:textId="77777777">
      <w:pPr>
        <w:pStyle w:val="p"/>
      </w:pPr>
      <w:r>
        <w:t xml:space="preserve">De ontvangsten RVB zijn naar boven bijgesteld, omdat de plaatsing van door het RVB ingekochte </w:t>
      </w:r>
      <w:proofErr w:type="spellStart"/>
      <w:r>
        <w:t>flexwoningen</w:t>
      </w:r>
      <w:proofErr w:type="spellEnd"/>
      <w:r>
        <w:t xml:space="preserve"> langer duurt dan verwacht. Met deze mutaties worden de bedragen die in 2024 zijn afgeboekt weer </w:t>
      </w:r>
      <w:proofErr w:type="spellStart"/>
      <w:r>
        <w:t>opgeboekt</w:t>
      </w:r>
      <w:proofErr w:type="spellEnd"/>
      <w:r>
        <w:t xml:space="preserve"> op de begroting. Voor 2025 gaat het om € 60,3 mln.</w:t>
      </w:r>
    </w:p>
    <w:p w:rsidR="009E1B62" w:rsidRDefault="006C50A2" w14:paraId="61728F95" w14:textId="77777777">
      <w:pPr>
        <w:pStyle w:val="p"/>
      </w:pPr>
      <w:r>
        <w:t>De ontvangsten huurtoeslag zijn naar boven bijgesteld, gebaseerd op realisatiecijfers over afgelopen jaar en de verwachting dat meer terugvorderingen (en dus ook ontvangsten) zullen ontstaan. Voor 2025 gaat het om € 31,2 mln.</w:t>
      </w:r>
    </w:p>
    <w:p w:rsidR="009E1B62" w:rsidRDefault="006C50A2" w14:paraId="02FB38E0" w14:textId="77777777">
      <w:pPr>
        <w:pStyle w:val="p"/>
      </w:pPr>
      <w:r>
        <w:t xml:space="preserve">Het RVB is gestart met de eerste fase van de ontwikkeling van de grootschalige woningbouwlocatie </w:t>
      </w:r>
      <w:proofErr w:type="spellStart"/>
      <w:r>
        <w:t>Zuiderhage</w:t>
      </w:r>
      <w:proofErr w:type="spellEnd"/>
      <w:r>
        <w:t xml:space="preserve"> in Lelystad. De uitgaven- en ontvangstenritmes voor de begrotingsfaciliteit worden herijkt naar aanleiding van de vernieuwde businesscase. Voor 2025 gaat het om meer ontvangsten van € 3,1 mln.</w:t>
      </w:r>
    </w:p>
    <w:p w:rsidR="009E1B62" w:rsidRDefault="006C50A2" w14:paraId="7AC19282" w14:textId="77777777">
      <w:pPr>
        <w:pStyle w:val="p"/>
      </w:pPr>
      <w:r>
        <w:t xml:space="preserve">Tot slot worden de ontvangsten geraamd uit de regeling Tegemoetkoming Herplaatsing </w:t>
      </w:r>
      <w:proofErr w:type="spellStart"/>
      <w:r>
        <w:t>Flexwoning</w:t>
      </w:r>
      <w:proofErr w:type="spellEnd"/>
      <w:r>
        <w:t xml:space="preserve"> in het juiste ritme gezet. Voor 2025 gaat het om minder ontvangsten van € 3,4 mln.</w:t>
      </w:r>
    </w:p>
    <w:p w:rsidR="009E1B62" w:rsidRDefault="009E1B62" w14:paraId="6F1E7AB7" w14:textId="77777777">
      <w:pPr>
        <w:pStyle w:val="page-break"/>
      </w:pPr>
    </w:p>
    <w:p w:rsidR="009E1B62" w:rsidRDefault="006C50A2" w14:paraId="7F56A833" w14:textId="77777777">
      <w:pPr>
        <w:pStyle w:val="section-title-3"/>
      </w:pPr>
      <w:r>
        <w:lastRenderedPageBreak/>
        <w:t>3.2 Artikel 2. Energietransitie gebouwde omgeving en bouwkwaliteit</w:t>
      </w:r>
    </w:p>
    <w:p w:rsidR="009E1B62" w:rsidRDefault="006C50A2" w14:paraId="3A7FB81F"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75"/>
        <w:gridCol w:w="1078"/>
        <w:gridCol w:w="953"/>
        <w:gridCol w:w="673"/>
        <w:gridCol w:w="953"/>
        <w:gridCol w:w="785"/>
        <w:gridCol w:w="953"/>
        <w:gridCol w:w="785"/>
        <w:gridCol w:w="785"/>
        <w:gridCol w:w="785"/>
        <w:gridCol w:w="785"/>
        <w:gridCol w:w="785"/>
      </w:tblGrid>
      <w:tr w:rsidR="009E1B62" w14:paraId="06EFF9F4"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9E1B62" w:rsidRDefault="006C50A2" w14:paraId="50C74006" w14:textId="77777777">
            <w:pPr>
              <w:pStyle w:val="kio2-table-title"/>
            </w:pPr>
            <w:r>
              <w:lastRenderedPageBreak/>
              <w:t>Tabel 6 Budgettaire gevolgen van beleid artikel 2 Energietransitie gebouwde omgeving en bouwkwaliteit (bedragen x € 1.000)</w:t>
            </w:r>
          </w:p>
        </w:tc>
      </w:tr>
      <w:tr w:rsidR="009E1B62" w14:paraId="79EBD927" w14:textId="77777777">
        <w:tblPrEx>
          <w:tblCellMar>
            <w:top w:w="0" w:type="dxa"/>
            <w:bottom w:w="0" w:type="dxa"/>
          </w:tblCellMar>
        </w:tblPrEx>
        <w:trPr>
          <w:tblHeader/>
        </w:trPr>
        <w:tc>
          <w:tcPr>
            <w:tcW w:w="266"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3F54BBF7"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30BBC0A8" w14:textId="77777777">
            <w:pPr>
              <w:pStyle w:val="p-table"/>
              <w:rPr>
                <w:color w:val="000000"/>
                <w:sz w:val="17"/>
              </w:rPr>
            </w:pP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DDAC346" w14:textId="77777777">
            <w:pPr>
              <w:pStyle w:val="p-table"/>
              <w:jc w:val="center"/>
              <w:rPr>
                <w:color w:val="000000"/>
                <w:sz w:val="17"/>
              </w:rPr>
            </w:pPr>
            <w:r>
              <w:rPr>
                <w:color w:val="000000"/>
                <w:sz w:val="17"/>
              </w:rPr>
              <w:t>Ontwerpbegroting t (1)</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C8230E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99A7A36" w14:textId="77777777">
            <w:pPr>
              <w:pStyle w:val="p-table"/>
              <w:jc w:val="center"/>
              <w:rPr>
                <w:color w:val="000000"/>
                <w:sz w:val="17"/>
              </w:rPr>
            </w:pPr>
            <w:r>
              <w:rPr>
                <w:color w:val="000000"/>
                <w:sz w:val="17"/>
              </w:rPr>
              <w:t>Vastgestelde begroting t (3) = (1) +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64F4C39" w14:textId="77777777">
            <w:pPr>
              <w:pStyle w:val="p-table"/>
              <w:jc w:val="center"/>
              <w:rPr>
                <w:color w:val="000000"/>
                <w:sz w:val="17"/>
              </w:rPr>
            </w:pPr>
            <w:r>
              <w:rPr>
                <w:color w:val="000000"/>
                <w:sz w:val="17"/>
              </w:rPr>
              <w:t>Mutaties 1e suppletoire begroting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B2C020C"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25749F2" w14:textId="77777777">
            <w:pPr>
              <w:pStyle w:val="p-table"/>
              <w:jc w:val="center"/>
              <w:rPr>
                <w:color w:val="000000"/>
                <w:sz w:val="17"/>
              </w:rPr>
            </w:pPr>
            <w:r>
              <w:rPr>
                <w:color w:val="000000"/>
                <w:sz w:val="17"/>
              </w:rPr>
              <w:t>Mutatie 2026</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9BC9C9C" w14:textId="77777777">
            <w:pPr>
              <w:pStyle w:val="p-table"/>
              <w:jc w:val="center"/>
              <w:rPr>
                <w:color w:val="000000"/>
                <w:sz w:val="17"/>
              </w:rPr>
            </w:pPr>
            <w:r>
              <w:rPr>
                <w:color w:val="000000"/>
                <w:sz w:val="17"/>
              </w:rPr>
              <w:t>Mutatie 2027</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3D0E264" w14:textId="77777777">
            <w:pPr>
              <w:pStyle w:val="p-table"/>
              <w:jc w:val="center"/>
              <w:rPr>
                <w:color w:val="000000"/>
                <w:sz w:val="17"/>
              </w:rPr>
            </w:pPr>
            <w:r>
              <w:rPr>
                <w:color w:val="000000"/>
                <w:sz w:val="17"/>
              </w:rPr>
              <w:t>Mutatie 2028</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F89E85F" w14:textId="77777777">
            <w:pPr>
              <w:pStyle w:val="p-table"/>
              <w:jc w:val="center"/>
              <w:rPr>
                <w:color w:val="000000"/>
                <w:sz w:val="17"/>
              </w:rPr>
            </w:pPr>
            <w:r>
              <w:rPr>
                <w:color w:val="000000"/>
                <w:sz w:val="17"/>
              </w:rPr>
              <w:t>Mutatie 2029</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8A480BF" w14:textId="77777777">
            <w:pPr>
              <w:pStyle w:val="p-table"/>
              <w:jc w:val="center"/>
              <w:rPr>
                <w:color w:val="000000"/>
                <w:sz w:val="17"/>
              </w:rPr>
            </w:pPr>
            <w:r>
              <w:rPr>
                <w:color w:val="000000"/>
                <w:sz w:val="17"/>
              </w:rPr>
              <w:t>Mutatie 2030</w:t>
            </w:r>
          </w:p>
        </w:tc>
      </w:tr>
      <w:tr w:rsidR="009E1B62" w14:paraId="7220D1E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67F6AF17"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9E1B62" w:rsidRDefault="006C50A2" w14:paraId="7DA8045B" w14:textId="77777777">
            <w:pPr>
              <w:pStyle w:val="p-table"/>
              <w:rPr>
                <w:sz w:val="17"/>
              </w:rPr>
            </w:pPr>
            <w:r>
              <w:rPr>
                <w:b/>
                <w:sz w:val="17"/>
              </w:rPr>
              <w:t>Verplichtingen</w:t>
            </w:r>
          </w:p>
        </w:tc>
        <w:tc>
          <w:tcPr>
            <w:tcW w:w="707" w:type="dxa"/>
            <w:shd w:val="clear" w:color="auto" w:fill="auto"/>
            <w:tcMar>
              <w:top w:w="22" w:type="dxa"/>
              <w:left w:w="28" w:type="dxa"/>
              <w:bottom w:w="22" w:type="dxa"/>
              <w:right w:w="28" w:type="dxa"/>
            </w:tcMar>
          </w:tcPr>
          <w:p w:rsidR="009E1B62" w:rsidRDefault="006C50A2" w14:paraId="31BC12B1" w14:textId="77777777">
            <w:pPr>
              <w:pStyle w:val="p-table"/>
              <w:jc w:val="right"/>
              <w:rPr>
                <w:sz w:val="17"/>
              </w:rPr>
            </w:pPr>
            <w:r>
              <w:rPr>
                <w:b/>
                <w:sz w:val="17"/>
              </w:rPr>
              <w:t>1.212.738</w:t>
            </w:r>
          </w:p>
        </w:tc>
        <w:tc>
          <w:tcPr>
            <w:tcW w:w="606" w:type="dxa"/>
            <w:shd w:val="clear" w:color="auto" w:fill="auto"/>
            <w:tcMar>
              <w:top w:w="22" w:type="dxa"/>
              <w:left w:w="28" w:type="dxa"/>
              <w:bottom w:w="22" w:type="dxa"/>
              <w:right w:w="28" w:type="dxa"/>
            </w:tcMar>
          </w:tcPr>
          <w:p w:rsidR="009E1B62" w:rsidRDefault="006C50A2" w14:paraId="1725DF0E" w14:textId="77777777">
            <w:pPr>
              <w:pStyle w:val="p-table"/>
              <w:jc w:val="right"/>
              <w:rPr>
                <w:sz w:val="17"/>
              </w:rPr>
            </w:pPr>
            <w:r>
              <w:rPr>
                <w:b/>
                <w:sz w:val="17"/>
              </w:rPr>
              <w:t>10.000</w:t>
            </w:r>
          </w:p>
        </w:tc>
        <w:tc>
          <w:tcPr>
            <w:tcW w:w="707" w:type="dxa"/>
            <w:shd w:val="clear" w:color="auto" w:fill="auto"/>
            <w:tcMar>
              <w:top w:w="22" w:type="dxa"/>
              <w:left w:w="28" w:type="dxa"/>
              <w:bottom w:w="22" w:type="dxa"/>
              <w:right w:w="28" w:type="dxa"/>
            </w:tcMar>
          </w:tcPr>
          <w:p w:rsidR="009E1B62" w:rsidRDefault="006C50A2" w14:paraId="22EACBE4" w14:textId="77777777">
            <w:pPr>
              <w:pStyle w:val="p-table"/>
              <w:jc w:val="right"/>
              <w:rPr>
                <w:sz w:val="17"/>
              </w:rPr>
            </w:pPr>
            <w:r>
              <w:rPr>
                <w:b/>
                <w:sz w:val="17"/>
              </w:rPr>
              <w:t>1.222.738</w:t>
            </w:r>
          </w:p>
        </w:tc>
        <w:tc>
          <w:tcPr>
            <w:tcW w:w="707" w:type="dxa"/>
            <w:shd w:val="clear" w:color="auto" w:fill="auto"/>
            <w:tcMar>
              <w:top w:w="22" w:type="dxa"/>
              <w:left w:w="28" w:type="dxa"/>
              <w:bottom w:w="22" w:type="dxa"/>
              <w:right w:w="28" w:type="dxa"/>
            </w:tcMar>
          </w:tcPr>
          <w:p w:rsidR="009E1B62" w:rsidRDefault="006C50A2" w14:paraId="249CBF53" w14:textId="77777777">
            <w:pPr>
              <w:pStyle w:val="p-table"/>
              <w:jc w:val="right"/>
              <w:rPr>
                <w:sz w:val="17"/>
              </w:rPr>
            </w:pPr>
            <w:r>
              <w:rPr>
                <w:b/>
                <w:sz w:val="17"/>
              </w:rPr>
              <w:t>488.130</w:t>
            </w:r>
          </w:p>
        </w:tc>
        <w:tc>
          <w:tcPr>
            <w:tcW w:w="707" w:type="dxa"/>
            <w:shd w:val="clear" w:color="auto" w:fill="auto"/>
            <w:tcMar>
              <w:top w:w="22" w:type="dxa"/>
              <w:left w:w="28" w:type="dxa"/>
              <w:bottom w:w="22" w:type="dxa"/>
              <w:right w:w="28" w:type="dxa"/>
            </w:tcMar>
          </w:tcPr>
          <w:p w:rsidR="009E1B62" w:rsidRDefault="006C50A2" w14:paraId="2C64904C" w14:textId="77777777">
            <w:pPr>
              <w:pStyle w:val="p-table"/>
              <w:jc w:val="right"/>
              <w:rPr>
                <w:sz w:val="17"/>
              </w:rPr>
            </w:pPr>
            <w:r>
              <w:rPr>
                <w:b/>
                <w:sz w:val="17"/>
              </w:rPr>
              <w:t>1.710.868</w:t>
            </w:r>
          </w:p>
        </w:tc>
        <w:tc>
          <w:tcPr>
            <w:tcW w:w="707" w:type="dxa"/>
            <w:shd w:val="clear" w:color="auto" w:fill="auto"/>
            <w:tcMar>
              <w:top w:w="22" w:type="dxa"/>
              <w:left w:w="28" w:type="dxa"/>
              <w:bottom w:w="22" w:type="dxa"/>
              <w:right w:w="28" w:type="dxa"/>
            </w:tcMar>
          </w:tcPr>
          <w:p w:rsidR="009E1B62" w:rsidRDefault="006C50A2" w14:paraId="29006F7B" w14:textId="77777777">
            <w:pPr>
              <w:pStyle w:val="p-table"/>
              <w:jc w:val="right"/>
              <w:rPr>
                <w:sz w:val="17"/>
              </w:rPr>
            </w:pPr>
            <w:r>
              <w:rPr>
                <w:b/>
                <w:sz w:val="17"/>
              </w:rPr>
              <w:t>241.866</w:t>
            </w:r>
          </w:p>
        </w:tc>
        <w:tc>
          <w:tcPr>
            <w:tcW w:w="707" w:type="dxa"/>
            <w:shd w:val="clear" w:color="auto" w:fill="auto"/>
            <w:tcMar>
              <w:top w:w="22" w:type="dxa"/>
              <w:left w:w="28" w:type="dxa"/>
              <w:bottom w:w="22" w:type="dxa"/>
              <w:right w:w="28" w:type="dxa"/>
            </w:tcMar>
          </w:tcPr>
          <w:p w:rsidR="009E1B62" w:rsidRDefault="006C50A2" w14:paraId="10C17A2F" w14:textId="77777777">
            <w:pPr>
              <w:pStyle w:val="p-table"/>
              <w:jc w:val="right"/>
              <w:rPr>
                <w:sz w:val="17"/>
              </w:rPr>
            </w:pPr>
            <w:r>
              <w:rPr>
                <w:b/>
                <w:sz w:val="17"/>
              </w:rPr>
              <w:t>270.400</w:t>
            </w:r>
          </w:p>
        </w:tc>
        <w:tc>
          <w:tcPr>
            <w:tcW w:w="744" w:type="dxa"/>
            <w:shd w:val="clear" w:color="auto" w:fill="auto"/>
            <w:tcMar>
              <w:top w:w="22" w:type="dxa"/>
              <w:left w:w="28" w:type="dxa"/>
              <w:bottom w:w="22" w:type="dxa"/>
              <w:right w:w="28" w:type="dxa"/>
            </w:tcMar>
          </w:tcPr>
          <w:p w:rsidR="009E1B62" w:rsidRDefault="006C50A2" w14:paraId="69790EE6" w14:textId="77777777">
            <w:pPr>
              <w:pStyle w:val="p-table"/>
              <w:jc w:val="right"/>
              <w:rPr>
                <w:sz w:val="17"/>
              </w:rPr>
            </w:pPr>
            <w:r>
              <w:rPr>
                <w:b/>
                <w:sz w:val="17"/>
              </w:rPr>
              <w:t>282.886</w:t>
            </w:r>
          </w:p>
        </w:tc>
        <w:tc>
          <w:tcPr>
            <w:tcW w:w="698" w:type="dxa"/>
            <w:shd w:val="clear" w:color="auto" w:fill="auto"/>
            <w:tcMar>
              <w:top w:w="22" w:type="dxa"/>
              <w:left w:w="28" w:type="dxa"/>
              <w:bottom w:w="22" w:type="dxa"/>
              <w:right w:w="28" w:type="dxa"/>
            </w:tcMar>
          </w:tcPr>
          <w:p w:rsidR="009E1B62" w:rsidRDefault="006C50A2" w14:paraId="643D85BD" w14:textId="77777777">
            <w:pPr>
              <w:pStyle w:val="p-table"/>
              <w:jc w:val="right"/>
              <w:rPr>
                <w:sz w:val="17"/>
              </w:rPr>
            </w:pPr>
            <w:r>
              <w:rPr>
                <w:b/>
                <w:sz w:val="17"/>
              </w:rPr>
              <w:t>202.864</w:t>
            </w:r>
          </w:p>
        </w:tc>
        <w:tc>
          <w:tcPr>
            <w:tcW w:w="698" w:type="dxa"/>
            <w:shd w:val="clear" w:color="auto" w:fill="auto"/>
            <w:tcMar>
              <w:top w:w="22" w:type="dxa"/>
              <w:left w:w="28" w:type="dxa"/>
              <w:bottom w:w="22" w:type="dxa"/>
              <w:right w:w="28" w:type="dxa"/>
            </w:tcMar>
          </w:tcPr>
          <w:p w:rsidR="009E1B62" w:rsidRDefault="006C50A2" w14:paraId="27408AFD" w14:textId="77777777">
            <w:pPr>
              <w:pStyle w:val="p-table"/>
              <w:jc w:val="right"/>
              <w:rPr>
                <w:sz w:val="17"/>
              </w:rPr>
            </w:pPr>
            <w:r>
              <w:rPr>
                <w:b/>
                <w:sz w:val="17"/>
              </w:rPr>
              <w:t>630.833</w:t>
            </w:r>
          </w:p>
        </w:tc>
      </w:tr>
      <w:tr w:rsidR="009E1B62" w14:paraId="57F7BBCD"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70210AB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E1B62" w:rsidRDefault="009E1B62" w14:paraId="3EA413A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3793929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336A796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16C11FA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09E7B6A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19565FD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21A664D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07764686"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5F7C36AE"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3B4A8D4C"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361B7F84" w14:textId="77777777">
            <w:pPr>
              <w:pStyle w:val="p-table"/>
              <w:rPr>
                <w:sz w:val="17"/>
              </w:rPr>
            </w:pPr>
          </w:p>
        </w:tc>
      </w:tr>
      <w:tr w:rsidR="009E1B62" w14:paraId="39956CB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5EC80F0"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6D1B4C61" w14:textId="77777777">
            <w:pPr>
              <w:pStyle w:val="p-table"/>
              <w:rPr>
                <w:sz w:val="17"/>
              </w:rPr>
            </w:pPr>
            <w:r>
              <w:rPr>
                <w:b/>
                <w:sz w:val="17"/>
              </w:rPr>
              <w:t>Uitgaven</w:t>
            </w:r>
          </w:p>
        </w:tc>
        <w:tc>
          <w:tcPr>
            <w:tcW w:w="707" w:type="dxa"/>
            <w:shd w:val="clear" w:color="auto" w:fill="auto"/>
            <w:tcMar>
              <w:top w:w="22" w:type="dxa"/>
              <w:left w:w="28" w:type="dxa"/>
              <w:bottom w:w="22" w:type="dxa"/>
              <w:right w:w="28" w:type="dxa"/>
            </w:tcMar>
          </w:tcPr>
          <w:p w:rsidR="009E1B62" w:rsidRDefault="006C50A2" w14:paraId="4B4E133C" w14:textId="77777777">
            <w:pPr>
              <w:pStyle w:val="p-table"/>
              <w:jc w:val="right"/>
              <w:rPr>
                <w:sz w:val="17"/>
              </w:rPr>
            </w:pPr>
            <w:r>
              <w:rPr>
                <w:b/>
                <w:sz w:val="17"/>
              </w:rPr>
              <w:t>1.487.050</w:t>
            </w:r>
          </w:p>
        </w:tc>
        <w:tc>
          <w:tcPr>
            <w:tcW w:w="606" w:type="dxa"/>
            <w:shd w:val="clear" w:color="auto" w:fill="auto"/>
            <w:tcMar>
              <w:top w:w="22" w:type="dxa"/>
              <w:left w:w="28" w:type="dxa"/>
              <w:bottom w:w="22" w:type="dxa"/>
              <w:right w:w="28" w:type="dxa"/>
            </w:tcMar>
          </w:tcPr>
          <w:p w:rsidR="009E1B62" w:rsidRDefault="006C50A2" w14:paraId="0D44B127" w14:textId="77777777">
            <w:pPr>
              <w:pStyle w:val="p-table"/>
              <w:jc w:val="right"/>
              <w:rPr>
                <w:sz w:val="17"/>
              </w:rPr>
            </w:pPr>
            <w:r>
              <w:rPr>
                <w:b/>
                <w:sz w:val="17"/>
              </w:rPr>
              <w:t>10.000</w:t>
            </w:r>
          </w:p>
        </w:tc>
        <w:tc>
          <w:tcPr>
            <w:tcW w:w="707" w:type="dxa"/>
            <w:shd w:val="clear" w:color="auto" w:fill="auto"/>
            <w:tcMar>
              <w:top w:w="22" w:type="dxa"/>
              <w:left w:w="28" w:type="dxa"/>
              <w:bottom w:w="22" w:type="dxa"/>
              <w:right w:w="28" w:type="dxa"/>
            </w:tcMar>
          </w:tcPr>
          <w:p w:rsidR="009E1B62" w:rsidRDefault="006C50A2" w14:paraId="1F4CDC2B" w14:textId="77777777">
            <w:pPr>
              <w:pStyle w:val="p-table"/>
              <w:jc w:val="right"/>
              <w:rPr>
                <w:sz w:val="17"/>
              </w:rPr>
            </w:pPr>
            <w:r>
              <w:rPr>
                <w:b/>
                <w:sz w:val="17"/>
              </w:rPr>
              <w:t>1.497.050</w:t>
            </w:r>
          </w:p>
        </w:tc>
        <w:tc>
          <w:tcPr>
            <w:tcW w:w="707" w:type="dxa"/>
            <w:shd w:val="clear" w:color="auto" w:fill="auto"/>
            <w:tcMar>
              <w:top w:w="22" w:type="dxa"/>
              <w:left w:w="28" w:type="dxa"/>
              <w:bottom w:w="22" w:type="dxa"/>
              <w:right w:w="28" w:type="dxa"/>
            </w:tcMar>
          </w:tcPr>
          <w:p w:rsidR="009E1B62" w:rsidRDefault="006C50A2" w14:paraId="62A71D88" w14:textId="77777777">
            <w:pPr>
              <w:pStyle w:val="p-table"/>
              <w:jc w:val="right"/>
              <w:rPr>
                <w:sz w:val="17"/>
              </w:rPr>
            </w:pPr>
            <w:r>
              <w:rPr>
                <w:b/>
                <w:sz w:val="17"/>
              </w:rPr>
              <w:t>171.086</w:t>
            </w:r>
          </w:p>
        </w:tc>
        <w:tc>
          <w:tcPr>
            <w:tcW w:w="707" w:type="dxa"/>
            <w:shd w:val="clear" w:color="auto" w:fill="auto"/>
            <w:tcMar>
              <w:top w:w="22" w:type="dxa"/>
              <w:left w:w="28" w:type="dxa"/>
              <w:bottom w:w="22" w:type="dxa"/>
              <w:right w:w="28" w:type="dxa"/>
            </w:tcMar>
          </w:tcPr>
          <w:p w:rsidR="009E1B62" w:rsidRDefault="006C50A2" w14:paraId="4024E849" w14:textId="77777777">
            <w:pPr>
              <w:pStyle w:val="p-table"/>
              <w:jc w:val="right"/>
              <w:rPr>
                <w:sz w:val="17"/>
              </w:rPr>
            </w:pPr>
            <w:r>
              <w:rPr>
                <w:b/>
                <w:sz w:val="17"/>
              </w:rPr>
              <w:t>1.668.136</w:t>
            </w:r>
          </w:p>
        </w:tc>
        <w:tc>
          <w:tcPr>
            <w:tcW w:w="707" w:type="dxa"/>
            <w:shd w:val="clear" w:color="auto" w:fill="auto"/>
            <w:tcMar>
              <w:top w:w="22" w:type="dxa"/>
              <w:left w:w="28" w:type="dxa"/>
              <w:bottom w:w="22" w:type="dxa"/>
              <w:right w:w="28" w:type="dxa"/>
            </w:tcMar>
          </w:tcPr>
          <w:p w:rsidR="009E1B62" w:rsidRDefault="006C50A2" w14:paraId="62F0185A" w14:textId="77777777">
            <w:pPr>
              <w:pStyle w:val="p-table"/>
              <w:jc w:val="right"/>
              <w:rPr>
                <w:sz w:val="17"/>
              </w:rPr>
            </w:pPr>
            <w:r>
              <w:rPr>
                <w:b/>
                <w:sz w:val="17"/>
              </w:rPr>
              <w:t>239.631</w:t>
            </w:r>
          </w:p>
        </w:tc>
        <w:tc>
          <w:tcPr>
            <w:tcW w:w="707" w:type="dxa"/>
            <w:shd w:val="clear" w:color="auto" w:fill="auto"/>
            <w:tcMar>
              <w:top w:w="22" w:type="dxa"/>
              <w:left w:w="28" w:type="dxa"/>
              <w:bottom w:w="22" w:type="dxa"/>
              <w:right w:w="28" w:type="dxa"/>
            </w:tcMar>
          </w:tcPr>
          <w:p w:rsidR="009E1B62" w:rsidRDefault="006C50A2" w14:paraId="2FE31AC0" w14:textId="77777777">
            <w:pPr>
              <w:pStyle w:val="p-table"/>
              <w:jc w:val="right"/>
              <w:rPr>
                <w:sz w:val="17"/>
              </w:rPr>
            </w:pPr>
            <w:r>
              <w:rPr>
                <w:b/>
                <w:sz w:val="17"/>
              </w:rPr>
              <w:t>294.562</w:t>
            </w:r>
          </w:p>
        </w:tc>
        <w:tc>
          <w:tcPr>
            <w:tcW w:w="744" w:type="dxa"/>
            <w:shd w:val="clear" w:color="auto" w:fill="auto"/>
            <w:tcMar>
              <w:top w:w="22" w:type="dxa"/>
              <w:left w:w="28" w:type="dxa"/>
              <w:bottom w:w="22" w:type="dxa"/>
              <w:right w:w="28" w:type="dxa"/>
            </w:tcMar>
          </w:tcPr>
          <w:p w:rsidR="009E1B62" w:rsidRDefault="006C50A2" w14:paraId="3685FA5D" w14:textId="77777777">
            <w:pPr>
              <w:pStyle w:val="p-table"/>
              <w:jc w:val="right"/>
              <w:rPr>
                <w:sz w:val="17"/>
              </w:rPr>
            </w:pPr>
            <w:r>
              <w:rPr>
                <w:b/>
                <w:sz w:val="17"/>
              </w:rPr>
              <w:t>290.646</w:t>
            </w:r>
          </w:p>
        </w:tc>
        <w:tc>
          <w:tcPr>
            <w:tcW w:w="698" w:type="dxa"/>
            <w:shd w:val="clear" w:color="auto" w:fill="auto"/>
            <w:tcMar>
              <w:top w:w="22" w:type="dxa"/>
              <w:left w:w="28" w:type="dxa"/>
              <w:bottom w:w="22" w:type="dxa"/>
              <w:right w:w="28" w:type="dxa"/>
            </w:tcMar>
          </w:tcPr>
          <w:p w:rsidR="009E1B62" w:rsidRDefault="006C50A2" w14:paraId="4CE2879E" w14:textId="77777777">
            <w:pPr>
              <w:pStyle w:val="p-table"/>
              <w:jc w:val="right"/>
              <w:rPr>
                <w:sz w:val="17"/>
              </w:rPr>
            </w:pPr>
            <w:r>
              <w:rPr>
                <w:b/>
                <w:sz w:val="17"/>
              </w:rPr>
              <w:t>192.887</w:t>
            </w:r>
          </w:p>
        </w:tc>
        <w:tc>
          <w:tcPr>
            <w:tcW w:w="698" w:type="dxa"/>
            <w:shd w:val="clear" w:color="auto" w:fill="auto"/>
            <w:tcMar>
              <w:top w:w="22" w:type="dxa"/>
              <w:left w:w="28" w:type="dxa"/>
              <w:bottom w:w="22" w:type="dxa"/>
              <w:right w:w="28" w:type="dxa"/>
            </w:tcMar>
          </w:tcPr>
          <w:p w:rsidR="009E1B62" w:rsidRDefault="006C50A2" w14:paraId="29799D54" w14:textId="77777777">
            <w:pPr>
              <w:pStyle w:val="p-table"/>
              <w:jc w:val="right"/>
              <w:rPr>
                <w:sz w:val="17"/>
              </w:rPr>
            </w:pPr>
            <w:r>
              <w:rPr>
                <w:b/>
                <w:sz w:val="17"/>
              </w:rPr>
              <w:t>601.333</w:t>
            </w:r>
          </w:p>
        </w:tc>
      </w:tr>
      <w:tr w:rsidR="009E1B62" w14:paraId="6F226E45"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34779F96"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E1B62" w:rsidRDefault="009E1B62" w14:paraId="6C321CC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5987C01C"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47E1D1B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3D36D6E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7BE061E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6A195F1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6A61023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269DE4A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125A7048"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32922CCF"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2CCDD2F3" w14:textId="77777777">
            <w:pPr>
              <w:pStyle w:val="p-table"/>
              <w:rPr>
                <w:sz w:val="17"/>
              </w:rPr>
            </w:pPr>
          </w:p>
        </w:tc>
      </w:tr>
      <w:tr w:rsidR="009E1B62" w14:paraId="29B7602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16ED3D89" w14:textId="77777777">
            <w:pPr>
              <w:pStyle w:val="p-table"/>
              <w:rPr>
                <w:sz w:val="17"/>
              </w:rPr>
            </w:pPr>
            <w:r>
              <w:rPr>
                <w:b/>
                <w:sz w:val="17"/>
              </w:rPr>
              <w:t>2.1</w:t>
            </w:r>
          </w:p>
        </w:tc>
        <w:tc>
          <w:tcPr>
            <w:tcW w:w="1928" w:type="dxa"/>
            <w:shd w:val="clear" w:color="auto" w:fill="auto"/>
            <w:tcMar>
              <w:top w:w="22" w:type="dxa"/>
              <w:left w:w="28" w:type="dxa"/>
              <w:bottom w:w="22" w:type="dxa"/>
              <w:right w:w="28" w:type="dxa"/>
            </w:tcMar>
          </w:tcPr>
          <w:p w:rsidR="009E1B62" w:rsidRDefault="006C50A2" w14:paraId="265E7CF9" w14:textId="77777777">
            <w:pPr>
              <w:pStyle w:val="p-table"/>
              <w:rPr>
                <w:sz w:val="17"/>
              </w:rPr>
            </w:pPr>
            <w:r>
              <w:rPr>
                <w:b/>
                <w:sz w:val="17"/>
              </w:rPr>
              <w:t>Energietransitie en duurzaamheid</w:t>
            </w:r>
          </w:p>
        </w:tc>
        <w:tc>
          <w:tcPr>
            <w:tcW w:w="707" w:type="dxa"/>
            <w:shd w:val="clear" w:color="auto" w:fill="auto"/>
            <w:tcMar>
              <w:top w:w="22" w:type="dxa"/>
              <w:left w:w="28" w:type="dxa"/>
              <w:bottom w:w="22" w:type="dxa"/>
              <w:right w:w="28" w:type="dxa"/>
            </w:tcMar>
          </w:tcPr>
          <w:p w:rsidR="009E1B62" w:rsidRDefault="006C50A2" w14:paraId="11ED2BE2" w14:textId="77777777">
            <w:pPr>
              <w:pStyle w:val="p-table"/>
              <w:jc w:val="right"/>
              <w:rPr>
                <w:sz w:val="17"/>
              </w:rPr>
            </w:pPr>
            <w:r>
              <w:rPr>
                <w:b/>
                <w:sz w:val="17"/>
              </w:rPr>
              <w:t>1.444.687</w:t>
            </w:r>
          </w:p>
        </w:tc>
        <w:tc>
          <w:tcPr>
            <w:tcW w:w="606" w:type="dxa"/>
            <w:shd w:val="clear" w:color="auto" w:fill="auto"/>
            <w:tcMar>
              <w:top w:w="22" w:type="dxa"/>
              <w:left w:w="28" w:type="dxa"/>
              <w:bottom w:w="22" w:type="dxa"/>
              <w:right w:w="28" w:type="dxa"/>
            </w:tcMar>
          </w:tcPr>
          <w:p w:rsidR="009E1B62" w:rsidRDefault="006C50A2" w14:paraId="52B94542" w14:textId="77777777">
            <w:pPr>
              <w:pStyle w:val="p-table"/>
              <w:jc w:val="right"/>
              <w:rPr>
                <w:sz w:val="17"/>
              </w:rPr>
            </w:pPr>
            <w:r>
              <w:rPr>
                <w:b/>
                <w:sz w:val="17"/>
              </w:rPr>
              <w:t>10.000</w:t>
            </w:r>
          </w:p>
        </w:tc>
        <w:tc>
          <w:tcPr>
            <w:tcW w:w="707" w:type="dxa"/>
            <w:shd w:val="clear" w:color="auto" w:fill="auto"/>
            <w:tcMar>
              <w:top w:w="22" w:type="dxa"/>
              <w:left w:w="28" w:type="dxa"/>
              <w:bottom w:w="22" w:type="dxa"/>
              <w:right w:w="28" w:type="dxa"/>
            </w:tcMar>
          </w:tcPr>
          <w:p w:rsidR="009E1B62" w:rsidRDefault="006C50A2" w14:paraId="28A2CBBF" w14:textId="77777777">
            <w:pPr>
              <w:pStyle w:val="p-table"/>
              <w:jc w:val="right"/>
              <w:rPr>
                <w:sz w:val="17"/>
              </w:rPr>
            </w:pPr>
            <w:r>
              <w:rPr>
                <w:b/>
                <w:sz w:val="17"/>
              </w:rPr>
              <w:t>1.454.687</w:t>
            </w:r>
          </w:p>
        </w:tc>
        <w:tc>
          <w:tcPr>
            <w:tcW w:w="707" w:type="dxa"/>
            <w:shd w:val="clear" w:color="auto" w:fill="auto"/>
            <w:tcMar>
              <w:top w:w="22" w:type="dxa"/>
              <w:left w:w="28" w:type="dxa"/>
              <w:bottom w:w="22" w:type="dxa"/>
              <w:right w:w="28" w:type="dxa"/>
            </w:tcMar>
          </w:tcPr>
          <w:p w:rsidR="009E1B62" w:rsidRDefault="006C50A2" w14:paraId="086F1EE7" w14:textId="77777777">
            <w:pPr>
              <w:pStyle w:val="p-table"/>
              <w:jc w:val="right"/>
              <w:rPr>
                <w:sz w:val="17"/>
              </w:rPr>
            </w:pPr>
            <w:r>
              <w:rPr>
                <w:b/>
                <w:sz w:val="17"/>
              </w:rPr>
              <w:t>166.261</w:t>
            </w:r>
          </w:p>
        </w:tc>
        <w:tc>
          <w:tcPr>
            <w:tcW w:w="707" w:type="dxa"/>
            <w:shd w:val="clear" w:color="auto" w:fill="auto"/>
            <w:tcMar>
              <w:top w:w="22" w:type="dxa"/>
              <w:left w:w="28" w:type="dxa"/>
              <w:bottom w:w="22" w:type="dxa"/>
              <w:right w:w="28" w:type="dxa"/>
            </w:tcMar>
          </w:tcPr>
          <w:p w:rsidR="009E1B62" w:rsidRDefault="006C50A2" w14:paraId="2A014675" w14:textId="77777777">
            <w:pPr>
              <w:pStyle w:val="p-table"/>
              <w:jc w:val="right"/>
              <w:rPr>
                <w:sz w:val="17"/>
              </w:rPr>
            </w:pPr>
            <w:r>
              <w:rPr>
                <w:b/>
                <w:sz w:val="17"/>
              </w:rPr>
              <w:t>1.620.948</w:t>
            </w:r>
          </w:p>
        </w:tc>
        <w:tc>
          <w:tcPr>
            <w:tcW w:w="707" w:type="dxa"/>
            <w:shd w:val="clear" w:color="auto" w:fill="auto"/>
            <w:tcMar>
              <w:top w:w="22" w:type="dxa"/>
              <w:left w:w="28" w:type="dxa"/>
              <w:bottom w:w="22" w:type="dxa"/>
              <w:right w:w="28" w:type="dxa"/>
            </w:tcMar>
          </w:tcPr>
          <w:p w:rsidR="009E1B62" w:rsidRDefault="006C50A2" w14:paraId="0DF8B55F" w14:textId="77777777">
            <w:pPr>
              <w:pStyle w:val="p-table"/>
              <w:jc w:val="right"/>
              <w:rPr>
                <w:sz w:val="17"/>
              </w:rPr>
            </w:pPr>
            <w:r>
              <w:rPr>
                <w:b/>
                <w:sz w:val="17"/>
              </w:rPr>
              <w:t>236.154</w:t>
            </w:r>
          </w:p>
        </w:tc>
        <w:tc>
          <w:tcPr>
            <w:tcW w:w="707" w:type="dxa"/>
            <w:shd w:val="clear" w:color="auto" w:fill="auto"/>
            <w:tcMar>
              <w:top w:w="22" w:type="dxa"/>
              <w:left w:w="28" w:type="dxa"/>
              <w:bottom w:w="22" w:type="dxa"/>
              <w:right w:w="28" w:type="dxa"/>
            </w:tcMar>
          </w:tcPr>
          <w:p w:rsidR="009E1B62" w:rsidRDefault="006C50A2" w14:paraId="1952C033" w14:textId="77777777">
            <w:pPr>
              <w:pStyle w:val="p-table"/>
              <w:jc w:val="right"/>
              <w:rPr>
                <w:sz w:val="17"/>
              </w:rPr>
            </w:pPr>
            <w:r>
              <w:rPr>
                <w:b/>
                <w:sz w:val="17"/>
              </w:rPr>
              <w:t>281.019</w:t>
            </w:r>
          </w:p>
        </w:tc>
        <w:tc>
          <w:tcPr>
            <w:tcW w:w="744" w:type="dxa"/>
            <w:shd w:val="clear" w:color="auto" w:fill="auto"/>
            <w:tcMar>
              <w:top w:w="22" w:type="dxa"/>
              <w:left w:w="28" w:type="dxa"/>
              <w:bottom w:w="22" w:type="dxa"/>
              <w:right w:w="28" w:type="dxa"/>
            </w:tcMar>
          </w:tcPr>
          <w:p w:rsidR="009E1B62" w:rsidRDefault="006C50A2" w14:paraId="16A43155" w14:textId="77777777">
            <w:pPr>
              <w:pStyle w:val="p-table"/>
              <w:jc w:val="right"/>
              <w:rPr>
                <w:sz w:val="17"/>
              </w:rPr>
            </w:pPr>
            <w:r>
              <w:rPr>
                <w:b/>
                <w:sz w:val="17"/>
              </w:rPr>
              <w:t>277.694</w:t>
            </w:r>
          </w:p>
        </w:tc>
        <w:tc>
          <w:tcPr>
            <w:tcW w:w="698" w:type="dxa"/>
            <w:shd w:val="clear" w:color="auto" w:fill="auto"/>
            <w:tcMar>
              <w:top w:w="22" w:type="dxa"/>
              <w:left w:w="28" w:type="dxa"/>
              <w:bottom w:w="22" w:type="dxa"/>
              <w:right w:w="28" w:type="dxa"/>
            </w:tcMar>
          </w:tcPr>
          <w:p w:rsidR="009E1B62" w:rsidRDefault="006C50A2" w14:paraId="34054453" w14:textId="77777777">
            <w:pPr>
              <w:pStyle w:val="p-table"/>
              <w:jc w:val="right"/>
              <w:rPr>
                <w:sz w:val="17"/>
              </w:rPr>
            </w:pPr>
            <w:r>
              <w:rPr>
                <w:b/>
                <w:sz w:val="17"/>
              </w:rPr>
              <w:t>187.859</w:t>
            </w:r>
          </w:p>
        </w:tc>
        <w:tc>
          <w:tcPr>
            <w:tcW w:w="698" w:type="dxa"/>
            <w:shd w:val="clear" w:color="auto" w:fill="auto"/>
            <w:tcMar>
              <w:top w:w="22" w:type="dxa"/>
              <w:left w:w="28" w:type="dxa"/>
              <w:bottom w:w="22" w:type="dxa"/>
              <w:right w:w="28" w:type="dxa"/>
            </w:tcMar>
          </w:tcPr>
          <w:p w:rsidR="009E1B62" w:rsidRDefault="006C50A2" w14:paraId="491AF1B4" w14:textId="77777777">
            <w:pPr>
              <w:pStyle w:val="p-table"/>
              <w:jc w:val="right"/>
              <w:rPr>
                <w:sz w:val="17"/>
              </w:rPr>
            </w:pPr>
            <w:r>
              <w:rPr>
                <w:b/>
                <w:sz w:val="17"/>
              </w:rPr>
              <w:t>586.445</w:t>
            </w:r>
          </w:p>
        </w:tc>
      </w:tr>
      <w:tr w:rsidR="009E1B62" w14:paraId="13A012A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AF0A93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D99404E" w14:textId="77777777">
            <w:pPr>
              <w:pStyle w:val="p-table"/>
              <w:rPr>
                <w:sz w:val="17"/>
              </w:rPr>
            </w:pPr>
            <w:r>
              <w:rPr>
                <w:i/>
                <w:sz w:val="17"/>
              </w:rPr>
              <w:t>Subsidies (regelingen)</w:t>
            </w:r>
          </w:p>
        </w:tc>
        <w:tc>
          <w:tcPr>
            <w:tcW w:w="707" w:type="dxa"/>
            <w:shd w:val="clear" w:color="auto" w:fill="auto"/>
            <w:tcMar>
              <w:top w:w="22" w:type="dxa"/>
              <w:left w:w="28" w:type="dxa"/>
              <w:bottom w:w="22" w:type="dxa"/>
              <w:right w:w="28" w:type="dxa"/>
            </w:tcMar>
          </w:tcPr>
          <w:p w:rsidR="009E1B62" w:rsidRDefault="006C50A2" w14:paraId="7B44E48C" w14:textId="77777777">
            <w:pPr>
              <w:pStyle w:val="p-table"/>
              <w:jc w:val="right"/>
              <w:rPr>
                <w:sz w:val="17"/>
              </w:rPr>
            </w:pPr>
            <w:r>
              <w:rPr>
                <w:i/>
                <w:sz w:val="17"/>
              </w:rPr>
              <w:t>722.728</w:t>
            </w:r>
          </w:p>
        </w:tc>
        <w:tc>
          <w:tcPr>
            <w:tcW w:w="606" w:type="dxa"/>
            <w:shd w:val="clear" w:color="auto" w:fill="auto"/>
            <w:tcMar>
              <w:top w:w="22" w:type="dxa"/>
              <w:left w:w="28" w:type="dxa"/>
              <w:bottom w:w="22" w:type="dxa"/>
              <w:right w:w="28" w:type="dxa"/>
            </w:tcMar>
          </w:tcPr>
          <w:p w:rsidR="009E1B62" w:rsidRDefault="006C50A2" w14:paraId="1D00C493" w14:textId="77777777">
            <w:pPr>
              <w:pStyle w:val="p-table"/>
              <w:jc w:val="right"/>
              <w:rPr>
                <w:sz w:val="17"/>
              </w:rPr>
            </w:pPr>
            <w:r>
              <w:rPr>
                <w:i/>
                <w:sz w:val="17"/>
              </w:rPr>
              <w:t>10.000</w:t>
            </w:r>
          </w:p>
        </w:tc>
        <w:tc>
          <w:tcPr>
            <w:tcW w:w="707" w:type="dxa"/>
            <w:shd w:val="clear" w:color="auto" w:fill="auto"/>
            <w:tcMar>
              <w:top w:w="22" w:type="dxa"/>
              <w:left w:w="28" w:type="dxa"/>
              <w:bottom w:w="22" w:type="dxa"/>
              <w:right w:w="28" w:type="dxa"/>
            </w:tcMar>
          </w:tcPr>
          <w:p w:rsidR="009E1B62" w:rsidRDefault="006C50A2" w14:paraId="4181FCAA" w14:textId="77777777">
            <w:pPr>
              <w:pStyle w:val="p-table"/>
              <w:jc w:val="right"/>
              <w:rPr>
                <w:sz w:val="17"/>
              </w:rPr>
            </w:pPr>
            <w:r>
              <w:rPr>
                <w:i/>
                <w:sz w:val="17"/>
              </w:rPr>
              <w:t>732.728</w:t>
            </w:r>
          </w:p>
        </w:tc>
        <w:tc>
          <w:tcPr>
            <w:tcW w:w="707" w:type="dxa"/>
            <w:shd w:val="clear" w:color="auto" w:fill="auto"/>
            <w:tcMar>
              <w:top w:w="22" w:type="dxa"/>
              <w:left w:w="28" w:type="dxa"/>
              <w:bottom w:w="22" w:type="dxa"/>
              <w:right w:w="28" w:type="dxa"/>
            </w:tcMar>
          </w:tcPr>
          <w:p w:rsidR="009E1B62" w:rsidRDefault="006C50A2" w14:paraId="32C6E79E" w14:textId="77777777">
            <w:pPr>
              <w:pStyle w:val="p-table"/>
              <w:jc w:val="right"/>
              <w:rPr>
                <w:sz w:val="17"/>
              </w:rPr>
            </w:pPr>
            <w:r>
              <w:rPr>
                <w:i/>
                <w:sz w:val="17"/>
              </w:rPr>
              <w:t>‒</w:t>
            </w:r>
            <w:r>
              <w:rPr>
                <w:i/>
                <w:sz w:val="17"/>
              </w:rPr>
              <w:t xml:space="preserve"> 28.203</w:t>
            </w:r>
          </w:p>
        </w:tc>
        <w:tc>
          <w:tcPr>
            <w:tcW w:w="707" w:type="dxa"/>
            <w:shd w:val="clear" w:color="auto" w:fill="auto"/>
            <w:tcMar>
              <w:top w:w="22" w:type="dxa"/>
              <w:left w:w="28" w:type="dxa"/>
              <w:bottom w:w="22" w:type="dxa"/>
              <w:right w:w="28" w:type="dxa"/>
            </w:tcMar>
          </w:tcPr>
          <w:p w:rsidR="009E1B62" w:rsidRDefault="006C50A2" w14:paraId="13B0546B" w14:textId="77777777">
            <w:pPr>
              <w:pStyle w:val="p-table"/>
              <w:jc w:val="right"/>
              <w:rPr>
                <w:sz w:val="17"/>
              </w:rPr>
            </w:pPr>
            <w:r>
              <w:rPr>
                <w:i/>
                <w:sz w:val="17"/>
              </w:rPr>
              <w:t>704.525</w:t>
            </w:r>
          </w:p>
        </w:tc>
        <w:tc>
          <w:tcPr>
            <w:tcW w:w="707" w:type="dxa"/>
            <w:shd w:val="clear" w:color="auto" w:fill="auto"/>
            <w:tcMar>
              <w:top w:w="22" w:type="dxa"/>
              <w:left w:w="28" w:type="dxa"/>
              <w:bottom w:w="22" w:type="dxa"/>
              <w:right w:w="28" w:type="dxa"/>
            </w:tcMar>
          </w:tcPr>
          <w:p w:rsidR="009E1B62" w:rsidRDefault="006C50A2" w14:paraId="6EA3534D" w14:textId="77777777">
            <w:pPr>
              <w:pStyle w:val="p-table"/>
              <w:jc w:val="right"/>
              <w:rPr>
                <w:sz w:val="17"/>
              </w:rPr>
            </w:pPr>
            <w:r>
              <w:rPr>
                <w:i/>
                <w:sz w:val="17"/>
              </w:rPr>
              <w:t>24.446</w:t>
            </w:r>
          </w:p>
        </w:tc>
        <w:tc>
          <w:tcPr>
            <w:tcW w:w="707" w:type="dxa"/>
            <w:shd w:val="clear" w:color="auto" w:fill="auto"/>
            <w:tcMar>
              <w:top w:w="22" w:type="dxa"/>
              <w:left w:w="28" w:type="dxa"/>
              <w:bottom w:w="22" w:type="dxa"/>
              <w:right w:w="28" w:type="dxa"/>
            </w:tcMar>
          </w:tcPr>
          <w:p w:rsidR="009E1B62" w:rsidRDefault="006C50A2" w14:paraId="0ABFA74A" w14:textId="77777777">
            <w:pPr>
              <w:pStyle w:val="p-table"/>
              <w:jc w:val="right"/>
              <w:rPr>
                <w:sz w:val="17"/>
              </w:rPr>
            </w:pPr>
            <w:r>
              <w:rPr>
                <w:i/>
                <w:sz w:val="17"/>
              </w:rPr>
              <w:t>72.438</w:t>
            </w:r>
          </w:p>
        </w:tc>
        <w:tc>
          <w:tcPr>
            <w:tcW w:w="744" w:type="dxa"/>
            <w:shd w:val="clear" w:color="auto" w:fill="auto"/>
            <w:tcMar>
              <w:top w:w="22" w:type="dxa"/>
              <w:left w:w="28" w:type="dxa"/>
              <w:bottom w:w="22" w:type="dxa"/>
              <w:right w:w="28" w:type="dxa"/>
            </w:tcMar>
          </w:tcPr>
          <w:p w:rsidR="009E1B62" w:rsidRDefault="006C50A2" w14:paraId="75816E2A" w14:textId="77777777">
            <w:pPr>
              <w:pStyle w:val="p-table"/>
              <w:jc w:val="right"/>
              <w:rPr>
                <w:sz w:val="17"/>
              </w:rPr>
            </w:pPr>
            <w:r>
              <w:rPr>
                <w:i/>
                <w:sz w:val="17"/>
              </w:rPr>
              <w:t>141.432</w:t>
            </w:r>
          </w:p>
        </w:tc>
        <w:tc>
          <w:tcPr>
            <w:tcW w:w="698" w:type="dxa"/>
            <w:shd w:val="clear" w:color="auto" w:fill="auto"/>
            <w:tcMar>
              <w:top w:w="22" w:type="dxa"/>
              <w:left w:w="28" w:type="dxa"/>
              <w:bottom w:w="22" w:type="dxa"/>
              <w:right w:w="28" w:type="dxa"/>
            </w:tcMar>
          </w:tcPr>
          <w:p w:rsidR="009E1B62" w:rsidRDefault="006C50A2" w14:paraId="016C2883" w14:textId="77777777">
            <w:pPr>
              <w:pStyle w:val="p-table"/>
              <w:jc w:val="right"/>
              <w:rPr>
                <w:sz w:val="17"/>
              </w:rPr>
            </w:pPr>
            <w:r>
              <w:rPr>
                <w:i/>
                <w:sz w:val="17"/>
              </w:rPr>
              <w:t>65.043</w:t>
            </w:r>
          </w:p>
        </w:tc>
        <w:tc>
          <w:tcPr>
            <w:tcW w:w="698" w:type="dxa"/>
            <w:shd w:val="clear" w:color="auto" w:fill="auto"/>
            <w:tcMar>
              <w:top w:w="22" w:type="dxa"/>
              <w:left w:w="28" w:type="dxa"/>
              <w:bottom w:w="22" w:type="dxa"/>
              <w:right w:w="28" w:type="dxa"/>
            </w:tcMar>
          </w:tcPr>
          <w:p w:rsidR="009E1B62" w:rsidRDefault="006C50A2" w14:paraId="2D5AE8C2" w14:textId="77777777">
            <w:pPr>
              <w:pStyle w:val="p-table"/>
              <w:jc w:val="right"/>
              <w:rPr>
                <w:sz w:val="17"/>
              </w:rPr>
            </w:pPr>
            <w:r>
              <w:rPr>
                <w:i/>
                <w:sz w:val="17"/>
              </w:rPr>
              <w:t>357.818</w:t>
            </w:r>
          </w:p>
        </w:tc>
      </w:tr>
      <w:tr w:rsidR="009E1B62" w14:paraId="7E4D094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EF93EAA"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3AE5F0B6" w14:textId="77777777">
            <w:pPr>
              <w:pStyle w:val="p-table"/>
              <w:rPr>
                <w:sz w:val="17"/>
              </w:rPr>
            </w:pPr>
            <w:r>
              <w:rPr>
                <w:sz w:val="17"/>
              </w:rPr>
              <w:t>Energiebesparing Koopsector</w:t>
            </w:r>
          </w:p>
        </w:tc>
        <w:tc>
          <w:tcPr>
            <w:tcW w:w="707" w:type="dxa"/>
            <w:shd w:val="clear" w:color="auto" w:fill="auto"/>
            <w:tcMar>
              <w:top w:w="22" w:type="dxa"/>
              <w:left w:w="28" w:type="dxa"/>
              <w:bottom w:w="22" w:type="dxa"/>
              <w:right w:w="28" w:type="dxa"/>
            </w:tcMar>
          </w:tcPr>
          <w:p w:rsidR="009E1B62" w:rsidRDefault="006C50A2" w14:paraId="22505C65" w14:textId="77777777">
            <w:pPr>
              <w:pStyle w:val="p-table"/>
              <w:jc w:val="right"/>
              <w:rPr>
                <w:sz w:val="17"/>
              </w:rPr>
            </w:pPr>
            <w:r>
              <w:rPr>
                <w:sz w:val="17"/>
              </w:rPr>
              <w:t>22.100</w:t>
            </w:r>
          </w:p>
        </w:tc>
        <w:tc>
          <w:tcPr>
            <w:tcW w:w="606" w:type="dxa"/>
            <w:shd w:val="clear" w:color="auto" w:fill="auto"/>
            <w:tcMar>
              <w:top w:w="22" w:type="dxa"/>
              <w:left w:w="28" w:type="dxa"/>
              <w:bottom w:w="22" w:type="dxa"/>
              <w:right w:w="28" w:type="dxa"/>
            </w:tcMar>
          </w:tcPr>
          <w:p w:rsidR="009E1B62" w:rsidRDefault="006C50A2" w14:paraId="7FF5663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45EDF17" w14:textId="77777777">
            <w:pPr>
              <w:pStyle w:val="p-table"/>
              <w:jc w:val="right"/>
              <w:rPr>
                <w:sz w:val="17"/>
              </w:rPr>
            </w:pPr>
            <w:r>
              <w:rPr>
                <w:sz w:val="17"/>
              </w:rPr>
              <w:t>22.100</w:t>
            </w:r>
          </w:p>
        </w:tc>
        <w:tc>
          <w:tcPr>
            <w:tcW w:w="707" w:type="dxa"/>
            <w:shd w:val="clear" w:color="auto" w:fill="auto"/>
            <w:tcMar>
              <w:top w:w="22" w:type="dxa"/>
              <w:left w:w="28" w:type="dxa"/>
              <w:bottom w:w="22" w:type="dxa"/>
              <w:right w:w="28" w:type="dxa"/>
            </w:tcMar>
          </w:tcPr>
          <w:p w:rsidR="009E1B62" w:rsidRDefault="006C50A2" w14:paraId="46A1351F" w14:textId="77777777">
            <w:pPr>
              <w:pStyle w:val="p-table"/>
              <w:jc w:val="right"/>
              <w:rPr>
                <w:sz w:val="17"/>
              </w:rPr>
            </w:pPr>
            <w:r>
              <w:rPr>
                <w:sz w:val="17"/>
              </w:rPr>
              <w:t>3.458</w:t>
            </w:r>
          </w:p>
        </w:tc>
        <w:tc>
          <w:tcPr>
            <w:tcW w:w="707" w:type="dxa"/>
            <w:shd w:val="clear" w:color="auto" w:fill="auto"/>
            <w:tcMar>
              <w:top w:w="22" w:type="dxa"/>
              <w:left w:w="28" w:type="dxa"/>
              <w:bottom w:w="22" w:type="dxa"/>
              <w:right w:w="28" w:type="dxa"/>
            </w:tcMar>
          </w:tcPr>
          <w:p w:rsidR="009E1B62" w:rsidRDefault="006C50A2" w14:paraId="317FAFD8" w14:textId="77777777">
            <w:pPr>
              <w:pStyle w:val="p-table"/>
              <w:jc w:val="right"/>
              <w:rPr>
                <w:sz w:val="17"/>
              </w:rPr>
            </w:pPr>
            <w:r>
              <w:rPr>
                <w:sz w:val="17"/>
              </w:rPr>
              <w:t>25.558</w:t>
            </w:r>
          </w:p>
        </w:tc>
        <w:tc>
          <w:tcPr>
            <w:tcW w:w="707" w:type="dxa"/>
            <w:shd w:val="clear" w:color="auto" w:fill="auto"/>
            <w:tcMar>
              <w:top w:w="22" w:type="dxa"/>
              <w:left w:w="28" w:type="dxa"/>
              <w:bottom w:w="22" w:type="dxa"/>
              <w:right w:w="28" w:type="dxa"/>
            </w:tcMar>
          </w:tcPr>
          <w:p w:rsidR="009E1B62" w:rsidRDefault="006C50A2" w14:paraId="0A89B32F"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FABD10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5D7E501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51D40ADA"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EB12E60" w14:textId="77777777">
            <w:pPr>
              <w:pStyle w:val="p-table"/>
              <w:jc w:val="right"/>
              <w:rPr>
                <w:sz w:val="17"/>
              </w:rPr>
            </w:pPr>
            <w:r>
              <w:rPr>
                <w:sz w:val="17"/>
              </w:rPr>
              <w:t>40.000</w:t>
            </w:r>
          </w:p>
        </w:tc>
      </w:tr>
      <w:tr w:rsidR="009E1B62" w14:paraId="01B9AFC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C696139"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1C3BAB9" w14:textId="77777777">
            <w:pPr>
              <w:pStyle w:val="p-table"/>
              <w:rPr>
                <w:sz w:val="17"/>
              </w:rPr>
            </w:pPr>
            <w:r>
              <w:rPr>
                <w:sz w:val="17"/>
              </w:rPr>
              <w:t>Energietransitie en duurzaamheid</w:t>
            </w:r>
          </w:p>
        </w:tc>
        <w:tc>
          <w:tcPr>
            <w:tcW w:w="707" w:type="dxa"/>
            <w:shd w:val="clear" w:color="auto" w:fill="auto"/>
            <w:tcMar>
              <w:top w:w="22" w:type="dxa"/>
              <w:left w:w="28" w:type="dxa"/>
              <w:bottom w:w="22" w:type="dxa"/>
              <w:right w:w="28" w:type="dxa"/>
            </w:tcMar>
          </w:tcPr>
          <w:p w:rsidR="009E1B62" w:rsidRDefault="006C50A2" w14:paraId="6CDF1E26" w14:textId="77777777">
            <w:pPr>
              <w:pStyle w:val="p-table"/>
              <w:jc w:val="right"/>
              <w:rPr>
                <w:sz w:val="17"/>
              </w:rPr>
            </w:pPr>
            <w:r>
              <w:rPr>
                <w:sz w:val="17"/>
              </w:rPr>
              <w:t>21.189</w:t>
            </w:r>
          </w:p>
        </w:tc>
        <w:tc>
          <w:tcPr>
            <w:tcW w:w="606" w:type="dxa"/>
            <w:shd w:val="clear" w:color="auto" w:fill="auto"/>
            <w:tcMar>
              <w:top w:w="22" w:type="dxa"/>
              <w:left w:w="28" w:type="dxa"/>
              <w:bottom w:w="22" w:type="dxa"/>
              <w:right w:w="28" w:type="dxa"/>
            </w:tcMar>
          </w:tcPr>
          <w:p w:rsidR="009E1B62" w:rsidRDefault="006C50A2" w14:paraId="46949AEE" w14:textId="77777777">
            <w:pPr>
              <w:pStyle w:val="p-table"/>
              <w:jc w:val="right"/>
              <w:rPr>
                <w:sz w:val="17"/>
              </w:rPr>
            </w:pPr>
            <w:r>
              <w:rPr>
                <w:sz w:val="17"/>
              </w:rPr>
              <w:t>10.000</w:t>
            </w:r>
          </w:p>
        </w:tc>
        <w:tc>
          <w:tcPr>
            <w:tcW w:w="707" w:type="dxa"/>
            <w:shd w:val="clear" w:color="auto" w:fill="auto"/>
            <w:tcMar>
              <w:top w:w="22" w:type="dxa"/>
              <w:left w:w="28" w:type="dxa"/>
              <w:bottom w:w="22" w:type="dxa"/>
              <w:right w:w="28" w:type="dxa"/>
            </w:tcMar>
          </w:tcPr>
          <w:p w:rsidR="009E1B62" w:rsidRDefault="006C50A2" w14:paraId="4E087181" w14:textId="77777777">
            <w:pPr>
              <w:pStyle w:val="p-table"/>
              <w:jc w:val="right"/>
              <w:rPr>
                <w:sz w:val="17"/>
              </w:rPr>
            </w:pPr>
            <w:r>
              <w:rPr>
                <w:sz w:val="17"/>
              </w:rPr>
              <w:t>31.189</w:t>
            </w:r>
          </w:p>
        </w:tc>
        <w:tc>
          <w:tcPr>
            <w:tcW w:w="707" w:type="dxa"/>
            <w:shd w:val="clear" w:color="auto" w:fill="auto"/>
            <w:tcMar>
              <w:top w:w="22" w:type="dxa"/>
              <w:left w:w="28" w:type="dxa"/>
              <w:bottom w:w="22" w:type="dxa"/>
              <w:right w:w="28" w:type="dxa"/>
            </w:tcMar>
          </w:tcPr>
          <w:p w:rsidR="009E1B62" w:rsidRDefault="006C50A2" w14:paraId="34F741EC" w14:textId="77777777">
            <w:pPr>
              <w:pStyle w:val="p-table"/>
              <w:jc w:val="right"/>
              <w:rPr>
                <w:sz w:val="17"/>
              </w:rPr>
            </w:pPr>
            <w:r>
              <w:rPr>
                <w:sz w:val="17"/>
              </w:rPr>
              <w:t>1.529</w:t>
            </w:r>
          </w:p>
        </w:tc>
        <w:tc>
          <w:tcPr>
            <w:tcW w:w="707" w:type="dxa"/>
            <w:shd w:val="clear" w:color="auto" w:fill="auto"/>
            <w:tcMar>
              <w:top w:w="22" w:type="dxa"/>
              <w:left w:w="28" w:type="dxa"/>
              <w:bottom w:w="22" w:type="dxa"/>
              <w:right w:w="28" w:type="dxa"/>
            </w:tcMar>
          </w:tcPr>
          <w:p w:rsidR="009E1B62" w:rsidRDefault="006C50A2" w14:paraId="0CA8CF55" w14:textId="77777777">
            <w:pPr>
              <w:pStyle w:val="p-table"/>
              <w:jc w:val="right"/>
              <w:rPr>
                <w:sz w:val="17"/>
              </w:rPr>
            </w:pPr>
            <w:r>
              <w:rPr>
                <w:sz w:val="17"/>
              </w:rPr>
              <w:t>32.718</w:t>
            </w:r>
          </w:p>
        </w:tc>
        <w:tc>
          <w:tcPr>
            <w:tcW w:w="707" w:type="dxa"/>
            <w:shd w:val="clear" w:color="auto" w:fill="auto"/>
            <w:tcMar>
              <w:top w:w="22" w:type="dxa"/>
              <w:left w:w="28" w:type="dxa"/>
              <w:bottom w:w="22" w:type="dxa"/>
              <w:right w:w="28" w:type="dxa"/>
            </w:tcMar>
          </w:tcPr>
          <w:p w:rsidR="009E1B62" w:rsidRDefault="006C50A2" w14:paraId="4326A621" w14:textId="77777777">
            <w:pPr>
              <w:pStyle w:val="p-table"/>
              <w:jc w:val="right"/>
              <w:rPr>
                <w:sz w:val="17"/>
              </w:rPr>
            </w:pPr>
            <w:r>
              <w:rPr>
                <w:sz w:val="17"/>
              </w:rPr>
              <w:t>1.324</w:t>
            </w:r>
          </w:p>
        </w:tc>
        <w:tc>
          <w:tcPr>
            <w:tcW w:w="707" w:type="dxa"/>
            <w:shd w:val="clear" w:color="auto" w:fill="auto"/>
            <w:tcMar>
              <w:top w:w="22" w:type="dxa"/>
              <w:left w:w="28" w:type="dxa"/>
              <w:bottom w:w="22" w:type="dxa"/>
              <w:right w:w="28" w:type="dxa"/>
            </w:tcMar>
          </w:tcPr>
          <w:p w:rsidR="009E1B62" w:rsidRDefault="006C50A2" w14:paraId="3CC006F2" w14:textId="77777777">
            <w:pPr>
              <w:pStyle w:val="p-table"/>
              <w:jc w:val="right"/>
              <w:rPr>
                <w:sz w:val="17"/>
              </w:rPr>
            </w:pPr>
            <w:r>
              <w:rPr>
                <w:sz w:val="17"/>
              </w:rPr>
              <w:t>183</w:t>
            </w:r>
          </w:p>
        </w:tc>
        <w:tc>
          <w:tcPr>
            <w:tcW w:w="744" w:type="dxa"/>
            <w:shd w:val="clear" w:color="auto" w:fill="auto"/>
            <w:tcMar>
              <w:top w:w="22" w:type="dxa"/>
              <w:left w:w="28" w:type="dxa"/>
              <w:bottom w:w="22" w:type="dxa"/>
              <w:right w:w="28" w:type="dxa"/>
            </w:tcMar>
          </w:tcPr>
          <w:p w:rsidR="009E1B62" w:rsidRDefault="006C50A2" w14:paraId="2DD74C4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7961BE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4B869A6" w14:textId="77777777">
            <w:pPr>
              <w:pStyle w:val="p-table"/>
              <w:jc w:val="right"/>
              <w:rPr>
                <w:sz w:val="17"/>
              </w:rPr>
            </w:pPr>
            <w:r>
              <w:rPr>
                <w:sz w:val="17"/>
              </w:rPr>
              <w:t>8.630</w:t>
            </w:r>
          </w:p>
        </w:tc>
      </w:tr>
      <w:tr w:rsidR="009E1B62" w14:paraId="05C2E12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B99B1D9"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6248A707" w14:textId="77777777">
            <w:pPr>
              <w:pStyle w:val="p-table"/>
              <w:rPr>
                <w:sz w:val="17"/>
              </w:rPr>
            </w:pPr>
            <w:r>
              <w:rPr>
                <w:sz w:val="17"/>
              </w:rPr>
              <w:t xml:space="preserve">Kennis- en </w:t>
            </w:r>
            <w:r>
              <w:rPr>
                <w:sz w:val="17"/>
              </w:rPr>
              <w:t>innovatieprogramma bouwproductie stikstof</w:t>
            </w:r>
          </w:p>
        </w:tc>
        <w:tc>
          <w:tcPr>
            <w:tcW w:w="707" w:type="dxa"/>
            <w:shd w:val="clear" w:color="auto" w:fill="auto"/>
            <w:tcMar>
              <w:top w:w="22" w:type="dxa"/>
              <w:left w:w="28" w:type="dxa"/>
              <w:bottom w:w="22" w:type="dxa"/>
              <w:right w:w="28" w:type="dxa"/>
            </w:tcMar>
          </w:tcPr>
          <w:p w:rsidR="009E1B62" w:rsidRDefault="006C50A2" w14:paraId="183C962E" w14:textId="77777777">
            <w:pPr>
              <w:pStyle w:val="p-table"/>
              <w:jc w:val="right"/>
              <w:rPr>
                <w:sz w:val="17"/>
              </w:rPr>
            </w:pPr>
            <w:r>
              <w:rPr>
                <w:sz w:val="17"/>
              </w:rPr>
              <w:t>3.000</w:t>
            </w:r>
          </w:p>
        </w:tc>
        <w:tc>
          <w:tcPr>
            <w:tcW w:w="606" w:type="dxa"/>
            <w:shd w:val="clear" w:color="auto" w:fill="auto"/>
            <w:tcMar>
              <w:top w:w="22" w:type="dxa"/>
              <w:left w:w="28" w:type="dxa"/>
              <w:bottom w:w="22" w:type="dxa"/>
              <w:right w:w="28" w:type="dxa"/>
            </w:tcMar>
          </w:tcPr>
          <w:p w:rsidR="009E1B62" w:rsidRDefault="006C50A2" w14:paraId="675A25FF"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87085D3" w14:textId="77777777">
            <w:pPr>
              <w:pStyle w:val="p-table"/>
              <w:jc w:val="right"/>
              <w:rPr>
                <w:sz w:val="17"/>
              </w:rPr>
            </w:pPr>
            <w:r>
              <w:rPr>
                <w:sz w:val="17"/>
              </w:rPr>
              <w:t>3.000</w:t>
            </w:r>
          </w:p>
        </w:tc>
        <w:tc>
          <w:tcPr>
            <w:tcW w:w="707" w:type="dxa"/>
            <w:shd w:val="clear" w:color="auto" w:fill="auto"/>
            <w:tcMar>
              <w:top w:w="22" w:type="dxa"/>
              <w:left w:w="28" w:type="dxa"/>
              <w:bottom w:w="22" w:type="dxa"/>
              <w:right w:w="28" w:type="dxa"/>
            </w:tcMar>
          </w:tcPr>
          <w:p w:rsidR="009E1B62" w:rsidRDefault="006C50A2" w14:paraId="5FCAAF7D" w14:textId="77777777">
            <w:pPr>
              <w:pStyle w:val="p-table"/>
              <w:jc w:val="right"/>
              <w:rPr>
                <w:sz w:val="17"/>
              </w:rPr>
            </w:pPr>
            <w:r>
              <w:rPr>
                <w:sz w:val="17"/>
              </w:rPr>
              <w:t>1.407</w:t>
            </w:r>
          </w:p>
        </w:tc>
        <w:tc>
          <w:tcPr>
            <w:tcW w:w="707" w:type="dxa"/>
            <w:shd w:val="clear" w:color="auto" w:fill="auto"/>
            <w:tcMar>
              <w:top w:w="22" w:type="dxa"/>
              <w:left w:w="28" w:type="dxa"/>
              <w:bottom w:w="22" w:type="dxa"/>
              <w:right w:w="28" w:type="dxa"/>
            </w:tcMar>
          </w:tcPr>
          <w:p w:rsidR="009E1B62" w:rsidRDefault="006C50A2" w14:paraId="7DBB4551" w14:textId="77777777">
            <w:pPr>
              <w:pStyle w:val="p-table"/>
              <w:jc w:val="right"/>
              <w:rPr>
                <w:sz w:val="17"/>
              </w:rPr>
            </w:pPr>
            <w:r>
              <w:rPr>
                <w:sz w:val="17"/>
              </w:rPr>
              <w:t>4.407</w:t>
            </w:r>
          </w:p>
        </w:tc>
        <w:tc>
          <w:tcPr>
            <w:tcW w:w="707" w:type="dxa"/>
            <w:shd w:val="clear" w:color="auto" w:fill="auto"/>
            <w:tcMar>
              <w:top w:w="22" w:type="dxa"/>
              <w:left w:w="28" w:type="dxa"/>
              <w:bottom w:w="22" w:type="dxa"/>
              <w:right w:w="28" w:type="dxa"/>
            </w:tcMar>
          </w:tcPr>
          <w:p w:rsidR="009E1B62" w:rsidRDefault="006C50A2" w14:paraId="145F3EBF"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4F6E4D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EB65344"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3A529E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245405D" w14:textId="77777777">
            <w:pPr>
              <w:pStyle w:val="p-table"/>
              <w:jc w:val="right"/>
              <w:rPr>
                <w:sz w:val="17"/>
              </w:rPr>
            </w:pPr>
            <w:r>
              <w:rPr>
                <w:sz w:val="17"/>
              </w:rPr>
              <w:t>0</w:t>
            </w:r>
          </w:p>
        </w:tc>
      </w:tr>
      <w:tr w:rsidR="009E1B62" w14:paraId="22F893B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044D6A3"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BEADE8B" w14:textId="77777777">
            <w:pPr>
              <w:pStyle w:val="p-table"/>
              <w:rPr>
                <w:sz w:val="17"/>
              </w:rPr>
            </w:pPr>
            <w:r>
              <w:rPr>
                <w:sz w:val="17"/>
              </w:rPr>
              <w:t>Maatschappelijk vastgoed fonds</w:t>
            </w:r>
          </w:p>
        </w:tc>
        <w:tc>
          <w:tcPr>
            <w:tcW w:w="707" w:type="dxa"/>
            <w:shd w:val="clear" w:color="auto" w:fill="auto"/>
            <w:tcMar>
              <w:top w:w="22" w:type="dxa"/>
              <w:left w:w="28" w:type="dxa"/>
              <w:bottom w:w="22" w:type="dxa"/>
              <w:right w:w="28" w:type="dxa"/>
            </w:tcMar>
          </w:tcPr>
          <w:p w:rsidR="009E1B62" w:rsidRDefault="006C50A2" w14:paraId="4C683E3B" w14:textId="77777777">
            <w:pPr>
              <w:pStyle w:val="p-table"/>
              <w:jc w:val="right"/>
              <w:rPr>
                <w:sz w:val="17"/>
              </w:rPr>
            </w:pPr>
            <w:r>
              <w:rPr>
                <w:sz w:val="17"/>
              </w:rPr>
              <w:t>49.910</w:t>
            </w:r>
          </w:p>
        </w:tc>
        <w:tc>
          <w:tcPr>
            <w:tcW w:w="606" w:type="dxa"/>
            <w:shd w:val="clear" w:color="auto" w:fill="auto"/>
            <w:tcMar>
              <w:top w:w="22" w:type="dxa"/>
              <w:left w:w="28" w:type="dxa"/>
              <w:bottom w:w="22" w:type="dxa"/>
              <w:right w:w="28" w:type="dxa"/>
            </w:tcMar>
          </w:tcPr>
          <w:p w:rsidR="009E1B62" w:rsidRDefault="006C50A2" w14:paraId="56283F1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1083CA6" w14:textId="77777777">
            <w:pPr>
              <w:pStyle w:val="p-table"/>
              <w:jc w:val="right"/>
              <w:rPr>
                <w:sz w:val="17"/>
              </w:rPr>
            </w:pPr>
            <w:r>
              <w:rPr>
                <w:sz w:val="17"/>
              </w:rPr>
              <w:t>49.910</w:t>
            </w:r>
          </w:p>
        </w:tc>
        <w:tc>
          <w:tcPr>
            <w:tcW w:w="707" w:type="dxa"/>
            <w:shd w:val="clear" w:color="auto" w:fill="auto"/>
            <w:tcMar>
              <w:top w:w="22" w:type="dxa"/>
              <w:left w:w="28" w:type="dxa"/>
              <w:bottom w:w="22" w:type="dxa"/>
              <w:right w:w="28" w:type="dxa"/>
            </w:tcMar>
          </w:tcPr>
          <w:p w:rsidR="009E1B62" w:rsidRDefault="006C50A2" w14:paraId="140BA577"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DD7950F" w14:textId="77777777">
            <w:pPr>
              <w:pStyle w:val="p-table"/>
              <w:jc w:val="right"/>
              <w:rPr>
                <w:sz w:val="17"/>
              </w:rPr>
            </w:pPr>
            <w:r>
              <w:rPr>
                <w:sz w:val="17"/>
              </w:rPr>
              <w:t>49.910</w:t>
            </w:r>
          </w:p>
        </w:tc>
        <w:tc>
          <w:tcPr>
            <w:tcW w:w="707" w:type="dxa"/>
            <w:shd w:val="clear" w:color="auto" w:fill="auto"/>
            <w:tcMar>
              <w:top w:w="22" w:type="dxa"/>
              <w:left w:w="28" w:type="dxa"/>
              <w:bottom w:w="22" w:type="dxa"/>
              <w:right w:w="28" w:type="dxa"/>
            </w:tcMar>
          </w:tcPr>
          <w:p w:rsidR="009E1B62" w:rsidRDefault="006C50A2" w14:paraId="727E1738" w14:textId="77777777">
            <w:pPr>
              <w:pStyle w:val="p-table"/>
              <w:jc w:val="right"/>
              <w:rPr>
                <w:sz w:val="17"/>
              </w:rPr>
            </w:pPr>
            <w:r>
              <w:rPr>
                <w:sz w:val="17"/>
              </w:rPr>
              <w:t>30.000</w:t>
            </w:r>
          </w:p>
        </w:tc>
        <w:tc>
          <w:tcPr>
            <w:tcW w:w="707" w:type="dxa"/>
            <w:shd w:val="clear" w:color="auto" w:fill="auto"/>
            <w:tcMar>
              <w:top w:w="22" w:type="dxa"/>
              <w:left w:w="28" w:type="dxa"/>
              <w:bottom w:w="22" w:type="dxa"/>
              <w:right w:w="28" w:type="dxa"/>
            </w:tcMar>
          </w:tcPr>
          <w:p w:rsidR="009E1B62" w:rsidRDefault="006C50A2" w14:paraId="6A4DB714" w14:textId="77777777">
            <w:pPr>
              <w:pStyle w:val="p-table"/>
              <w:jc w:val="right"/>
              <w:rPr>
                <w:sz w:val="17"/>
              </w:rPr>
            </w:pPr>
            <w:r>
              <w:rPr>
                <w:sz w:val="17"/>
              </w:rPr>
              <w:t>55.000</w:t>
            </w:r>
          </w:p>
        </w:tc>
        <w:tc>
          <w:tcPr>
            <w:tcW w:w="744" w:type="dxa"/>
            <w:shd w:val="clear" w:color="auto" w:fill="auto"/>
            <w:tcMar>
              <w:top w:w="22" w:type="dxa"/>
              <w:left w:w="28" w:type="dxa"/>
              <w:bottom w:w="22" w:type="dxa"/>
              <w:right w:w="28" w:type="dxa"/>
            </w:tcMar>
          </w:tcPr>
          <w:p w:rsidR="009E1B62" w:rsidRDefault="006C50A2" w14:paraId="42755E4C" w14:textId="77777777">
            <w:pPr>
              <w:pStyle w:val="p-table"/>
              <w:jc w:val="right"/>
              <w:rPr>
                <w:sz w:val="17"/>
              </w:rPr>
            </w:pPr>
            <w:r>
              <w:rPr>
                <w:sz w:val="17"/>
              </w:rPr>
              <w:t>30.000</w:t>
            </w:r>
          </w:p>
        </w:tc>
        <w:tc>
          <w:tcPr>
            <w:tcW w:w="698" w:type="dxa"/>
            <w:shd w:val="clear" w:color="auto" w:fill="auto"/>
            <w:tcMar>
              <w:top w:w="22" w:type="dxa"/>
              <w:left w:w="28" w:type="dxa"/>
              <w:bottom w:w="22" w:type="dxa"/>
              <w:right w:w="28" w:type="dxa"/>
            </w:tcMar>
          </w:tcPr>
          <w:p w:rsidR="009E1B62" w:rsidRDefault="006C50A2" w14:paraId="2BAF4FE5" w14:textId="77777777">
            <w:pPr>
              <w:pStyle w:val="p-table"/>
              <w:jc w:val="right"/>
              <w:rPr>
                <w:sz w:val="17"/>
              </w:rPr>
            </w:pPr>
            <w:r>
              <w:rPr>
                <w:sz w:val="17"/>
              </w:rPr>
              <w:t>30.000</w:t>
            </w:r>
          </w:p>
        </w:tc>
        <w:tc>
          <w:tcPr>
            <w:tcW w:w="698" w:type="dxa"/>
            <w:shd w:val="clear" w:color="auto" w:fill="auto"/>
            <w:tcMar>
              <w:top w:w="22" w:type="dxa"/>
              <w:left w:w="28" w:type="dxa"/>
              <w:bottom w:w="22" w:type="dxa"/>
              <w:right w:w="28" w:type="dxa"/>
            </w:tcMar>
          </w:tcPr>
          <w:p w:rsidR="009E1B62" w:rsidRDefault="006C50A2" w14:paraId="7F98C633" w14:textId="77777777">
            <w:pPr>
              <w:pStyle w:val="p-table"/>
              <w:jc w:val="right"/>
              <w:rPr>
                <w:sz w:val="17"/>
              </w:rPr>
            </w:pPr>
            <w:r>
              <w:rPr>
                <w:sz w:val="17"/>
              </w:rPr>
              <w:t>30.000</w:t>
            </w:r>
          </w:p>
        </w:tc>
      </w:tr>
      <w:tr w:rsidR="009E1B62" w14:paraId="16E2429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5473FE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96C3148" w14:textId="77777777">
            <w:pPr>
              <w:pStyle w:val="p-table"/>
              <w:rPr>
                <w:sz w:val="17"/>
              </w:rPr>
            </w:pPr>
            <w:r>
              <w:rPr>
                <w:sz w:val="17"/>
              </w:rPr>
              <w:t>Nationaal Groeifonds</w:t>
            </w:r>
          </w:p>
        </w:tc>
        <w:tc>
          <w:tcPr>
            <w:tcW w:w="707" w:type="dxa"/>
            <w:shd w:val="clear" w:color="auto" w:fill="auto"/>
            <w:tcMar>
              <w:top w:w="22" w:type="dxa"/>
              <w:left w:w="28" w:type="dxa"/>
              <w:bottom w:w="22" w:type="dxa"/>
              <w:right w:w="28" w:type="dxa"/>
            </w:tcMar>
          </w:tcPr>
          <w:p w:rsidR="009E1B62" w:rsidRDefault="006C50A2" w14:paraId="16AB43E4" w14:textId="77777777">
            <w:pPr>
              <w:pStyle w:val="p-table"/>
              <w:jc w:val="right"/>
              <w:rPr>
                <w:sz w:val="17"/>
              </w:rPr>
            </w:pPr>
            <w:r>
              <w:rPr>
                <w:sz w:val="17"/>
              </w:rPr>
              <w:t>26.977</w:t>
            </w:r>
          </w:p>
        </w:tc>
        <w:tc>
          <w:tcPr>
            <w:tcW w:w="606" w:type="dxa"/>
            <w:shd w:val="clear" w:color="auto" w:fill="auto"/>
            <w:tcMar>
              <w:top w:w="22" w:type="dxa"/>
              <w:left w:w="28" w:type="dxa"/>
              <w:bottom w:w="22" w:type="dxa"/>
              <w:right w:w="28" w:type="dxa"/>
            </w:tcMar>
          </w:tcPr>
          <w:p w:rsidR="009E1B62" w:rsidRDefault="006C50A2" w14:paraId="4358462A"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C8885E9" w14:textId="77777777">
            <w:pPr>
              <w:pStyle w:val="p-table"/>
              <w:jc w:val="right"/>
              <w:rPr>
                <w:sz w:val="17"/>
              </w:rPr>
            </w:pPr>
            <w:r>
              <w:rPr>
                <w:sz w:val="17"/>
              </w:rPr>
              <w:t>26.977</w:t>
            </w:r>
          </w:p>
        </w:tc>
        <w:tc>
          <w:tcPr>
            <w:tcW w:w="707" w:type="dxa"/>
            <w:shd w:val="clear" w:color="auto" w:fill="auto"/>
            <w:tcMar>
              <w:top w:w="22" w:type="dxa"/>
              <w:left w:w="28" w:type="dxa"/>
              <w:bottom w:w="22" w:type="dxa"/>
              <w:right w:w="28" w:type="dxa"/>
            </w:tcMar>
          </w:tcPr>
          <w:p w:rsidR="009E1B62" w:rsidRDefault="006C50A2" w14:paraId="0C860E85" w14:textId="77777777">
            <w:pPr>
              <w:pStyle w:val="p-table"/>
              <w:jc w:val="right"/>
              <w:rPr>
                <w:sz w:val="17"/>
              </w:rPr>
            </w:pPr>
            <w:r>
              <w:rPr>
                <w:sz w:val="17"/>
              </w:rPr>
              <w:t>2.388</w:t>
            </w:r>
          </w:p>
        </w:tc>
        <w:tc>
          <w:tcPr>
            <w:tcW w:w="707" w:type="dxa"/>
            <w:shd w:val="clear" w:color="auto" w:fill="auto"/>
            <w:tcMar>
              <w:top w:w="22" w:type="dxa"/>
              <w:left w:w="28" w:type="dxa"/>
              <w:bottom w:w="22" w:type="dxa"/>
              <w:right w:w="28" w:type="dxa"/>
            </w:tcMar>
          </w:tcPr>
          <w:p w:rsidR="009E1B62" w:rsidRDefault="006C50A2" w14:paraId="0DE7B3C0" w14:textId="77777777">
            <w:pPr>
              <w:pStyle w:val="p-table"/>
              <w:jc w:val="right"/>
              <w:rPr>
                <w:sz w:val="17"/>
              </w:rPr>
            </w:pPr>
            <w:r>
              <w:rPr>
                <w:sz w:val="17"/>
              </w:rPr>
              <w:t>29.365</w:t>
            </w:r>
          </w:p>
        </w:tc>
        <w:tc>
          <w:tcPr>
            <w:tcW w:w="707" w:type="dxa"/>
            <w:shd w:val="clear" w:color="auto" w:fill="auto"/>
            <w:tcMar>
              <w:top w:w="22" w:type="dxa"/>
              <w:left w:w="28" w:type="dxa"/>
              <w:bottom w:w="22" w:type="dxa"/>
              <w:right w:w="28" w:type="dxa"/>
            </w:tcMar>
          </w:tcPr>
          <w:p w:rsidR="009E1B62" w:rsidRDefault="006C50A2" w14:paraId="0CE77F68" w14:textId="77777777">
            <w:pPr>
              <w:pStyle w:val="p-table"/>
              <w:jc w:val="right"/>
              <w:rPr>
                <w:sz w:val="17"/>
              </w:rPr>
            </w:pPr>
            <w:r>
              <w:rPr>
                <w:sz w:val="17"/>
              </w:rPr>
              <w:t>‒</w:t>
            </w:r>
            <w:r>
              <w:rPr>
                <w:sz w:val="17"/>
              </w:rPr>
              <w:t xml:space="preserve"> 117</w:t>
            </w:r>
          </w:p>
        </w:tc>
        <w:tc>
          <w:tcPr>
            <w:tcW w:w="707" w:type="dxa"/>
            <w:shd w:val="clear" w:color="auto" w:fill="auto"/>
            <w:tcMar>
              <w:top w:w="22" w:type="dxa"/>
              <w:left w:w="28" w:type="dxa"/>
              <w:bottom w:w="22" w:type="dxa"/>
              <w:right w:w="28" w:type="dxa"/>
            </w:tcMar>
          </w:tcPr>
          <w:p w:rsidR="009E1B62" w:rsidRDefault="006C50A2" w14:paraId="280F642B" w14:textId="77777777">
            <w:pPr>
              <w:pStyle w:val="p-table"/>
              <w:jc w:val="right"/>
              <w:rPr>
                <w:sz w:val="17"/>
              </w:rPr>
            </w:pPr>
            <w:r>
              <w:rPr>
                <w:sz w:val="17"/>
              </w:rPr>
              <w:t>‒</w:t>
            </w:r>
            <w:r>
              <w:rPr>
                <w:sz w:val="17"/>
              </w:rPr>
              <w:t xml:space="preserve"> 18</w:t>
            </w:r>
          </w:p>
        </w:tc>
        <w:tc>
          <w:tcPr>
            <w:tcW w:w="744" w:type="dxa"/>
            <w:shd w:val="clear" w:color="auto" w:fill="auto"/>
            <w:tcMar>
              <w:top w:w="22" w:type="dxa"/>
              <w:left w:w="28" w:type="dxa"/>
              <w:bottom w:w="22" w:type="dxa"/>
              <w:right w:w="28" w:type="dxa"/>
            </w:tcMar>
          </w:tcPr>
          <w:p w:rsidR="009E1B62" w:rsidRDefault="006C50A2" w14:paraId="71827F9D"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6669A8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9421311" w14:textId="77777777">
            <w:pPr>
              <w:pStyle w:val="p-table"/>
              <w:jc w:val="right"/>
              <w:rPr>
                <w:sz w:val="17"/>
              </w:rPr>
            </w:pPr>
            <w:r>
              <w:rPr>
                <w:sz w:val="17"/>
              </w:rPr>
              <w:t>0</w:t>
            </w:r>
          </w:p>
        </w:tc>
      </w:tr>
      <w:tr w:rsidR="009E1B62" w14:paraId="743F11C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121D61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A1F7A37" w14:textId="77777777">
            <w:pPr>
              <w:pStyle w:val="p-table"/>
              <w:rPr>
                <w:sz w:val="17"/>
              </w:rPr>
            </w:pPr>
            <w:r>
              <w:rPr>
                <w:sz w:val="17"/>
              </w:rPr>
              <w:t>Nationaal Isolatie Programma</w:t>
            </w:r>
          </w:p>
        </w:tc>
        <w:tc>
          <w:tcPr>
            <w:tcW w:w="707" w:type="dxa"/>
            <w:shd w:val="clear" w:color="auto" w:fill="auto"/>
            <w:tcMar>
              <w:top w:w="22" w:type="dxa"/>
              <w:left w:w="28" w:type="dxa"/>
              <w:bottom w:w="22" w:type="dxa"/>
              <w:right w:w="28" w:type="dxa"/>
            </w:tcMar>
          </w:tcPr>
          <w:p w:rsidR="009E1B62" w:rsidRDefault="006C50A2" w14:paraId="74A0507E" w14:textId="77777777">
            <w:pPr>
              <w:pStyle w:val="p-table"/>
              <w:jc w:val="right"/>
              <w:rPr>
                <w:sz w:val="17"/>
              </w:rPr>
            </w:pPr>
            <w:r>
              <w:rPr>
                <w:sz w:val="17"/>
              </w:rPr>
              <w:t>26.227</w:t>
            </w:r>
          </w:p>
        </w:tc>
        <w:tc>
          <w:tcPr>
            <w:tcW w:w="606" w:type="dxa"/>
            <w:shd w:val="clear" w:color="auto" w:fill="auto"/>
            <w:tcMar>
              <w:top w:w="22" w:type="dxa"/>
              <w:left w:w="28" w:type="dxa"/>
              <w:bottom w:w="22" w:type="dxa"/>
              <w:right w:w="28" w:type="dxa"/>
            </w:tcMar>
          </w:tcPr>
          <w:p w:rsidR="009E1B62" w:rsidRDefault="006C50A2" w14:paraId="453CE62D"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C5719E6" w14:textId="77777777">
            <w:pPr>
              <w:pStyle w:val="p-table"/>
              <w:jc w:val="right"/>
              <w:rPr>
                <w:sz w:val="17"/>
              </w:rPr>
            </w:pPr>
            <w:r>
              <w:rPr>
                <w:sz w:val="17"/>
              </w:rPr>
              <w:t>26.227</w:t>
            </w:r>
          </w:p>
        </w:tc>
        <w:tc>
          <w:tcPr>
            <w:tcW w:w="707" w:type="dxa"/>
            <w:shd w:val="clear" w:color="auto" w:fill="auto"/>
            <w:tcMar>
              <w:top w:w="22" w:type="dxa"/>
              <w:left w:w="28" w:type="dxa"/>
              <w:bottom w:w="22" w:type="dxa"/>
              <w:right w:w="28" w:type="dxa"/>
            </w:tcMar>
          </w:tcPr>
          <w:p w:rsidR="009E1B62" w:rsidRDefault="006C50A2" w14:paraId="44896652" w14:textId="77777777">
            <w:pPr>
              <w:pStyle w:val="p-table"/>
              <w:jc w:val="right"/>
              <w:rPr>
                <w:sz w:val="17"/>
              </w:rPr>
            </w:pPr>
            <w:r>
              <w:rPr>
                <w:sz w:val="17"/>
              </w:rPr>
              <w:t>‒</w:t>
            </w:r>
            <w:r>
              <w:rPr>
                <w:sz w:val="17"/>
              </w:rPr>
              <w:t xml:space="preserve"> 26.227</w:t>
            </w:r>
          </w:p>
        </w:tc>
        <w:tc>
          <w:tcPr>
            <w:tcW w:w="707" w:type="dxa"/>
            <w:shd w:val="clear" w:color="auto" w:fill="auto"/>
            <w:tcMar>
              <w:top w:w="22" w:type="dxa"/>
              <w:left w:w="28" w:type="dxa"/>
              <w:bottom w:w="22" w:type="dxa"/>
              <w:right w:w="28" w:type="dxa"/>
            </w:tcMar>
          </w:tcPr>
          <w:p w:rsidR="009E1B62" w:rsidRDefault="006C50A2" w14:paraId="6627227E"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663194A"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2CDD35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4D32B2C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D01A99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3D457F5" w14:textId="77777777">
            <w:pPr>
              <w:pStyle w:val="p-table"/>
              <w:jc w:val="right"/>
              <w:rPr>
                <w:sz w:val="17"/>
              </w:rPr>
            </w:pPr>
            <w:r>
              <w:rPr>
                <w:sz w:val="17"/>
              </w:rPr>
              <w:t>980</w:t>
            </w:r>
          </w:p>
        </w:tc>
      </w:tr>
      <w:tr w:rsidR="009E1B62" w14:paraId="683564D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2997C26"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53C7FAB" w14:textId="77777777">
            <w:pPr>
              <w:pStyle w:val="p-table"/>
              <w:rPr>
                <w:sz w:val="17"/>
              </w:rPr>
            </w:pPr>
            <w:r>
              <w:rPr>
                <w:sz w:val="17"/>
              </w:rPr>
              <w:t>Ontzorgen Vereniging van Eigenaren</w:t>
            </w:r>
          </w:p>
        </w:tc>
        <w:tc>
          <w:tcPr>
            <w:tcW w:w="707" w:type="dxa"/>
            <w:shd w:val="clear" w:color="auto" w:fill="auto"/>
            <w:tcMar>
              <w:top w:w="22" w:type="dxa"/>
              <w:left w:w="28" w:type="dxa"/>
              <w:bottom w:w="22" w:type="dxa"/>
              <w:right w:w="28" w:type="dxa"/>
            </w:tcMar>
          </w:tcPr>
          <w:p w:rsidR="009E1B62" w:rsidRDefault="006C50A2" w14:paraId="3CFA8FFF" w14:textId="77777777">
            <w:pPr>
              <w:pStyle w:val="p-table"/>
              <w:jc w:val="right"/>
              <w:rPr>
                <w:sz w:val="17"/>
              </w:rPr>
            </w:pPr>
            <w:r>
              <w:rPr>
                <w:sz w:val="17"/>
              </w:rPr>
              <w:t>6.258</w:t>
            </w:r>
          </w:p>
        </w:tc>
        <w:tc>
          <w:tcPr>
            <w:tcW w:w="606" w:type="dxa"/>
            <w:shd w:val="clear" w:color="auto" w:fill="auto"/>
            <w:tcMar>
              <w:top w:w="22" w:type="dxa"/>
              <w:left w:w="28" w:type="dxa"/>
              <w:bottom w:w="22" w:type="dxa"/>
              <w:right w:w="28" w:type="dxa"/>
            </w:tcMar>
          </w:tcPr>
          <w:p w:rsidR="009E1B62" w:rsidRDefault="006C50A2" w14:paraId="7373116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06FD8F1" w14:textId="77777777">
            <w:pPr>
              <w:pStyle w:val="p-table"/>
              <w:jc w:val="right"/>
              <w:rPr>
                <w:sz w:val="17"/>
              </w:rPr>
            </w:pPr>
            <w:r>
              <w:rPr>
                <w:sz w:val="17"/>
              </w:rPr>
              <w:t>6.258</w:t>
            </w:r>
          </w:p>
        </w:tc>
        <w:tc>
          <w:tcPr>
            <w:tcW w:w="707" w:type="dxa"/>
            <w:shd w:val="clear" w:color="auto" w:fill="auto"/>
            <w:tcMar>
              <w:top w:w="22" w:type="dxa"/>
              <w:left w:w="28" w:type="dxa"/>
              <w:bottom w:w="22" w:type="dxa"/>
              <w:right w:w="28" w:type="dxa"/>
            </w:tcMar>
          </w:tcPr>
          <w:p w:rsidR="009E1B62" w:rsidRDefault="006C50A2" w14:paraId="7DE24953"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D23E2B2" w14:textId="77777777">
            <w:pPr>
              <w:pStyle w:val="p-table"/>
              <w:jc w:val="right"/>
              <w:rPr>
                <w:sz w:val="17"/>
              </w:rPr>
            </w:pPr>
            <w:r>
              <w:rPr>
                <w:sz w:val="17"/>
              </w:rPr>
              <w:t>6.258</w:t>
            </w:r>
          </w:p>
        </w:tc>
        <w:tc>
          <w:tcPr>
            <w:tcW w:w="707" w:type="dxa"/>
            <w:shd w:val="clear" w:color="auto" w:fill="auto"/>
            <w:tcMar>
              <w:top w:w="22" w:type="dxa"/>
              <w:left w:w="28" w:type="dxa"/>
              <w:bottom w:w="22" w:type="dxa"/>
              <w:right w:w="28" w:type="dxa"/>
            </w:tcMar>
          </w:tcPr>
          <w:p w:rsidR="009E1B62" w:rsidRDefault="006C50A2" w14:paraId="14BCB61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6A2215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34E6CF8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5B4CA6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53C5D97D" w14:textId="77777777">
            <w:pPr>
              <w:pStyle w:val="p-table"/>
              <w:jc w:val="right"/>
              <w:rPr>
                <w:sz w:val="17"/>
              </w:rPr>
            </w:pPr>
            <w:r>
              <w:rPr>
                <w:sz w:val="17"/>
              </w:rPr>
              <w:t>3.072</w:t>
            </w:r>
          </w:p>
        </w:tc>
      </w:tr>
      <w:tr w:rsidR="009E1B62" w14:paraId="0236FFF0"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36AF43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19287100" w14:textId="77777777">
            <w:pPr>
              <w:pStyle w:val="p-table"/>
              <w:rPr>
                <w:sz w:val="17"/>
              </w:rPr>
            </w:pPr>
            <w:r>
              <w:rPr>
                <w:sz w:val="17"/>
              </w:rPr>
              <w:t>Renovatieversneller</w:t>
            </w:r>
          </w:p>
        </w:tc>
        <w:tc>
          <w:tcPr>
            <w:tcW w:w="707" w:type="dxa"/>
            <w:shd w:val="clear" w:color="auto" w:fill="auto"/>
            <w:tcMar>
              <w:top w:w="22" w:type="dxa"/>
              <w:left w:w="28" w:type="dxa"/>
              <w:bottom w:w="22" w:type="dxa"/>
              <w:right w:w="28" w:type="dxa"/>
            </w:tcMar>
          </w:tcPr>
          <w:p w:rsidR="009E1B62" w:rsidRDefault="006C50A2" w14:paraId="3F83C040" w14:textId="77777777">
            <w:pPr>
              <w:pStyle w:val="p-table"/>
              <w:jc w:val="right"/>
              <w:rPr>
                <w:sz w:val="17"/>
              </w:rPr>
            </w:pPr>
            <w:r>
              <w:rPr>
                <w:sz w:val="17"/>
              </w:rPr>
              <w:t>33.290</w:t>
            </w:r>
          </w:p>
        </w:tc>
        <w:tc>
          <w:tcPr>
            <w:tcW w:w="606" w:type="dxa"/>
            <w:shd w:val="clear" w:color="auto" w:fill="auto"/>
            <w:tcMar>
              <w:top w:w="22" w:type="dxa"/>
              <w:left w:w="28" w:type="dxa"/>
              <w:bottom w:w="22" w:type="dxa"/>
              <w:right w:w="28" w:type="dxa"/>
            </w:tcMar>
          </w:tcPr>
          <w:p w:rsidR="009E1B62" w:rsidRDefault="006C50A2" w14:paraId="3C733A61"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B9380FE" w14:textId="77777777">
            <w:pPr>
              <w:pStyle w:val="p-table"/>
              <w:jc w:val="right"/>
              <w:rPr>
                <w:sz w:val="17"/>
              </w:rPr>
            </w:pPr>
            <w:r>
              <w:rPr>
                <w:sz w:val="17"/>
              </w:rPr>
              <w:t>33.290</w:t>
            </w:r>
          </w:p>
        </w:tc>
        <w:tc>
          <w:tcPr>
            <w:tcW w:w="707" w:type="dxa"/>
            <w:shd w:val="clear" w:color="auto" w:fill="auto"/>
            <w:tcMar>
              <w:top w:w="22" w:type="dxa"/>
              <w:left w:w="28" w:type="dxa"/>
              <w:bottom w:w="22" w:type="dxa"/>
              <w:right w:w="28" w:type="dxa"/>
            </w:tcMar>
          </w:tcPr>
          <w:p w:rsidR="009E1B62" w:rsidRDefault="006C50A2" w14:paraId="54C85D60" w14:textId="77777777">
            <w:pPr>
              <w:pStyle w:val="p-table"/>
              <w:jc w:val="right"/>
              <w:rPr>
                <w:sz w:val="17"/>
              </w:rPr>
            </w:pPr>
            <w:r>
              <w:rPr>
                <w:sz w:val="17"/>
              </w:rPr>
              <w:t>4.830</w:t>
            </w:r>
          </w:p>
        </w:tc>
        <w:tc>
          <w:tcPr>
            <w:tcW w:w="707" w:type="dxa"/>
            <w:shd w:val="clear" w:color="auto" w:fill="auto"/>
            <w:tcMar>
              <w:top w:w="22" w:type="dxa"/>
              <w:left w:w="28" w:type="dxa"/>
              <w:bottom w:w="22" w:type="dxa"/>
              <w:right w:w="28" w:type="dxa"/>
            </w:tcMar>
          </w:tcPr>
          <w:p w:rsidR="009E1B62" w:rsidRDefault="006C50A2" w14:paraId="25B30232" w14:textId="77777777">
            <w:pPr>
              <w:pStyle w:val="p-table"/>
              <w:jc w:val="right"/>
              <w:rPr>
                <w:sz w:val="17"/>
              </w:rPr>
            </w:pPr>
            <w:r>
              <w:rPr>
                <w:sz w:val="17"/>
              </w:rPr>
              <w:t>38.120</w:t>
            </w:r>
          </w:p>
        </w:tc>
        <w:tc>
          <w:tcPr>
            <w:tcW w:w="707" w:type="dxa"/>
            <w:shd w:val="clear" w:color="auto" w:fill="auto"/>
            <w:tcMar>
              <w:top w:w="22" w:type="dxa"/>
              <w:left w:w="28" w:type="dxa"/>
              <w:bottom w:w="22" w:type="dxa"/>
              <w:right w:w="28" w:type="dxa"/>
            </w:tcMar>
          </w:tcPr>
          <w:p w:rsidR="009E1B62" w:rsidRDefault="006C50A2" w14:paraId="5F67F53B" w14:textId="77777777">
            <w:pPr>
              <w:pStyle w:val="p-table"/>
              <w:jc w:val="right"/>
              <w:rPr>
                <w:sz w:val="17"/>
              </w:rPr>
            </w:pPr>
            <w:r>
              <w:rPr>
                <w:sz w:val="17"/>
              </w:rPr>
              <w:t>‒</w:t>
            </w:r>
            <w:r>
              <w:rPr>
                <w:sz w:val="17"/>
              </w:rPr>
              <w:t xml:space="preserve"> 2.538</w:t>
            </w:r>
          </w:p>
        </w:tc>
        <w:tc>
          <w:tcPr>
            <w:tcW w:w="707" w:type="dxa"/>
            <w:shd w:val="clear" w:color="auto" w:fill="auto"/>
            <w:tcMar>
              <w:top w:w="22" w:type="dxa"/>
              <w:left w:w="28" w:type="dxa"/>
              <w:bottom w:w="22" w:type="dxa"/>
              <w:right w:w="28" w:type="dxa"/>
            </w:tcMar>
          </w:tcPr>
          <w:p w:rsidR="009E1B62" w:rsidRDefault="006C50A2" w14:paraId="3237B3B3" w14:textId="77777777">
            <w:pPr>
              <w:pStyle w:val="p-table"/>
              <w:jc w:val="right"/>
              <w:rPr>
                <w:sz w:val="17"/>
              </w:rPr>
            </w:pPr>
            <w:r>
              <w:rPr>
                <w:sz w:val="17"/>
              </w:rPr>
              <w:t>‒</w:t>
            </w:r>
            <w:r>
              <w:rPr>
                <w:sz w:val="17"/>
              </w:rPr>
              <w:t xml:space="preserve"> 3.542</w:t>
            </w:r>
          </w:p>
        </w:tc>
        <w:tc>
          <w:tcPr>
            <w:tcW w:w="744" w:type="dxa"/>
            <w:shd w:val="clear" w:color="auto" w:fill="auto"/>
            <w:tcMar>
              <w:top w:w="22" w:type="dxa"/>
              <w:left w:w="28" w:type="dxa"/>
              <w:bottom w:w="22" w:type="dxa"/>
              <w:right w:w="28" w:type="dxa"/>
            </w:tcMar>
          </w:tcPr>
          <w:p w:rsidR="009E1B62" w:rsidRDefault="006C50A2" w14:paraId="1DF596A6" w14:textId="77777777">
            <w:pPr>
              <w:pStyle w:val="p-table"/>
              <w:jc w:val="right"/>
              <w:rPr>
                <w:sz w:val="17"/>
              </w:rPr>
            </w:pPr>
            <w:r>
              <w:rPr>
                <w:sz w:val="17"/>
              </w:rPr>
              <w:t>542</w:t>
            </w:r>
          </w:p>
        </w:tc>
        <w:tc>
          <w:tcPr>
            <w:tcW w:w="698" w:type="dxa"/>
            <w:shd w:val="clear" w:color="auto" w:fill="auto"/>
            <w:tcMar>
              <w:top w:w="22" w:type="dxa"/>
              <w:left w:w="28" w:type="dxa"/>
              <w:bottom w:w="22" w:type="dxa"/>
              <w:right w:w="28" w:type="dxa"/>
            </w:tcMar>
          </w:tcPr>
          <w:p w:rsidR="009E1B62" w:rsidRDefault="006C50A2" w14:paraId="71A10FC1" w14:textId="77777777">
            <w:pPr>
              <w:pStyle w:val="p-table"/>
              <w:jc w:val="right"/>
              <w:rPr>
                <w:sz w:val="17"/>
              </w:rPr>
            </w:pPr>
            <w:r>
              <w:rPr>
                <w:sz w:val="17"/>
              </w:rPr>
              <w:t>5.500</w:t>
            </w:r>
          </w:p>
        </w:tc>
        <w:tc>
          <w:tcPr>
            <w:tcW w:w="698" w:type="dxa"/>
            <w:shd w:val="clear" w:color="auto" w:fill="auto"/>
            <w:tcMar>
              <w:top w:w="22" w:type="dxa"/>
              <w:left w:w="28" w:type="dxa"/>
              <w:bottom w:w="22" w:type="dxa"/>
              <w:right w:w="28" w:type="dxa"/>
            </w:tcMar>
          </w:tcPr>
          <w:p w:rsidR="009E1B62" w:rsidRDefault="006C50A2" w14:paraId="4AE65AD2" w14:textId="77777777">
            <w:pPr>
              <w:pStyle w:val="p-table"/>
              <w:jc w:val="right"/>
              <w:rPr>
                <w:sz w:val="17"/>
              </w:rPr>
            </w:pPr>
            <w:r>
              <w:rPr>
                <w:sz w:val="17"/>
              </w:rPr>
              <w:t>0</w:t>
            </w:r>
          </w:p>
        </w:tc>
      </w:tr>
      <w:tr w:rsidR="009E1B62" w14:paraId="3B8085C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3053EE8"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B4AFDE9" w14:textId="77777777">
            <w:pPr>
              <w:pStyle w:val="p-table"/>
              <w:rPr>
                <w:sz w:val="17"/>
              </w:rPr>
            </w:pPr>
            <w:r>
              <w:rPr>
                <w:sz w:val="17"/>
              </w:rPr>
              <w:t>SAH</w:t>
            </w:r>
          </w:p>
        </w:tc>
        <w:tc>
          <w:tcPr>
            <w:tcW w:w="707" w:type="dxa"/>
            <w:shd w:val="clear" w:color="auto" w:fill="auto"/>
            <w:tcMar>
              <w:top w:w="22" w:type="dxa"/>
              <w:left w:w="28" w:type="dxa"/>
              <w:bottom w:w="22" w:type="dxa"/>
              <w:right w:w="28" w:type="dxa"/>
            </w:tcMar>
          </w:tcPr>
          <w:p w:rsidR="009E1B62" w:rsidRDefault="006C50A2" w14:paraId="16FBA3E5" w14:textId="77777777">
            <w:pPr>
              <w:pStyle w:val="p-table"/>
              <w:jc w:val="right"/>
              <w:rPr>
                <w:sz w:val="17"/>
              </w:rPr>
            </w:pPr>
            <w:r>
              <w:rPr>
                <w:sz w:val="17"/>
              </w:rPr>
              <w:t>30.000</w:t>
            </w:r>
          </w:p>
        </w:tc>
        <w:tc>
          <w:tcPr>
            <w:tcW w:w="606" w:type="dxa"/>
            <w:shd w:val="clear" w:color="auto" w:fill="auto"/>
            <w:tcMar>
              <w:top w:w="22" w:type="dxa"/>
              <w:left w:w="28" w:type="dxa"/>
              <w:bottom w:w="22" w:type="dxa"/>
              <w:right w:w="28" w:type="dxa"/>
            </w:tcMar>
          </w:tcPr>
          <w:p w:rsidR="009E1B62" w:rsidRDefault="006C50A2" w14:paraId="4ECB504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8D35D3A" w14:textId="77777777">
            <w:pPr>
              <w:pStyle w:val="p-table"/>
              <w:jc w:val="right"/>
              <w:rPr>
                <w:sz w:val="17"/>
              </w:rPr>
            </w:pPr>
            <w:r>
              <w:rPr>
                <w:sz w:val="17"/>
              </w:rPr>
              <w:t>30.000</w:t>
            </w:r>
          </w:p>
        </w:tc>
        <w:tc>
          <w:tcPr>
            <w:tcW w:w="707" w:type="dxa"/>
            <w:shd w:val="clear" w:color="auto" w:fill="auto"/>
            <w:tcMar>
              <w:top w:w="22" w:type="dxa"/>
              <w:left w:w="28" w:type="dxa"/>
              <w:bottom w:w="22" w:type="dxa"/>
              <w:right w:w="28" w:type="dxa"/>
            </w:tcMar>
          </w:tcPr>
          <w:p w:rsidR="009E1B62" w:rsidRDefault="006C50A2" w14:paraId="0FAC6512" w14:textId="77777777">
            <w:pPr>
              <w:pStyle w:val="p-table"/>
              <w:jc w:val="right"/>
              <w:rPr>
                <w:sz w:val="17"/>
              </w:rPr>
            </w:pPr>
            <w:r>
              <w:rPr>
                <w:sz w:val="17"/>
              </w:rPr>
              <w:t>26.301</w:t>
            </w:r>
          </w:p>
        </w:tc>
        <w:tc>
          <w:tcPr>
            <w:tcW w:w="707" w:type="dxa"/>
            <w:shd w:val="clear" w:color="auto" w:fill="auto"/>
            <w:tcMar>
              <w:top w:w="22" w:type="dxa"/>
              <w:left w:w="28" w:type="dxa"/>
              <w:bottom w:w="22" w:type="dxa"/>
              <w:right w:w="28" w:type="dxa"/>
            </w:tcMar>
          </w:tcPr>
          <w:p w:rsidR="009E1B62" w:rsidRDefault="006C50A2" w14:paraId="63AE25B3" w14:textId="77777777">
            <w:pPr>
              <w:pStyle w:val="p-table"/>
              <w:jc w:val="right"/>
              <w:rPr>
                <w:sz w:val="17"/>
              </w:rPr>
            </w:pPr>
            <w:r>
              <w:rPr>
                <w:sz w:val="17"/>
              </w:rPr>
              <w:t>56.301</w:t>
            </w:r>
          </w:p>
        </w:tc>
        <w:tc>
          <w:tcPr>
            <w:tcW w:w="707" w:type="dxa"/>
            <w:shd w:val="clear" w:color="auto" w:fill="auto"/>
            <w:tcMar>
              <w:top w:w="22" w:type="dxa"/>
              <w:left w:w="28" w:type="dxa"/>
              <w:bottom w:w="22" w:type="dxa"/>
              <w:right w:w="28" w:type="dxa"/>
            </w:tcMar>
          </w:tcPr>
          <w:p w:rsidR="009E1B62" w:rsidRDefault="006C50A2" w14:paraId="2AE92CC7"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E67A59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948366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625C994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5716D73" w14:textId="77777777">
            <w:pPr>
              <w:pStyle w:val="p-table"/>
              <w:jc w:val="right"/>
              <w:rPr>
                <w:sz w:val="17"/>
              </w:rPr>
            </w:pPr>
            <w:r>
              <w:rPr>
                <w:sz w:val="17"/>
              </w:rPr>
              <w:t>0</w:t>
            </w:r>
          </w:p>
        </w:tc>
      </w:tr>
      <w:tr w:rsidR="009E1B62" w14:paraId="13682F4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C991B8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8C2DE85" w14:textId="77777777">
            <w:pPr>
              <w:pStyle w:val="p-table"/>
              <w:rPr>
                <w:sz w:val="17"/>
              </w:rPr>
            </w:pPr>
            <w:r>
              <w:rPr>
                <w:sz w:val="17"/>
              </w:rPr>
              <w:t>Subsidie verduurzaming en onderhoud huurwoningen</w:t>
            </w:r>
          </w:p>
        </w:tc>
        <w:tc>
          <w:tcPr>
            <w:tcW w:w="707" w:type="dxa"/>
            <w:shd w:val="clear" w:color="auto" w:fill="auto"/>
            <w:tcMar>
              <w:top w:w="22" w:type="dxa"/>
              <w:left w:w="28" w:type="dxa"/>
              <w:bottom w:w="22" w:type="dxa"/>
              <w:right w:w="28" w:type="dxa"/>
            </w:tcMar>
          </w:tcPr>
          <w:p w:rsidR="009E1B62" w:rsidRDefault="006C50A2" w14:paraId="56DF562D" w14:textId="77777777">
            <w:pPr>
              <w:pStyle w:val="p-table"/>
              <w:jc w:val="right"/>
              <w:rPr>
                <w:sz w:val="17"/>
              </w:rPr>
            </w:pPr>
            <w:r>
              <w:rPr>
                <w:sz w:val="17"/>
              </w:rPr>
              <w:t>17.203</w:t>
            </w:r>
          </w:p>
        </w:tc>
        <w:tc>
          <w:tcPr>
            <w:tcW w:w="606" w:type="dxa"/>
            <w:shd w:val="clear" w:color="auto" w:fill="auto"/>
            <w:tcMar>
              <w:top w:w="22" w:type="dxa"/>
              <w:left w:w="28" w:type="dxa"/>
              <w:bottom w:w="22" w:type="dxa"/>
              <w:right w:w="28" w:type="dxa"/>
            </w:tcMar>
          </w:tcPr>
          <w:p w:rsidR="009E1B62" w:rsidRDefault="006C50A2" w14:paraId="50F9EF9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F693545" w14:textId="77777777">
            <w:pPr>
              <w:pStyle w:val="p-table"/>
              <w:jc w:val="right"/>
              <w:rPr>
                <w:sz w:val="17"/>
              </w:rPr>
            </w:pPr>
            <w:r>
              <w:rPr>
                <w:sz w:val="17"/>
              </w:rPr>
              <w:t>17.203</w:t>
            </w:r>
          </w:p>
        </w:tc>
        <w:tc>
          <w:tcPr>
            <w:tcW w:w="707" w:type="dxa"/>
            <w:shd w:val="clear" w:color="auto" w:fill="auto"/>
            <w:tcMar>
              <w:top w:w="22" w:type="dxa"/>
              <w:left w:w="28" w:type="dxa"/>
              <w:bottom w:w="22" w:type="dxa"/>
              <w:right w:w="28" w:type="dxa"/>
            </w:tcMar>
          </w:tcPr>
          <w:p w:rsidR="009E1B62" w:rsidRDefault="006C50A2" w14:paraId="222D6180" w14:textId="77777777">
            <w:pPr>
              <w:pStyle w:val="p-table"/>
              <w:jc w:val="right"/>
              <w:rPr>
                <w:sz w:val="17"/>
              </w:rPr>
            </w:pPr>
            <w:r>
              <w:rPr>
                <w:sz w:val="17"/>
              </w:rPr>
              <w:t>‒</w:t>
            </w:r>
            <w:r>
              <w:rPr>
                <w:sz w:val="17"/>
              </w:rPr>
              <w:t xml:space="preserve"> 3.403</w:t>
            </w:r>
          </w:p>
        </w:tc>
        <w:tc>
          <w:tcPr>
            <w:tcW w:w="707" w:type="dxa"/>
            <w:shd w:val="clear" w:color="auto" w:fill="auto"/>
            <w:tcMar>
              <w:top w:w="22" w:type="dxa"/>
              <w:left w:w="28" w:type="dxa"/>
              <w:bottom w:w="22" w:type="dxa"/>
              <w:right w:w="28" w:type="dxa"/>
            </w:tcMar>
          </w:tcPr>
          <w:p w:rsidR="009E1B62" w:rsidRDefault="006C50A2" w14:paraId="42021F47" w14:textId="77777777">
            <w:pPr>
              <w:pStyle w:val="p-table"/>
              <w:jc w:val="right"/>
              <w:rPr>
                <w:sz w:val="17"/>
              </w:rPr>
            </w:pPr>
            <w:r>
              <w:rPr>
                <w:sz w:val="17"/>
              </w:rPr>
              <w:t>13.800</w:t>
            </w:r>
          </w:p>
        </w:tc>
        <w:tc>
          <w:tcPr>
            <w:tcW w:w="707" w:type="dxa"/>
            <w:shd w:val="clear" w:color="auto" w:fill="auto"/>
            <w:tcMar>
              <w:top w:w="22" w:type="dxa"/>
              <w:left w:w="28" w:type="dxa"/>
              <w:bottom w:w="22" w:type="dxa"/>
              <w:right w:w="28" w:type="dxa"/>
            </w:tcMar>
          </w:tcPr>
          <w:p w:rsidR="009E1B62" w:rsidRDefault="006C50A2" w14:paraId="6676ADF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1FD18B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15AA674C"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5498C46" w14:textId="77777777">
            <w:pPr>
              <w:pStyle w:val="p-table"/>
              <w:jc w:val="right"/>
              <w:rPr>
                <w:sz w:val="17"/>
              </w:rPr>
            </w:pPr>
            <w:r>
              <w:rPr>
                <w:sz w:val="17"/>
              </w:rPr>
              <w:t>5.623</w:t>
            </w:r>
          </w:p>
        </w:tc>
        <w:tc>
          <w:tcPr>
            <w:tcW w:w="698" w:type="dxa"/>
            <w:shd w:val="clear" w:color="auto" w:fill="auto"/>
            <w:tcMar>
              <w:top w:w="22" w:type="dxa"/>
              <w:left w:w="28" w:type="dxa"/>
              <w:bottom w:w="22" w:type="dxa"/>
              <w:right w:w="28" w:type="dxa"/>
            </w:tcMar>
          </w:tcPr>
          <w:p w:rsidR="009E1B62" w:rsidRDefault="006C50A2" w14:paraId="31974614" w14:textId="77777777">
            <w:pPr>
              <w:pStyle w:val="p-table"/>
              <w:jc w:val="right"/>
              <w:rPr>
                <w:sz w:val="17"/>
              </w:rPr>
            </w:pPr>
            <w:r>
              <w:rPr>
                <w:sz w:val="17"/>
              </w:rPr>
              <w:t>2.761</w:t>
            </w:r>
          </w:p>
        </w:tc>
      </w:tr>
      <w:tr w:rsidR="009E1B62" w14:paraId="7FCA39C0"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EEA919C"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7E0C6D8" w14:textId="77777777">
            <w:pPr>
              <w:pStyle w:val="p-table"/>
              <w:rPr>
                <w:sz w:val="17"/>
              </w:rPr>
            </w:pPr>
            <w:r>
              <w:rPr>
                <w:sz w:val="17"/>
              </w:rPr>
              <w:t>Verduurzaming Maatschappelijk Vastgoed</w:t>
            </w:r>
          </w:p>
        </w:tc>
        <w:tc>
          <w:tcPr>
            <w:tcW w:w="707" w:type="dxa"/>
            <w:shd w:val="clear" w:color="auto" w:fill="auto"/>
            <w:tcMar>
              <w:top w:w="22" w:type="dxa"/>
              <w:left w:w="28" w:type="dxa"/>
              <w:bottom w:w="22" w:type="dxa"/>
              <w:right w:w="28" w:type="dxa"/>
            </w:tcMar>
          </w:tcPr>
          <w:p w:rsidR="009E1B62" w:rsidRDefault="006C50A2" w14:paraId="753916A5" w14:textId="77777777">
            <w:pPr>
              <w:pStyle w:val="p-table"/>
              <w:jc w:val="right"/>
              <w:rPr>
                <w:sz w:val="17"/>
              </w:rPr>
            </w:pPr>
            <w:r>
              <w:rPr>
                <w:sz w:val="17"/>
              </w:rPr>
              <w:t>374.274</w:t>
            </w:r>
          </w:p>
        </w:tc>
        <w:tc>
          <w:tcPr>
            <w:tcW w:w="606" w:type="dxa"/>
            <w:shd w:val="clear" w:color="auto" w:fill="auto"/>
            <w:tcMar>
              <w:top w:w="22" w:type="dxa"/>
              <w:left w:w="28" w:type="dxa"/>
              <w:bottom w:w="22" w:type="dxa"/>
              <w:right w:w="28" w:type="dxa"/>
            </w:tcMar>
          </w:tcPr>
          <w:p w:rsidR="009E1B62" w:rsidRDefault="006C50A2" w14:paraId="2A26B167"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97080D4" w14:textId="77777777">
            <w:pPr>
              <w:pStyle w:val="p-table"/>
              <w:jc w:val="right"/>
              <w:rPr>
                <w:sz w:val="17"/>
              </w:rPr>
            </w:pPr>
            <w:r>
              <w:rPr>
                <w:sz w:val="17"/>
              </w:rPr>
              <w:t>374.274</w:t>
            </w:r>
          </w:p>
        </w:tc>
        <w:tc>
          <w:tcPr>
            <w:tcW w:w="707" w:type="dxa"/>
            <w:shd w:val="clear" w:color="auto" w:fill="auto"/>
            <w:tcMar>
              <w:top w:w="22" w:type="dxa"/>
              <w:left w:w="28" w:type="dxa"/>
              <w:bottom w:w="22" w:type="dxa"/>
              <w:right w:w="28" w:type="dxa"/>
            </w:tcMar>
          </w:tcPr>
          <w:p w:rsidR="009E1B62" w:rsidRDefault="006C50A2" w14:paraId="5C0B18A2" w14:textId="77777777">
            <w:pPr>
              <w:pStyle w:val="p-table"/>
              <w:jc w:val="right"/>
              <w:rPr>
                <w:sz w:val="17"/>
              </w:rPr>
            </w:pPr>
            <w:r>
              <w:rPr>
                <w:sz w:val="17"/>
              </w:rPr>
              <w:t>‒</w:t>
            </w:r>
            <w:r>
              <w:rPr>
                <w:sz w:val="17"/>
              </w:rPr>
              <w:t xml:space="preserve"> 38.486</w:t>
            </w:r>
          </w:p>
        </w:tc>
        <w:tc>
          <w:tcPr>
            <w:tcW w:w="707" w:type="dxa"/>
            <w:shd w:val="clear" w:color="auto" w:fill="auto"/>
            <w:tcMar>
              <w:top w:w="22" w:type="dxa"/>
              <w:left w:w="28" w:type="dxa"/>
              <w:bottom w:w="22" w:type="dxa"/>
              <w:right w:w="28" w:type="dxa"/>
            </w:tcMar>
          </w:tcPr>
          <w:p w:rsidR="009E1B62" w:rsidRDefault="006C50A2" w14:paraId="30BCF3F7" w14:textId="77777777">
            <w:pPr>
              <w:pStyle w:val="p-table"/>
              <w:jc w:val="right"/>
              <w:rPr>
                <w:sz w:val="17"/>
              </w:rPr>
            </w:pPr>
            <w:r>
              <w:rPr>
                <w:sz w:val="17"/>
              </w:rPr>
              <w:t>335.788</w:t>
            </w:r>
          </w:p>
        </w:tc>
        <w:tc>
          <w:tcPr>
            <w:tcW w:w="707" w:type="dxa"/>
            <w:shd w:val="clear" w:color="auto" w:fill="auto"/>
            <w:tcMar>
              <w:top w:w="22" w:type="dxa"/>
              <w:left w:w="28" w:type="dxa"/>
              <w:bottom w:w="22" w:type="dxa"/>
              <w:right w:w="28" w:type="dxa"/>
            </w:tcMar>
          </w:tcPr>
          <w:p w:rsidR="009E1B62" w:rsidRDefault="006C50A2" w14:paraId="5BE820E6" w14:textId="77777777">
            <w:pPr>
              <w:pStyle w:val="p-table"/>
              <w:jc w:val="right"/>
              <w:rPr>
                <w:sz w:val="17"/>
              </w:rPr>
            </w:pPr>
            <w:r>
              <w:rPr>
                <w:sz w:val="17"/>
              </w:rPr>
              <w:t>‒</w:t>
            </w:r>
            <w:r>
              <w:rPr>
                <w:sz w:val="17"/>
              </w:rPr>
              <w:t xml:space="preserve"> 4.223</w:t>
            </w:r>
          </w:p>
        </w:tc>
        <w:tc>
          <w:tcPr>
            <w:tcW w:w="707" w:type="dxa"/>
            <w:shd w:val="clear" w:color="auto" w:fill="auto"/>
            <w:tcMar>
              <w:top w:w="22" w:type="dxa"/>
              <w:left w:w="28" w:type="dxa"/>
              <w:bottom w:w="22" w:type="dxa"/>
              <w:right w:w="28" w:type="dxa"/>
            </w:tcMar>
          </w:tcPr>
          <w:p w:rsidR="009E1B62" w:rsidRDefault="006C50A2" w14:paraId="7342ED0C" w14:textId="77777777">
            <w:pPr>
              <w:pStyle w:val="p-table"/>
              <w:jc w:val="right"/>
              <w:rPr>
                <w:sz w:val="17"/>
              </w:rPr>
            </w:pPr>
            <w:r>
              <w:rPr>
                <w:sz w:val="17"/>
              </w:rPr>
              <w:t>20.815</w:t>
            </w:r>
          </w:p>
        </w:tc>
        <w:tc>
          <w:tcPr>
            <w:tcW w:w="744" w:type="dxa"/>
            <w:shd w:val="clear" w:color="auto" w:fill="auto"/>
            <w:tcMar>
              <w:top w:w="22" w:type="dxa"/>
              <w:left w:w="28" w:type="dxa"/>
              <w:bottom w:w="22" w:type="dxa"/>
              <w:right w:w="28" w:type="dxa"/>
            </w:tcMar>
          </w:tcPr>
          <w:p w:rsidR="009E1B62" w:rsidRDefault="006C50A2" w14:paraId="698CC8DD" w14:textId="77777777">
            <w:pPr>
              <w:pStyle w:val="p-table"/>
              <w:jc w:val="right"/>
              <w:rPr>
                <w:sz w:val="17"/>
              </w:rPr>
            </w:pPr>
            <w:r>
              <w:rPr>
                <w:sz w:val="17"/>
              </w:rPr>
              <w:t>2.890</w:t>
            </w:r>
          </w:p>
        </w:tc>
        <w:tc>
          <w:tcPr>
            <w:tcW w:w="698" w:type="dxa"/>
            <w:shd w:val="clear" w:color="auto" w:fill="auto"/>
            <w:tcMar>
              <w:top w:w="22" w:type="dxa"/>
              <w:left w:w="28" w:type="dxa"/>
              <w:bottom w:w="22" w:type="dxa"/>
              <w:right w:w="28" w:type="dxa"/>
            </w:tcMar>
          </w:tcPr>
          <w:p w:rsidR="009E1B62" w:rsidRDefault="006C50A2" w14:paraId="5902A884" w14:textId="77777777">
            <w:pPr>
              <w:pStyle w:val="p-table"/>
              <w:jc w:val="right"/>
              <w:rPr>
                <w:sz w:val="17"/>
              </w:rPr>
            </w:pPr>
            <w:r>
              <w:rPr>
                <w:sz w:val="17"/>
              </w:rPr>
              <w:t>‒</w:t>
            </w:r>
            <w:r>
              <w:rPr>
                <w:sz w:val="17"/>
              </w:rPr>
              <w:t xml:space="preserve"> 3.080</w:t>
            </w:r>
          </w:p>
        </w:tc>
        <w:tc>
          <w:tcPr>
            <w:tcW w:w="698" w:type="dxa"/>
            <w:shd w:val="clear" w:color="auto" w:fill="auto"/>
            <w:tcMar>
              <w:top w:w="22" w:type="dxa"/>
              <w:left w:w="28" w:type="dxa"/>
              <w:bottom w:w="22" w:type="dxa"/>
              <w:right w:w="28" w:type="dxa"/>
            </w:tcMar>
          </w:tcPr>
          <w:p w:rsidR="009E1B62" w:rsidRDefault="006C50A2" w14:paraId="5607AED0" w14:textId="77777777">
            <w:pPr>
              <w:pStyle w:val="p-table"/>
              <w:jc w:val="right"/>
              <w:rPr>
                <w:sz w:val="17"/>
              </w:rPr>
            </w:pPr>
            <w:r>
              <w:rPr>
                <w:sz w:val="17"/>
              </w:rPr>
              <w:t>160.075</w:t>
            </w:r>
          </w:p>
        </w:tc>
      </w:tr>
      <w:tr w:rsidR="009E1B62" w14:paraId="6B30BA1F"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C1672F0"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4442226" w14:textId="77777777">
            <w:pPr>
              <w:pStyle w:val="p-table"/>
              <w:rPr>
                <w:sz w:val="17"/>
              </w:rPr>
            </w:pPr>
            <w:r>
              <w:rPr>
                <w:sz w:val="17"/>
              </w:rPr>
              <w:t>Warmtefonds</w:t>
            </w:r>
          </w:p>
        </w:tc>
        <w:tc>
          <w:tcPr>
            <w:tcW w:w="707" w:type="dxa"/>
            <w:shd w:val="clear" w:color="auto" w:fill="auto"/>
            <w:tcMar>
              <w:top w:w="22" w:type="dxa"/>
              <w:left w:w="28" w:type="dxa"/>
              <w:bottom w:w="22" w:type="dxa"/>
              <w:right w:w="28" w:type="dxa"/>
            </w:tcMar>
          </w:tcPr>
          <w:p w:rsidR="009E1B62" w:rsidRDefault="006C50A2" w14:paraId="54DEF826" w14:textId="77777777">
            <w:pPr>
              <w:pStyle w:val="p-table"/>
              <w:jc w:val="right"/>
              <w:rPr>
                <w:sz w:val="17"/>
              </w:rPr>
            </w:pPr>
            <w:r>
              <w:rPr>
                <w:sz w:val="17"/>
              </w:rPr>
              <w:t>112.300</w:t>
            </w:r>
          </w:p>
        </w:tc>
        <w:tc>
          <w:tcPr>
            <w:tcW w:w="606" w:type="dxa"/>
            <w:shd w:val="clear" w:color="auto" w:fill="auto"/>
            <w:tcMar>
              <w:top w:w="22" w:type="dxa"/>
              <w:left w:w="28" w:type="dxa"/>
              <w:bottom w:w="22" w:type="dxa"/>
              <w:right w:w="28" w:type="dxa"/>
            </w:tcMar>
          </w:tcPr>
          <w:p w:rsidR="009E1B62" w:rsidRDefault="006C50A2" w14:paraId="08E2BCAC"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D6CD76A" w14:textId="77777777">
            <w:pPr>
              <w:pStyle w:val="p-table"/>
              <w:jc w:val="right"/>
              <w:rPr>
                <w:sz w:val="17"/>
              </w:rPr>
            </w:pPr>
            <w:r>
              <w:rPr>
                <w:sz w:val="17"/>
              </w:rPr>
              <w:t>112.300</w:t>
            </w:r>
          </w:p>
        </w:tc>
        <w:tc>
          <w:tcPr>
            <w:tcW w:w="707" w:type="dxa"/>
            <w:shd w:val="clear" w:color="auto" w:fill="auto"/>
            <w:tcMar>
              <w:top w:w="22" w:type="dxa"/>
              <w:left w:w="28" w:type="dxa"/>
              <w:bottom w:w="22" w:type="dxa"/>
              <w:right w:w="28" w:type="dxa"/>
            </w:tcMar>
          </w:tcPr>
          <w:p w:rsidR="009E1B62" w:rsidRDefault="006C50A2" w14:paraId="539101E8"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D02F99E" w14:textId="77777777">
            <w:pPr>
              <w:pStyle w:val="p-table"/>
              <w:jc w:val="right"/>
              <w:rPr>
                <w:sz w:val="17"/>
              </w:rPr>
            </w:pPr>
            <w:r>
              <w:rPr>
                <w:sz w:val="17"/>
              </w:rPr>
              <w:t>112.300</w:t>
            </w:r>
          </w:p>
        </w:tc>
        <w:tc>
          <w:tcPr>
            <w:tcW w:w="707" w:type="dxa"/>
            <w:shd w:val="clear" w:color="auto" w:fill="auto"/>
            <w:tcMar>
              <w:top w:w="22" w:type="dxa"/>
              <w:left w:w="28" w:type="dxa"/>
              <w:bottom w:w="22" w:type="dxa"/>
              <w:right w:w="28" w:type="dxa"/>
            </w:tcMar>
          </w:tcPr>
          <w:p w:rsidR="009E1B62" w:rsidRDefault="006C50A2" w14:paraId="762F288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A32558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4808D6F7" w14:textId="77777777">
            <w:pPr>
              <w:pStyle w:val="p-table"/>
              <w:jc w:val="right"/>
              <w:rPr>
                <w:sz w:val="17"/>
              </w:rPr>
            </w:pPr>
            <w:r>
              <w:rPr>
                <w:sz w:val="17"/>
              </w:rPr>
              <w:t>108.000</w:t>
            </w:r>
          </w:p>
        </w:tc>
        <w:tc>
          <w:tcPr>
            <w:tcW w:w="698" w:type="dxa"/>
            <w:shd w:val="clear" w:color="auto" w:fill="auto"/>
            <w:tcMar>
              <w:top w:w="22" w:type="dxa"/>
              <w:left w:w="28" w:type="dxa"/>
              <w:bottom w:w="22" w:type="dxa"/>
              <w:right w:w="28" w:type="dxa"/>
            </w:tcMar>
          </w:tcPr>
          <w:p w:rsidR="009E1B62" w:rsidRDefault="006C50A2" w14:paraId="162BAC48" w14:textId="77777777">
            <w:pPr>
              <w:pStyle w:val="p-table"/>
              <w:jc w:val="right"/>
              <w:rPr>
                <w:sz w:val="17"/>
              </w:rPr>
            </w:pPr>
            <w:r>
              <w:rPr>
                <w:sz w:val="17"/>
              </w:rPr>
              <w:t>27.000</w:t>
            </w:r>
          </w:p>
        </w:tc>
        <w:tc>
          <w:tcPr>
            <w:tcW w:w="698" w:type="dxa"/>
            <w:shd w:val="clear" w:color="auto" w:fill="auto"/>
            <w:tcMar>
              <w:top w:w="22" w:type="dxa"/>
              <w:left w:w="28" w:type="dxa"/>
              <w:bottom w:w="22" w:type="dxa"/>
              <w:right w:w="28" w:type="dxa"/>
            </w:tcMar>
          </w:tcPr>
          <w:p w:rsidR="009E1B62" w:rsidRDefault="006C50A2" w14:paraId="247D04E0" w14:textId="77777777">
            <w:pPr>
              <w:pStyle w:val="p-table"/>
              <w:jc w:val="right"/>
              <w:rPr>
                <w:sz w:val="17"/>
              </w:rPr>
            </w:pPr>
            <w:r>
              <w:rPr>
                <w:sz w:val="17"/>
              </w:rPr>
              <w:t>112.300</w:t>
            </w:r>
          </w:p>
        </w:tc>
      </w:tr>
      <w:tr w:rsidR="009E1B62" w14:paraId="187AAF82"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76132A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6E1AA40" w14:textId="77777777">
            <w:pPr>
              <w:pStyle w:val="p-table"/>
              <w:rPr>
                <w:sz w:val="17"/>
              </w:rPr>
            </w:pPr>
            <w:r>
              <w:rPr>
                <w:i/>
                <w:sz w:val="17"/>
              </w:rPr>
              <w:t>Opdrachten</w:t>
            </w:r>
          </w:p>
        </w:tc>
        <w:tc>
          <w:tcPr>
            <w:tcW w:w="707" w:type="dxa"/>
            <w:shd w:val="clear" w:color="auto" w:fill="auto"/>
            <w:tcMar>
              <w:top w:w="22" w:type="dxa"/>
              <w:left w:w="28" w:type="dxa"/>
              <w:bottom w:w="22" w:type="dxa"/>
              <w:right w:w="28" w:type="dxa"/>
            </w:tcMar>
          </w:tcPr>
          <w:p w:rsidR="009E1B62" w:rsidRDefault="006C50A2" w14:paraId="4A4D5B2D" w14:textId="77777777">
            <w:pPr>
              <w:pStyle w:val="p-table"/>
              <w:jc w:val="right"/>
              <w:rPr>
                <w:sz w:val="17"/>
              </w:rPr>
            </w:pPr>
            <w:r>
              <w:rPr>
                <w:i/>
                <w:sz w:val="17"/>
              </w:rPr>
              <w:t>4.068</w:t>
            </w:r>
          </w:p>
        </w:tc>
        <w:tc>
          <w:tcPr>
            <w:tcW w:w="606" w:type="dxa"/>
            <w:shd w:val="clear" w:color="auto" w:fill="auto"/>
            <w:tcMar>
              <w:top w:w="22" w:type="dxa"/>
              <w:left w:w="28" w:type="dxa"/>
              <w:bottom w:w="22" w:type="dxa"/>
              <w:right w:w="28" w:type="dxa"/>
            </w:tcMar>
          </w:tcPr>
          <w:p w:rsidR="009E1B62" w:rsidRDefault="006C50A2" w14:paraId="14AFA5FE"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317FB02E" w14:textId="77777777">
            <w:pPr>
              <w:pStyle w:val="p-table"/>
              <w:jc w:val="right"/>
              <w:rPr>
                <w:sz w:val="17"/>
              </w:rPr>
            </w:pPr>
            <w:r>
              <w:rPr>
                <w:i/>
                <w:sz w:val="17"/>
              </w:rPr>
              <w:t>4.068</w:t>
            </w:r>
          </w:p>
        </w:tc>
        <w:tc>
          <w:tcPr>
            <w:tcW w:w="707" w:type="dxa"/>
            <w:shd w:val="clear" w:color="auto" w:fill="auto"/>
            <w:tcMar>
              <w:top w:w="22" w:type="dxa"/>
              <w:left w:w="28" w:type="dxa"/>
              <w:bottom w:w="22" w:type="dxa"/>
              <w:right w:w="28" w:type="dxa"/>
            </w:tcMar>
          </w:tcPr>
          <w:p w:rsidR="009E1B62" w:rsidRDefault="006C50A2" w14:paraId="0A96A350" w14:textId="77777777">
            <w:pPr>
              <w:pStyle w:val="p-table"/>
              <w:jc w:val="right"/>
              <w:rPr>
                <w:sz w:val="17"/>
              </w:rPr>
            </w:pPr>
            <w:r>
              <w:rPr>
                <w:i/>
                <w:sz w:val="17"/>
              </w:rPr>
              <w:t>662</w:t>
            </w:r>
          </w:p>
        </w:tc>
        <w:tc>
          <w:tcPr>
            <w:tcW w:w="707" w:type="dxa"/>
            <w:shd w:val="clear" w:color="auto" w:fill="auto"/>
            <w:tcMar>
              <w:top w:w="22" w:type="dxa"/>
              <w:left w:w="28" w:type="dxa"/>
              <w:bottom w:w="22" w:type="dxa"/>
              <w:right w:w="28" w:type="dxa"/>
            </w:tcMar>
          </w:tcPr>
          <w:p w:rsidR="009E1B62" w:rsidRDefault="006C50A2" w14:paraId="5003FC4B" w14:textId="77777777">
            <w:pPr>
              <w:pStyle w:val="p-table"/>
              <w:jc w:val="right"/>
              <w:rPr>
                <w:sz w:val="17"/>
              </w:rPr>
            </w:pPr>
            <w:r>
              <w:rPr>
                <w:i/>
                <w:sz w:val="17"/>
              </w:rPr>
              <w:t>4.730</w:t>
            </w:r>
          </w:p>
        </w:tc>
        <w:tc>
          <w:tcPr>
            <w:tcW w:w="707" w:type="dxa"/>
            <w:shd w:val="clear" w:color="auto" w:fill="auto"/>
            <w:tcMar>
              <w:top w:w="22" w:type="dxa"/>
              <w:left w:w="28" w:type="dxa"/>
              <w:bottom w:w="22" w:type="dxa"/>
              <w:right w:w="28" w:type="dxa"/>
            </w:tcMar>
          </w:tcPr>
          <w:p w:rsidR="009E1B62" w:rsidRDefault="006C50A2" w14:paraId="43F2A6FB" w14:textId="77777777">
            <w:pPr>
              <w:pStyle w:val="p-table"/>
              <w:jc w:val="right"/>
              <w:rPr>
                <w:sz w:val="17"/>
              </w:rPr>
            </w:pPr>
            <w:r>
              <w:rPr>
                <w:i/>
                <w:sz w:val="17"/>
              </w:rPr>
              <w:t>2.000</w:t>
            </w:r>
          </w:p>
        </w:tc>
        <w:tc>
          <w:tcPr>
            <w:tcW w:w="707" w:type="dxa"/>
            <w:shd w:val="clear" w:color="auto" w:fill="auto"/>
            <w:tcMar>
              <w:top w:w="22" w:type="dxa"/>
              <w:left w:w="28" w:type="dxa"/>
              <w:bottom w:w="22" w:type="dxa"/>
              <w:right w:w="28" w:type="dxa"/>
            </w:tcMar>
          </w:tcPr>
          <w:p w:rsidR="009E1B62" w:rsidRDefault="006C50A2" w14:paraId="4EFCCDF0" w14:textId="77777777">
            <w:pPr>
              <w:pStyle w:val="p-table"/>
              <w:jc w:val="right"/>
              <w:rPr>
                <w:sz w:val="17"/>
              </w:rPr>
            </w:pPr>
            <w:r>
              <w:rPr>
                <w:i/>
                <w:sz w:val="17"/>
              </w:rPr>
              <w:t>2.000</w:t>
            </w:r>
          </w:p>
        </w:tc>
        <w:tc>
          <w:tcPr>
            <w:tcW w:w="744" w:type="dxa"/>
            <w:shd w:val="clear" w:color="auto" w:fill="auto"/>
            <w:tcMar>
              <w:top w:w="22" w:type="dxa"/>
              <w:left w:w="28" w:type="dxa"/>
              <w:bottom w:w="22" w:type="dxa"/>
              <w:right w:w="28" w:type="dxa"/>
            </w:tcMar>
          </w:tcPr>
          <w:p w:rsidR="009E1B62" w:rsidRDefault="006C50A2" w14:paraId="53755976" w14:textId="77777777">
            <w:pPr>
              <w:pStyle w:val="p-table"/>
              <w:jc w:val="right"/>
              <w:rPr>
                <w:sz w:val="17"/>
              </w:rPr>
            </w:pPr>
            <w:r>
              <w:rPr>
                <w:i/>
                <w:sz w:val="17"/>
              </w:rPr>
              <w:t>2.000</w:t>
            </w:r>
          </w:p>
        </w:tc>
        <w:tc>
          <w:tcPr>
            <w:tcW w:w="698" w:type="dxa"/>
            <w:shd w:val="clear" w:color="auto" w:fill="auto"/>
            <w:tcMar>
              <w:top w:w="22" w:type="dxa"/>
              <w:left w:w="28" w:type="dxa"/>
              <w:bottom w:w="22" w:type="dxa"/>
              <w:right w:w="28" w:type="dxa"/>
            </w:tcMar>
          </w:tcPr>
          <w:p w:rsidR="009E1B62" w:rsidRDefault="006C50A2" w14:paraId="57F5E593" w14:textId="77777777">
            <w:pPr>
              <w:pStyle w:val="p-table"/>
              <w:jc w:val="right"/>
              <w:rPr>
                <w:sz w:val="17"/>
              </w:rPr>
            </w:pPr>
            <w:r>
              <w:rPr>
                <w:i/>
                <w:sz w:val="17"/>
              </w:rPr>
              <w:t>2.000</w:t>
            </w:r>
          </w:p>
        </w:tc>
        <w:tc>
          <w:tcPr>
            <w:tcW w:w="698" w:type="dxa"/>
            <w:shd w:val="clear" w:color="auto" w:fill="auto"/>
            <w:tcMar>
              <w:top w:w="22" w:type="dxa"/>
              <w:left w:w="28" w:type="dxa"/>
              <w:bottom w:w="22" w:type="dxa"/>
              <w:right w:w="28" w:type="dxa"/>
            </w:tcMar>
          </w:tcPr>
          <w:p w:rsidR="009E1B62" w:rsidRDefault="006C50A2" w14:paraId="0F750CDA" w14:textId="77777777">
            <w:pPr>
              <w:pStyle w:val="p-table"/>
              <w:jc w:val="right"/>
              <w:rPr>
                <w:sz w:val="17"/>
              </w:rPr>
            </w:pPr>
            <w:r>
              <w:rPr>
                <w:i/>
                <w:sz w:val="17"/>
              </w:rPr>
              <w:t>5.200</w:t>
            </w:r>
          </w:p>
        </w:tc>
      </w:tr>
      <w:tr w:rsidR="009E1B62" w14:paraId="427C2FCF"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5ABDD6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1D5A7837" w14:textId="77777777">
            <w:pPr>
              <w:pStyle w:val="p-table"/>
              <w:rPr>
                <w:sz w:val="17"/>
              </w:rPr>
            </w:pPr>
            <w:r>
              <w:rPr>
                <w:sz w:val="17"/>
              </w:rPr>
              <w:t>Energietransitie en duurzaamheid</w:t>
            </w:r>
          </w:p>
        </w:tc>
        <w:tc>
          <w:tcPr>
            <w:tcW w:w="707" w:type="dxa"/>
            <w:shd w:val="clear" w:color="auto" w:fill="auto"/>
            <w:tcMar>
              <w:top w:w="22" w:type="dxa"/>
              <w:left w:w="28" w:type="dxa"/>
              <w:bottom w:w="22" w:type="dxa"/>
              <w:right w:w="28" w:type="dxa"/>
            </w:tcMar>
          </w:tcPr>
          <w:p w:rsidR="009E1B62" w:rsidRDefault="006C50A2" w14:paraId="32C292C0" w14:textId="77777777">
            <w:pPr>
              <w:pStyle w:val="p-table"/>
              <w:jc w:val="right"/>
              <w:rPr>
                <w:sz w:val="17"/>
              </w:rPr>
            </w:pPr>
            <w:r>
              <w:rPr>
                <w:sz w:val="17"/>
              </w:rPr>
              <w:t>2.600</w:t>
            </w:r>
          </w:p>
        </w:tc>
        <w:tc>
          <w:tcPr>
            <w:tcW w:w="606" w:type="dxa"/>
            <w:shd w:val="clear" w:color="auto" w:fill="auto"/>
            <w:tcMar>
              <w:top w:w="22" w:type="dxa"/>
              <w:left w:w="28" w:type="dxa"/>
              <w:bottom w:w="22" w:type="dxa"/>
              <w:right w:w="28" w:type="dxa"/>
            </w:tcMar>
          </w:tcPr>
          <w:p w:rsidR="009E1B62" w:rsidRDefault="006C50A2" w14:paraId="6D848F23"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174252F" w14:textId="77777777">
            <w:pPr>
              <w:pStyle w:val="p-table"/>
              <w:jc w:val="right"/>
              <w:rPr>
                <w:sz w:val="17"/>
              </w:rPr>
            </w:pPr>
            <w:r>
              <w:rPr>
                <w:sz w:val="17"/>
              </w:rPr>
              <w:t>2.600</w:t>
            </w:r>
          </w:p>
        </w:tc>
        <w:tc>
          <w:tcPr>
            <w:tcW w:w="707" w:type="dxa"/>
            <w:shd w:val="clear" w:color="auto" w:fill="auto"/>
            <w:tcMar>
              <w:top w:w="22" w:type="dxa"/>
              <w:left w:w="28" w:type="dxa"/>
              <w:bottom w:w="22" w:type="dxa"/>
              <w:right w:w="28" w:type="dxa"/>
            </w:tcMar>
          </w:tcPr>
          <w:p w:rsidR="009E1B62" w:rsidRDefault="006C50A2" w14:paraId="2FC32C1B" w14:textId="77777777">
            <w:pPr>
              <w:pStyle w:val="p-table"/>
              <w:jc w:val="right"/>
              <w:rPr>
                <w:sz w:val="17"/>
              </w:rPr>
            </w:pPr>
            <w:r>
              <w:rPr>
                <w:sz w:val="17"/>
              </w:rPr>
              <w:t>‒</w:t>
            </w:r>
            <w:r>
              <w:rPr>
                <w:sz w:val="17"/>
              </w:rPr>
              <w:t xml:space="preserve"> 88</w:t>
            </w:r>
          </w:p>
        </w:tc>
        <w:tc>
          <w:tcPr>
            <w:tcW w:w="707" w:type="dxa"/>
            <w:shd w:val="clear" w:color="auto" w:fill="auto"/>
            <w:tcMar>
              <w:top w:w="22" w:type="dxa"/>
              <w:left w:w="28" w:type="dxa"/>
              <w:bottom w:w="22" w:type="dxa"/>
              <w:right w:w="28" w:type="dxa"/>
            </w:tcMar>
          </w:tcPr>
          <w:p w:rsidR="009E1B62" w:rsidRDefault="006C50A2" w14:paraId="6D7FCBD7" w14:textId="77777777">
            <w:pPr>
              <w:pStyle w:val="p-table"/>
              <w:jc w:val="right"/>
              <w:rPr>
                <w:sz w:val="17"/>
              </w:rPr>
            </w:pPr>
            <w:r>
              <w:rPr>
                <w:sz w:val="17"/>
              </w:rPr>
              <w:t>2.512</w:t>
            </w:r>
          </w:p>
        </w:tc>
        <w:tc>
          <w:tcPr>
            <w:tcW w:w="707" w:type="dxa"/>
            <w:shd w:val="clear" w:color="auto" w:fill="auto"/>
            <w:tcMar>
              <w:top w:w="22" w:type="dxa"/>
              <w:left w:w="28" w:type="dxa"/>
              <w:bottom w:w="22" w:type="dxa"/>
              <w:right w:w="28" w:type="dxa"/>
            </w:tcMar>
          </w:tcPr>
          <w:p w:rsidR="009E1B62" w:rsidRDefault="006C50A2" w14:paraId="5ABBF49C"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7A3E81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660C08B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6B6EAE2"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625DC5DA" w14:textId="77777777">
            <w:pPr>
              <w:pStyle w:val="p-table"/>
              <w:jc w:val="right"/>
              <w:rPr>
                <w:sz w:val="17"/>
              </w:rPr>
            </w:pPr>
            <w:r>
              <w:rPr>
                <w:sz w:val="17"/>
              </w:rPr>
              <w:t>3.200</w:t>
            </w:r>
          </w:p>
        </w:tc>
      </w:tr>
      <w:tr w:rsidR="009E1B62" w14:paraId="15E474CE"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142FC74"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1DBC953" w14:textId="77777777">
            <w:pPr>
              <w:pStyle w:val="p-table"/>
              <w:rPr>
                <w:sz w:val="17"/>
              </w:rPr>
            </w:pPr>
            <w:r>
              <w:rPr>
                <w:sz w:val="17"/>
              </w:rPr>
              <w:t>Nationaal Programma Lokale Warmtetransitie</w:t>
            </w:r>
          </w:p>
        </w:tc>
        <w:tc>
          <w:tcPr>
            <w:tcW w:w="707" w:type="dxa"/>
            <w:shd w:val="clear" w:color="auto" w:fill="auto"/>
            <w:tcMar>
              <w:top w:w="22" w:type="dxa"/>
              <w:left w:w="28" w:type="dxa"/>
              <w:bottom w:w="22" w:type="dxa"/>
              <w:right w:w="28" w:type="dxa"/>
            </w:tcMar>
          </w:tcPr>
          <w:p w:rsidR="009E1B62" w:rsidRDefault="006C50A2" w14:paraId="17C77788" w14:textId="77777777">
            <w:pPr>
              <w:pStyle w:val="p-table"/>
              <w:jc w:val="right"/>
              <w:rPr>
                <w:sz w:val="17"/>
              </w:rPr>
            </w:pPr>
            <w:r>
              <w:rPr>
                <w:sz w:val="17"/>
              </w:rPr>
              <w:t>1.468</w:t>
            </w:r>
          </w:p>
        </w:tc>
        <w:tc>
          <w:tcPr>
            <w:tcW w:w="606" w:type="dxa"/>
            <w:shd w:val="clear" w:color="auto" w:fill="auto"/>
            <w:tcMar>
              <w:top w:w="22" w:type="dxa"/>
              <w:left w:w="28" w:type="dxa"/>
              <w:bottom w:w="22" w:type="dxa"/>
              <w:right w:w="28" w:type="dxa"/>
            </w:tcMar>
          </w:tcPr>
          <w:p w:rsidR="009E1B62" w:rsidRDefault="006C50A2" w14:paraId="5A4151F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6F2DF28" w14:textId="77777777">
            <w:pPr>
              <w:pStyle w:val="p-table"/>
              <w:jc w:val="right"/>
              <w:rPr>
                <w:sz w:val="17"/>
              </w:rPr>
            </w:pPr>
            <w:r>
              <w:rPr>
                <w:sz w:val="17"/>
              </w:rPr>
              <w:t>1.468</w:t>
            </w:r>
          </w:p>
        </w:tc>
        <w:tc>
          <w:tcPr>
            <w:tcW w:w="707" w:type="dxa"/>
            <w:shd w:val="clear" w:color="auto" w:fill="auto"/>
            <w:tcMar>
              <w:top w:w="22" w:type="dxa"/>
              <w:left w:w="28" w:type="dxa"/>
              <w:bottom w:w="22" w:type="dxa"/>
              <w:right w:w="28" w:type="dxa"/>
            </w:tcMar>
          </w:tcPr>
          <w:p w:rsidR="009E1B62" w:rsidRDefault="006C50A2" w14:paraId="7E67B441" w14:textId="77777777">
            <w:pPr>
              <w:pStyle w:val="p-table"/>
              <w:jc w:val="right"/>
              <w:rPr>
                <w:sz w:val="17"/>
              </w:rPr>
            </w:pPr>
            <w:r>
              <w:rPr>
                <w:sz w:val="17"/>
              </w:rPr>
              <w:t>750</w:t>
            </w:r>
          </w:p>
        </w:tc>
        <w:tc>
          <w:tcPr>
            <w:tcW w:w="707" w:type="dxa"/>
            <w:shd w:val="clear" w:color="auto" w:fill="auto"/>
            <w:tcMar>
              <w:top w:w="22" w:type="dxa"/>
              <w:left w:w="28" w:type="dxa"/>
              <w:bottom w:w="22" w:type="dxa"/>
              <w:right w:w="28" w:type="dxa"/>
            </w:tcMar>
          </w:tcPr>
          <w:p w:rsidR="009E1B62" w:rsidRDefault="006C50A2" w14:paraId="6B7B20B0" w14:textId="77777777">
            <w:pPr>
              <w:pStyle w:val="p-table"/>
              <w:jc w:val="right"/>
              <w:rPr>
                <w:sz w:val="17"/>
              </w:rPr>
            </w:pPr>
            <w:r>
              <w:rPr>
                <w:sz w:val="17"/>
              </w:rPr>
              <w:t>2.218</w:t>
            </w:r>
          </w:p>
        </w:tc>
        <w:tc>
          <w:tcPr>
            <w:tcW w:w="707" w:type="dxa"/>
            <w:shd w:val="clear" w:color="auto" w:fill="auto"/>
            <w:tcMar>
              <w:top w:w="22" w:type="dxa"/>
              <w:left w:w="28" w:type="dxa"/>
              <w:bottom w:w="22" w:type="dxa"/>
              <w:right w:w="28" w:type="dxa"/>
            </w:tcMar>
          </w:tcPr>
          <w:p w:rsidR="009E1B62" w:rsidRDefault="006C50A2" w14:paraId="6DA20289" w14:textId="77777777">
            <w:pPr>
              <w:pStyle w:val="p-table"/>
              <w:jc w:val="right"/>
              <w:rPr>
                <w:sz w:val="17"/>
              </w:rPr>
            </w:pPr>
            <w:r>
              <w:rPr>
                <w:sz w:val="17"/>
              </w:rPr>
              <w:t>2.000</w:t>
            </w:r>
          </w:p>
        </w:tc>
        <w:tc>
          <w:tcPr>
            <w:tcW w:w="707" w:type="dxa"/>
            <w:shd w:val="clear" w:color="auto" w:fill="auto"/>
            <w:tcMar>
              <w:top w:w="22" w:type="dxa"/>
              <w:left w:w="28" w:type="dxa"/>
              <w:bottom w:w="22" w:type="dxa"/>
              <w:right w:w="28" w:type="dxa"/>
            </w:tcMar>
          </w:tcPr>
          <w:p w:rsidR="009E1B62" w:rsidRDefault="006C50A2" w14:paraId="7B4832AF" w14:textId="77777777">
            <w:pPr>
              <w:pStyle w:val="p-table"/>
              <w:jc w:val="right"/>
              <w:rPr>
                <w:sz w:val="17"/>
              </w:rPr>
            </w:pPr>
            <w:r>
              <w:rPr>
                <w:sz w:val="17"/>
              </w:rPr>
              <w:t>2.000</w:t>
            </w:r>
          </w:p>
        </w:tc>
        <w:tc>
          <w:tcPr>
            <w:tcW w:w="744" w:type="dxa"/>
            <w:shd w:val="clear" w:color="auto" w:fill="auto"/>
            <w:tcMar>
              <w:top w:w="22" w:type="dxa"/>
              <w:left w:w="28" w:type="dxa"/>
              <w:bottom w:w="22" w:type="dxa"/>
              <w:right w:w="28" w:type="dxa"/>
            </w:tcMar>
          </w:tcPr>
          <w:p w:rsidR="009E1B62" w:rsidRDefault="006C50A2" w14:paraId="1BCD5997" w14:textId="77777777">
            <w:pPr>
              <w:pStyle w:val="p-table"/>
              <w:jc w:val="right"/>
              <w:rPr>
                <w:sz w:val="17"/>
              </w:rPr>
            </w:pPr>
            <w:r>
              <w:rPr>
                <w:sz w:val="17"/>
              </w:rPr>
              <w:t>2.000</w:t>
            </w:r>
          </w:p>
        </w:tc>
        <w:tc>
          <w:tcPr>
            <w:tcW w:w="698" w:type="dxa"/>
            <w:shd w:val="clear" w:color="auto" w:fill="auto"/>
            <w:tcMar>
              <w:top w:w="22" w:type="dxa"/>
              <w:left w:w="28" w:type="dxa"/>
              <w:bottom w:w="22" w:type="dxa"/>
              <w:right w:w="28" w:type="dxa"/>
            </w:tcMar>
          </w:tcPr>
          <w:p w:rsidR="009E1B62" w:rsidRDefault="006C50A2" w14:paraId="2FF2ACA1" w14:textId="77777777">
            <w:pPr>
              <w:pStyle w:val="p-table"/>
              <w:jc w:val="right"/>
              <w:rPr>
                <w:sz w:val="17"/>
              </w:rPr>
            </w:pPr>
            <w:r>
              <w:rPr>
                <w:sz w:val="17"/>
              </w:rPr>
              <w:t>2.000</w:t>
            </w:r>
          </w:p>
        </w:tc>
        <w:tc>
          <w:tcPr>
            <w:tcW w:w="698" w:type="dxa"/>
            <w:shd w:val="clear" w:color="auto" w:fill="auto"/>
            <w:tcMar>
              <w:top w:w="22" w:type="dxa"/>
              <w:left w:w="28" w:type="dxa"/>
              <w:bottom w:w="22" w:type="dxa"/>
              <w:right w:w="28" w:type="dxa"/>
            </w:tcMar>
          </w:tcPr>
          <w:p w:rsidR="009E1B62" w:rsidRDefault="006C50A2" w14:paraId="0BD56DDD" w14:textId="77777777">
            <w:pPr>
              <w:pStyle w:val="p-table"/>
              <w:jc w:val="right"/>
              <w:rPr>
                <w:sz w:val="17"/>
              </w:rPr>
            </w:pPr>
            <w:r>
              <w:rPr>
                <w:sz w:val="17"/>
              </w:rPr>
              <w:t>2.000</w:t>
            </w:r>
          </w:p>
        </w:tc>
      </w:tr>
      <w:tr w:rsidR="009E1B62" w14:paraId="10647957"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861BB2E"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856C454" w14:textId="77777777">
            <w:pPr>
              <w:pStyle w:val="p-table"/>
              <w:rPr>
                <w:sz w:val="17"/>
              </w:rPr>
            </w:pPr>
            <w:r>
              <w:rPr>
                <w:i/>
                <w:sz w:val="17"/>
              </w:rPr>
              <w:t>Bijdrage aan ZBO's/</w:t>
            </w:r>
            <w:proofErr w:type="spellStart"/>
            <w:r>
              <w:rPr>
                <w:i/>
                <w:sz w:val="17"/>
              </w:rPr>
              <w:t>RWT's</w:t>
            </w:r>
            <w:proofErr w:type="spellEnd"/>
          </w:p>
        </w:tc>
        <w:tc>
          <w:tcPr>
            <w:tcW w:w="707" w:type="dxa"/>
            <w:shd w:val="clear" w:color="auto" w:fill="auto"/>
            <w:tcMar>
              <w:top w:w="22" w:type="dxa"/>
              <w:left w:w="28" w:type="dxa"/>
              <w:bottom w:w="22" w:type="dxa"/>
              <w:right w:w="28" w:type="dxa"/>
            </w:tcMar>
          </w:tcPr>
          <w:p w:rsidR="009E1B62" w:rsidRDefault="006C50A2" w14:paraId="13B6A4A8" w14:textId="77777777">
            <w:pPr>
              <w:pStyle w:val="p-table"/>
              <w:jc w:val="right"/>
              <w:rPr>
                <w:sz w:val="17"/>
              </w:rPr>
            </w:pPr>
            <w:r>
              <w:rPr>
                <w:i/>
                <w:sz w:val="17"/>
              </w:rPr>
              <w:t>226</w:t>
            </w:r>
          </w:p>
        </w:tc>
        <w:tc>
          <w:tcPr>
            <w:tcW w:w="606" w:type="dxa"/>
            <w:shd w:val="clear" w:color="auto" w:fill="auto"/>
            <w:tcMar>
              <w:top w:w="22" w:type="dxa"/>
              <w:left w:w="28" w:type="dxa"/>
              <w:bottom w:w="22" w:type="dxa"/>
              <w:right w:w="28" w:type="dxa"/>
            </w:tcMar>
          </w:tcPr>
          <w:p w:rsidR="009E1B62" w:rsidRDefault="006C50A2" w14:paraId="60D78836"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47916EE3" w14:textId="77777777">
            <w:pPr>
              <w:pStyle w:val="p-table"/>
              <w:jc w:val="right"/>
              <w:rPr>
                <w:sz w:val="17"/>
              </w:rPr>
            </w:pPr>
            <w:r>
              <w:rPr>
                <w:i/>
                <w:sz w:val="17"/>
              </w:rPr>
              <w:t>226</w:t>
            </w:r>
          </w:p>
        </w:tc>
        <w:tc>
          <w:tcPr>
            <w:tcW w:w="707" w:type="dxa"/>
            <w:shd w:val="clear" w:color="auto" w:fill="auto"/>
            <w:tcMar>
              <w:top w:w="22" w:type="dxa"/>
              <w:left w:w="28" w:type="dxa"/>
              <w:bottom w:w="22" w:type="dxa"/>
              <w:right w:w="28" w:type="dxa"/>
            </w:tcMar>
          </w:tcPr>
          <w:p w:rsidR="009E1B62" w:rsidRDefault="006C50A2" w14:paraId="3157CA31" w14:textId="77777777">
            <w:pPr>
              <w:pStyle w:val="p-table"/>
              <w:jc w:val="right"/>
              <w:rPr>
                <w:sz w:val="17"/>
              </w:rPr>
            </w:pPr>
            <w:r>
              <w:rPr>
                <w:i/>
                <w:sz w:val="17"/>
              </w:rPr>
              <w:t>78</w:t>
            </w:r>
          </w:p>
        </w:tc>
        <w:tc>
          <w:tcPr>
            <w:tcW w:w="707" w:type="dxa"/>
            <w:shd w:val="clear" w:color="auto" w:fill="auto"/>
            <w:tcMar>
              <w:top w:w="22" w:type="dxa"/>
              <w:left w:w="28" w:type="dxa"/>
              <w:bottom w:w="22" w:type="dxa"/>
              <w:right w:w="28" w:type="dxa"/>
            </w:tcMar>
          </w:tcPr>
          <w:p w:rsidR="009E1B62" w:rsidRDefault="006C50A2" w14:paraId="0FF47778" w14:textId="77777777">
            <w:pPr>
              <w:pStyle w:val="p-table"/>
              <w:jc w:val="right"/>
              <w:rPr>
                <w:sz w:val="17"/>
              </w:rPr>
            </w:pPr>
            <w:r>
              <w:rPr>
                <w:i/>
                <w:sz w:val="17"/>
              </w:rPr>
              <w:t>304</w:t>
            </w:r>
          </w:p>
        </w:tc>
        <w:tc>
          <w:tcPr>
            <w:tcW w:w="707" w:type="dxa"/>
            <w:shd w:val="clear" w:color="auto" w:fill="auto"/>
            <w:tcMar>
              <w:top w:w="22" w:type="dxa"/>
              <w:left w:w="28" w:type="dxa"/>
              <w:bottom w:w="22" w:type="dxa"/>
              <w:right w:w="28" w:type="dxa"/>
            </w:tcMar>
          </w:tcPr>
          <w:p w:rsidR="009E1B62" w:rsidRDefault="006C50A2" w14:paraId="3097FCE1"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51CD05C0"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41627190"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78AB80D8"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667ACF02" w14:textId="77777777">
            <w:pPr>
              <w:pStyle w:val="p-table"/>
              <w:jc w:val="right"/>
              <w:rPr>
                <w:sz w:val="17"/>
              </w:rPr>
            </w:pPr>
            <w:r>
              <w:rPr>
                <w:i/>
                <w:sz w:val="17"/>
              </w:rPr>
              <w:t>0</w:t>
            </w:r>
          </w:p>
        </w:tc>
      </w:tr>
      <w:tr w:rsidR="009E1B62" w14:paraId="753CB7C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98FAA83"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178D4E5E" w14:textId="77777777">
            <w:pPr>
              <w:pStyle w:val="p-table"/>
              <w:rPr>
                <w:sz w:val="17"/>
              </w:rPr>
            </w:pPr>
            <w:r>
              <w:rPr>
                <w:sz w:val="17"/>
              </w:rPr>
              <w:t>Energietransitie en duurzaamheid</w:t>
            </w:r>
          </w:p>
        </w:tc>
        <w:tc>
          <w:tcPr>
            <w:tcW w:w="707" w:type="dxa"/>
            <w:shd w:val="clear" w:color="auto" w:fill="auto"/>
            <w:tcMar>
              <w:top w:w="22" w:type="dxa"/>
              <w:left w:w="28" w:type="dxa"/>
              <w:bottom w:w="22" w:type="dxa"/>
              <w:right w:w="28" w:type="dxa"/>
            </w:tcMar>
          </w:tcPr>
          <w:p w:rsidR="009E1B62" w:rsidRDefault="006C50A2" w14:paraId="2304197B" w14:textId="77777777">
            <w:pPr>
              <w:pStyle w:val="p-table"/>
              <w:jc w:val="right"/>
              <w:rPr>
                <w:sz w:val="17"/>
              </w:rPr>
            </w:pPr>
            <w:r>
              <w:rPr>
                <w:sz w:val="17"/>
              </w:rPr>
              <w:t>226</w:t>
            </w:r>
          </w:p>
        </w:tc>
        <w:tc>
          <w:tcPr>
            <w:tcW w:w="606" w:type="dxa"/>
            <w:shd w:val="clear" w:color="auto" w:fill="auto"/>
            <w:tcMar>
              <w:top w:w="22" w:type="dxa"/>
              <w:left w:w="28" w:type="dxa"/>
              <w:bottom w:w="22" w:type="dxa"/>
              <w:right w:w="28" w:type="dxa"/>
            </w:tcMar>
          </w:tcPr>
          <w:p w:rsidR="009E1B62" w:rsidRDefault="006C50A2" w14:paraId="6F52596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53C9677" w14:textId="77777777">
            <w:pPr>
              <w:pStyle w:val="p-table"/>
              <w:jc w:val="right"/>
              <w:rPr>
                <w:sz w:val="17"/>
              </w:rPr>
            </w:pPr>
            <w:r>
              <w:rPr>
                <w:sz w:val="17"/>
              </w:rPr>
              <w:t>226</w:t>
            </w:r>
          </w:p>
        </w:tc>
        <w:tc>
          <w:tcPr>
            <w:tcW w:w="707" w:type="dxa"/>
            <w:shd w:val="clear" w:color="auto" w:fill="auto"/>
            <w:tcMar>
              <w:top w:w="22" w:type="dxa"/>
              <w:left w:w="28" w:type="dxa"/>
              <w:bottom w:w="22" w:type="dxa"/>
              <w:right w:w="28" w:type="dxa"/>
            </w:tcMar>
          </w:tcPr>
          <w:p w:rsidR="009E1B62" w:rsidRDefault="006C50A2" w14:paraId="4065292C" w14:textId="77777777">
            <w:pPr>
              <w:pStyle w:val="p-table"/>
              <w:jc w:val="right"/>
              <w:rPr>
                <w:sz w:val="17"/>
              </w:rPr>
            </w:pPr>
            <w:r>
              <w:rPr>
                <w:sz w:val="17"/>
              </w:rPr>
              <w:t>78</w:t>
            </w:r>
          </w:p>
        </w:tc>
        <w:tc>
          <w:tcPr>
            <w:tcW w:w="707" w:type="dxa"/>
            <w:shd w:val="clear" w:color="auto" w:fill="auto"/>
            <w:tcMar>
              <w:top w:w="22" w:type="dxa"/>
              <w:left w:w="28" w:type="dxa"/>
              <w:bottom w:w="22" w:type="dxa"/>
              <w:right w:w="28" w:type="dxa"/>
            </w:tcMar>
          </w:tcPr>
          <w:p w:rsidR="009E1B62" w:rsidRDefault="006C50A2" w14:paraId="03E963F1" w14:textId="77777777">
            <w:pPr>
              <w:pStyle w:val="p-table"/>
              <w:jc w:val="right"/>
              <w:rPr>
                <w:sz w:val="17"/>
              </w:rPr>
            </w:pPr>
            <w:r>
              <w:rPr>
                <w:sz w:val="17"/>
              </w:rPr>
              <w:t>304</w:t>
            </w:r>
          </w:p>
        </w:tc>
        <w:tc>
          <w:tcPr>
            <w:tcW w:w="707" w:type="dxa"/>
            <w:shd w:val="clear" w:color="auto" w:fill="auto"/>
            <w:tcMar>
              <w:top w:w="22" w:type="dxa"/>
              <w:left w:w="28" w:type="dxa"/>
              <w:bottom w:w="22" w:type="dxa"/>
              <w:right w:w="28" w:type="dxa"/>
            </w:tcMar>
          </w:tcPr>
          <w:p w:rsidR="009E1B62" w:rsidRDefault="006C50A2" w14:paraId="2BABB7B2"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5B2E26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6AA49934"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7964F9C"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6C78E6D7" w14:textId="77777777">
            <w:pPr>
              <w:pStyle w:val="p-table"/>
              <w:jc w:val="right"/>
              <w:rPr>
                <w:sz w:val="17"/>
              </w:rPr>
            </w:pPr>
            <w:r>
              <w:rPr>
                <w:sz w:val="17"/>
              </w:rPr>
              <w:t>0</w:t>
            </w:r>
          </w:p>
        </w:tc>
      </w:tr>
      <w:tr w:rsidR="009E1B62" w14:paraId="6D05A9E0"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562EF89"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F8C350F" w14:textId="77777777">
            <w:pPr>
              <w:pStyle w:val="p-table"/>
              <w:rPr>
                <w:sz w:val="17"/>
              </w:rPr>
            </w:pPr>
            <w:r>
              <w:rPr>
                <w:i/>
                <w:sz w:val="17"/>
              </w:rPr>
              <w:t>Bijdrage aan medeoverheden</w:t>
            </w:r>
          </w:p>
        </w:tc>
        <w:tc>
          <w:tcPr>
            <w:tcW w:w="707" w:type="dxa"/>
            <w:shd w:val="clear" w:color="auto" w:fill="auto"/>
            <w:tcMar>
              <w:top w:w="22" w:type="dxa"/>
              <w:left w:w="28" w:type="dxa"/>
              <w:bottom w:w="22" w:type="dxa"/>
              <w:right w:w="28" w:type="dxa"/>
            </w:tcMar>
          </w:tcPr>
          <w:p w:rsidR="009E1B62" w:rsidRDefault="006C50A2" w14:paraId="30DC5592" w14:textId="77777777">
            <w:pPr>
              <w:pStyle w:val="p-table"/>
              <w:jc w:val="right"/>
              <w:rPr>
                <w:sz w:val="17"/>
              </w:rPr>
            </w:pPr>
            <w:r>
              <w:rPr>
                <w:i/>
                <w:sz w:val="17"/>
              </w:rPr>
              <w:t>623.336</w:t>
            </w:r>
          </w:p>
        </w:tc>
        <w:tc>
          <w:tcPr>
            <w:tcW w:w="606" w:type="dxa"/>
            <w:shd w:val="clear" w:color="auto" w:fill="auto"/>
            <w:tcMar>
              <w:top w:w="22" w:type="dxa"/>
              <w:left w:w="28" w:type="dxa"/>
              <w:bottom w:w="22" w:type="dxa"/>
              <w:right w:w="28" w:type="dxa"/>
            </w:tcMar>
          </w:tcPr>
          <w:p w:rsidR="009E1B62" w:rsidRDefault="006C50A2" w14:paraId="0FCB82B5"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0D6203DE" w14:textId="77777777">
            <w:pPr>
              <w:pStyle w:val="p-table"/>
              <w:jc w:val="right"/>
              <w:rPr>
                <w:sz w:val="17"/>
              </w:rPr>
            </w:pPr>
            <w:r>
              <w:rPr>
                <w:i/>
                <w:sz w:val="17"/>
              </w:rPr>
              <w:t>623.336</w:t>
            </w:r>
          </w:p>
        </w:tc>
        <w:tc>
          <w:tcPr>
            <w:tcW w:w="707" w:type="dxa"/>
            <w:shd w:val="clear" w:color="auto" w:fill="auto"/>
            <w:tcMar>
              <w:top w:w="22" w:type="dxa"/>
              <w:left w:w="28" w:type="dxa"/>
              <w:bottom w:w="22" w:type="dxa"/>
              <w:right w:w="28" w:type="dxa"/>
            </w:tcMar>
          </w:tcPr>
          <w:p w:rsidR="009E1B62" w:rsidRDefault="006C50A2" w14:paraId="043B1246" w14:textId="77777777">
            <w:pPr>
              <w:pStyle w:val="p-table"/>
              <w:jc w:val="right"/>
              <w:rPr>
                <w:sz w:val="17"/>
              </w:rPr>
            </w:pPr>
            <w:r>
              <w:rPr>
                <w:i/>
                <w:sz w:val="17"/>
              </w:rPr>
              <w:t>199.849</w:t>
            </w:r>
          </w:p>
        </w:tc>
        <w:tc>
          <w:tcPr>
            <w:tcW w:w="707" w:type="dxa"/>
            <w:shd w:val="clear" w:color="auto" w:fill="auto"/>
            <w:tcMar>
              <w:top w:w="22" w:type="dxa"/>
              <w:left w:w="28" w:type="dxa"/>
              <w:bottom w:w="22" w:type="dxa"/>
              <w:right w:w="28" w:type="dxa"/>
            </w:tcMar>
          </w:tcPr>
          <w:p w:rsidR="009E1B62" w:rsidRDefault="006C50A2" w14:paraId="6938CADD" w14:textId="77777777">
            <w:pPr>
              <w:pStyle w:val="p-table"/>
              <w:jc w:val="right"/>
              <w:rPr>
                <w:sz w:val="17"/>
              </w:rPr>
            </w:pPr>
            <w:r>
              <w:rPr>
                <w:i/>
                <w:sz w:val="17"/>
              </w:rPr>
              <w:t>823.185</w:t>
            </w:r>
          </w:p>
        </w:tc>
        <w:tc>
          <w:tcPr>
            <w:tcW w:w="707" w:type="dxa"/>
            <w:shd w:val="clear" w:color="auto" w:fill="auto"/>
            <w:tcMar>
              <w:top w:w="22" w:type="dxa"/>
              <w:left w:w="28" w:type="dxa"/>
              <w:bottom w:w="22" w:type="dxa"/>
              <w:right w:w="28" w:type="dxa"/>
            </w:tcMar>
          </w:tcPr>
          <w:p w:rsidR="009E1B62" w:rsidRDefault="006C50A2" w14:paraId="42CB6C68" w14:textId="77777777">
            <w:pPr>
              <w:pStyle w:val="p-table"/>
              <w:jc w:val="right"/>
              <w:rPr>
                <w:sz w:val="17"/>
              </w:rPr>
            </w:pPr>
            <w:r>
              <w:rPr>
                <w:i/>
                <w:sz w:val="17"/>
              </w:rPr>
              <w:t>216.657</w:t>
            </w:r>
          </w:p>
        </w:tc>
        <w:tc>
          <w:tcPr>
            <w:tcW w:w="707" w:type="dxa"/>
            <w:shd w:val="clear" w:color="auto" w:fill="auto"/>
            <w:tcMar>
              <w:top w:w="22" w:type="dxa"/>
              <w:left w:w="28" w:type="dxa"/>
              <w:bottom w:w="22" w:type="dxa"/>
              <w:right w:w="28" w:type="dxa"/>
            </w:tcMar>
          </w:tcPr>
          <w:p w:rsidR="009E1B62" w:rsidRDefault="006C50A2" w14:paraId="110AAFBF" w14:textId="77777777">
            <w:pPr>
              <w:pStyle w:val="p-table"/>
              <w:jc w:val="right"/>
              <w:rPr>
                <w:sz w:val="17"/>
              </w:rPr>
            </w:pPr>
            <w:r>
              <w:rPr>
                <w:i/>
                <w:sz w:val="17"/>
              </w:rPr>
              <w:t>203.463</w:t>
            </w:r>
          </w:p>
        </w:tc>
        <w:tc>
          <w:tcPr>
            <w:tcW w:w="744" w:type="dxa"/>
            <w:shd w:val="clear" w:color="auto" w:fill="auto"/>
            <w:tcMar>
              <w:top w:w="22" w:type="dxa"/>
              <w:left w:w="28" w:type="dxa"/>
              <w:bottom w:w="22" w:type="dxa"/>
              <w:right w:w="28" w:type="dxa"/>
            </w:tcMar>
          </w:tcPr>
          <w:p w:rsidR="009E1B62" w:rsidRDefault="006C50A2" w14:paraId="6204DD52" w14:textId="77777777">
            <w:pPr>
              <w:pStyle w:val="p-table"/>
              <w:jc w:val="right"/>
              <w:rPr>
                <w:sz w:val="17"/>
              </w:rPr>
            </w:pPr>
            <w:r>
              <w:rPr>
                <w:i/>
                <w:sz w:val="17"/>
              </w:rPr>
              <w:t>127.104</w:t>
            </w:r>
          </w:p>
        </w:tc>
        <w:tc>
          <w:tcPr>
            <w:tcW w:w="698" w:type="dxa"/>
            <w:shd w:val="clear" w:color="auto" w:fill="auto"/>
            <w:tcMar>
              <w:top w:w="22" w:type="dxa"/>
              <w:left w:w="28" w:type="dxa"/>
              <w:bottom w:w="22" w:type="dxa"/>
              <w:right w:w="28" w:type="dxa"/>
            </w:tcMar>
          </w:tcPr>
          <w:p w:rsidR="009E1B62" w:rsidRDefault="006C50A2" w14:paraId="6FAB6FB3" w14:textId="77777777">
            <w:pPr>
              <w:pStyle w:val="p-table"/>
              <w:jc w:val="right"/>
              <w:rPr>
                <w:sz w:val="17"/>
              </w:rPr>
            </w:pPr>
            <w:r>
              <w:rPr>
                <w:i/>
                <w:sz w:val="17"/>
              </w:rPr>
              <w:t>126.280</w:t>
            </w:r>
          </w:p>
        </w:tc>
        <w:tc>
          <w:tcPr>
            <w:tcW w:w="698" w:type="dxa"/>
            <w:shd w:val="clear" w:color="auto" w:fill="auto"/>
            <w:tcMar>
              <w:top w:w="22" w:type="dxa"/>
              <w:left w:w="28" w:type="dxa"/>
              <w:bottom w:w="22" w:type="dxa"/>
              <w:right w:w="28" w:type="dxa"/>
            </w:tcMar>
          </w:tcPr>
          <w:p w:rsidR="009E1B62" w:rsidRDefault="006C50A2" w14:paraId="1EE908DC" w14:textId="77777777">
            <w:pPr>
              <w:pStyle w:val="p-table"/>
              <w:jc w:val="right"/>
              <w:rPr>
                <w:sz w:val="17"/>
              </w:rPr>
            </w:pPr>
            <w:r>
              <w:rPr>
                <w:i/>
                <w:sz w:val="17"/>
              </w:rPr>
              <w:t>135.595</w:t>
            </w:r>
          </w:p>
        </w:tc>
      </w:tr>
      <w:tr w:rsidR="009E1B62" w14:paraId="3B864C5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D52DAEF"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3EA5AD4F" w14:textId="77777777">
            <w:pPr>
              <w:pStyle w:val="p-table"/>
              <w:rPr>
                <w:sz w:val="17"/>
              </w:rPr>
            </w:pPr>
            <w:r>
              <w:rPr>
                <w:sz w:val="17"/>
              </w:rPr>
              <w:t>Nationaal Programma Lokale Warmtetransitie</w:t>
            </w:r>
          </w:p>
        </w:tc>
        <w:tc>
          <w:tcPr>
            <w:tcW w:w="707" w:type="dxa"/>
            <w:shd w:val="clear" w:color="auto" w:fill="auto"/>
            <w:tcMar>
              <w:top w:w="22" w:type="dxa"/>
              <w:left w:w="28" w:type="dxa"/>
              <w:bottom w:w="22" w:type="dxa"/>
              <w:right w:w="28" w:type="dxa"/>
            </w:tcMar>
          </w:tcPr>
          <w:p w:rsidR="009E1B62" w:rsidRDefault="006C50A2" w14:paraId="74F68929" w14:textId="77777777">
            <w:pPr>
              <w:pStyle w:val="p-table"/>
              <w:jc w:val="right"/>
              <w:rPr>
                <w:sz w:val="17"/>
              </w:rPr>
            </w:pPr>
            <w:r>
              <w:rPr>
                <w:sz w:val="17"/>
              </w:rPr>
              <w:t>9.000</w:t>
            </w:r>
          </w:p>
        </w:tc>
        <w:tc>
          <w:tcPr>
            <w:tcW w:w="606" w:type="dxa"/>
            <w:shd w:val="clear" w:color="auto" w:fill="auto"/>
            <w:tcMar>
              <w:top w:w="22" w:type="dxa"/>
              <w:left w:w="28" w:type="dxa"/>
              <w:bottom w:w="22" w:type="dxa"/>
              <w:right w:w="28" w:type="dxa"/>
            </w:tcMar>
          </w:tcPr>
          <w:p w:rsidR="009E1B62" w:rsidRDefault="006C50A2" w14:paraId="30F8E57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7875AD9" w14:textId="77777777">
            <w:pPr>
              <w:pStyle w:val="p-table"/>
              <w:jc w:val="right"/>
              <w:rPr>
                <w:sz w:val="17"/>
              </w:rPr>
            </w:pPr>
            <w:r>
              <w:rPr>
                <w:sz w:val="17"/>
              </w:rPr>
              <w:t>9.000</w:t>
            </w:r>
          </w:p>
        </w:tc>
        <w:tc>
          <w:tcPr>
            <w:tcW w:w="707" w:type="dxa"/>
            <w:shd w:val="clear" w:color="auto" w:fill="auto"/>
            <w:tcMar>
              <w:top w:w="22" w:type="dxa"/>
              <w:left w:w="28" w:type="dxa"/>
              <w:bottom w:w="22" w:type="dxa"/>
              <w:right w:w="28" w:type="dxa"/>
            </w:tcMar>
          </w:tcPr>
          <w:p w:rsidR="009E1B62" w:rsidRDefault="006C50A2" w14:paraId="7EB50A2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2535369" w14:textId="77777777">
            <w:pPr>
              <w:pStyle w:val="p-table"/>
              <w:jc w:val="right"/>
              <w:rPr>
                <w:sz w:val="17"/>
              </w:rPr>
            </w:pPr>
            <w:r>
              <w:rPr>
                <w:sz w:val="17"/>
              </w:rPr>
              <w:t>9.000</w:t>
            </w:r>
          </w:p>
        </w:tc>
        <w:tc>
          <w:tcPr>
            <w:tcW w:w="707" w:type="dxa"/>
            <w:shd w:val="clear" w:color="auto" w:fill="auto"/>
            <w:tcMar>
              <w:top w:w="22" w:type="dxa"/>
              <w:left w:w="28" w:type="dxa"/>
              <w:bottom w:w="22" w:type="dxa"/>
              <w:right w:w="28" w:type="dxa"/>
            </w:tcMar>
          </w:tcPr>
          <w:p w:rsidR="009E1B62" w:rsidRDefault="006C50A2" w14:paraId="51B3A382" w14:textId="77777777">
            <w:pPr>
              <w:pStyle w:val="p-table"/>
              <w:jc w:val="right"/>
              <w:rPr>
                <w:sz w:val="17"/>
              </w:rPr>
            </w:pPr>
            <w:r>
              <w:rPr>
                <w:sz w:val="17"/>
              </w:rPr>
              <w:t>9.000</w:t>
            </w:r>
          </w:p>
        </w:tc>
        <w:tc>
          <w:tcPr>
            <w:tcW w:w="707" w:type="dxa"/>
            <w:shd w:val="clear" w:color="auto" w:fill="auto"/>
            <w:tcMar>
              <w:top w:w="22" w:type="dxa"/>
              <w:left w:w="28" w:type="dxa"/>
              <w:bottom w:w="22" w:type="dxa"/>
              <w:right w:w="28" w:type="dxa"/>
            </w:tcMar>
          </w:tcPr>
          <w:p w:rsidR="009E1B62" w:rsidRDefault="006C50A2" w14:paraId="73948D30" w14:textId="77777777">
            <w:pPr>
              <w:pStyle w:val="p-table"/>
              <w:jc w:val="right"/>
              <w:rPr>
                <w:sz w:val="17"/>
              </w:rPr>
            </w:pPr>
            <w:r>
              <w:rPr>
                <w:sz w:val="17"/>
              </w:rPr>
              <w:t>9.000</w:t>
            </w:r>
          </w:p>
        </w:tc>
        <w:tc>
          <w:tcPr>
            <w:tcW w:w="744" w:type="dxa"/>
            <w:shd w:val="clear" w:color="auto" w:fill="auto"/>
            <w:tcMar>
              <w:top w:w="22" w:type="dxa"/>
              <w:left w:w="28" w:type="dxa"/>
              <w:bottom w:w="22" w:type="dxa"/>
              <w:right w:w="28" w:type="dxa"/>
            </w:tcMar>
          </w:tcPr>
          <w:p w:rsidR="009E1B62" w:rsidRDefault="006C50A2" w14:paraId="24F96EEA" w14:textId="77777777">
            <w:pPr>
              <w:pStyle w:val="p-table"/>
              <w:jc w:val="right"/>
              <w:rPr>
                <w:sz w:val="17"/>
              </w:rPr>
            </w:pPr>
            <w:r>
              <w:rPr>
                <w:sz w:val="17"/>
              </w:rPr>
              <w:t>9.000</w:t>
            </w:r>
          </w:p>
        </w:tc>
        <w:tc>
          <w:tcPr>
            <w:tcW w:w="698" w:type="dxa"/>
            <w:shd w:val="clear" w:color="auto" w:fill="auto"/>
            <w:tcMar>
              <w:top w:w="22" w:type="dxa"/>
              <w:left w:w="28" w:type="dxa"/>
              <w:bottom w:w="22" w:type="dxa"/>
              <w:right w:w="28" w:type="dxa"/>
            </w:tcMar>
          </w:tcPr>
          <w:p w:rsidR="009E1B62" w:rsidRDefault="006C50A2" w14:paraId="1020BFE2" w14:textId="77777777">
            <w:pPr>
              <w:pStyle w:val="p-table"/>
              <w:jc w:val="right"/>
              <w:rPr>
                <w:sz w:val="17"/>
              </w:rPr>
            </w:pPr>
            <w:r>
              <w:rPr>
                <w:sz w:val="17"/>
              </w:rPr>
              <w:t>9.000</w:t>
            </w:r>
          </w:p>
        </w:tc>
        <w:tc>
          <w:tcPr>
            <w:tcW w:w="698" w:type="dxa"/>
            <w:shd w:val="clear" w:color="auto" w:fill="auto"/>
            <w:tcMar>
              <w:top w:w="22" w:type="dxa"/>
              <w:left w:w="28" w:type="dxa"/>
              <w:bottom w:w="22" w:type="dxa"/>
              <w:right w:w="28" w:type="dxa"/>
            </w:tcMar>
          </w:tcPr>
          <w:p w:rsidR="009E1B62" w:rsidRDefault="006C50A2" w14:paraId="536DEF68" w14:textId="77777777">
            <w:pPr>
              <w:pStyle w:val="p-table"/>
              <w:jc w:val="right"/>
              <w:rPr>
                <w:sz w:val="17"/>
              </w:rPr>
            </w:pPr>
            <w:r>
              <w:rPr>
                <w:sz w:val="17"/>
              </w:rPr>
              <w:t>9.000</w:t>
            </w:r>
          </w:p>
        </w:tc>
      </w:tr>
      <w:tr w:rsidR="009E1B62" w14:paraId="01E6E99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A2C4E9F"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0D10481" w14:textId="77777777">
            <w:pPr>
              <w:pStyle w:val="p-table"/>
              <w:rPr>
                <w:sz w:val="17"/>
              </w:rPr>
            </w:pPr>
            <w:r>
              <w:rPr>
                <w:sz w:val="17"/>
              </w:rPr>
              <w:t>NIP (Lokale aanpak woningisolatie)</w:t>
            </w:r>
          </w:p>
        </w:tc>
        <w:tc>
          <w:tcPr>
            <w:tcW w:w="707" w:type="dxa"/>
            <w:shd w:val="clear" w:color="auto" w:fill="auto"/>
            <w:tcMar>
              <w:top w:w="22" w:type="dxa"/>
              <w:left w:w="28" w:type="dxa"/>
              <w:bottom w:w="22" w:type="dxa"/>
              <w:right w:w="28" w:type="dxa"/>
            </w:tcMar>
          </w:tcPr>
          <w:p w:rsidR="009E1B62" w:rsidRDefault="006C50A2" w14:paraId="6DA67B10" w14:textId="77777777">
            <w:pPr>
              <w:pStyle w:val="p-table"/>
              <w:jc w:val="right"/>
              <w:rPr>
                <w:sz w:val="17"/>
              </w:rPr>
            </w:pPr>
            <w:r>
              <w:rPr>
                <w:sz w:val="17"/>
              </w:rPr>
              <w:t>472.733</w:t>
            </w:r>
          </w:p>
        </w:tc>
        <w:tc>
          <w:tcPr>
            <w:tcW w:w="606" w:type="dxa"/>
            <w:shd w:val="clear" w:color="auto" w:fill="auto"/>
            <w:tcMar>
              <w:top w:w="22" w:type="dxa"/>
              <w:left w:w="28" w:type="dxa"/>
              <w:bottom w:w="22" w:type="dxa"/>
              <w:right w:w="28" w:type="dxa"/>
            </w:tcMar>
          </w:tcPr>
          <w:p w:rsidR="009E1B62" w:rsidRDefault="006C50A2" w14:paraId="26CC097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C946BA7" w14:textId="77777777">
            <w:pPr>
              <w:pStyle w:val="p-table"/>
              <w:jc w:val="right"/>
              <w:rPr>
                <w:sz w:val="17"/>
              </w:rPr>
            </w:pPr>
            <w:r>
              <w:rPr>
                <w:sz w:val="17"/>
              </w:rPr>
              <w:t>472.733</w:t>
            </w:r>
          </w:p>
        </w:tc>
        <w:tc>
          <w:tcPr>
            <w:tcW w:w="707" w:type="dxa"/>
            <w:shd w:val="clear" w:color="auto" w:fill="auto"/>
            <w:tcMar>
              <w:top w:w="22" w:type="dxa"/>
              <w:left w:w="28" w:type="dxa"/>
              <w:bottom w:w="22" w:type="dxa"/>
              <w:right w:w="28" w:type="dxa"/>
            </w:tcMar>
          </w:tcPr>
          <w:p w:rsidR="009E1B62" w:rsidRDefault="006C50A2" w14:paraId="64F2D9CE" w14:textId="77777777">
            <w:pPr>
              <w:pStyle w:val="p-table"/>
              <w:jc w:val="right"/>
              <w:rPr>
                <w:sz w:val="17"/>
              </w:rPr>
            </w:pPr>
            <w:r>
              <w:rPr>
                <w:sz w:val="17"/>
              </w:rPr>
              <w:t>3.343</w:t>
            </w:r>
          </w:p>
        </w:tc>
        <w:tc>
          <w:tcPr>
            <w:tcW w:w="707" w:type="dxa"/>
            <w:shd w:val="clear" w:color="auto" w:fill="auto"/>
            <w:tcMar>
              <w:top w:w="22" w:type="dxa"/>
              <w:left w:w="28" w:type="dxa"/>
              <w:bottom w:w="22" w:type="dxa"/>
              <w:right w:w="28" w:type="dxa"/>
            </w:tcMar>
          </w:tcPr>
          <w:p w:rsidR="009E1B62" w:rsidRDefault="006C50A2" w14:paraId="539AA2A7" w14:textId="77777777">
            <w:pPr>
              <w:pStyle w:val="p-table"/>
              <w:jc w:val="right"/>
              <w:rPr>
                <w:sz w:val="17"/>
              </w:rPr>
            </w:pPr>
            <w:r>
              <w:rPr>
                <w:sz w:val="17"/>
              </w:rPr>
              <w:t>476.076</w:t>
            </w:r>
          </w:p>
        </w:tc>
        <w:tc>
          <w:tcPr>
            <w:tcW w:w="707" w:type="dxa"/>
            <w:shd w:val="clear" w:color="auto" w:fill="auto"/>
            <w:tcMar>
              <w:top w:w="22" w:type="dxa"/>
              <w:left w:w="28" w:type="dxa"/>
              <w:bottom w:w="22" w:type="dxa"/>
              <w:right w:w="28" w:type="dxa"/>
            </w:tcMar>
          </w:tcPr>
          <w:p w:rsidR="009E1B62" w:rsidRDefault="006C50A2" w14:paraId="6E5ED34E"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6DD5417"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33EFE0D4"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491032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1A31C1DD" w14:textId="77777777">
            <w:pPr>
              <w:pStyle w:val="p-table"/>
              <w:jc w:val="right"/>
              <w:rPr>
                <w:sz w:val="17"/>
              </w:rPr>
            </w:pPr>
            <w:r>
              <w:rPr>
                <w:sz w:val="17"/>
              </w:rPr>
              <w:t>0</w:t>
            </w:r>
          </w:p>
        </w:tc>
      </w:tr>
      <w:tr w:rsidR="009E1B62" w14:paraId="2F4D3717"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29C2970"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BEE7088" w14:textId="77777777">
            <w:pPr>
              <w:pStyle w:val="p-table"/>
              <w:rPr>
                <w:sz w:val="17"/>
              </w:rPr>
            </w:pPr>
            <w:r>
              <w:rPr>
                <w:sz w:val="17"/>
              </w:rPr>
              <w:t>NIP (Soortenmanagement)</w:t>
            </w:r>
          </w:p>
        </w:tc>
        <w:tc>
          <w:tcPr>
            <w:tcW w:w="707" w:type="dxa"/>
            <w:shd w:val="clear" w:color="auto" w:fill="auto"/>
            <w:tcMar>
              <w:top w:w="22" w:type="dxa"/>
              <w:left w:w="28" w:type="dxa"/>
              <w:bottom w:w="22" w:type="dxa"/>
              <w:right w:w="28" w:type="dxa"/>
            </w:tcMar>
          </w:tcPr>
          <w:p w:rsidR="009E1B62" w:rsidRDefault="006C50A2" w14:paraId="555FB66B" w14:textId="77777777">
            <w:pPr>
              <w:pStyle w:val="p-table"/>
              <w:jc w:val="right"/>
              <w:rPr>
                <w:sz w:val="17"/>
              </w:rPr>
            </w:pPr>
            <w:r>
              <w:rPr>
                <w:sz w:val="17"/>
              </w:rPr>
              <w:t>9.434</w:t>
            </w:r>
          </w:p>
        </w:tc>
        <w:tc>
          <w:tcPr>
            <w:tcW w:w="606" w:type="dxa"/>
            <w:shd w:val="clear" w:color="auto" w:fill="auto"/>
            <w:tcMar>
              <w:top w:w="22" w:type="dxa"/>
              <w:left w:w="28" w:type="dxa"/>
              <w:bottom w:w="22" w:type="dxa"/>
              <w:right w:w="28" w:type="dxa"/>
            </w:tcMar>
          </w:tcPr>
          <w:p w:rsidR="009E1B62" w:rsidRDefault="006C50A2" w14:paraId="53E61CB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3DE9276C" w14:textId="77777777">
            <w:pPr>
              <w:pStyle w:val="p-table"/>
              <w:jc w:val="right"/>
              <w:rPr>
                <w:sz w:val="17"/>
              </w:rPr>
            </w:pPr>
            <w:r>
              <w:rPr>
                <w:sz w:val="17"/>
              </w:rPr>
              <w:t>9.434</w:t>
            </w:r>
          </w:p>
        </w:tc>
        <w:tc>
          <w:tcPr>
            <w:tcW w:w="707" w:type="dxa"/>
            <w:shd w:val="clear" w:color="auto" w:fill="auto"/>
            <w:tcMar>
              <w:top w:w="22" w:type="dxa"/>
              <w:left w:w="28" w:type="dxa"/>
              <w:bottom w:w="22" w:type="dxa"/>
              <w:right w:w="28" w:type="dxa"/>
            </w:tcMar>
          </w:tcPr>
          <w:p w:rsidR="009E1B62" w:rsidRDefault="006C50A2" w14:paraId="349A2CE2"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9B89AFE" w14:textId="77777777">
            <w:pPr>
              <w:pStyle w:val="p-table"/>
              <w:jc w:val="right"/>
              <w:rPr>
                <w:sz w:val="17"/>
              </w:rPr>
            </w:pPr>
            <w:r>
              <w:rPr>
                <w:sz w:val="17"/>
              </w:rPr>
              <w:t>9.434</w:t>
            </w:r>
          </w:p>
        </w:tc>
        <w:tc>
          <w:tcPr>
            <w:tcW w:w="707" w:type="dxa"/>
            <w:shd w:val="clear" w:color="auto" w:fill="auto"/>
            <w:tcMar>
              <w:top w:w="22" w:type="dxa"/>
              <w:left w:w="28" w:type="dxa"/>
              <w:bottom w:w="22" w:type="dxa"/>
              <w:right w:w="28" w:type="dxa"/>
            </w:tcMar>
          </w:tcPr>
          <w:p w:rsidR="009E1B62" w:rsidRDefault="006C50A2" w14:paraId="5A1EC14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8EA0481"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4BBB3C8"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5FED0793"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3487F6D" w14:textId="77777777">
            <w:pPr>
              <w:pStyle w:val="p-table"/>
              <w:jc w:val="right"/>
              <w:rPr>
                <w:sz w:val="17"/>
              </w:rPr>
            </w:pPr>
            <w:r>
              <w:rPr>
                <w:sz w:val="17"/>
              </w:rPr>
              <w:t>0</w:t>
            </w:r>
          </w:p>
        </w:tc>
      </w:tr>
      <w:tr w:rsidR="009E1B62" w14:paraId="160AB8F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0473390"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691FCB9" w14:textId="77777777">
            <w:pPr>
              <w:pStyle w:val="p-table"/>
              <w:rPr>
                <w:sz w:val="17"/>
              </w:rPr>
            </w:pPr>
            <w:r>
              <w:rPr>
                <w:sz w:val="17"/>
              </w:rPr>
              <w:t>Verduurzaming Groningen en Noord-Drenthe</w:t>
            </w:r>
          </w:p>
        </w:tc>
        <w:tc>
          <w:tcPr>
            <w:tcW w:w="707" w:type="dxa"/>
            <w:shd w:val="clear" w:color="auto" w:fill="auto"/>
            <w:tcMar>
              <w:top w:w="22" w:type="dxa"/>
              <w:left w:w="28" w:type="dxa"/>
              <w:bottom w:w="22" w:type="dxa"/>
              <w:right w:w="28" w:type="dxa"/>
            </w:tcMar>
          </w:tcPr>
          <w:p w:rsidR="009E1B62" w:rsidRDefault="006C50A2" w14:paraId="2998FDC8" w14:textId="77777777">
            <w:pPr>
              <w:pStyle w:val="p-table"/>
              <w:jc w:val="right"/>
              <w:rPr>
                <w:sz w:val="17"/>
              </w:rPr>
            </w:pPr>
            <w:r>
              <w:rPr>
                <w:sz w:val="17"/>
              </w:rPr>
              <w:t>131.154</w:t>
            </w:r>
          </w:p>
        </w:tc>
        <w:tc>
          <w:tcPr>
            <w:tcW w:w="606" w:type="dxa"/>
            <w:shd w:val="clear" w:color="auto" w:fill="auto"/>
            <w:tcMar>
              <w:top w:w="22" w:type="dxa"/>
              <w:left w:w="28" w:type="dxa"/>
              <w:bottom w:w="22" w:type="dxa"/>
              <w:right w:w="28" w:type="dxa"/>
            </w:tcMar>
          </w:tcPr>
          <w:p w:rsidR="009E1B62" w:rsidRDefault="006C50A2" w14:paraId="6D4C9A73"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ECE21D8" w14:textId="77777777">
            <w:pPr>
              <w:pStyle w:val="p-table"/>
              <w:jc w:val="right"/>
              <w:rPr>
                <w:sz w:val="17"/>
              </w:rPr>
            </w:pPr>
            <w:r>
              <w:rPr>
                <w:sz w:val="17"/>
              </w:rPr>
              <w:t>131.154</w:t>
            </w:r>
          </w:p>
        </w:tc>
        <w:tc>
          <w:tcPr>
            <w:tcW w:w="707" w:type="dxa"/>
            <w:shd w:val="clear" w:color="auto" w:fill="auto"/>
            <w:tcMar>
              <w:top w:w="22" w:type="dxa"/>
              <w:left w:w="28" w:type="dxa"/>
              <w:bottom w:w="22" w:type="dxa"/>
              <w:right w:w="28" w:type="dxa"/>
            </w:tcMar>
          </w:tcPr>
          <w:p w:rsidR="009E1B62" w:rsidRDefault="006C50A2" w14:paraId="34F51CE2" w14:textId="77777777">
            <w:pPr>
              <w:pStyle w:val="p-table"/>
              <w:jc w:val="right"/>
              <w:rPr>
                <w:sz w:val="17"/>
              </w:rPr>
            </w:pPr>
            <w:r>
              <w:rPr>
                <w:sz w:val="17"/>
              </w:rPr>
              <w:t>195.600</w:t>
            </w:r>
          </w:p>
        </w:tc>
        <w:tc>
          <w:tcPr>
            <w:tcW w:w="707" w:type="dxa"/>
            <w:shd w:val="clear" w:color="auto" w:fill="auto"/>
            <w:tcMar>
              <w:top w:w="22" w:type="dxa"/>
              <w:left w:w="28" w:type="dxa"/>
              <w:bottom w:w="22" w:type="dxa"/>
              <w:right w:w="28" w:type="dxa"/>
            </w:tcMar>
          </w:tcPr>
          <w:p w:rsidR="009E1B62" w:rsidRDefault="006C50A2" w14:paraId="3A61D388" w14:textId="77777777">
            <w:pPr>
              <w:pStyle w:val="p-table"/>
              <w:jc w:val="right"/>
              <w:rPr>
                <w:sz w:val="17"/>
              </w:rPr>
            </w:pPr>
            <w:r>
              <w:rPr>
                <w:sz w:val="17"/>
              </w:rPr>
              <w:t>326.754</w:t>
            </w:r>
          </w:p>
        </w:tc>
        <w:tc>
          <w:tcPr>
            <w:tcW w:w="707" w:type="dxa"/>
            <w:shd w:val="clear" w:color="auto" w:fill="auto"/>
            <w:tcMar>
              <w:top w:w="22" w:type="dxa"/>
              <w:left w:w="28" w:type="dxa"/>
              <w:bottom w:w="22" w:type="dxa"/>
              <w:right w:w="28" w:type="dxa"/>
            </w:tcMar>
          </w:tcPr>
          <w:p w:rsidR="009E1B62" w:rsidRDefault="006C50A2" w14:paraId="55FCE28B" w14:textId="77777777">
            <w:pPr>
              <w:pStyle w:val="p-table"/>
              <w:jc w:val="right"/>
              <w:rPr>
                <w:sz w:val="17"/>
              </w:rPr>
            </w:pPr>
            <w:r>
              <w:rPr>
                <w:sz w:val="17"/>
              </w:rPr>
              <w:t>208.077</w:t>
            </w:r>
          </w:p>
        </w:tc>
        <w:tc>
          <w:tcPr>
            <w:tcW w:w="707" w:type="dxa"/>
            <w:shd w:val="clear" w:color="auto" w:fill="auto"/>
            <w:tcMar>
              <w:top w:w="22" w:type="dxa"/>
              <w:left w:w="28" w:type="dxa"/>
              <w:bottom w:w="22" w:type="dxa"/>
              <w:right w:w="28" w:type="dxa"/>
            </w:tcMar>
          </w:tcPr>
          <w:p w:rsidR="009E1B62" w:rsidRDefault="006C50A2" w14:paraId="618BDC0A" w14:textId="77777777">
            <w:pPr>
              <w:pStyle w:val="p-table"/>
              <w:jc w:val="right"/>
              <w:rPr>
                <w:sz w:val="17"/>
              </w:rPr>
            </w:pPr>
            <w:r>
              <w:rPr>
                <w:sz w:val="17"/>
              </w:rPr>
              <w:t>194.709</w:t>
            </w:r>
          </w:p>
        </w:tc>
        <w:tc>
          <w:tcPr>
            <w:tcW w:w="744" w:type="dxa"/>
            <w:shd w:val="clear" w:color="auto" w:fill="auto"/>
            <w:tcMar>
              <w:top w:w="22" w:type="dxa"/>
              <w:left w:w="28" w:type="dxa"/>
              <w:bottom w:w="22" w:type="dxa"/>
              <w:right w:w="28" w:type="dxa"/>
            </w:tcMar>
          </w:tcPr>
          <w:p w:rsidR="009E1B62" w:rsidRDefault="006C50A2" w14:paraId="4D855AE7" w14:textId="77777777">
            <w:pPr>
              <w:pStyle w:val="p-table"/>
              <w:jc w:val="right"/>
              <w:rPr>
                <w:sz w:val="17"/>
              </w:rPr>
            </w:pPr>
            <w:r>
              <w:rPr>
                <w:sz w:val="17"/>
              </w:rPr>
              <w:t>118.024</w:t>
            </w:r>
          </w:p>
        </w:tc>
        <w:tc>
          <w:tcPr>
            <w:tcW w:w="698" w:type="dxa"/>
            <w:shd w:val="clear" w:color="auto" w:fill="auto"/>
            <w:tcMar>
              <w:top w:w="22" w:type="dxa"/>
              <w:left w:w="28" w:type="dxa"/>
              <w:bottom w:w="22" w:type="dxa"/>
              <w:right w:w="28" w:type="dxa"/>
            </w:tcMar>
          </w:tcPr>
          <w:p w:rsidR="009E1B62" w:rsidRDefault="006C50A2" w14:paraId="0FFD1FA5" w14:textId="77777777">
            <w:pPr>
              <w:pStyle w:val="p-table"/>
              <w:jc w:val="right"/>
              <w:rPr>
                <w:sz w:val="17"/>
              </w:rPr>
            </w:pPr>
            <w:r>
              <w:rPr>
                <w:sz w:val="17"/>
              </w:rPr>
              <w:t>117.200</w:t>
            </w:r>
          </w:p>
        </w:tc>
        <w:tc>
          <w:tcPr>
            <w:tcW w:w="698" w:type="dxa"/>
            <w:shd w:val="clear" w:color="auto" w:fill="auto"/>
            <w:tcMar>
              <w:top w:w="22" w:type="dxa"/>
              <w:left w:w="28" w:type="dxa"/>
              <w:bottom w:w="22" w:type="dxa"/>
              <w:right w:w="28" w:type="dxa"/>
            </w:tcMar>
          </w:tcPr>
          <w:p w:rsidR="009E1B62" w:rsidRDefault="006C50A2" w14:paraId="7CB3BA9B" w14:textId="77777777">
            <w:pPr>
              <w:pStyle w:val="p-table"/>
              <w:jc w:val="right"/>
              <w:rPr>
                <w:sz w:val="17"/>
              </w:rPr>
            </w:pPr>
            <w:r>
              <w:rPr>
                <w:sz w:val="17"/>
              </w:rPr>
              <w:t>116.000</w:t>
            </w:r>
          </w:p>
        </w:tc>
      </w:tr>
      <w:tr w:rsidR="009E1B62" w14:paraId="36B8321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466512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444A102" w14:textId="77777777">
            <w:pPr>
              <w:pStyle w:val="p-table"/>
              <w:rPr>
                <w:sz w:val="17"/>
              </w:rPr>
            </w:pPr>
            <w:r>
              <w:rPr>
                <w:sz w:val="17"/>
              </w:rPr>
              <w:t>Verduurzaming Maatschappelijk Vastgoed</w:t>
            </w:r>
          </w:p>
        </w:tc>
        <w:tc>
          <w:tcPr>
            <w:tcW w:w="707" w:type="dxa"/>
            <w:shd w:val="clear" w:color="auto" w:fill="auto"/>
            <w:tcMar>
              <w:top w:w="22" w:type="dxa"/>
              <w:left w:w="28" w:type="dxa"/>
              <w:bottom w:w="22" w:type="dxa"/>
              <w:right w:w="28" w:type="dxa"/>
            </w:tcMar>
          </w:tcPr>
          <w:p w:rsidR="009E1B62" w:rsidRDefault="006C50A2" w14:paraId="67E1A104" w14:textId="77777777">
            <w:pPr>
              <w:pStyle w:val="p-table"/>
              <w:jc w:val="right"/>
              <w:rPr>
                <w:sz w:val="17"/>
              </w:rPr>
            </w:pPr>
            <w:r>
              <w:rPr>
                <w:sz w:val="17"/>
              </w:rPr>
              <w:t>1.015</w:t>
            </w:r>
          </w:p>
        </w:tc>
        <w:tc>
          <w:tcPr>
            <w:tcW w:w="606" w:type="dxa"/>
            <w:shd w:val="clear" w:color="auto" w:fill="auto"/>
            <w:tcMar>
              <w:top w:w="22" w:type="dxa"/>
              <w:left w:w="28" w:type="dxa"/>
              <w:bottom w:w="22" w:type="dxa"/>
              <w:right w:w="28" w:type="dxa"/>
            </w:tcMar>
          </w:tcPr>
          <w:p w:rsidR="009E1B62" w:rsidRDefault="006C50A2" w14:paraId="55EB07BE"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3494F671" w14:textId="77777777">
            <w:pPr>
              <w:pStyle w:val="p-table"/>
              <w:jc w:val="right"/>
              <w:rPr>
                <w:sz w:val="17"/>
              </w:rPr>
            </w:pPr>
            <w:r>
              <w:rPr>
                <w:sz w:val="17"/>
              </w:rPr>
              <w:t>1.015</w:t>
            </w:r>
          </w:p>
        </w:tc>
        <w:tc>
          <w:tcPr>
            <w:tcW w:w="707" w:type="dxa"/>
            <w:shd w:val="clear" w:color="auto" w:fill="auto"/>
            <w:tcMar>
              <w:top w:w="22" w:type="dxa"/>
              <w:left w:w="28" w:type="dxa"/>
              <w:bottom w:w="22" w:type="dxa"/>
              <w:right w:w="28" w:type="dxa"/>
            </w:tcMar>
          </w:tcPr>
          <w:p w:rsidR="009E1B62" w:rsidRDefault="006C50A2" w14:paraId="51BF0E8A" w14:textId="77777777">
            <w:pPr>
              <w:pStyle w:val="p-table"/>
              <w:jc w:val="right"/>
              <w:rPr>
                <w:sz w:val="17"/>
              </w:rPr>
            </w:pPr>
            <w:r>
              <w:rPr>
                <w:sz w:val="17"/>
              </w:rPr>
              <w:t>906</w:t>
            </w:r>
          </w:p>
        </w:tc>
        <w:tc>
          <w:tcPr>
            <w:tcW w:w="707" w:type="dxa"/>
            <w:shd w:val="clear" w:color="auto" w:fill="auto"/>
            <w:tcMar>
              <w:top w:w="22" w:type="dxa"/>
              <w:left w:w="28" w:type="dxa"/>
              <w:bottom w:w="22" w:type="dxa"/>
              <w:right w:w="28" w:type="dxa"/>
            </w:tcMar>
          </w:tcPr>
          <w:p w:rsidR="009E1B62" w:rsidRDefault="006C50A2" w14:paraId="299D9488" w14:textId="77777777">
            <w:pPr>
              <w:pStyle w:val="p-table"/>
              <w:jc w:val="right"/>
              <w:rPr>
                <w:sz w:val="17"/>
              </w:rPr>
            </w:pPr>
            <w:r>
              <w:rPr>
                <w:sz w:val="17"/>
              </w:rPr>
              <w:t>1.921</w:t>
            </w:r>
          </w:p>
        </w:tc>
        <w:tc>
          <w:tcPr>
            <w:tcW w:w="707" w:type="dxa"/>
            <w:shd w:val="clear" w:color="auto" w:fill="auto"/>
            <w:tcMar>
              <w:top w:w="22" w:type="dxa"/>
              <w:left w:w="28" w:type="dxa"/>
              <w:bottom w:w="22" w:type="dxa"/>
              <w:right w:w="28" w:type="dxa"/>
            </w:tcMar>
          </w:tcPr>
          <w:p w:rsidR="009E1B62" w:rsidRDefault="006C50A2" w14:paraId="1D57FB6D" w14:textId="77777777">
            <w:pPr>
              <w:pStyle w:val="p-table"/>
              <w:jc w:val="right"/>
              <w:rPr>
                <w:sz w:val="17"/>
              </w:rPr>
            </w:pPr>
            <w:r>
              <w:rPr>
                <w:sz w:val="17"/>
              </w:rPr>
              <w:t>‒</w:t>
            </w:r>
            <w:r>
              <w:rPr>
                <w:sz w:val="17"/>
              </w:rPr>
              <w:t xml:space="preserve"> 420</w:t>
            </w:r>
          </w:p>
        </w:tc>
        <w:tc>
          <w:tcPr>
            <w:tcW w:w="707" w:type="dxa"/>
            <w:shd w:val="clear" w:color="auto" w:fill="auto"/>
            <w:tcMar>
              <w:top w:w="22" w:type="dxa"/>
              <w:left w:w="28" w:type="dxa"/>
              <w:bottom w:w="22" w:type="dxa"/>
              <w:right w:w="28" w:type="dxa"/>
            </w:tcMar>
          </w:tcPr>
          <w:p w:rsidR="009E1B62" w:rsidRDefault="006C50A2" w14:paraId="53554C27" w14:textId="77777777">
            <w:pPr>
              <w:pStyle w:val="p-table"/>
              <w:jc w:val="right"/>
              <w:rPr>
                <w:sz w:val="17"/>
              </w:rPr>
            </w:pPr>
            <w:r>
              <w:rPr>
                <w:sz w:val="17"/>
              </w:rPr>
              <w:t>‒</w:t>
            </w:r>
            <w:r>
              <w:rPr>
                <w:sz w:val="17"/>
              </w:rPr>
              <w:t xml:space="preserve"> 246</w:t>
            </w:r>
          </w:p>
        </w:tc>
        <w:tc>
          <w:tcPr>
            <w:tcW w:w="744" w:type="dxa"/>
            <w:shd w:val="clear" w:color="auto" w:fill="auto"/>
            <w:tcMar>
              <w:top w:w="22" w:type="dxa"/>
              <w:left w:w="28" w:type="dxa"/>
              <w:bottom w:w="22" w:type="dxa"/>
              <w:right w:w="28" w:type="dxa"/>
            </w:tcMar>
          </w:tcPr>
          <w:p w:rsidR="009E1B62" w:rsidRDefault="006C50A2" w14:paraId="0A575FEB" w14:textId="77777777">
            <w:pPr>
              <w:pStyle w:val="p-table"/>
              <w:jc w:val="right"/>
              <w:rPr>
                <w:sz w:val="17"/>
              </w:rPr>
            </w:pPr>
            <w:r>
              <w:rPr>
                <w:sz w:val="17"/>
              </w:rPr>
              <w:t>80</w:t>
            </w:r>
          </w:p>
        </w:tc>
        <w:tc>
          <w:tcPr>
            <w:tcW w:w="698" w:type="dxa"/>
            <w:shd w:val="clear" w:color="auto" w:fill="auto"/>
            <w:tcMar>
              <w:top w:w="22" w:type="dxa"/>
              <w:left w:w="28" w:type="dxa"/>
              <w:bottom w:w="22" w:type="dxa"/>
              <w:right w:w="28" w:type="dxa"/>
            </w:tcMar>
          </w:tcPr>
          <w:p w:rsidR="009E1B62" w:rsidRDefault="006C50A2" w14:paraId="5507757D" w14:textId="77777777">
            <w:pPr>
              <w:pStyle w:val="p-table"/>
              <w:jc w:val="right"/>
              <w:rPr>
                <w:sz w:val="17"/>
              </w:rPr>
            </w:pPr>
            <w:r>
              <w:rPr>
                <w:sz w:val="17"/>
              </w:rPr>
              <w:t>80</w:t>
            </w:r>
          </w:p>
        </w:tc>
        <w:tc>
          <w:tcPr>
            <w:tcW w:w="698" w:type="dxa"/>
            <w:shd w:val="clear" w:color="auto" w:fill="auto"/>
            <w:tcMar>
              <w:top w:w="22" w:type="dxa"/>
              <w:left w:w="28" w:type="dxa"/>
              <w:bottom w:w="22" w:type="dxa"/>
              <w:right w:w="28" w:type="dxa"/>
            </w:tcMar>
          </w:tcPr>
          <w:p w:rsidR="009E1B62" w:rsidRDefault="006C50A2" w14:paraId="1A332251" w14:textId="77777777">
            <w:pPr>
              <w:pStyle w:val="p-table"/>
              <w:jc w:val="right"/>
              <w:rPr>
                <w:sz w:val="17"/>
              </w:rPr>
            </w:pPr>
            <w:r>
              <w:rPr>
                <w:sz w:val="17"/>
              </w:rPr>
              <w:t>10.595</w:t>
            </w:r>
          </w:p>
        </w:tc>
      </w:tr>
      <w:tr w:rsidR="009E1B62" w14:paraId="3B121BEA"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366DD85"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C4D1B7F" w14:textId="77777777">
            <w:pPr>
              <w:pStyle w:val="p-table"/>
              <w:rPr>
                <w:sz w:val="17"/>
              </w:rPr>
            </w:pPr>
            <w:r>
              <w:rPr>
                <w:i/>
                <w:sz w:val="17"/>
              </w:rPr>
              <w:t>Bijdrage aan agentschappen</w:t>
            </w:r>
          </w:p>
        </w:tc>
        <w:tc>
          <w:tcPr>
            <w:tcW w:w="707" w:type="dxa"/>
            <w:shd w:val="clear" w:color="auto" w:fill="auto"/>
            <w:tcMar>
              <w:top w:w="22" w:type="dxa"/>
              <w:left w:w="28" w:type="dxa"/>
              <w:bottom w:w="22" w:type="dxa"/>
              <w:right w:w="28" w:type="dxa"/>
            </w:tcMar>
          </w:tcPr>
          <w:p w:rsidR="009E1B62" w:rsidRDefault="006C50A2" w14:paraId="2524AB5C" w14:textId="77777777">
            <w:pPr>
              <w:pStyle w:val="p-table"/>
              <w:jc w:val="right"/>
              <w:rPr>
                <w:sz w:val="17"/>
              </w:rPr>
            </w:pPr>
            <w:r>
              <w:rPr>
                <w:i/>
                <w:sz w:val="17"/>
              </w:rPr>
              <w:t>62.471</w:t>
            </w:r>
          </w:p>
        </w:tc>
        <w:tc>
          <w:tcPr>
            <w:tcW w:w="606" w:type="dxa"/>
            <w:shd w:val="clear" w:color="auto" w:fill="auto"/>
            <w:tcMar>
              <w:top w:w="22" w:type="dxa"/>
              <w:left w:w="28" w:type="dxa"/>
              <w:bottom w:w="22" w:type="dxa"/>
              <w:right w:w="28" w:type="dxa"/>
            </w:tcMar>
          </w:tcPr>
          <w:p w:rsidR="009E1B62" w:rsidRDefault="006C50A2" w14:paraId="0ACEA232"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34310D5D" w14:textId="77777777">
            <w:pPr>
              <w:pStyle w:val="p-table"/>
              <w:jc w:val="right"/>
              <w:rPr>
                <w:sz w:val="17"/>
              </w:rPr>
            </w:pPr>
            <w:r>
              <w:rPr>
                <w:i/>
                <w:sz w:val="17"/>
              </w:rPr>
              <w:t>62.471</w:t>
            </w:r>
          </w:p>
        </w:tc>
        <w:tc>
          <w:tcPr>
            <w:tcW w:w="707" w:type="dxa"/>
            <w:shd w:val="clear" w:color="auto" w:fill="auto"/>
            <w:tcMar>
              <w:top w:w="22" w:type="dxa"/>
              <w:left w:w="28" w:type="dxa"/>
              <w:bottom w:w="22" w:type="dxa"/>
              <w:right w:w="28" w:type="dxa"/>
            </w:tcMar>
          </w:tcPr>
          <w:p w:rsidR="009E1B62" w:rsidRDefault="006C50A2" w14:paraId="58DA8146" w14:textId="77777777">
            <w:pPr>
              <w:pStyle w:val="p-table"/>
              <w:jc w:val="right"/>
              <w:rPr>
                <w:sz w:val="17"/>
              </w:rPr>
            </w:pPr>
            <w:r>
              <w:rPr>
                <w:i/>
                <w:sz w:val="17"/>
              </w:rPr>
              <w:t>10.753</w:t>
            </w:r>
          </w:p>
        </w:tc>
        <w:tc>
          <w:tcPr>
            <w:tcW w:w="707" w:type="dxa"/>
            <w:shd w:val="clear" w:color="auto" w:fill="auto"/>
            <w:tcMar>
              <w:top w:w="22" w:type="dxa"/>
              <w:left w:w="28" w:type="dxa"/>
              <w:bottom w:w="22" w:type="dxa"/>
              <w:right w:w="28" w:type="dxa"/>
            </w:tcMar>
          </w:tcPr>
          <w:p w:rsidR="009E1B62" w:rsidRDefault="006C50A2" w14:paraId="519E4820" w14:textId="77777777">
            <w:pPr>
              <w:pStyle w:val="p-table"/>
              <w:jc w:val="right"/>
              <w:rPr>
                <w:sz w:val="17"/>
              </w:rPr>
            </w:pPr>
            <w:r>
              <w:rPr>
                <w:i/>
                <w:sz w:val="17"/>
              </w:rPr>
              <w:t>73.224</w:t>
            </w:r>
          </w:p>
        </w:tc>
        <w:tc>
          <w:tcPr>
            <w:tcW w:w="707" w:type="dxa"/>
            <w:shd w:val="clear" w:color="auto" w:fill="auto"/>
            <w:tcMar>
              <w:top w:w="22" w:type="dxa"/>
              <w:left w:w="28" w:type="dxa"/>
              <w:bottom w:w="22" w:type="dxa"/>
              <w:right w:w="28" w:type="dxa"/>
            </w:tcMar>
          </w:tcPr>
          <w:p w:rsidR="009E1B62" w:rsidRDefault="006C50A2" w14:paraId="4041CA78" w14:textId="77777777">
            <w:pPr>
              <w:pStyle w:val="p-table"/>
              <w:jc w:val="right"/>
              <w:rPr>
                <w:sz w:val="17"/>
              </w:rPr>
            </w:pPr>
            <w:r>
              <w:rPr>
                <w:i/>
                <w:sz w:val="17"/>
              </w:rPr>
              <w:t>8.556</w:t>
            </w:r>
          </w:p>
        </w:tc>
        <w:tc>
          <w:tcPr>
            <w:tcW w:w="707" w:type="dxa"/>
            <w:shd w:val="clear" w:color="auto" w:fill="auto"/>
            <w:tcMar>
              <w:top w:w="22" w:type="dxa"/>
              <w:left w:w="28" w:type="dxa"/>
              <w:bottom w:w="22" w:type="dxa"/>
              <w:right w:w="28" w:type="dxa"/>
            </w:tcMar>
          </w:tcPr>
          <w:p w:rsidR="009E1B62" w:rsidRDefault="006C50A2" w14:paraId="37012514" w14:textId="77777777">
            <w:pPr>
              <w:pStyle w:val="p-table"/>
              <w:jc w:val="right"/>
              <w:rPr>
                <w:sz w:val="17"/>
              </w:rPr>
            </w:pPr>
            <w:r>
              <w:rPr>
                <w:i/>
                <w:sz w:val="17"/>
              </w:rPr>
              <w:t>5.372</w:t>
            </w:r>
          </w:p>
        </w:tc>
        <w:tc>
          <w:tcPr>
            <w:tcW w:w="744" w:type="dxa"/>
            <w:shd w:val="clear" w:color="auto" w:fill="auto"/>
            <w:tcMar>
              <w:top w:w="22" w:type="dxa"/>
              <w:left w:w="28" w:type="dxa"/>
              <w:bottom w:w="22" w:type="dxa"/>
              <w:right w:w="28" w:type="dxa"/>
            </w:tcMar>
          </w:tcPr>
          <w:p w:rsidR="009E1B62" w:rsidRDefault="006C50A2" w14:paraId="41F82EAE" w14:textId="77777777">
            <w:pPr>
              <w:pStyle w:val="p-table"/>
              <w:jc w:val="right"/>
              <w:rPr>
                <w:sz w:val="17"/>
              </w:rPr>
            </w:pPr>
            <w:r>
              <w:rPr>
                <w:i/>
                <w:sz w:val="17"/>
              </w:rPr>
              <w:t>3.142</w:t>
            </w:r>
          </w:p>
        </w:tc>
        <w:tc>
          <w:tcPr>
            <w:tcW w:w="698" w:type="dxa"/>
            <w:shd w:val="clear" w:color="auto" w:fill="auto"/>
            <w:tcMar>
              <w:top w:w="22" w:type="dxa"/>
              <w:left w:w="28" w:type="dxa"/>
              <w:bottom w:w="22" w:type="dxa"/>
              <w:right w:w="28" w:type="dxa"/>
            </w:tcMar>
          </w:tcPr>
          <w:p w:rsidR="009E1B62" w:rsidRDefault="006C50A2" w14:paraId="6923AED0" w14:textId="77777777">
            <w:pPr>
              <w:pStyle w:val="p-table"/>
              <w:jc w:val="right"/>
              <w:rPr>
                <w:sz w:val="17"/>
              </w:rPr>
            </w:pPr>
            <w:r>
              <w:rPr>
                <w:i/>
                <w:sz w:val="17"/>
              </w:rPr>
              <w:t>‒</w:t>
            </w:r>
            <w:r>
              <w:rPr>
                <w:i/>
                <w:sz w:val="17"/>
              </w:rPr>
              <w:t xml:space="preserve"> 170</w:t>
            </w:r>
          </w:p>
        </w:tc>
        <w:tc>
          <w:tcPr>
            <w:tcW w:w="698" w:type="dxa"/>
            <w:shd w:val="clear" w:color="auto" w:fill="auto"/>
            <w:tcMar>
              <w:top w:w="22" w:type="dxa"/>
              <w:left w:w="28" w:type="dxa"/>
              <w:bottom w:w="22" w:type="dxa"/>
              <w:right w:w="28" w:type="dxa"/>
            </w:tcMar>
          </w:tcPr>
          <w:p w:rsidR="009E1B62" w:rsidRDefault="006C50A2" w14:paraId="18F64718" w14:textId="77777777">
            <w:pPr>
              <w:pStyle w:val="p-table"/>
              <w:jc w:val="right"/>
              <w:rPr>
                <w:sz w:val="17"/>
              </w:rPr>
            </w:pPr>
            <w:r>
              <w:rPr>
                <w:i/>
                <w:sz w:val="17"/>
              </w:rPr>
              <w:t>25.855</w:t>
            </w:r>
          </w:p>
        </w:tc>
      </w:tr>
      <w:tr w:rsidR="009E1B62" w14:paraId="7E51B90C"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0C5C2B0"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DCABC3D" w14:textId="77777777">
            <w:pPr>
              <w:pStyle w:val="p-table"/>
              <w:rPr>
                <w:sz w:val="17"/>
              </w:rPr>
            </w:pPr>
            <w:r>
              <w:rPr>
                <w:sz w:val="17"/>
              </w:rPr>
              <w:t>Dienst Publiek en Communicatie</w:t>
            </w:r>
          </w:p>
        </w:tc>
        <w:tc>
          <w:tcPr>
            <w:tcW w:w="707" w:type="dxa"/>
            <w:shd w:val="clear" w:color="auto" w:fill="auto"/>
            <w:tcMar>
              <w:top w:w="22" w:type="dxa"/>
              <w:left w:w="28" w:type="dxa"/>
              <w:bottom w:w="22" w:type="dxa"/>
              <w:right w:w="28" w:type="dxa"/>
            </w:tcMar>
          </w:tcPr>
          <w:p w:rsidR="009E1B62" w:rsidRDefault="006C50A2" w14:paraId="65A47C59" w14:textId="77777777">
            <w:pPr>
              <w:pStyle w:val="p-table"/>
              <w:jc w:val="right"/>
              <w:rPr>
                <w:sz w:val="17"/>
              </w:rPr>
            </w:pPr>
            <w:r>
              <w:rPr>
                <w:sz w:val="17"/>
              </w:rPr>
              <w:t>1.803</w:t>
            </w:r>
          </w:p>
        </w:tc>
        <w:tc>
          <w:tcPr>
            <w:tcW w:w="606" w:type="dxa"/>
            <w:shd w:val="clear" w:color="auto" w:fill="auto"/>
            <w:tcMar>
              <w:top w:w="22" w:type="dxa"/>
              <w:left w:w="28" w:type="dxa"/>
              <w:bottom w:w="22" w:type="dxa"/>
              <w:right w:w="28" w:type="dxa"/>
            </w:tcMar>
          </w:tcPr>
          <w:p w:rsidR="009E1B62" w:rsidRDefault="006C50A2" w14:paraId="72435CD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D4D7D46" w14:textId="77777777">
            <w:pPr>
              <w:pStyle w:val="p-table"/>
              <w:jc w:val="right"/>
              <w:rPr>
                <w:sz w:val="17"/>
              </w:rPr>
            </w:pPr>
            <w:r>
              <w:rPr>
                <w:sz w:val="17"/>
              </w:rPr>
              <w:t>1.803</w:t>
            </w:r>
          </w:p>
        </w:tc>
        <w:tc>
          <w:tcPr>
            <w:tcW w:w="707" w:type="dxa"/>
            <w:shd w:val="clear" w:color="auto" w:fill="auto"/>
            <w:tcMar>
              <w:top w:w="22" w:type="dxa"/>
              <w:left w:w="28" w:type="dxa"/>
              <w:bottom w:w="22" w:type="dxa"/>
              <w:right w:w="28" w:type="dxa"/>
            </w:tcMar>
          </w:tcPr>
          <w:p w:rsidR="009E1B62" w:rsidRDefault="006C50A2" w14:paraId="40CB9FE6" w14:textId="77777777">
            <w:pPr>
              <w:pStyle w:val="p-table"/>
              <w:jc w:val="right"/>
              <w:rPr>
                <w:sz w:val="17"/>
              </w:rPr>
            </w:pPr>
            <w:r>
              <w:rPr>
                <w:sz w:val="17"/>
              </w:rPr>
              <w:t>500</w:t>
            </w:r>
          </w:p>
        </w:tc>
        <w:tc>
          <w:tcPr>
            <w:tcW w:w="707" w:type="dxa"/>
            <w:shd w:val="clear" w:color="auto" w:fill="auto"/>
            <w:tcMar>
              <w:top w:w="22" w:type="dxa"/>
              <w:left w:w="28" w:type="dxa"/>
              <w:bottom w:w="22" w:type="dxa"/>
              <w:right w:w="28" w:type="dxa"/>
            </w:tcMar>
          </w:tcPr>
          <w:p w:rsidR="009E1B62" w:rsidRDefault="006C50A2" w14:paraId="5EC2209B" w14:textId="77777777">
            <w:pPr>
              <w:pStyle w:val="p-table"/>
              <w:jc w:val="right"/>
              <w:rPr>
                <w:sz w:val="17"/>
              </w:rPr>
            </w:pPr>
            <w:r>
              <w:rPr>
                <w:sz w:val="17"/>
              </w:rPr>
              <w:t>2.303</w:t>
            </w:r>
          </w:p>
        </w:tc>
        <w:tc>
          <w:tcPr>
            <w:tcW w:w="707" w:type="dxa"/>
            <w:shd w:val="clear" w:color="auto" w:fill="auto"/>
            <w:tcMar>
              <w:top w:w="22" w:type="dxa"/>
              <w:left w:w="28" w:type="dxa"/>
              <w:bottom w:w="22" w:type="dxa"/>
              <w:right w:w="28" w:type="dxa"/>
            </w:tcMar>
          </w:tcPr>
          <w:p w:rsidR="009E1B62" w:rsidRDefault="006C50A2" w14:paraId="5869C348"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C758D5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74BC9A9F"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0284B96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8C87C34" w14:textId="77777777">
            <w:pPr>
              <w:pStyle w:val="p-table"/>
              <w:jc w:val="right"/>
              <w:rPr>
                <w:sz w:val="17"/>
              </w:rPr>
            </w:pPr>
            <w:r>
              <w:rPr>
                <w:sz w:val="17"/>
              </w:rPr>
              <w:t>1.760</w:t>
            </w:r>
          </w:p>
        </w:tc>
      </w:tr>
      <w:tr w:rsidR="009E1B62" w14:paraId="5F410F32"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034F041"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9F1C0DC" w14:textId="77777777">
            <w:pPr>
              <w:pStyle w:val="p-table"/>
              <w:rPr>
                <w:sz w:val="17"/>
              </w:rPr>
            </w:pPr>
            <w:r>
              <w:rPr>
                <w:sz w:val="17"/>
              </w:rPr>
              <w:t>RVB</w:t>
            </w:r>
          </w:p>
        </w:tc>
        <w:tc>
          <w:tcPr>
            <w:tcW w:w="707" w:type="dxa"/>
            <w:shd w:val="clear" w:color="auto" w:fill="auto"/>
            <w:tcMar>
              <w:top w:w="22" w:type="dxa"/>
              <w:left w:w="28" w:type="dxa"/>
              <w:bottom w:w="22" w:type="dxa"/>
              <w:right w:w="28" w:type="dxa"/>
            </w:tcMar>
          </w:tcPr>
          <w:p w:rsidR="009E1B62" w:rsidRDefault="006C50A2" w14:paraId="3A808A32" w14:textId="77777777">
            <w:pPr>
              <w:pStyle w:val="p-table"/>
              <w:jc w:val="right"/>
              <w:rPr>
                <w:sz w:val="17"/>
              </w:rPr>
            </w:pPr>
            <w:r>
              <w:rPr>
                <w:sz w:val="17"/>
              </w:rPr>
              <w:t>20.850</w:t>
            </w:r>
          </w:p>
        </w:tc>
        <w:tc>
          <w:tcPr>
            <w:tcW w:w="606" w:type="dxa"/>
            <w:shd w:val="clear" w:color="auto" w:fill="auto"/>
            <w:tcMar>
              <w:top w:w="22" w:type="dxa"/>
              <w:left w:w="28" w:type="dxa"/>
              <w:bottom w:w="22" w:type="dxa"/>
              <w:right w:w="28" w:type="dxa"/>
            </w:tcMar>
          </w:tcPr>
          <w:p w:rsidR="009E1B62" w:rsidRDefault="006C50A2" w14:paraId="70426492"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3E192F06" w14:textId="77777777">
            <w:pPr>
              <w:pStyle w:val="p-table"/>
              <w:jc w:val="right"/>
              <w:rPr>
                <w:sz w:val="17"/>
              </w:rPr>
            </w:pPr>
            <w:r>
              <w:rPr>
                <w:sz w:val="17"/>
              </w:rPr>
              <w:t>20.850</w:t>
            </w:r>
          </w:p>
        </w:tc>
        <w:tc>
          <w:tcPr>
            <w:tcW w:w="707" w:type="dxa"/>
            <w:shd w:val="clear" w:color="auto" w:fill="auto"/>
            <w:tcMar>
              <w:top w:w="22" w:type="dxa"/>
              <w:left w:w="28" w:type="dxa"/>
              <w:bottom w:w="22" w:type="dxa"/>
              <w:right w:w="28" w:type="dxa"/>
            </w:tcMar>
          </w:tcPr>
          <w:p w:rsidR="009E1B62" w:rsidRDefault="006C50A2" w14:paraId="672DC7ED" w14:textId="77777777">
            <w:pPr>
              <w:pStyle w:val="p-table"/>
              <w:jc w:val="right"/>
              <w:rPr>
                <w:sz w:val="17"/>
              </w:rPr>
            </w:pPr>
            <w:r>
              <w:rPr>
                <w:sz w:val="17"/>
              </w:rPr>
              <w:t>‒</w:t>
            </w:r>
            <w:r>
              <w:rPr>
                <w:sz w:val="17"/>
              </w:rPr>
              <w:t xml:space="preserve"> 6.212</w:t>
            </w:r>
          </w:p>
        </w:tc>
        <w:tc>
          <w:tcPr>
            <w:tcW w:w="707" w:type="dxa"/>
            <w:shd w:val="clear" w:color="auto" w:fill="auto"/>
            <w:tcMar>
              <w:top w:w="22" w:type="dxa"/>
              <w:left w:w="28" w:type="dxa"/>
              <w:bottom w:w="22" w:type="dxa"/>
              <w:right w:w="28" w:type="dxa"/>
            </w:tcMar>
          </w:tcPr>
          <w:p w:rsidR="009E1B62" w:rsidRDefault="006C50A2" w14:paraId="625BCBA0" w14:textId="77777777">
            <w:pPr>
              <w:pStyle w:val="p-table"/>
              <w:jc w:val="right"/>
              <w:rPr>
                <w:sz w:val="17"/>
              </w:rPr>
            </w:pPr>
            <w:r>
              <w:rPr>
                <w:sz w:val="17"/>
              </w:rPr>
              <w:t>14.638</w:t>
            </w:r>
          </w:p>
        </w:tc>
        <w:tc>
          <w:tcPr>
            <w:tcW w:w="707" w:type="dxa"/>
            <w:shd w:val="clear" w:color="auto" w:fill="auto"/>
            <w:tcMar>
              <w:top w:w="22" w:type="dxa"/>
              <w:left w:w="28" w:type="dxa"/>
              <w:bottom w:w="22" w:type="dxa"/>
              <w:right w:w="28" w:type="dxa"/>
            </w:tcMar>
          </w:tcPr>
          <w:p w:rsidR="009E1B62" w:rsidRDefault="006C50A2" w14:paraId="769FB4FA" w14:textId="77777777">
            <w:pPr>
              <w:pStyle w:val="p-table"/>
              <w:jc w:val="right"/>
              <w:rPr>
                <w:sz w:val="17"/>
              </w:rPr>
            </w:pPr>
            <w:r>
              <w:rPr>
                <w:sz w:val="17"/>
              </w:rPr>
              <w:t>5.000</w:t>
            </w:r>
          </w:p>
        </w:tc>
        <w:tc>
          <w:tcPr>
            <w:tcW w:w="707" w:type="dxa"/>
            <w:shd w:val="clear" w:color="auto" w:fill="auto"/>
            <w:tcMar>
              <w:top w:w="22" w:type="dxa"/>
              <w:left w:w="28" w:type="dxa"/>
              <w:bottom w:w="22" w:type="dxa"/>
              <w:right w:w="28" w:type="dxa"/>
            </w:tcMar>
          </w:tcPr>
          <w:p w:rsidR="009E1B62" w:rsidRDefault="006C50A2" w14:paraId="67EEE4B0" w14:textId="77777777">
            <w:pPr>
              <w:pStyle w:val="p-table"/>
              <w:jc w:val="right"/>
              <w:rPr>
                <w:sz w:val="17"/>
              </w:rPr>
            </w:pPr>
            <w:r>
              <w:rPr>
                <w:sz w:val="17"/>
              </w:rPr>
              <w:t>5.000</w:t>
            </w:r>
          </w:p>
        </w:tc>
        <w:tc>
          <w:tcPr>
            <w:tcW w:w="744" w:type="dxa"/>
            <w:shd w:val="clear" w:color="auto" w:fill="auto"/>
            <w:tcMar>
              <w:top w:w="22" w:type="dxa"/>
              <w:left w:w="28" w:type="dxa"/>
              <w:bottom w:w="22" w:type="dxa"/>
              <w:right w:w="28" w:type="dxa"/>
            </w:tcMar>
          </w:tcPr>
          <w:p w:rsidR="009E1B62" w:rsidRDefault="006C50A2" w14:paraId="52C8162B" w14:textId="77777777">
            <w:pPr>
              <w:pStyle w:val="p-table"/>
              <w:jc w:val="right"/>
              <w:rPr>
                <w:sz w:val="17"/>
              </w:rPr>
            </w:pPr>
            <w:r>
              <w:rPr>
                <w:sz w:val="17"/>
              </w:rPr>
              <w:t>3.312</w:t>
            </w:r>
          </w:p>
        </w:tc>
        <w:tc>
          <w:tcPr>
            <w:tcW w:w="698" w:type="dxa"/>
            <w:shd w:val="clear" w:color="auto" w:fill="auto"/>
            <w:tcMar>
              <w:top w:w="22" w:type="dxa"/>
              <w:left w:w="28" w:type="dxa"/>
              <w:bottom w:w="22" w:type="dxa"/>
              <w:right w:w="28" w:type="dxa"/>
            </w:tcMar>
          </w:tcPr>
          <w:p w:rsidR="009E1B62" w:rsidRDefault="006C50A2" w14:paraId="61074E7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05A9CDF" w14:textId="77777777">
            <w:pPr>
              <w:pStyle w:val="p-table"/>
              <w:jc w:val="right"/>
              <w:rPr>
                <w:sz w:val="17"/>
              </w:rPr>
            </w:pPr>
            <w:r>
              <w:rPr>
                <w:sz w:val="17"/>
              </w:rPr>
              <w:t>7.500</w:t>
            </w:r>
          </w:p>
        </w:tc>
      </w:tr>
      <w:tr w:rsidR="009E1B62" w14:paraId="5DED7F7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DF0D87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BAE1FC1" w14:textId="77777777">
            <w:pPr>
              <w:pStyle w:val="p-table"/>
              <w:rPr>
                <w:sz w:val="17"/>
              </w:rPr>
            </w:pPr>
            <w:r>
              <w:rPr>
                <w:sz w:val="17"/>
              </w:rPr>
              <w:t>RVO (Energietransitie en duurzaamheid)</w:t>
            </w:r>
          </w:p>
        </w:tc>
        <w:tc>
          <w:tcPr>
            <w:tcW w:w="707" w:type="dxa"/>
            <w:shd w:val="clear" w:color="auto" w:fill="auto"/>
            <w:tcMar>
              <w:top w:w="22" w:type="dxa"/>
              <w:left w:w="28" w:type="dxa"/>
              <w:bottom w:w="22" w:type="dxa"/>
              <w:right w:w="28" w:type="dxa"/>
            </w:tcMar>
          </w:tcPr>
          <w:p w:rsidR="009E1B62" w:rsidRDefault="006C50A2" w14:paraId="620521FA" w14:textId="77777777">
            <w:pPr>
              <w:pStyle w:val="p-table"/>
              <w:jc w:val="right"/>
              <w:rPr>
                <w:sz w:val="17"/>
              </w:rPr>
            </w:pPr>
            <w:r>
              <w:rPr>
                <w:sz w:val="17"/>
              </w:rPr>
              <w:t>16.677</w:t>
            </w:r>
          </w:p>
        </w:tc>
        <w:tc>
          <w:tcPr>
            <w:tcW w:w="606" w:type="dxa"/>
            <w:shd w:val="clear" w:color="auto" w:fill="auto"/>
            <w:tcMar>
              <w:top w:w="22" w:type="dxa"/>
              <w:left w:w="28" w:type="dxa"/>
              <w:bottom w:w="22" w:type="dxa"/>
              <w:right w:w="28" w:type="dxa"/>
            </w:tcMar>
          </w:tcPr>
          <w:p w:rsidR="009E1B62" w:rsidRDefault="006C50A2" w14:paraId="79F55F3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551BFCE" w14:textId="77777777">
            <w:pPr>
              <w:pStyle w:val="p-table"/>
              <w:jc w:val="right"/>
              <w:rPr>
                <w:sz w:val="17"/>
              </w:rPr>
            </w:pPr>
            <w:r>
              <w:rPr>
                <w:sz w:val="17"/>
              </w:rPr>
              <w:t>16.677</w:t>
            </w:r>
          </w:p>
        </w:tc>
        <w:tc>
          <w:tcPr>
            <w:tcW w:w="707" w:type="dxa"/>
            <w:shd w:val="clear" w:color="auto" w:fill="auto"/>
            <w:tcMar>
              <w:top w:w="22" w:type="dxa"/>
              <w:left w:w="28" w:type="dxa"/>
              <w:bottom w:w="22" w:type="dxa"/>
              <w:right w:w="28" w:type="dxa"/>
            </w:tcMar>
          </w:tcPr>
          <w:p w:rsidR="009E1B62" w:rsidRDefault="006C50A2" w14:paraId="3C3815FB" w14:textId="77777777">
            <w:pPr>
              <w:pStyle w:val="p-table"/>
              <w:jc w:val="right"/>
              <w:rPr>
                <w:sz w:val="17"/>
              </w:rPr>
            </w:pPr>
            <w:r>
              <w:rPr>
                <w:sz w:val="17"/>
              </w:rPr>
              <w:t>23.118</w:t>
            </w:r>
          </w:p>
        </w:tc>
        <w:tc>
          <w:tcPr>
            <w:tcW w:w="707" w:type="dxa"/>
            <w:shd w:val="clear" w:color="auto" w:fill="auto"/>
            <w:tcMar>
              <w:top w:w="22" w:type="dxa"/>
              <w:left w:w="28" w:type="dxa"/>
              <w:bottom w:w="22" w:type="dxa"/>
              <w:right w:w="28" w:type="dxa"/>
            </w:tcMar>
          </w:tcPr>
          <w:p w:rsidR="009E1B62" w:rsidRDefault="006C50A2" w14:paraId="4EB01759" w14:textId="77777777">
            <w:pPr>
              <w:pStyle w:val="p-table"/>
              <w:jc w:val="right"/>
              <w:rPr>
                <w:sz w:val="17"/>
              </w:rPr>
            </w:pPr>
            <w:r>
              <w:rPr>
                <w:sz w:val="17"/>
              </w:rPr>
              <w:t>39.795</w:t>
            </w:r>
          </w:p>
        </w:tc>
        <w:tc>
          <w:tcPr>
            <w:tcW w:w="707" w:type="dxa"/>
            <w:shd w:val="clear" w:color="auto" w:fill="auto"/>
            <w:tcMar>
              <w:top w:w="22" w:type="dxa"/>
              <w:left w:w="28" w:type="dxa"/>
              <w:bottom w:w="22" w:type="dxa"/>
              <w:right w:w="28" w:type="dxa"/>
            </w:tcMar>
          </w:tcPr>
          <w:p w:rsidR="009E1B62" w:rsidRDefault="006C50A2" w14:paraId="547C9104" w14:textId="77777777">
            <w:pPr>
              <w:pStyle w:val="p-table"/>
              <w:jc w:val="right"/>
              <w:rPr>
                <w:sz w:val="17"/>
              </w:rPr>
            </w:pPr>
            <w:r>
              <w:rPr>
                <w:sz w:val="17"/>
              </w:rPr>
              <w:t>4.831</w:t>
            </w:r>
          </w:p>
        </w:tc>
        <w:tc>
          <w:tcPr>
            <w:tcW w:w="707" w:type="dxa"/>
            <w:shd w:val="clear" w:color="auto" w:fill="auto"/>
            <w:tcMar>
              <w:top w:w="22" w:type="dxa"/>
              <w:left w:w="28" w:type="dxa"/>
              <w:bottom w:w="22" w:type="dxa"/>
              <w:right w:w="28" w:type="dxa"/>
            </w:tcMar>
          </w:tcPr>
          <w:p w:rsidR="009E1B62" w:rsidRDefault="006C50A2" w14:paraId="49D41E92" w14:textId="77777777">
            <w:pPr>
              <w:pStyle w:val="p-table"/>
              <w:jc w:val="right"/>
              <w:rPr>
                <w:sz w:val="17"/>
              </w:rPr>
            </w:pPr>
            <w:r>
              <w:rPr>
                <w:sz w:val="17"/>
              </w:rPr>
              <w:t>512</w:t>
            </w:r>
          </w:p>
        </w:tc>
        <w:tc>
          <w:tcPr>
            <w:tcW w:w="744" w:type="dxa"/>
            <w:shd w:val="clear" w:color="auto" w:fill="auto"/>
            <w:tcMar>
              <w:top w:w="22" w:type="dxa"/>
              <w:left w:w="28" w:type="dxa"/>
              <w:bottom w:w="22" w:type="dxa"/>
              <w:right w:w="28" w:type="dxa"/>
            </w:tcMar>
          </w:tcPr>
          <w:p w:rsidR="009E1B62" w:rsidRDefault="006C50A2" w14:paraId="69A591E4" w14:textId="77777777">
            <w:pPr>
              <w:pStyle w:val="p-table"/>
              <w:jc w:val="right"/>
              <w:rPr>
                <w:sz w:val="17"/>
              </w:rPr>
            </w:pPr>
            <w:r>
              <w:rPr>
                <w:sz w:val="17"/>
              </w:rPr>
              <w:t>‒</w:t>
            </w:r>
            <w:r>
              <w:rPr>
                <w:sz w:val="17"/>
              </w:rPr>
              <w:t xml:space="preserve"> 170</w:t>
            </w:r>
          </w:p>
        </w:tc>
        <w:tc>
          <w:tcPr>
            <w:tcW w:w="698" w:type="dxa"/>
            <w:shd w:val="clear" w:color="auto" w:fill="auto"/>
            <w:tcMar>
              <w:top w:w="22" w:type="dxa"/>
              <w:left w:w="28" w:type="dxa"/>
              <w:bottom w:w="22" w:type="dxa"/>
              <w:right w:w="28" w:type="dxa"/>
            </w:tcMar>
          </w:tcPr>
          <w:p w:rsidR="009E1B62" w:rsidRDefault="006C50A2" w14:paraId="0FDAC347" w14:textId="77777777">
            <w:pPr>
              <w:pStyle w:val="p-table"/>
              <w:jc w:val="right"/>
              <w:rPr>
                <w:sz w:val="17"/>
              </w:rPr>
            </w:pPr>
            <w:r>
              <w:rPr>
                <w:sz w:val="17"/>
              </w:rPr>
              <w:t>‒</w:t>
            </w:r>
            <w:r>
              <w:rPr>
                <w:sz w:val="17"/>
              </w:rPr>
              <w:t xml:space="preserve"> 170</w:t>
            </w:r>
          </w:p>
        </w:tc>
        <w:tc>
          <w:tcPr>
            <w:tcW w:w="698" w:type="dxa"/>
            <w:shd w:val="clear" w:color="auto" w:fill="auto"/>
            <w:tcMar>
              <w:top w:w="22" w:type="dxa"/>
              <w:left w:w="28" w:type="dxa"/>
              <w:bottom w:w="22" w:type="dxa"/>
              <w:right w:w="28" w:type="dxa"/>
            </w:tcMar>
          </w:tcPr>
          <w:p w:rsidR="009E1B62" w:rsidRDefault="006C50A2" w14:paraId="56824066" w14:textId="77777777">
            <w:pPr>
              <w:pStyle w:val="p-table"/>
              <w:jc w:val="right"/>
              <w:rPr>
                <w:sz w:val="17"/>
              </w:rPr>
            </w:pPr>
            <w:r>
              <w:rPr>
                <w:sz w:val="17"/>
              </w:rPr>
              <w:t>6.653</w:t>
            </w:r>
          </w:p>
        </w:tc>
      </w:tr>
      <w:tr w:rsidR="009E1B62" w14:paraId="579657D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B3EEB96"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37E0DC05" w14:textId="77777777">
            <w:pPr>
              <w:pStyle w:val="p-table"/>
              <w:rPr>
                <w:sz w:val="17"/>
              </w:rPr>
            </w:pPr>
            <w:r>
              <w:rPr>
                <w:sz w:val="17"/>
              </w:rPr>
              <w:t>RVO (Uitvoering Energieakkoord)</w:t>
            </w:r>
          </w:p>
        </w:tc>
        <w:tc>
          <w:tcPr>
            <w:tcW w:w="707" w:type="dxa"/>
            <w:shd w:val="clear" w:color="auto" w:fill="auto"/>
            <w:tcMar>
              <w:top w:w="22" w:type="dxa"/>
              <w:left w:w="28" w:type="dxa"/>
              <w:bottom w:w="22" w:type="dxa"/>
              <w:right w:w="28" w:type="dxa"/>
            </w:tcMar>
          </w:tcPr>
          <w:p w:rsidR="009E1B62" w:rsidRDefault="006C50A2" w14:paraId="48656F7A" w14:textId="77777777">
            <w:pPr>
              <w:pStyle w:val="p-table"/>
              <w:jc w:val="right"/>
              <w:rPr>
                <w:sz w:val="17"/>
              </w:rPr>
            </w:pPr>
            <w:r>
              <w:rPr>
                <w:sz w:val="17"/>
              </w:rPr>
              <w:t>9.341</w:t>
            </w:r>
          </w:p>
        </w:tc>
        <w:tc>
          <w:tcPr>
            <w:tcW w:w="606" w:type="dxa"/>
            <w:shd w:val="clear" w:color="auto" w:fill="auto"/>
            <w:tcMar>
              <w:top w:w="22" w:type="dxa"/>
              <w:left w:w="28" w:type="dxa"/>
              <w:bottom w:w="22" w:type="dxa"/>
              <w:right w:w="28" w:type="dxa"/>
            </w:tcMar>
          </w:tcPr>
          <w:p w:rsidR="009E1B62" w:rsidRDefault="006C50A2" w14:paraId="767275F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0251625" w14:textId="77777777">
            <w:pPr>
              <w:pStyle w:val="p-table"/>
              <w:jc w:val="right"/>
              <w:rPr>
                <w:sz w:val="17"/>
              </w:rPr>
            </w:pPr>
            <w:r>
              <w:rPr>
                <w:sz w:val="17"/>
              </w:rPr>
              <w:t>9.341</w:t>
            </w:r>
          </w:p>
        </w:tc>
        <w:tc>
          <w:tcPr>
            <w:tcW w:w="707" w:type="dxa"/>
            <w:shd w:val="clear" w:color="auto" w:fill="auto"/>
            <w:tcMar>
              <w:top w:w="22" w:type="dxa"/>
              <w:left w:w="28" w:type="dxa"/>
              <w:bottom w:w="22" w:type="dxa"/>
              <w:right w:w="28" w:type="dxa"/>
            </w:tcMar>
          </w:tcPr>
          <w:p w:rsidR="009E1B62" w:rsidRDefault="006C50A2" w14:paraId="49CF5BF0" w14:textId="77777777">
            <w:pPr>
              <w:pStyle w:val="p-table"/>
              <w:jc w:val="right"/>
              <w:rPr>
                <w:sz w:val="17"/>
              </w:rPr>
            </w:pPr>
            <w:r>
              <w:rPr>
                <w:sz w:val="17"/>
              </w:rPr>
              <w:t>‒</w:t>
            </w:r>
            <w:r>
              <w:rPr>
                <w:sz w:val="17"/>
              </w:rPr>
              <w:t xml:space="preserve"> 6.653</w:t>
            </w:r>
          </w:p>
        </w:tc>
        <w:tc>
          <w:tcPr>
            <w:tcW w:w="707" w:type="dxa"/>
            <w:shd w:val="clear" w:color="auto" w:fill="auto"/>
            <w:tcMar>
              <w:top w:w="22" w:type="dxa"/>
              <w:left w:w="28" w:type="dxa"/>
              <w:bottom w:w="22" w:type="dxa"/>
              <w:right w:w="28" w:type="dxa"/>
            </w:tcMar>
          </w:tcPr>
          <w:p w:rsidR="009E1B62" w:rsidRDefault="006C50A2" w14:paraId="3306DF81" w14:textId="77777777">
            <w:pPr>
              <w:pStyle w:val="p-table"/>
              <w:jc w:val="right"/>
              <w:rPr>
                <w:sz w:val="17"/>
              </w:rPr>
            </w:pPr>
            <w:r>
              <w:rPr>
                <w:sz w:val="17"/>
              </w:rPr>
              <w:t>2.688</w:t>
            </w:r>
          </w:p>
        </w:tc>
        <w:tc>
          <w:tcPr>
            <w:tcW w:w="707" w:type="dxa"/>
            <w:shd w:val="clear" w:color="auto" w:fill="auto"/>
            <w:tcMar>
              <w:top w:w="22" w:type="dxa"/>
              <w:left w:w="28" w:type="dxa"/>
              <w:bottom w:w="22" w:type="dxa"/>
              <w:right w:w="28" w:type="dxa"/>
            </w:tcMar>
          </w:tcPr>
          <w:p w:rsidR="009E1B62" w:rsidRDefault="006C50A2" w14:paraId="29B91F1F" w14:textId="77777777">
            <w:pPr>
              <w:pStyle w:val="p-table"/>
              <w:jc w:val="right"/>
              <w:rPr>
                <w:sz w:val="17"/>
              </w:rPr>
            </w:pPr>
            <w:r>
              <w:rPr>
                <w:sz w:val="17"/>
              </w:rPr>
              <w:t>‒</w:t>
            </w:r>
            <w:r>
              <w:rPr>
                <w:sz w:val="17"/>
              </w:rPr>
              <w:t xml:space="preserve"> 1.275</w:t>
            </w:r>
          </w:p>
        </w:tc>
        <w:tc>
          <w:tcPr>
            <w:tcW w:w="707" w:type="dxa"/>
            <w:shd w:val="clear" w:color="auto" w:fill="auto"/>
            <w:tcMar>
              <w:top w:w="22" w:type="dxa"/>
              <w:left w:w="28" w:type="dxa"/>
              <w:bottom w:w="22" w:type="dxa"/>
              <w:right w:w="28" w:type="dxa"/>
            </w:tcMar>
          </w:tcPr>
          <w:p w:rsidR="009E1B62" w:rsidRDefault="006C50A2" w14:paraId="3DEBB823" w14:textId="77777777">
            <w:pPr>
              <w:pStyle w:val="p-table"/>
              <w:jc w:val="right"/>
              <w:rPr>
                <w:sz w:val="17"/>
              </w:rPr>
            </w:pPr>
            <w:r>
              <w:rPr>
                <w:sz w:val="17"/>
              </w:rPr>
              <w:t>‒</w:t>
            </w:r>
            <w:r>
              <w:rPr>
                <w:sz w:val="17"/>
              </w:rPr>
              <w:t xml:space="preserve"> 140</w:t>
            </w:r>
          </w:p>
        </w:tc>
        <w:tc>
          <w:tcPr>
            <w:tcW w:w="744" w:type="dxa"/>
            <w:shd w:val="clear" w:color="auto" w:fill="auto"/>
            <w:tcMar>
              <w:top w:w="22" w:type="dxa"/>
              <w:left w:w="28" w:type="dxa"/>
              <w:bottom w:w="22" w:type="dxa"/>
              <w:right w:w="28" w:type="dxa"/>
            </w:tcMar>
          </w:tcPr>
          <w:p w:rsidR="009E1B62" w:rsidRDefault="006C50A2" w14:paraId="1703E252"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0B0E21D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834AB24" w14:textId="77777777">
            <w:pPr>
              <w:pStyle w:val="p-table"/>
              <w:jc w:val="right"/>
              <w:rPr>
                <w:sz w:val="17"/>
              </w:rPr>
            </w:pPr>
            <w:r>
              <w:rPr>
                <w:sz w:val="17"/>
              </w:rPr>
              <w:t>9.942</w:t>
            </w:r>
          </w:p>
        </w:tc>
      </w:tr>
      <w:tr w:rsidR="009E1B62" w14:paraId="781E33D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DB4FC85"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6348483D" w14:textId="77777777">
            <w:pPr>
              <w:pStyle w:val="p-table"/>
              <w:rPr>
                <w:sz w:val="17"/>
              </w:rPr>
            </w:pPr>
            <w:r>
              <w:rPr>
                <w:sz w:val="17"/>
              </w:rPr>
              <w:t>Verduurzaming Maatschappelijk Vastgoed</w:t>
            </w:r>
          </w:p>
        </w:tc>
        <w:tc>
          <w:tcPr>
            <w:tcW w:w="707" w:type="dxa"/>
            <w:shd w:val="clear" w:color="auto" w:fill="auto"/>
            <w:tcMar>
              <w:top w:w="22" w:type="dxa"/>
              <w:left w:w="28" w:type="dxa"/>
              <w:bottom w:w="22" w:type="dxa"/>
              <w:right w:w="28" w:type="dxa"/>
            </w:tcMar>
          </w:tcPr>
          <w:p w:rsidR="009E1B62" w:rsidRDefault="006C50A2" w14:paraId="670848C4" w14:textId="77777777">
            <w:pPr>
              <w:pStyle w:val="p-table"/>
              <w:jc w:val="right"/>
              <w:rPr>
                <w:sz w:val="17"/>
              </w:rPr>
            </w:pPr>
            <w:r>
              <w:rPr>
                <w:sz w:val="17"/>
              </w:rPr>
              <w:t>13.800</w:t>
            </w:r>
          </w:p>
        </w:tc>
        <w:tc>
          <w:tcPr>
            <w:tcW w:w="606" w:type="dxa"/>
            <w:shd w:val="clear" w:color="auto" w:fill="auto"/>
            <w:tcMar>
              <w:top w:w="22" w:type="dxa"/>
              <w:left w:w="28" w:type="dxa"/>
              <w:bottom w:w="22" w:type="dxa"/>
              <w:right w:w="28" w:type="dxa"/>
            </w:tcMar>
          </w:tcPr>
          <w:p w:rsidR="009E1B62" w:rsidRDefault="006C50A2" w14:paraId="43DC63AA"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8E85023" w14:textId="77777777">
            <w:pPr>
              <w:pStyle w:val="p-table"/>
              <w:jc w:val="right"/>
              <w:rPr>
                <w:sz w:val="17"/>
              </w:rPr>
            </w:pPr>
            <w:r>
              <w:rPr>
                <w:sz w:val="17"/>
              </w:rPr>
              <w:t>13.800</w:t>
            </w:r>
          </w:p>
        </w:tc>
        <w:tc>
          <w:tcPr>
            <w:tcW w:w="707" w:type="dxa"/>
            <w:shd w:val="clear" w:color="auto" w:fill="auto"/>
            <w:tcMar>
              <w:top w:w="22" w:type="dxa"/>
              <w:left w:w="28" w:type="dxa"/>
              <w:bottom w:w="22" w:type="dxa"/>
              <w:right w:w="28" w:type="dxa"/>
            </w:tcMar>
          </w:tcPr>
          <w:p w:rsidR="009E1B62" w:rsidRDefault="006C50A2" w14:paraId="035757B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8CBAFE9" w14:textId="77777777">
            <w:pPr>
              <w:pStyle w:val="p-table"/>
              <w:jc w:val="right"/>
              <w:rPr>
                <w:sz w:val="17"/>
              </w:rPr>
            </w:pPr>
            <w:r>
              <w:rPr>
                <w:sz w:val="17"/>
              </w:rPr>
              <w:t>13.800</w:t>
            </w:r>
          </w:p>
        </w:tc>
        <w:tc>
          <w:tcPr>
            <w:tcW w:w="707" w:type="dxa"/>
            <w:shd w:val="clear" w:color="auto" w:fill="auto"/>
            <w:tcMar>
              <w:top w:w="22" w:type="dxa"/>
              <w:left w:w="28" w:type="dxa"/>
              <w:bottom w:w="22" w:type="dxa"/>
              <w:right w:w="28" w:type="dxa"/>
            </w:tcMar>
          </w:tcPr>
          <w:p w:rsidR="009E1B62" w:rsidRDefault="006C50A2" w14:paraId="49286798"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E1B05E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5DBEB7B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89B2C9D"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40B7F43" w14:textId="77777777">
            <w:pPr>
              <w:pStyle w:val="p-table"/>
              <w:jc w:val="right"/>
              <w:rPr>
                <w:sz w:val="17"/>
              </w:rPr>
            </w:pPr>
            <w:r>
              <w:rPr>
                <w:sz w:val="17"/>
              </w:rPr>
              <w:t>0</w:t>
            </w:r>
          </w:p>
        </w:tc>
      </w:tr>
      <w:tr w:rsidR="009E1B62" w14:paraId="2A4B90E0"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9B77461"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DF88CC5" w14:textId="77777777">
            <w:pPr>
              <w:pStyle w:val="p-table"/>
              <w:rPr>
                <w:sz w:val="17"/>
              </w:rPr>
            </w:pPr>
            <w:r>
              <w:rPr>
                <w:i/>
                <w:sz w:val="17"/>
              </w:rPr>
              <w:t xml:space="preserve">Bijdrage aan (andere) </w:t>
            </w:r>
            <w:r>
              <w:rPr>
                <w:i/>
                <w:sz w:val="17"/>
              </w:rPr>
              <w:t>begrotingshoofdstukken</w:t>
            </w:r>
          </w:p>
        </w:tc>
        <w:tc>
          <w:tcPr>
            <w:tcW w:w="707" w:type="dxa"/>
            <w:shd w:val="clear" w:color="auto" w:fill="auto"/>
            <w:tcMar>
              <w:top w:w="22" w:type="dxa"/>
              <w:left w:w="28" w:type="dxa"/>
              <w:bottom w:w="22" w:type="dxa"/>
              <w:right w:w="28" w:type="dxa"/>
            </w:tcMar>
          </w:tcPr>
          <w:p w:rsidR="009E1B62" w:rsidRDefault="006C50A2" w14:paraId="533D521C" w14:textId="77777777">
            <w:pPr>
              <w:pStyle w:val="p-table"/>
              <w:jc w:val="right"/>
              <w:rPr>
                <w:sz w:val="17"/>
              </w:rPr>
            </w:pPr>
            <w:r>
              <w:rPr>
                <w:i/>
                <w:sz w:val="17"/>
              </w:rPr>
              <w:t>31.858</w:t>
            </w:r>
          </w:p>
        </w:tc>
        <w:tc>
          <w:tcPr>
            <w:tcW w:w="606" w:type="dxa"/>
            <w:shd w:val="clear" w:color="auto" w:fill="auto"/>
            <w:tcMar>
              <w:top w:w="22" w:type="dxa"/>
              <w:left w:w="28" w:type="dxa"/>
              <w:bottom w:w="22" w:type="dxa"/>
              <w:right w:w="28" w:type="dxa"/>
            </w:tcMar>
          </w:tcPr>
          <w:p w:rsidR="009E1B62" w:rsidRDefault="006C50A2" w14:paraId="7283CF44"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45B34E67" w14:textId="77777777">
            <w:pPr>
              <w:pStyle w:val="p-table"/>
              <w:jc w:val="right"/>
              <w:rPr>
                <w:sz w:val="17"/>
              </w:rPr>
            </w:pPr>
            <w:r>
              <w:rPr>
                <w:i/>
                <w:sz w:val="17"/>
              </w:rPr>
              <w:t>31.858</w:t>
            </w:r>
          </w:p>
        </w:tc>
        <w:tc>
          <w:tcPr>
            <w:tcW w:w="707" w:type="dxa"/>
            <w:shd w:val="clear" w:color="auto" w:fill="auto"/>
            <w:tcMar>
              <w:top w:w="22" w:type="dxa"/>
              <w:left w:w="28" w:type="dxa"/>
              <w:bottom w:w="22" w:type="dxa"/>
              <w:right w:w="28" w:type="dxa"/>
            </w:tcMar>
          </w:tcPr>
          <w:p w:rsidR="009E1B62" w:rsidRDefault="006C50A2" w14:paraId="0AD39213" w14:textId="77777777">
            <w:pPr>
              <w:pStyle w:val="p-table"/>
              <w:jc w:val="right"/>
              <w:rPr>
                <w:sz w:val="17"/>
              </w:rPr>
            </w:pPr>
            <w:r>
              <w:rPr>
                <w:i/>
                <w:sz w:val="17"/>
              </w:rPr>
              <w:t>‒</w:t>
            </w:r>
            <w:r>
              <w:rPr>
                <w:i/>
                <w:sz w:val="17"/>
              </w:rPr>
              <w:t xml:space="preserve"> 16.878</w:t>
            </w:r>
          </w:p>
        </w:tc>
        <w:tc>
          <w:tcPr>
            <w:tcW w:w="707" w:type="dxa"/>
            <w:shd w:val="clear" w:color="auto" w:fill="auto"/>
            <w:tcMar>
              <w:top w:w="22" w:type="dxa"/>
              <w:left w:w="28" w:type="dxa"/>
              <w:bottom w:w="22" w:type="dxa"/>
              <w:right w:w="28" w:type="dxa"/>
            </w:tcMar>
          </w:tcPr>
          <w:p w:rsidR="009E1B62" w:rsidRDefault="006C50A2" w14:paraId="71978F68" w14:textId="77777777">
            <w:pPr>
              <w:pStyle w:val="p-table"/>
              <w:jc w:val="right"/>
              <w:rPr>
                <w:sz w:val="17"/>
              </w:rPr>
            </w:pPr>
            <w:r>
              <w:rPr>
                <w:i/>
                <w:sz w:val="17"/>
              </w:rPr>
              <w:t>14.980</w:t>
            </w:r>
          </w:p>
        </w:tc>
        <w:tc>
          <w:tcPr>
            <w:tcW w:w="707" w:type="dxa"/>
            <w:shd w:val="clear" w:color="auto" w:fill="auto"/>
            <w:tcMar>
              <w:top w:w="22" w:type="dxa"/>
              <w:left w:w="28" w:type="dxa"/>
              <w:bottom w:w="22" w:type="dxa"/>
              <w:right w:w="28" w:type="dxa"/>
            </w:tcMar>
          </w:tcPr>
          <w:p w:rsidR="009E1B62" w:rsidRDefault="006C50A2" w14:paraId="5E6584F0" w14:textId="77777777">
            <w:pPr>
              <w:pStyle w:val="p-table"/>
              <w:jc w:val="right"/>
              <w:rPr>
                <w:sz w:val="17"/>
              </w:rPr>
            </w:pPr>
            <w:r>
              <w:rPr>
                <w:i/>
                <w:sz w:val="17"/>
              </w:rPr>
              <w:t>‒</w:t>
            </w:r>
            <w:r>
              <w:rPr>
                <w:i/>
                <w:sz w:val="17"/>
              </w:rPr>
              <w:t xml:space="preserve"> 15.505</w:t>
            </w:r>
          </w:p>
        </w:tc>
        <w:tc>
          <w:tcPr>
            <w:tcW w:w="707" w:type="dxa"/>
            <w:shd w:val="clear" w:color="auto" w:fill="auto"/>
            <w:tcMar>
              <w:top w:w="22" w:type="dxa"/>
              <w:left w:w="28" w:type="dxa"/>
              <w:bottom w:w="22" w:type="dxa"/>
              <w:right w:w="28" w:type="dxa"/>
            </w:tcMar>
          </w:tcPr>
          <w:p w:rsidR="009E1B62" w:rsidRDefault="006C50A2" w14:paraId="77A9C446" w14:textId="77777777">
            <w:pPr>
              <w:pStyle w:val="p-table"/>
              <w:jc w:val="right"/>
              <w:rPr>
                <w:sz w:val="17"/>
              </w:rPr>
            </w:pPr>
            <w:r>
              <w:rPr>
                <w:i/>
                <w:sz w:val="17"/>
              </w:rPr>
              <w:t>‒</w:t>
            </w:r>
            <w:r>
              <w:rPr>
                <w:i/>
                <w:sz w:val="17"/>
              </w:rPr>
              <w:t xml:space="preserve"> 2.254</w:t>
            </w:r>
          </w:p>
        </w:tc>
        <w:tc>
          <w:tcPr>
            <w:tcW w:w="744" w:type="dxa"/>
            <w:shd w:val="clear" w:color="auto" w:fill="auto"/>
            <w:tcMar>
              <w:top w:w="22" w:type="dxa"/>
              <w:left w:w="28" w:type="dxa"/>
              <w:bottom w:w="22" w:type="dxa"/>
              <w:right w:w="28" w:type="dxa"/>
            </w:tcMar>
          </w:tcPr>
          <w:p w:rsidR="009E1B62" w:rsidRDefault="006C50A2" w14:paraId="46DBB082" w14:textId="77777777">
            <w:pPr>
              <w:pStyle w:val="p-table"/>
              <w:jc w:val="right"/>
              <w:rPr>
                <w:sz w:val="17"/>
              </w:rPr>
            </w:pPr>
            <w:r>
              <w:rPr>
                <w:i/>
                <w:sz w:val="17"/>
              </w:rPr>
              <w:t>4.016</w:t>
            </w:r>
          </w:p>
        </w:tc>
        <w:tc>
          <w:tcPr>
            <w:tcW w:w="698" w:type="dxa"/>
            <w:shd w:val="clear" w:color="auto" w:fill="auto"/>
            <w:tcMar>
              <w:top w:w="22" w:type="dxa"/>
              <w:left w:w="28" w:type="dxa"/>
              <w:bottom w:w="22" w:type="dxa"/>
              <w:right w:w="28" w:type="dxa"/>
            </w:tcMar>
          </w:tcPr>
          <w:p w:rsidR="009E1B62" w:rsidRDefault="006C50A2" w14:paraId="750F4776" w14:textId="77777777">
            <w:pPr>
              <w:pStyle w:val="p-table"/>
              <w:jc w:val="right"/>
              <w:rPr>
                <w:sz w:val="17"/>
              </w:rPr>
            </w:pPr>
            <w:r>
              <w:rPr>
                <w:i/>
                <w:sz w:val="17"/>
              </w:rPr>
              <w:t>‒</w:t>
            </w:r>
            <w:r>
              <w:rPr>
                <w:i/>
                <w:sz w:val="17"/>
              </w:rPr>
              <w:t xml:space="preserve"> 5.294</w:t>
            </w:r>
          </w:p>
        </w:tc>
        <w:tc>
          <w:tcPr>
            <w:tcW w:w="698" w:type="dxa"/>
            <w:shd w:val="clear" w:color="auto" w:fill="auto"/>
            <w:tcMar>
              <w:top w:w="22" w:type="dxa"/>
              <w:left w:w="28" w:type="dxa"/>
              <w:bottom w:w="22" w:type="dxa"/>
              <w:right w:w="28" w:type="dxa"/>
            </w:tcMar>
          </w:tcPr>
          <w:p w:rsidR="009E1B62" w:rsidRDefault="006C50A2" w14:paraId="66356AB5" w14:textId="77777777">
            <w:pPr>
              <w:pStyle w:val="p-table"/>
              <w:jc w:val="right"/>
              <w:rPr>
                <w:sz w:val="17"/>
              </w:rPr>
            </w:pPr>
            <w:r>
              <w:rPr>
                <w:i/>
                <w:sz w:val="17"/>
              </w:rPr>
              <w:t>61.977</w:t>
            </w:r>
          </w:p>
        </w:tc>
      </w:tr>
      <w:tr w:rsidR="009E1B62" w14:paraId="5F5159E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001A32A"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9DD482A" w14:textId="77777777">
            <w:pPr>
              <w:pStyle w:val="p-table"/>
              <w:rPr>
                <w:sz w:val="17"/>
              </w:rPr>
            </w:pPr>
            <w:r>
              <w:rPr>
                <w:sz w:val="17"/>
              </w:rPr>
              <w:t>EGO (innovatie)</w:t>
            </w:r>
          </w:p>
        </w:tc>
        <w:tc>
          <w:tcPr>
            <w:tcW w:w="707" w:type="dxa"/>
            <w:shd w:val="clear" w:color="auto" w:fill="auto"/>
            <w:tcMar>
              <w:top w:w="22" w:type="dxa"/>
              <w:left w:w="28" w:type="dxa"/>
              <w:bottom w:w="22" w:type="dxa"/>
              <w:right w:w="28" w:type="dxa"/>
            </w:tcMar>
          </w:tcPr>
          <w:p w:rsidR="009E1B62" w:rsidRDefault="006C50A2" w14:paraId="49265F28" w14:textId="77777777">
            <w:pPr>
              <w:pStyle w:val="p-table"/>
              <w:jc w:val="right"/>
              <w:rPr>
                <w:sz w:val="17"/>
              </w:rPr>
            </w:pPr>
            <w:r>
              <w:rPr>
                <w:sz w:val="17"/>
              </w:rPr>
              <w:t>5.519</w:t>
            </w:r>
          </w:p>
        </w:tc>
        <w:tc>
          <w:tcPr>
            <w:tcW w:w="606" w:type="dxa"/>
            <w:shd w:val="clear" w:color="auto" w:fill="auto"/>
            <w:tcMar>
              <w:top w:w="22" w:type="dxa"/>
              <w:left w:w="28" w:type="dxa"/>
              <w:bottom w:w="22" w:type="dxa"/>
              <w:right w:w="28" w:type="dxa"/>
            </w:tcMar>
          </w:tcPr>
          <w:p w:rsidR="009E1B62" w:rsidRDefault="006C50A2" w14:paraId="601D4A96"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EC33A27" w14:textId="77777777">
            <w:pPr>
              <w:pStyle w:val="p-table"/>
              <w:jc w:val="right"/>
              <w:rPr>
                <w:sz w:val="17"/>
              </w:rPr>
            </w:pPr>
            <w:r>
              <w:rPr>
                <w:sz w:val="17"/>
              </w:rPr>
              <w:t>5.519</w:t>
            </w:r>
          </w:p>
        </w:tc>
        <w:tc>
          <w:tcPr>
            <w:tcW w:w="707" w:type="dxa"/>
            <w:shd w:val="clear" w:color="auto" w:fill="auto"/>
            <w:tcMar>
              <w:top w:w="22" w:type="dxa"/>
              <w:left w:w="28" w:type="dxa"/>
              <w:bottom w:w="22" w:type="dxa"/>
              <w:right w:w="28" w:type="dxa"/>
            </w:tcMar>
          </w:tcPr>
          <w:p w:rsidR="009E1B62" w:rsidRDefault="006C50A2" w14:paraId="029AC5F6" w14:textId="77777777">
            <w:pPr>
              <w:pStyle w:val="p-table"/>
              <w:jc w:val="right"/>
              <w:rPr>
                <w:sz w:val="17"/>
              </w:rPr>
            </w:pPr>
            <w:r>
              <w:rPr>
                <w:sz w:val="17"/>
              </w:rPr>
              <w:t>‒</w:t>
            </w:r>
            <w:r>
              <w:rPr>
                <w:sz w:val="17"/>
              </w:rPr>
              <w:t xml:space="preserve"> 558</w:t>
            </w:r>
          </w:p>
        </w:tc>
        <w:tc>
          <w:tcPr>
            <w:tcW w:w="707" w:type="dxa"/>
            <w:shd w:val="clear" w:color="auto" w:fill="auto"/>
            <w:tcMar>
              <w:top w:w="22" w:type="dxa"/>
              <w:left w:w="28" w:type="dxa"/>
              <w:bottom w:w="22" w:type="dxa"/>
              <w:right w:w="28" w:type="dxa"/>
            </w:tcMar>
          </w:tcPr>
          <w:p w:rsidR="009E1B62" w:rsidRDefault="006C50A2" w14:paraId="06A90F0A" w14:textId="77777777">
            <w:pPr>
              <w:pStyle w:val="p-table"/>
              <w:jc w:val="right"/>
              <w:rPr>
                <w:sz w:val="17"/>
              </w:rPr>
            </w:pPr>
            <w:r>
              <w:rPr>
                <w:sz w:val="17"/>
              </w:rPr>
              <w:t>4.961</w:t>
            </w:r>
          </w:p>
        </w:tc>
        <w:tc>
          <w:tcPr>
            <w:tcW w:w="707" w:type="dxa"/>
            <w:shd w:val="clear" w:color="auto" w:fill="auto"/>
            <w:tcMar>
              <w:top w:w="22" w:type="dxa"/>
              <w:left w:w="28" w:type="dxa"/>
              <w:bottom w:w="22" w:type="dxa"/>
              <w:right w:w="28" w:type="dxa"/>
            </w:tcMar>
          </w:tcPr>
          <w:p w:rsidR="009E1B62" w:rsidRDefault="006C50A2" w14:paraId="1EB2AD9B" w14:textId="77777777">
            <w:pPr>
              <w:pStyle w:val="p-table"/>
              <w:jc w:val="right"/>
              <w:rPr>
                <w:sz w:val="17"/>
              </w:rPr>
            </w:pPr>
            <w:r>
              <w:rPr>
                <w:sz w:val="17"/>
              </w:rPr>
              <w:t>‒</w:t>
            </w:r>
            <w:r>
              <w:rPr>
                <w:sz w:val="17"/>
              </w:rPr>
              <w:t xml:space="preserve"> 2.550</w:t>
            </w:r>
          </w:p>
        </w:tc>
        <w:tc>
          <w:tcPr>
            <w:tcW w:w="707" w:type="dxa"/>
            <w:shd w:val="clear" w:color="auto" w:fill="auto"/>
            <w:tcMar>
              <w:top w:w="22" w:type="dxa"/>
              <w:left w:w="28" w:type="dxa"/>
              <w:bottom w:w="22" w:type="dxa"/>
              <w:right w:w="28" w:type="dxa"/>
            </w:tcMar>
          </w:tcPr>
          <w:p w:rsidR="009E1B62" w:rsidRDefault="006C50A2" w14:paraId="47BADBE8" w14:textId="77777777">
            <w:pPr>
              <w:pStyle w:val="p-table"/>
              <w:jc w:val="right"/>
              <w:rPr>
                <w:sz w:val="17"/>
              </w:rPr>
            </w:pPr>
            <w:r>
              <w:rPr>
                <w:sz w:val="17"/>
              </w:rPr>
              <w:t>‒</w:t>
            </w:r>
            <w:r>
              <w:rPr>
                <w:sz w:val="17"/>
              </w:rPr>
              <w:t xml:space="preserve"> 1.875</w:t>
            </w:r>
          </w:p>
        </w:tc>
        <w:tc>
          <w:tcPr>
            <w:tcW w:w="744" w:type="dxa"/>
            <w:shd w:val="clear" w:color="auto" w:fill="auto"/>
            <w:tcMar>
              <w:top w:w="22" w:type="dxa"/>
              <w:left w:w="28" w:type="dxa"/>
              <w:bottom w:w="22" w:type="dxa"/>
              <w:right w:w="28" w:type="dxa"/>
            </w:tcMar>
          </w:tcPr>
          <w:p w:rsidR="009E1B62" w:rsidRDefault="006C50A2" w14:paraId="66931E3F" w14:textId="77777777">
            <w:pPr>
              <w:pStyle w:val="p-table"/>
              <w:jc w:val="right"/>
              <w:rPr>
                <w:sz w:val="17"/>
              </w:rPr>
            </w:pPr>
            <w:r>
              <w:rPr>
                <w:sz w:val="17"/>
              </w:rPr>
              <w:t>‒</w:t>
            </w:r>
            <w:r>
              <w:rPr>
                <w:sz w:val="17"/>
              </w:rPr>
              <w:t xml:space="preserve"> 900</w:t>
            </w:r>
          </w:p>
        </w:tc>
        <w:tc>
          <w:tcPr>
            <w:tcW w:w="698" w:type="dxa"/>
            <w:shd w:val="clear" w:color="auto" w:fill="auto"/>
            <w:tcMar>
              <w:top w:w="22" w:type="dxa"/>
              <w:left w:w="28" w:type="dxa"/>
              <w:bottom w:w="22" w:type="dxa"/>
              <w:right w:w="28" w:type="dxa"/>
            </w:tcMar>
          </w:tcPr>
          <w:p w:rsidR="009E1B62" w:rsidRDefault="006C50A2" w14:paraId="34FC39A5" w14:textId="77777777">
            <w:pPr>
              <w:pStyle w:val="p-table"/>
              <w:jc w:val="right"/>
              <w:rPr>
                <w:sz w:val="17"/>
              </w:rPr>
            </w:pPr>
            <w:r>
              <w:rPr>
                <w:sz w:val="17"/>
              </w:rPr>
              <w:t>‒</w:t>
            </w:r>
            <w:r>
              <w:rPr>
                <w:sz w:val="17"/>
              </w:rPr>
              <w:t xml:space="preserve"> 3.110</w:t>
            </w:r>
          </w:p>
        </w:tc>
        <w:tc>
          <w:tcPr>
            <w:tcW w:w="698" w:type="dxa"/>
            <w:shd w:val="clear" w:color="auto" w:fill="auto"/>
            <w:tcMar>
              <w:top w:w="22" w:type="dxa"/>
              <w:left w:w="28" w:type="dxa"/>
              <w:bottom w:w="22" w:type="dxa"/>
              <w:right w:w="28" w:type="dxa"/>
            </w:tcMar>
          </w:tcPr>
          <w:p w:rsidR="009E1B62" w:rsidRDefault="006C50A2" w14:paraId="4B3C31DA" w14:textId="77777777">
            <w:pPr>
              <w:pStyle w:val="p-table"/>
              <w:jc w:val="right"/>
              <w:rPr>
                <w:sz w:val="17"/>
              </w:rPr>
            </w:pPr>
            <w:r>
              <w:rPr>
                <w:sz w:val="17"/>
              </w:rPr>
              <w:t>17.309</w:t>
            </w:r>
          </w:p>
        </w:tc>
      </w:tr>
      <w:tr w:rsidR="009E1B62" w14:paraId="4DE903A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EF2C75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2D70976" w14:textId="77777777">
            <w:pPr>
              <w:pStyle w:val="p-table"/>
              <w:rPr>
                <w:sz w:val="17"/>
              </w:rPr>
            </w:pPr>
            <w:r>
              <w:rPr>
                <w:sz w:val="17"/>
              </w:rPr>
              <w:t>Handhaving energielabel C</w:t>
            </w:r>
          </w:p>
        </w:tc>
        <w:tc>
          <w:tcPr>
            <w:tcW w:w="707" w:type="dxa"/>
            <w:shd w:val="clear" w:color="auto" w:fill="auto"/>
            <w:tcMar>
              <w:top w:w="22" w:type="dxa"/>
              <w:left w:w="28" w:type="dxa"/>
              <w:bottom w:w="22" w:type="dxa"/>
              <w:right w:w="28" w:type="dxa"/>
            </w:tcMar>
          </w:tcPr>
          <w:p w:rsidR="009E1B62" w:rsidRDefault="006C50A2" w14:paraId="1E92C312"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E1B62" w:rsidRDefault="006C50A2" w14:paraId="7F523CC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10F2F48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39B2B6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2DD7BF2"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5E89EC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481EE93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64E4EB8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3D2CC328"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947ADF2" w14:textId="77777777">
            <w:pPr>
              <w:pStyle w:val="p-table"/>
              <w:jc w:val="right"/>
              <w:rPr>
                <w:sz w:val="17"/>
              </w:rPr>
            </w:pPr>
            <w:r>
              <w:rPr>
                <w:sz w:val="17"/>
              </w:rPr>
              <w:t>1.600</w:t>
            </w:r>
          </w:p>
        </w:tc>
      </w:tr>
      <w:tr w:rsidR="009E1B62" w14:paraId="5137539F"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F3D859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63BCC79" w14:textId="77777777">
            <w:pPr>
              <w:pStyle w:val="p-table"/>
              <w:rPr>
                <w:sz w:val="17"/>
              </w:rPr>
            </w:pPr>
            <w:proofErr w:type="spellStart"/>
            <w:r>
              <w:rPr>
                <w:sz w:val="17"/>
              </w:rPr>
              <w:t>Uitfaseren</w:t>
            </w:r>
            <w:proofErr w:type="spellEnd"/>
            <w:r>
              <w:rPr>
                <w:sz w:val="17"/>
              </w:rPr>
              <w:t xml:space="preserve"> van </w:t>
            </w:r>
            <w:r>
              <w:rPr>
                <w:sz w:val="17"/>
              </w:rPr>
              <w:t>slechte labels</w:t>
            </w:r>
          </w:p>
        </w:tc>
        <w:tc>
          <w:tcPr>
            <w:tcW w:w="707" w:type="dxa"/>
            <w:shd w:val="clear" w:color="auto" w:fill="auto"/>
            <w:tcMar>
              <w:top w:w="22" w:type="dxa"/>
              <w:left w:w="28" w:type="dxa"/>
              <w:bottom w:w="22" w:type="dxa"/>
              <w:right w:w="28" w:type="dxa"/>
            </w:tcMar>
          </w:tcPr>
          <w:p w:rsidR="009E1B62" w:rsidRDefault="006C50A2" w14:paraId="6F202249" w14:textId="77777777">
            <w:pPr>
              <w:pStyle w:val="p-table"/>
              <w:jc w:val="right"/>
              <w:rPr>
                <w:sz w:val="17"/>
              </w:rPr>
            </w:pPr>
            <w:r>
              <w:rPr>
                <w:sz w:val="17"/>
              </w:rPr>
              <w:t>1.000</w:t>
            </w:r>
          </w:p>
        </w:tc>
        <w:tc>
          <w:tcPr>
            <w:tcW w:w="606" w:type="dxa"/>
            <w:shd w:val="clear" w:color="auto" w:fill="auto"/>
            <w:tcMar>
              <w:top w:w="22" w:type="dxa"/>
              <w:left w:w="28" w:type="dxa"/>
              <w:bottom w:w="22" w:type="dxa"/>
              <w:right w:w="28" w:type="dxa"/>
            </w:tcMar>
          </w:tcPr>
          <w:p w:rsidR="009E1B62" w:rsidRDefault="006C50A2" w14:paraId="3ED02CC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351A0AF" w14:textId="77777777">
            <w:pPr>
              <w:pStyle w:val="p-table"/>
              <w:jc w:val="right"/>
              <w:rPr>
                <w:sz w:val="17"/>
              </w:rPr>
            </w:pPr>
            <w:r>
              <w:rPr>
                <w:sz w:val="17"/>
              </w:rPr>
              <w:t>1.000</w:t>
            </w:r>
          </w:p>
        </w:tc>
        <w:tc>
          <w:tcPr>
            <w:tcW w:w="707" w:type="dxa"/>
            <w:shd w:val="clear" w:color="auto" w:fill="auto"/>
            <w:tcMar>
              <w:top w:w="22" w:type="dxa"/>
              <w:left w:w="28" w:type="dxa"/>
              <w:bottom w:w="22" w:type="dxa"/>
              <w:right w:w="28" w:type="dxa"/>
            </w:tcMar>
          </w:tcPr>
          <w:p w:rsidR="009E1B62" w:rsidRDefault="006C50A2" w14:paraId="7D8E38BB" w14:textId="77777777">
            <w:pPr>
              <w:pStyle w:val="p-table"/>
              <w:jc w:val="right"/>
              <w:rPr>
                <w:sz w:val="17"/>
              </w:rPr>
            </w:pPr>
            <w:r>
              <w:rPr>
                <w:sz w:val="17"/>
              </w:rPr>
              <w:t>‒</w:t>
            </w:r>
            <w:r>
              <w:rPr>
                <w:sz w:val="17"/>
              </w:rPr>
              <w:t xml:space="preserve"> 89</w:t>
            </w:r>
          </w:p>
        </w:tc>
        <w:tc>
          <w:tcPr>
            <w:tcW w:w="707" w:type="dxa"/>
            <w:shd w:val="clear" w:color="auto" w:fill="auto"/>
            <w:tcMar>
              <w:top w:w="22" w:type="dxa"/>
              <w:left w:w="28" w:type="dxa"/>
              <w:bottom w:w="22" w:type="dxa"/>
              <w:right w:w="28" w:type="dxa"/>
            </w:tcMar>
          </w:tcPr>
          <w:p w:rsidR="009E1B62" w:rsidRDefault="006C50A2" w14:paraId="542351FF" w14:textId="77777777">
            <w:pPr>
              <w:pStyle w:val="p-table"/>
              <w:jc w:val="right"/>
              <w:rPr>
                <w:sz w:val="17"/>
              </w:rPr>
            </w:pPr>
            <w:r>
              <w:rPr>
                <w:sz w:val="17"/>
              </w:rPr>
              <w:t>911</w:t>
            </w:r>
          </w:p>
        </w:tc>
        <w:tc>
          <w:tcPr>
            <w:tcW w:w="707" w:type="dxa"/>
            <w:shd w:val="clear" w:color="auto" w:fill="auto"/>
            <w:tcMar>
              <w:top w:w="22" w:type="dxa"/>
              <w:left w:w="28" w:type="dxa"/>
              <w:bottom w:w="22" w:type="dxa"/>
              <w:right w:w="28" w:type="dxa"/>
            </w:tcMar>
          </w:tcPr>
          <w:p w:rsidR="009E1B62" w:rsidRDefault="006C50A2" w14:paraId="6A0D8B6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4AA2AF1"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2F3E1354"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B7844B2"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FF04FEF" w14:textId="77777777">
            <w:pPr>
              <w:pStyle w:val="p-table"/>
              <w:jc w:val="right"/>
              <w:rPr>
                <w:sz w:val="17"/>
              </w:rPr>
            </w:pPr>
            <w:r>
              <w:rPr>
                <w:sz w:val="17"/>
              </w:rPr>
              <w:t>0</w:t>
            </w:r>
          </w:p>
        </w:tc>
      </w:tr>
      <w:tr w:rsidR="009E1B62" w14:paraId="4C69DE31"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28FE5C2"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56E2C00" w14:textId="77777777">
            <w:pPr>
              <w:pStyle w:val="p-table"/>
              <w:rPr>
                <w:sz w:val="17"/>
              </w:rPr>
            </w:pPr>
            <w:r>
              <w:rPr>
                <w:sz w:val="17"/>
              </w:rPr>
              <w:t>Verduurzaming Maatschappelijk Vastgoed</w:t>
            </w:r>
          </w:p>
        </w:tc>
        <w:tc>
          <w:tcPr>
            <w:tcW w:w="707" w:type="dxa"/>
            <w:shd w:val="clear" w:color="auto" w:fill="auto"/>
            <w:tcMar>
              <w:top w:w="22" w:type="dxa"/>
              <w:left w:w="28" w:type="dxa"/>
              <w:bottom w:w="22" w:type="dxa"/>
              <w:right w:w="28" w:type="dxa"/>
            </w:tcMar>
          </w:tcPr>
          <w:p w:rsidR="009E1B62" w:rsidRDefault="006C50A2" w14:paraId="1E9AE4C1" w14:textId="77777777">
            <w:pPr>
              <w:pStyle w:val="p-table"/>
              <w:jc w:val="right"/>
              <w:rPr>
                <w:sz w:val="17"/>
              </w:rPr>
            </w:pPr>
            <w:r>
              <w:rPr>
                <w:sz w:val="17"/>
              </w:rPr>
              <w:t>25.339</w:t>
            </w:r>
          </w:p>
        </w:tc>
        <w:tc>
          <w:tcPr>
            <w:tcW w:w="606" w:type="dxa"/>
            <w:shd w:val="clear" w:color="auto" w:fill="auto"/>
            <w:tcMar>
              <w:top w:w="22" w:type="dxa"/>
              <w:left w:w="28" w:type="dxa"/>
              <w:bottom w:w="22" w:type="dxa"/>
              <w:right w:w="28" w:type="dxa"/>
            </w:tcMar>
          </w:tcPr>
          <w:p w:rsidR="009E1B62" w:rsidRDefault="006C50A2" w14:paraId="37467131"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4713DAB" w14:textId="77777777">
            <w:pPr>
              <w:pStyle w:val="p-table"/>
              <w:jc w:val="right"/>
              <w:rPr>
                <w:sz w:val="17"/>
              </w:rPr>
            </w:pPr>
            <w:r>
              <w:rPr>
                <w:sz w:val="17"/>
              </w:rPr>
              <w:t>25.339</w:t>
            </w:r>
          </w:p>
        </w:tc>
        <w:tc>
          <w:tcPr>
            <w:tcW w:w="707" w:type="dxa"/>
            <w:shd w:val="clear" w:color="auto" w:fill="auto"/>
            <w:tcMar>
              <w:top w:w="22" w:type="dxa"/>
              <w:left w:w="28" w:type="dxa"/>
              <w:bottom w:w="22" w:type="dxa"/>
              <w:right w:w="28" w:type="dxa"/>
            </w:tcMar>
          </w:tcPr>
          <w:p w:rsidR="009E1B62" w:rsidRDefault="006C50A2" w14:paraId="27578CEF" w14:textId="77777777">
            <w:pPr>
              <w:pStyle w:val="p-table"/>
              <w:jc w:val="right"/>
              <w:rPr>
                <w:sz w:val="17"/>
              </w:rPr>
            </w:pPr>
            <w:r>
              <w:rPr>
                <w:sz w:val="17"/>
              </w:rPr>
              <w:t>‒</w:t>
            </w:r>
            <w:r>
              <w:rPr>
                <w:sz w:val="17"/>
              </w:rPr>
              <w:t xml:space="preserve"> 16.231</w:t>
            </w:r>
          </w:p>
        </w:tc>
        <w:tc>
          <w:tcPr>
            <w:tcW w:w="707" w:type="dxa"/>
            <w:shd w:val="clear" w:color="auto" w:fill="auto"/>
            <w:tcMar>
              <w:top w:w="22" w:type="dxa"/>
              <w:left w:w="28" w:type="dxa"/>
              <w:bottom w:w="22" w:type="dxa"/>
              <w:right w:w="28" w:type="dxa"/>
            </w:tcMar>
          </w:tcPr>
          <w:p w:rsidR="009E1B62" w:rsidRDefault="006C50A2" w14:paraId="64C66F0F" w14:textId="77777777">
            <w:pPr>
              <w:pStyle w:val="p-table"/>
              <w:jc w:val="right"/>
              <w:rPr>
                <w:sz w:val="17"/>
              </w:rPr>
            </w:pPr>
            <w:r>
              <w:rPr>
                <w:sz w:val="17"/>
              </w:rPr>
              <w:t>9.108</w:t>
            </w:r>
          </w:p>
        </w:tc>
        <w:tc>
          <w:tcPr>
            <w:tcW w:w="707" w:type="dxa"/>
            <w:shd w:val="clear" w:color="auto" w:fill="auto"/>
            <w:tcMar>
              <w:top w:w="22" w:type="dxa"/>
              <w:left w:w="28" w:type="dxa"/>
              <w:bottom w:w="22" w:type="dxa"/>
              <w:right w:w="28" w:type="dxa"/>
            </w:tcMar>
          </w:tcPr>
          <w:p w:rsidR="009E1B62" w:rsidRDefault="006C50A2" w14:paraId="2B9F822B" w14:textId="77777777">
            <w:pPr>
              <w:pStyle w:val="p-table"/>
              <w:jc w:val="right"/>
              <w:rPr>
                <w:sz w:val="17"/>
              </w:rPr>
            </w:pPr>
            <w:r>
              <w:rPr>
                <w:sz w:val="17"/>
              </w:rPr>
              <w:t>‒</w:t>
            </w:r>
            <w:r>
              <w:rPr>
                <w:sz w:val="17"/>
              </w:rPr>
              <w:t xml:space="preserve"> 12.955</w:t>
            </w:r>
          </w:p>
        </w:tc>
        <w:tc>
          <w:tcPr>
            <w:tcW w:w="707" w:type="dxa"/>
            <w:shd w:val="clear" w:color="auto" w:fill="auto"/>
            <w:tcMar>
              <w:top w:w="22" w:type="dxa"/>
              <w:left w:w="28" w:type="dxa"/>
              <w:bottom w:w="22" w:type="dxa"/>
              <w:right w:w="28" w:type="dxa"/>
            </w:tcMar>
          </w:tcPr>
          <w:p w:rsidR="009E1B62" w:rsidRDefault="006C50A2" w14:paraId="21517ECB" w14:textId="77777777">
            <w:pPr>
              <w:pStyle w:val="p-table"/>
              <w:jc w:val="right"/>
              <w:rPr>
                <w:sz w:val="17"/>
              </w:rPr>
            </w:pPr>
            <w:r>
              <w:rPr>
                <w:sz w:val="17"/>
              </w:rPr>
              <w:t>‒</w:t>
            </w:r>
            <w:r>
              <w:rPr>
                <w:sz w:val="17"/>
              </w:rPr>
              <w:t xml:space="preserve"> 379</w:t>
            </w:r>
          </w:p>
        </w:tc>
        <w:tc>
          <w:tcPr>
            <w:tcW w:w="744" w:type="dxa"/>
            <w:shd w:val="clear" w:color="auto" w:fill="auto"/>
            <w:tcMar>
              <w:top w:w="22" w:type="dxa"/>
              <w:left w:w="28" w:type="dxa"/>
              <w:bottom w:w="22" w:type="dxa"/>
              <w:right w:w="28" w:type="dxa"/>
            </w:tcMar>
          </w:tcPr>
          <w:p w:rsidR="009E1B62" w:rsidRDefault="006C50A2" w14:paraId="4E79FD0C" w14:textId="77777777">
            <w:pPr>
              <w:pStyle w:val="p-table"/>
              <w:jc w:val="right"/>
              <w:rPr>
                <w:sz w:val="17"/>
              </w:rPr>
            </w:pPr>
            <w:r>
              <w:rPr>
                <w:sz w:val="17"/>
              </w:rPr>
              <w:t>4.916</w:t>
            </w:r>
          </w:p>
        </w:tc>
        <w:tc>
          <w:tcPr>
            <w:tcW w:w="698" w:type="dxa"/>
            <w:shd w:val="clear" w:color="auto" w:fill="auto"/>
            <w:tcMar>
              <w:top w:w="22" w:type="dxa"/>
              <w:left w:w="28" w:type="dxa"/>
              <w:bottom w:w="22" w:type="dxa"/>
              <w:right w:w="28" w:type="dxa"/>
            </w:tcMar>
          </w:tcPr>
          <w:p w:rsidR="009E1B62" w:rsidRDefault="006C50A2" w14:paraId="38EDA441" w14:textId="77777777">
            <w:pPr>
              <w:pStyle w:val="p-table"/>
              <w:jc w:val="right"/>
              <w:rPr>
                <w:sz w:val="17"/>
              </w:rPr>
            </w:pPr>
            <w:r>
              <w:rPr>
                <w:sz w:val="17"/>
              </w:rPr>
              <w:t>‒</w:t>
            </w:r>
            <w:r>
              <w:rPr>
                <w:sz w:val="17"/>
              </w:rPr>
              <w:t xml:space="preserve"> 2.184</w:t>
            </w:r>
          </w:p>
        </w:tc>
        <w:tc>
          <w:tcPr>
            <w:tcW w:w="698" w:type="dxa"/>
            <w:shd w:val="clear" w:color="auto" w:fill="auto"/>
            <w:tcMar>
              <w:top w:w="22" w:type="dxa"/>
              <w:left w:w="28" w:type="dxa"/>
              <w:bottom w:w="22" w:type="dxa"/>
              <w:right w:w="28" w:type="dxa"/>
            </w:tcMar>
          </w:tcPr>
          <w:p w:rsidR="009E1B62" w:rsidRDefault="006C50A2" w14:paraId="0FC324DD" w14:textId="77777777">
            <w:pPr>
              <w:pStyle w:val="p-table"/>
              <w:jc w:val="right"/>
              <w:rPr>
                <w:sz w:val="17"/>
              </w:rPr>
            </w:pPr>
            <w:r>
              <w:rPr>
                <w:sz w:val="17"/>
              </w:rPr>
              <w:t>43.068</w:t>
            </w:r>
          </w:p>
        </w:tc>
      </w:tr>
      <w:tr w:rsidR="009E1B62" w14:paraId="11D265F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6C50A2" w14:paraId="147DE894" w14:textId="77777777">
            <w:pPr>
              <w:pStyle w:val="p-table"/>
              <w:rPr>
                <w:sz w:val="17"/>
              </w:rPr>
            </w:pPr>
            <w:r>
              <w:rPr>
                <w:b/>
                <w:sz w:val="17"/>
              </w:rPr>
              <w:t>2.2</w:t>
            </w:r>
          </w:p>
        </w:tc>
        <w:tc>
          <w:tcPr>
            <w:tcW w:w="1928" w:type="dxa"/>
            <w:shd w:val="clear" w:color="auto" w:fill="auto"/>
            <w:tcMar>
              <w:top w:w="22" w:type="dxa"/>
              <w:left w:w="28" w:type="dxa"/>
              <w:bottom w:w="22" w:type="dxa"/>
              <w:right w:w="28" w:type="dxa"/>
            </w:tcMar>
          </w:tcPr>
          <w:p w:rsidR="009E1B62" w:rsidRDefault="006C50A2" w14:paraId="3D502306" w14:textId="77777777">
            <w:pPr>
              <w:pStyle w:val="p-table"/>
              <w:rPr>
                <w:sz w:val="17"/>
              </w:rPr>
            </w:pPr>
            <w:r>
              <w:rPr>
                <w:b/>
                <w:sz w:val="17"/>
              </w:rPr>
              <w:t>Bouwregelgeving en bouwkwaliteit</w:t>
            </w:r>
          </w:p>
        </w:tc>
        <w:tc>
          <w:tcPr>
            <w:tcW w:w="707" w:type="dxa"/>
            <w:shd w:val="clear" w:color="auto" w:fill="auto"/>
            <w:tcMar>
              <w:top w:w="22" w:type="dxa"/>
              <w:left w:w="28" w:type="dxa"/>
              <w:bottom w:w="22" w:type="dxa"/>
              <w:right w:w="28" w:type="dxa"/>
            </w:tcMar>
          </w:tcPr>
          <w:p w:rsidR="009E1B62" w:rsidRDefault="006C50A2" w14:paraId="465C6BEE" w14:textId="77777777">
            <w:pPr>
              <w:pStyle w:val="p-table"/>
              <w:jc w:val="right"/>
              <w:rPr>
                <w:sz w:val="17"/>
              </w:rPr>
            </w:pPr>
            <w:r>
              <w:rPr>
                <w:b/>
                <w:sz w:val="17"/>
              </w:rPr>
              <w:t>42.363</w:t>
            </w:r>
          </w:p>
        </w:tc>
        <w:tc>
          <w:tcPr>
            <w:tcW w:w="606" w:type="dxa"/>
            <w:shd w:val="clear" w:color="auto" w:fill="auto"/>
            <w:tcMar>
              <w:top w:w="22" w:type="dxa"/>
              <w:left w:w="28" w:type="dxa"/>
              <w:bottom w:w="22" w:type="dxa"/>
              <w:right w:w="28" w:type="dxa"/>
            </w:tcMar>
          </w:tcPr>
          <w:p w:rsidR="009E1B62" w:rsidRDefault="006C50A2" w14:paraId="62A55FA0" w14:textId="77777777">
            <w:pPr>
              <w:pStyle w:val="p-table"/>
              <w:jc w:val="right"/>
              <w:rPr>
                <w:sz w:val="17"/>
              </w:rPr>
            </w:pPr>
            <w:r>
              <w:rPr>
                <w:b/>
                <w:sz w:val="17"/>
              </w:rPr>
              <w:t>0</w:t>
            </w:r>
          </w:p>
        </w:tc>
        <w:tc>
          <w:tcPr>
            <w:tcW w:w="707" w:type="dxa"/>
            <w:shd w:val="clear" w:color="auto" w:fill="auto"/>
            <w:tcMar>
              <w:top w:w="22" w:type="dxa"/>
              <w:left w:w="28" w:type="dxa"/>
              <w:bottom w:w="22" w:type="dxa"/>
              <w:right w:w="28" w:type="dxa"/>
            </w:tcMar>
          </w:tcPr>
          <w:p w:rsidR="009E1B62" w:rsidRDefault="006C50A2" w14:paraId="7D5278FA" w14:textId="77777777">
            <w:pPr>
              <w:pStyle w:val="p-table"/>
              <w:jc w:val="right"/>
              <w:rPr>
                <w:sz w:val="17"/>
              </w:rPr>
            </w:pPr>
            <w:r>
              <w:rPr>
                <w:b/>
                <w:sz w:val="17"/>
              </w:rPr>
              <w:t>42.363</w:t>
            </w:r>
          </w:p>
        </w:tc>
        <w:tc>
          <w:tcPr>
            <w:tcW w:w="707" w:type="dxa"/>
            <w:shd w:val="clear" w:color="auto" w:fill="auto"/>
            <w:tcMar>
              <w:top w:w="22" w:type="dxa"/>
              <w:left w:w="28" w:type="dxa"/>
              <w:bottom w:w="22" w:type="dxa"/>
              <w:right w:w="28" w:type="dxa"/>
            </w:tcMar>
          </w:tcPr>
          <w:p w:rsidR="009E1B62" w:rsidRDefault="006C50A2" w14:paraId="5FF818B0" w14:textId="77777777">
            <w:pPr>
              <w:pStyle w:val="p-table"/>
              <w:jc w:val="right"/>
              <w:rPr>
                <w:sz w:val="17"/>
              </w:rPr>
            </w:pPr>
            <w:r>
              <w:rPr>
                <w:b/>
                <w:sz w:val="17"/>
              </w:rPr>
              <w:t>4.825</w:t>
            </w:r>
          </w:p>
        </w:tc>
        <w:tc>
          <w:tcPr>
            <w:tcW w:w="707" w:type="dxa"/>
            <w:shd w:val="clear" w:color="auto" w:fill="auto"/>
            <w:tcMar>
              <w:top w:w="22" w:type="dxa"/>
              <w:left w:w="28" w:type="dxa"/>
              <w:bottom w:w="22" w:type="dxa"/>
              <w:right w:w="28" w:type="dxa"/>
            </w:tcMar>
          </w:tcPr>
          <w:p w:rsidR="009E1B62" w:rsidRDefault="006C50A2" w14:paraId="4BD7FA2B" w14:textId="77777777">
            <w:pPr>
              <w:pStyle w:val="p-table"/>
              <w:jc w:val="right"/>
              <w:rPr>
                <w:sz w:val="17"/>
              </w:rPr>
            </w:pPr>
            <w:r>
              <w:rPr>
                <w:b/>
                <w:sz w:val="17"/>
              </w:rPr>
              <w:t>47.188</w:t>
            </w:r>
          </w:p>
        </w:tc>
        <w:tc>
          <w:tcPr>
            <w:tcW w:w="707" w:type="dxa"/>
            <w:shd w:val="clear" w:color="auto" w:fill="auto"/>
            <w:tcMar>
              <w:top w:w="22" w:type="dxa"/>
              <w:left w:w="28" w:type="dxa"/>
              <w:bottom w:w="22" w:type="dxa"/>
              <w:right w:w="28" w:type="dxa"/>
            </w:tcMar>
          </w:tcPr>
          <w:p w:rsidR="009E1B62" w:rsidRDefault="006C50A2" w14:paraId="37A5227B" w14:textId="77777777">
            <w:pPr>
              <w:pStyle w:val="p-table"/>
              <w:jc w:val="right"/>
              <w:rPr>
                <w:sz w:val="17"/>
              </w:rPr>
            </w:pPr>
            <w:r>
              <w:rPr>
                <w:b/>
                <w:sz w:val="17"/>
              </w:rPr>
              <w:t>3.477</w:t>
            </w:r>
          </w:p>
        </w:tc>
        <w:tc>
          <w:tcPr>
            <w:tcW w:w="707" w:type="dxa"/>
            <w:shd w:val="clear" w:color="auto" w:fill="auto"/>
            <w:tcMar>
              <w:top w:w="22" w:type="dxa"/>
              <w:left w:w="28" w:type="dxa"/>
              <w:bottom w:w="22" w:type="dxa"/>
              <w:right w:w="28" w:type="dxa"/>
            </w:tcMar>
          </w:tcPr>
          <w:p w:rsidR="009E1B62" w:rsidRDefault="006C50A2" w14:paraId="5528A0E0" w14:textId="77777777">
            <w:pPr>
              <w:pStyle w:val="p-table"/>
              <w:jc w:val="right"/>
              <w:rPr>
                <w:sz w:val="17"/>
              </w:rPr>
            </w:pPr>
            <w:r>
              <w:rPr>
                <w:b/>
                <w:sz w:val="17"/>
              </w:rPr>
              <w:t>13.543</w:t>
            </w:r>
          </w:p>
        </w:tc>
        <w:tc>
          <w:tcPr>
            <w:tcW w:w="744" w:type="dxa"/>
            <w:shd w:val="clear" w:color="auto" w:fill="auto"/>
            <w:tcMar>
              <w:top w:w="22" w:type="dxa"/>
              <w:left w:w="28" w:type="dxa"/>
              <w:bottom w:w="22" w:type="dxa"/>
              <w:right w:w="28" w:type="dxa"/>
            </w:tcMar>
          </w:tcPr>
          <w:p w:rsidR="009E1B62" w:rsidRDefault="006C50A2" w14:paraId="12B08333" w14:textId="77777777">
            <w:pPr>
              <w:pStyle w:val="p-table"/>
              <w:jc w:val="right"/>
              <w:rPr>
                <w:sz w:val="17"/>
              </w:rPr>
            </w:pPr>
            <w:r>
              <w:rPr>
                <w:b/>
                <w:sz w:val="17"/>
              </w:rPr>
              <w:t>12.952</w:t>
            </w:r>
          </w:p>
        </w:tc>
        <w:tc>
          <w:tcPr>
            <w:tcW w:w="698" w:type="dxa"/>
            <w:shd w:val="clear" w:color="auto" w:fill="auto"/>
            <w:tcMar>
              <w:top w:w="22" w:type="dxa"/>
              <w:left w:w="28" w:type="dxa"/>
              <w:bottom w:w="22" w:type="dxa"/>
              <w:right w:w="28" w:type="dxa"/>
            </w:tcMar>
          </w:tcPr>
          <w:p w:rsidR="009E1B62" w:rsidRDefault="006C50A2" w14:paraId="18A5FC7E" w14:textId="77777777">
            <w:pPr>
              <w:pStyle w:val="p-table"/>
              <w:jc w:val="right"/>
              <w:rPr>
                <w:sz w:val="17"/>
              </w:rPr>
            </w:pPr>
            <w:r>
              <w:rPr>
                <w:b/>
                <w:sz w:val="17"/>
              </w:rPr>
              <w:t>5.028</w:t>
            </w:r>
          </w:p>
        </w:tc>
        <w:tc>
          <w:tcPr>
            <w:tcW w:w="698" w:type="dxa"/>
            <w:shd w:val="clear" w:color="auto" w:fill="auto"/>
            <w:tcMar>
              <w:top w:w="22" w:type="dxa"/>
              <w:left w:w="28" w:type="dxa"/>
              <w:bottom w:w="22" w:type="dxa"/>
              <w:right w:w="28" w:type="dxa"/>
            </w:tcMar>
          </w:tcPr>
          <w:p w:rsidR="009E1B62" w:rsidRDefault="006C50A2" w14:paraId="32D433C2" w14:textId="77777777">
            <w:pPr>
              <w:pStyle w:val="p-table"/>
              <w:jc w:val="right"/>
              <w:rPr>
                <w:sz w:val="17"/>
              </w:rPr>
            </w:pPr>
            <w:r>
              <w:rPr>
                <w:b/>
                <w:sz w:val="17"/>
              </w:rPr>
              <w:t>14.888</w:t>
            </w:r>
          </w:p>
        </w:tc>
      </w:tr>
      <w:tr w:rsidR="009E1B62" w14:paraId="44260A82"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4F9F131E"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4AD43EF" w14:textId="77777777">
            <w:pPr>
              <w:pStyle w:val="p-table"/>
              <w:rPr>
                <w:sz w:val="17"/>
              </w:rPr>
            </w:pPr>
            <w:r>
              <w:rPr>
                <w:i/>
                <w:sz w:val="17"/>
              </w:rPr>
              <w:t>Subsidies (regelingen)</w:t>
            </w:r>
          </w:p>
        </w:tc>
        <w:tc>
          <w:tcPr>
            <w:tcW w:w="707" w:type="dxa"/>
            <w:shd w:val="clear" w:color="auto" w:fill="auto"/>
            <w:tcMar>
              <w:top w:w="22" w:type="dxa"/>
              <w:left w:w="28" w:type="dxa"/>
              <w:bottom w:w="22" w:type="dxa"/>
              <w:right w:w="28" w:type="dxa"/>
            </w:tcMar>
          </w:tcPr>
          <w:p w:rsidR="009E1B62" w:rsidRDefault="006C50A2" w14:paraId="26140017" w14:textId="77777777">
            <w:pPr>
              <w:pStyle w:val="p-table"/>
              <w:jc w:val="right"/>
              <w:rPr>
                <w:sz w:val="17"/>
              </w:rPr>
            </w:pPr>
            <w:r>
              <w:rPr>
                <w:i/>
                <w:sz w:val="17"/>
              </w:rPr>
              <w:t>17.397</w:t>
            </w:r>
          </w:p>
        </w:tc>
        <w:tc>
          <w:tcPr>
            <w:tcW w:w="606" w:type="dxa"/>
            <w:shd w:val="clear" w:color="auto" w:fill="auto"/>
            <w:tcMar>
              <w:top w:w="22" w:type="dxa"/>
              <w:left w:w="28" w:type="dxa"/>
              <w:bottom w:w="22" w:type="dxa"/>
              <w:right w:w="28" w:type="dxa"/>
            </w:tcMar>
          </w:tcPr>
          <w:p w:rsidR="009E1B62" w:rsidRDefault="006C50A2" w14:paraId="68544B25"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04D3ADA7" w14:textId="77777777">
            <w:pPr>
              <w:pStyle w:val="p-table"/>
              <w:jc w:val="right"/>
              <w:rPr>
                <w:sz w:val="17"/>
              </w:rPr>
            </w:pPr>
            <w:r>
              <w:rPr>
                <w:i/>
                <w:sz w:val="17"/>
              </w:rPr>
              <w:t>17.397</w:t>
            </w:r>
          </w:p>
        </w:tc>
        <w:tc>
          <w:tcPr>
            <w:tcW w:w="707" w:type="dxa"/>
            <w:shd w:val="clear" w:color="auto" w:fill="auto"/>
            <w:tcMar>
              <w:top w:w="22" w:type="dxa"/>
              <w:left w:w="28" w:type="dxa"/>
              <w:bottom w:w="22" w:type="dxa"/>
              <w:right w:w="28" w:type="dxa"/>
            </w:tcMar>
          </w:tcPr>
          <w:p w:rsidR="009E1B62" w:rsidRDefault="006C50A2" w14:paraId="47B97FAA" w14:textId="77777777">
            <w:pPr>
              <w:pStyle w:val="p-table"/>
              <w:jc w:val="right"/>
              <w:rPr>
                <w:sz w:val="17"/>
              </w:rPr>
            </w:pPr>
            <w:r>
              <w:rPr>
                <w:i/>
                <w:sz w:val="17"/>
              </w:rPr>
              <w:t>‒</w:t>
            </w:r>
            <w:r>
              <w:rPr>
                <w:i/>
                <w:sz w:val="17"/>
              </w:rPr>
              <w:t xml:space="preserve"> 220</w:t>
            </w:r>
          </w:p>
        </w:tc>
        <w:tc>
          <w:tcPr>
            <w:tcW w:w="707" w:type="dxa"/>
            <w:shd w:val="clear" w:color="auto" w:fill="auto"/>
            <w:tcMar>
              <w:top w:w="22" w:type="dxa"/>
              <w:left w:w="28" w:type="dxa"/>
              <w:bottom w:w="22" w:type="dxa"/>
              <w:right w:w="28" w:type="dxa"/>
            </w:tcMar>
          </w:tcPr>
          <w:p w:rsidR="009E1B62" w:rsidRDefault="006C50A2" w14:paraId="326365BD" w14:textId="77777777">
            <w:pPr>
              <w:pStyle w:val="p-table"/>
              <w:jc w:val="right"/>
              <w:rPr>
                <w:sz w:val="17"/>
              </w:rPr>
            </w:pPr>
            <w:r>
              <w:rPr>
                <w:i/>
                <w:sz w:val="17"/>
              </w:rPr>
              <w:t>17.177</w:t>
            </w:r>
          </w:p>
        </w:tc>
        <w:tc>
          <w:tcPr>
            <w:tcW w:w="707" w:type="dxa"/>
            <w:shd w:val="clear" w:color="auto" w:fill="auto"/>
            <w:tcMar>
              <w:top w:w="22" w:type="dxa"/>
              <w:left w:w="28" w:type="dxa"/>
              <w:bottom w:w="22" w:type="dxa"/>
              <w:right w:w="28" w:type="dxa"/>
            </w:tcMar>
          </w:tcPr>
          <w:p w:rsidR="009E1B62" w:rsidRDefault="006C50A2" w14:paraId="2A42DA5B"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61BF8E9A" w14:textId="77777777">
            <w:pPr>
              <w:pStyle w:val="p-table"/>
              <w:jc w:val="right"/>
              <w:rPr>
                <w:sz w:val="17"/>
              </w:rPr>
            </w:pPr>
            <w:r>
              <w:rPr>
                <w:i/>
                <w:sz w:val="17"/>
              </w:rPr>
              <w:t>6.305</w:t>
            </w:r>
          </w:p>
        </w:tc>
        <w:tc>
          <w:tcPr>
            <w:tcW w:w="744" w:type="dxa"/>
            <w:shd w:val="clear" w:color="auto" w:fill="auto"/>
            <w:tcMar>
              <w:top w:w="22" w:type="dxa"/>
              <w:left w:w="28" w:type="dxa"/>
              <w:bottom w:w="22" w:type="dxa"/>
              <w:right w:w="28" w:type="dxa"/>
            </w:tcMar>
          </w:tcPr>
          <w:p w:rsidR="009E1B62" w:rsidRDefault="006C50A2" w14:paraId="0CCE96F8" w14:textId="77777777">
            <w:pPr>
              <w:pStyle w:val="p-table"/>
              <w:jc w:val="right"/>
              <w:rPr>
                <w:sz w:val="17"/>
              </w:rPr>
            </w:pPr>
            <w:r>
              <w:rPr>
                <w:i/>
                <w:sz w:val="17"/>
              </w:rPr>
              <w:t>5.712</w:t>
            </w:r>
          </w:p>
        </w:tc>
        <w:tc>
          <w:tcPr>
            <w:tcW w:w="698" w:type="dxa"/>
            <w:shd w:val="clear" w:color="auto" w:fill="auto"/>
            <w:tcMar>
              <w:top w:w="22" w:type="dxa"/>
              <w:left w:w="28" w:type="dxa"/>
              <w:bottom w:w="22" w:type="dxa"/>
              <w:right w:w="28" w:type="dxa"/>
            </w:tcMar>
          </w:tcPr>
          <w:p w:rsidR="009E1B62" w:rsidRDefault="006C50A2" w14:paraId="6C826695"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61A64EB3" w14:textId="77777777">
            <w:pPr>
              <w:pStyle w:val="p-table"/>
              <w:jc w:val="right"/>
              <w:rPr>
                <w:sz w:val="17"/>
              </w:rPr>
            </w:pPr>
            <w:r>
              <w:rPr>
                <w:i/>
                <w:sz w:val="17"/>
              </w:rPr>
              <w:t>2.280</w:t>
            </w:r>
          </w:p>
        </w:tc>
      </w:tr>
      <w:tr w:rsidR="009E1B62" w14:paraId="34BD7A0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26E0322"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17AE407" w14:textId="77777777">
            <w:pPr>
              <w:pStyle w:val="p-table"/>
              <w:rPr>
                <w:sz w:val="17"/>
              </w:rPr>
            </w:pPr>
            <w:proofErr w:type="spellStart"/>
            <w:r>
              <w:rPr>
                <w:sz w:val="17"/>
              </w:rPr>
              <w:t>Biobased</w:t>
            </w:r>
            <w:proofErr w:type="spellEnd"/>
            <w:r>
              <w:rPr>
                <w:sz w:val="17"/>
              </w:rPr>
              <w:t xml:space="preserve"> bouwen</w:t>
            </w:r>
          </w:p>
        </w:tc>
        <w:tc>
          <w:tcPr>
            <w:tcW w:w="707" w:type="dxa"/>
            <w:shd w:val="clear" w:color="auto" w:fill="auto"/>
            <w:tcMar>
              <w:top w:w="22" w:type="dxa"/>
              <w:left w:w="28" w:type="dxa"/>
              <w:bottom w:w="22" w:type="dxa"/>
              <w:right w:w="28" w:type="dxa"/>
            </w:tcMar>
          </w:tcPr>
          <w:p w:rsidR="009E1B62" w:rsidRDefault="006C50A2" w14:paraId="728AAE9E" w14:textId="77777777">
            <w:pPr>
              <w:pStyle w:val="p-table"/>
              <w:jc w:val="right"/>
              <w:rPr>
                <w:sz w:val="17"/>
              </w:rPr>
            </w:pPr>
            <w:r>
              <w:rPr>
                <w:sz w:val="17"/>
              </w:rPr>
              <w:t>13.212</w:t>
            </w:r>
          </w:p>
        </w:tc>
        <w:tc>
          <w:tcPr>
            <w:tcW w:w="606" w:type="dxa"/>
            <w:shd w:val="clear" w:color="auto" w:fill="auto"/>
            <w:tcMar>
              <w:top w:w="22" w:type="dxa"/>
              <w:left w:w="28" w:type="dxa"/>
              <w:bottom w:w="22" w:type="dxa"/>
              <w:right w:w="28" w:type="dxa"/>
            </w:tcMar>
          </w:tcPr>
          <w:p w:rsidR="009E1B62" w:rsidRDefault="006C50A2" w14:paraId="4D59DE9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BBCC549" w14:textId="77777777">
            <w:pPr>
              <w:pStyle w:val="p-table"/>
              <w:jc w:val="right"/>
              <w:rPr>
                <w:sz w:val="17"/>
              </w:rPr>
            </w:pPr>
            <w:r>
              <w:rPr>
                <w:sz w:val="17"/>
              </w:rPr>
              <w:t>13.212</w:t>
            </w:r>
          </w:p>
        </w:tc>
        <w:tc>
          <w:tcPr>
            <w:tcW w:w="707" w:type="dxa"/>
            <w:shd w:val="clear" w:color="auto" w:fill="auto"/>
            <w:tcMar>
              <w:top w:w="22" w:type="dxa"/>
              <w:left w:w="28" w:type="dxa"/>
              <w:bottom w:w="22" w:type="dxa"/>
              <w:right w:w="28" w:type="dxa"/>
            </w:tcMar>
          </w:tcPr>
          <w:p w:rsidR="009E1B62" w:rsidRDefault="006C50A2" w14:paraId="63E93C1D" w14:textId="77777777">
            <w:pPr>
              <w:pStyle w:val="p-table"/>
              <w:jc w:val="right"/>
              <w:rPr>
                <w:sz w:val="17"/>
              </w:rPr>
            </w:pPr>
            <w:r>
              <w:rPr>
                <w:sz w:val="17"/>
              </w:rPr>
              <w:t>‒</w:t>
            </w:r>
            <w:r>
              <w:rPr>
                <w:sz w:val="17"/>
              </w:rPr>
              <w:t xml:space="preserve"> 220</w:t>
            </w:r>
          </w:p>
        </w:tc>
        <w:tc>
          <w:tcPr>
            <w:tcW w:w="707" w:type="dxa"/>
            <w:shd w:val="clear" w:color="auto" w:fill="auto"/>
            <w:tcMar>
              <w:top w:w="22" w:type="dxa"/>
              <w:left w:w="28" w:type="dxa"/>
              <w:bottom w:w="22" w:type="dxa"/>
              <w:right w:w="28" w:type="dxa"/>
            </w:tcMar>
          </w:tcPr>
          <w:p w:rsidR="009E1B62" w:rsidRDefault="006C50A2" w14:paraId="05B40007" w14:textId="77777777">
            <w:pPr>
              <w:pStyle w:val="p-table"/>
              <w:jc w:val="right"/>
              <w:rPr>
                <w:sz w:val="17"/>
              </w:rPr>
            </w:pPr>
            <w:r>
              <w:rPr>
                <w:sz w:val="17"/>
              </w:rPr>
              <w:t>12.992</w:t>
            </w:r>
          </w:p>
        </w:tc>
        <w:tc>
          <w:tcPr>
            <w:tcW w:w="707" w:type="dxa"/>
            <w:shd w:val="clear" w:color="auto" w:fill="auto"/>
            <w:tcMar>
              <w:top w:w="22" w:type="dxa"/>
              <w:left w:w="28" w:type="dxa"/>
              <w:bottom w:w="22" w:type="dxa"/>
              <w:right w:w="28" w:type="dxa"/>
            </w:tcMar>
          </w:tcPr>
          <w:p w:rsidR="009E1B62" w:rsidRDefault="006C50A2" w14:paraId="6571B7B3"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6A13FD8" w14:textId="77777777">
            <w:pPr>
              <w:pStyle w:val="p-table"/>
              <w:jc w:val="right"/>
              <w:rPr>
                <w:sz w:val="17"/>
              </w:rPr>
            </w:pPr>
            <w:r>
              <w:rPr>
                <w:sz w:val="17"/>
              </w:rPr>
              <w:t>6.305</w:t>
            </w:r>
          </w:p>
        </w:tc>
        <w:tc>
          <w:tcPr>
            <w:tcW w:w="744" w:type="dxa"/>
            <w:shd w:val="clear" w:color="auto" w:fill="auto"/>
            <w:tcMar>
              <w:top w:w="22" w:type="dxa"/>
              <w:left w:w="28" w:type="dxa"/>
              <w:bottom w:w="22" w:type="dxa"/>
              <w:right w:w="28" w:type="dxa"/>
            </w:tcMar>
          </w:tcPr>
          <w:p w:rsidR="009E1B62" w:rsidRDefault="006C50A2" w14:paraId="031B17F1" w14:textId="77777777">
            <w:pPr>
              <w:pStyle w:val="p-table"/>
              <w:jc w:val="right"/>
              <w:rPr>
                <w:sz w:val="17"/>
              </w:rPr>
            </w:pPr>
            <w:r>
              <w:rPr>
                <w:sz w:val="17"/>
              </w:rPr>
              <w:t>5.712</w:t>
            </w:r>
          </w:p>
        </w:tc>
        <w:tc>
          <w:tcPr>
            <w:tcW w:w="698" w:type="dxa"/>
            <w:shd w:val="clear" w:color="auto" w:fill="auto"/>
            <w:tcMar>
              <w:top w:w="22" w:type="dxa"/>
              <w:left w:w="28" w:type="dxa"/>
              <w:bottom w:w="22" w:type="dxa"/>
              <w:right w:w="28" w:type="dxa"/>
            </w:tcMar>
          </w:tcPr>
          <w:p w:rsidR="009E1B62" w:rsidRDefault="006C50A2" w14:paraId="41721D3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51D6B3D3" w14:textId="77777777">
            <w:pPr>
              <w:pStyle w:val="p-table"/>
              <w:jc w:val="right"/>
              <w:rPr>
                <w:sz w:val="17"/>
              </w:rPr>
            </w:pPr>
            <w:r>
              <w:rPr>
                <w:sz w:val="17"/>
              </w:rPr>
              <w:t>0</w:t>
            </w:r>
          </w:p>
        </w:tc>
      </w:tr>
      <w:tr w:rsidR="009E1B62" w14:paraId="7CFEAA65"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3FEFFE2"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8AB7AC9" w14:textId="77777777">
            <w:pPr>
              <w:pStyle w:val="p-table"/>
              <w:rPr>
                <w:sz w:val="17"/>
              </w:rPr>
            </w:pPr>
            <w:r>
              <w:rPr>
                <w:sz w:val="17"/>
              </w:rPr>
              <w:t>Bouwregelgeving en bouwkwaliteit</w:t>
            </w:r>
          </w:p>
        </w:tc>
        <w:tc>
          <w:tcPr>
            <w:tcW w:w="707" w:type="dxa"/>
            <w:shd w:val="clear" w:color="auto" w:fill="auto"/>
            <w:tcMar>
              <w:top w:w="22" w:type="dxa"/>
              <w:left w:w="28" w:type="dxa"/>
              <w:bottom w:w="22" w:type="dxa"/>
              <w:right w:w="28" w:type="dxa"/>
            </w:tcMar>
          </w:tcPr>
          <w:p w:rsidR="009E1B62" w:rsidRDefault="006C50A2" w14:paraId="75924A42" w14:textId="77777777">
            <w:pPr>
              <w:pStyle w:val="p-table"/>
              <w:jc w:val="right"/>
              <w:rPr>
                <w:sz w:val="17"/>
              </w:rPr>
            </w:pPr>
            <w:r>
              <w:rPr>
                <w:sz w:val="17"/>
              </w:rPr>
              <w:t>4.185</w:t>
            </w:r>
          </w:p>
        </w:tc>
        <w:tc>
          <w:tcPr>
            <w:tcW w:w="606" w:type="dxa"/>
            <w:shd w:val="clear" w:color="auto" w:fill="auto"/>
            <w:tcMar>
              <w:top w:w="22" w:type="dxa"/>
              <w:left w:w="28" w:type="dxa"/>
              <w:bottom w:w="22" w:type="dxa"/>
              <w:right w:w="28" w:type="dxa"/>
            </w:tcMar>
          </w:tcPr>
          <w:p w:rsidR="009E1B62" w:rsidRDefault="006C50A2" w14:paraId="0837ACA2"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AE670A2" w14:textId="77777777">
            <w:pPr>
              <w:pStyle w:val="p-table"/>
              <w:jc w:val="right"/>
              <w:rPr>
                <w:sz w:val="17"/>
              </w:rPr>
            </w:pPr>
            <w:r>
              <w:rPr>
                <w:sz w:val="17"/>
              </w:rPr>
              <w:t>4.185</w:t>
            </w:r>
          </w:p>
        </w:tc>
        <w:tc>
          <w:tcPr>
            <w:tcW w:w="707" w:type="dxa"/>
            <w:shd w:val="clear" w:color="auto" w:fill="auto"/>
            <w:tcMar>
              <w:top w:w="22" w:type="dxa"/>
              <w:left w:w="28" w:type="dxa"/>
              <w:bottom w:w="22" w:type="dxa"/>
              <w:right w:w="28" w:type="dxa"/>
            </w:tcMar>
          </w:tcPr>
          <w:p w:rsidR="009E1B62" w:rsidRDefault="006C50A2" w14:paraId="557BD004"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9E80924" w14:textId="77777777">
            <w:pPr>
              <w:pStyle w:val="p-table"/>
              <w:jc w:val="right"/>
              <w:rPr>
                <w:sz w:val="17"/>
              </w:rPr>
            </w:pPr>
            <w:r>
              <w:rPr>
                <w:sz w:val="17"/>
              </w:rPr>
              <w:t>4.185</w:t>
            </w:r>
          </w:p>
        </w:tc>
        <w:tc>
          <w:tcPr>
            <w:tcW w:w="707" w:type="dxa"/>
            <w:shd w:val="clear" w:color="auto" w:fill="auto"/>
            <w:tcMar>
              <w:top w:w="22" w:type="dxa"/>
              <w:left w:w="28" w:type="dxa"/>
              <w:bottom w:w="22" w:type="dxa"/>
              <w:right w:w="28" w:type="dxa"/>
            </w:tcMar>
          </w:tcPr>
          <w:p w:rsidR="009E1B62" w:rsidRDefault="006C50A2" w14:paraId="25B35BD5"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6CD6C53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065953E2"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BF3CADD"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2BA37E2" w14:textId="77777777">
            <w:pPr>
              <w:pStyle w:val="p-table"/>
              <w:jc w:val="right"/>
              <w:rPr>
                <w:sz w:val="17"/>
              </w:rPr>
            </w:pPr>
            <w:r>
              <w:rPr>
                <w:sz w:val="17"/>
              </w:rPr>
              <w:t>2.280</w:t>
            </w:r>
          </w:p>
        </w:tc>
      </w:tr>
      <w:tr w:rsidR="009E1B62" w14:paraId="4DED6444"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0DBE7F7"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1F5ED190" w14:textId="77777777">
            <w:pPr>
              <w:pStyle w:val="p-table"/>
              <w:rPr>
                <w:sz w:val="17"/>
              </w:rPr>
            </w:pPr>
            <w:r>
              <w:rPr>
                <w:i/>
                <w:sz w:val="17"/>
              </w:rPr>
              <w:t>Opdrachten</w:t>
            </w:r>
          </w:p>
        </w:tc>
        <w:tc>
          <w:tcPr>
            <w:tcW w:w="707" w:type="dxa"/>
            <w:shd w:val="clear" w:color="auto" w:fill="auto"/>
            <w:tcMar>
              <w:top w:w="22" w:type="dxa"/>
              <w:left w:w="28" w:type="dxa"/>
              <w:bottom w:w="22" w:type="dxa"/>
              <w:right w:w="28" w:type="dxa"/>
            </w:tcMar>
          </w:tcPr>
          <w:p w:rsidR="009E1B62" w:rsidRDefault="006C50A2" w14:paraId="139A4B32" w14:textId="77777777">
            <w:pPr>
              <w:pStyle w:val="p-table"/>
              <w:jc w:val="right"/>
              <w:rPr>
                <w:sz w:val="17"/>
              </w:rPr>
            </w:pPr>
            <w:r>
              <w:rPr>
                <w:i/>
                <w:sz w:val="17"/>
              </w:rPr>
              <w:t>8.548</w:t>
            </w:r>
          </w:p>
        </w:tc>
        <w:tc>
          <w:tcPr>
            <w:tcW w:w="606" w:type="dxa"/>
            <w:shd w:val="clear" w:color="auto" w:fill="auto"/>
            <w:tcMar>
              <w:top w:w="22" w:type="dxa"/>
              <w:left w:w="28" w:type="dxa"/>
              <w:bottom w:w="22" w:type="dxa"/>
              <w:right w:w="28" w:type="dxa"/>
            </w:tcMar>
          </w:tcPr>
          <w:p w:rsidR="009E1B62" w:rsidRDefault="006C50A2" w14:paraId="21437463"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33D4CEC9" w14:textId="77777777">
            <w:pPr>
              <w:pStyle w:val="p-table"/>
              <w:jc w:val="right"/>
              <w:rPr>
                <w:sz w:val="17"/>
              </w:rPr>
            </w:pPr>
            <w:r>
              <w:rPr>
                <w:i/>
                <w:sz w:val="17"/>
              </w:rPr>
              <w:t>8.548</w:t>
            </w:r>
          </w:p>
        </w:tc>
        <w:tc>
          <w:tcPr>
            <w:tcW w:w="707" w:type="dxa"/>
            <w:shd w:val="clear" w:color="auto" w:fill="auto"/>
            <w:tcMar>
              <w:top w:w="22" w:type="dxa"/>
              <w:left w:w="28" w:type="dxa"/>
              <w:bottom w:w="22" w:type="dxa"/>
              <w:right w:w="28" w:type="dxa"/>
            </w:tcMar>
          </w:tcPr>
          <w:p w:rsidR="009E1B62" w:rsidRDefault="006C50A2" w14:paraId="060DC02D" w14:textId="77777777">
            <w:pPr>
              <w:pStyle w:val="p-table"/>
              <w:jc w:val="right"/>
              <w:rPr>
                <w:sz w:val="17"/>
              </w:rPr>
            </w:pPr>
            <w:r>
              <w:rPr>
                <w:i/>
                <w:sz w:val="17"/>
              </w:rPr>
              <w:t>6.590</w:t>
            </w:r>
          </w:p>
        </w:tc>
        <w:tc>
          <w:tcPr>
            <w:tcW w:w="707" w:type="dxa"/>
            <w:shd w:val="clear" w:color="auto" w:fill="auto"/>
            <w:tcMar>
              <w:top w:w="22" w:type="dxa"/>
              <w:left w:w="28" w:type="dxa"/>
              <w:bottom w:w="22" w:type="dxa"/>
              <w:right w:w="28" w:type="dxa"/>
            </w:tcMar>
          </w:tcPr>
          <w:p w:rsidR="009E1B62" w:rsidRDefault="006C50A2" w14:paraId="589238F1" w14:textId="77777777">
            <w:pPr>
              <w:pStyle w:val="p-table"/>
              <w:jc w:val="right"/>
              <w:rPr>
                <w:sz w:val="17"/>
              </w:rPr>
            </w:pPr>
            <w:r>
              <w:rPr>
                <w:i/>
                <w:sz w:val="17"/>
              </w:rPr>
              <w:t>15.138</w:t>
            </w:r>
          </w:p>
        </w:tc>
        <w:tc>
          <w:tcPr>
            <w:tcW w:w="707" w:type="dxa"/>
            <w:shd w:val="clear" w:color="auto" w:fill="auto"/>
            <w:tcMar>
              <w:top w:w="22" w:type="dxa"/>
              <w:left w:w="28" w:type="dxa"/>
              <w:bottom w:w="22" w:type="dxa"/>
              <w:right w:w="28" w:type="dxa"/>
            </w:tcMar>
          </w:tcPr>
          <w:p w:rsidR="009E1B62" w:rsidRDefault="006C50A2" w14:paraId="7C9F5109" w14:textId="77777777">
            <w:pPr>
              <w:pStyle w:val="p-table"/>
              <w:jc w:val="right"/>
              <w:rPr>
                <w:sz w:val="17"/>
              </w:rPr>
            </w:pPr>
            <w:r>
              <w:rPr>
                <w:i/>
                <w:sz w:val="17"/>
              </w:rPr>
              <w:t>3.812</w:t>
            </w:r>
          </w:p>
        </w:tc>
        <w:tc>
          <w:tcPr>
            <w:tcW w:w="707" w:type="dxa"/>
            <w:shd w:val="clear" w:color="auto" w:fill="auto"/>
            <w:tcMar>
              <w:top w:w="22" w:type="dxa"/>
              <w:left w:w="28" w:type="dxa"/>
              <w:bottom w:w="22" w:type="dxa"/>
              <w:right w:w="28" w:type="dxa"/>
            </w:tcMar>
          </w:tcPr>
          <w:p w:rsidR="009E1B62" w:rsidRDefault="006C50A2" w14:paraId="06F4BE29" w14:textId="77777777">
            <w:pPr>
              <w:pStyle w:val="p-table"/>
              <w:jc w:val="right"/>
              <w:rPr>
                <w:sz w:val="17"/>
              </w:rPr>
            </w:pPr>
            <w:r>
              <w:rPr>
                <w:i/>
                <w:sz w:val="17"/>
              </w:rPr>
              <w:t>7.062</w:t>
            </w:r>
          </w:p>
        </w:tc>
        <w:tc>
          <w:tcPr>
            <w:tcW w:w="744" w:type="dxa"/>
            <w:shd w:val="clear" w:color="auto" w:fill="auto"/>
            <w:tcMar>
              <w:top w:w="22" w:type="dxa"/>
              <w:left w:w="28" w:type="dxa"/>
              <w:bottom w:w="22" w:type="dxa"/>
              <w:right w:w="28" w:type="dxa"/>
            </w:tcMar>
          </w:tcPr>
          <w:p w:rsidR="009E1B62" w:rsidRDefault="006C50A2" w14:paraId="762FCFFB" w14:textId="77777777">
            <w:pPr>
              <w:pStyle w:val="p-table"/>
              <w:jc w:val="right"/>
              <w:rPr>
                <w:sz w:val="17"/>
              </w:rPr>
            </w:pPr>
            <w:r>
              <w:rPr>
                <w:i/>
                <w:sz w:val="17"/>
              </w:rPr>
              <w:t>6.962</w:t>
            </w:r>
          </w:p>
        </w:tc>
        <w:tc>
          <w:tcPr>
            <w:tcW w:w="698" w:type="dxa"/>
            <w:shd w:val="clear" w:color="auto" w:fill="auto"/>
            <w:tcMar>
              <w:top w:w="22" w:type="dxa"/>
              <w:left w:w="28" w:type="dxa"/>
              <w:bottom w:w="22" w:type="dxa"/>
              <w:right w:w="28" w:type="dxa"/>
            </w:tcMar>
          </w:tcPr>
          <w:p w:rsidR="009E1B62" w:rsidRDefault="006C50A2" w14:paraId="234ACD04" w14:textId="77777777">
            <w:pPr>
              <w:pStyle w:val="p-table"/>
              <w:jc w:val="right"/>
              <w:rPr>
                <w:sz w:val="17"/>
              </w:rPr>
            </w:pPr>
            <w:r>
              <w:rPr>
                <w:i/>
                <w:sz w:val="17"/>
              </w:rPr>
              <w:t>4.757</w:t>
            </w:r>
          </w:p>
        </w:tc>
        <w:tc>
          <w:tcPr>
            <w:tcW w:w="698" w:type="dxa"/>
            <w:shd w:val="clear" w:color="auto" w:fill="auto"/>
            <w:tcMar>
              <w:top w:w="22" w:type="dxa"/>
              <w:left w:w="28" w:type="dxa"/>
              <w:bottom w:w="22" w:type="dxa"/>
              <w:right w:w="28" w:type="dxa"/>
            </w:tcMar>
          </w:tcPr>
          <w:p w:rsidR="009E1B62" w:rsidRDefault="006C50A2" w14:paraId="07A7DD9C" w14:textId="77777777">
            <w:pPr>
              <w:pStyle w:val="p-table"/>
              <w:jc w:val="right"/>
              <w:rPr>
                <w:sz w:val="17"/>
              </w:rPr>
            </w:pPr>
            <w:r>
              <w:rPr>
                <w:i/>
                <w:sz w:val="17"/>
              </w:rPr>
              <w:t>9.537</w:t>
            </w:r>
          </w:p>
        </w:tc>
      </w:tr>
      <w:tr w:rsidR="009E1B62" w14:paraId="280EF5F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272C6031"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6C730952" w14:textId="77777777">
            <w:pPr>
              <w:pStyle w:val="p-table"/>
              <w:rPr>
                <w:sz w:val="17"/>
              </w:rPr>
            </w:pPr>
            <w:r>
              <w:rPr>
                <w:sz w:val="17"/>
              </w:rPr>
              <w:t>Bouwregelgeving en bouwkwaliteit</w:t>
            </w:r>
          </w:p>
        </w:tc>
        <w:tc>
          <w:tcPr>
            <w:tcW w:w="707" w:type="dxa"/>
            <w:shd w:val="clear" w:color="auto" w:fill="auto"/>
            <w:tcMar>
              <w:top w:w="22" w:type="dxa"/>
              <w:left w:w="28" w:type="dxa"/>
              <w:bottom w:w="22" w:type="dxa"/>
              <w:right w:w="28" w:type="dxa"/>
            </w:tcMar>
          </w:tcPr>
          <w:p w:rsidR="009E1B62" w:rsidRDefault="006C50A2" w14:paraId="1439809C" w14:textId="77777777">
            <w:pPr>
              <w:pStyle w:val="p-table"/>
              <w:jc w:val="right"/>
              <w:rPr>
                <w:sz w:val="17"/>
              </w:rPr>
            </w:pPr>
            <w:r>
              <w:rPr>
                <w:sz w:val="17"/>
              </w:rPr>
              <w:t>8.548</w:t>
            </w:r>
          </w:p>
        </w:tc>
        <w:tc>
          <w:tcPr>
            <w:tcW w:w="606" w:type="dxa"/>
            <w:shd w:val="clear" w:color="auto" w:fill="auto"/>
            <w:tcMar>
              <w:top w:w="22" w:type="dxa"/>
              <w:left w:w="28" w:type="dxa"/>
              <w:bottom w:w="22" w:type="dxa"/>
              <w:right w:w="28" w:type="dxa"/>
            </w:tcMar>
          </w:tcPr>
          <w:p w:rsidR="009E1B62" w:rsidRDefault="006C50A2" w14:paraId="7D0790D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264CCD2B" w14:textId="77777777">
            <w:pPr>
              <w:pStyle w:val="p-table"/>
              <w:jc w:val="right"/>
              <w:rPr>
                <w:sz w:val="17"/>
              </w:rPr>
            </w:pPr>
            <w:r>
              <w:rPr>
                <w:sz w:val="17"/>
              </w:rPr>
              <w:t>8.548</w:t>
            </w:r>
          </w:p>
        </w:tc>
        <w:tc>
          <w:tcPr>
            <w:tcW w:w="707" w:type="dxa"/>
            <w:shd w:val="clear" w:color="auto" w:fill="auto"/>
            <w:tcMar>
              <w:top w:w="22" w:type="dxa"/>
              <w:left w:w="28" w:type="dxa"/>
              <w:bottom w:w="22" w:type="dxa"/>
              <w:right w:w="28" w:type="dxa"/>
            </w:tcMar>
          </w:tcPr>
          <w:p w:rsidR="009E1B62" w:rsidRDefault="006C50A2" w14:paraId="6B67B9AB" w14:textId="77777777">
            <w:pPr>
              <w:pStyle w:val="p-table"/>
              <w:jc w:val="right"/>
              <w:rPr>
                <w:sz w:val="17"/>
              </w:rPr>
            </w:pPr>
            <w:r>
              <w:rPr>
                <w:sz w:val="17"/>
              </w:rPr>
              <w:t>6.590</w:t>
            </w:r>
          </w:p>
        </w:tc>
        <w:tc>
          <w:tcPr>
            <w:tcW w:w="707" w:type="dxa"/>
            <w:shd w:val="clear" w:color="auto" w:fill="auto"/>
            <w:tcMar>
              <w:top w:w="22" w:type="dxa"/>
              <w:left w:w="28" w:type="dxa"/>
              <w:bottom w:w="22" w:type="dxa"/>
              <w:right w:w="28" w:type="dxa"/>
            </w:tcMar>
          </w:tcPr>
          <w:p w:rsidR="009E1B62" w:rsidRDefault="006C50A2" w14:paraId="054AC72A" w14:textId="77777777">
            <w:pPr>
              <w:pStyle w:val="p-table"/>
              <w:jc w:val="right"/>
              <w:rPr>
                <w:sz w:val="17"/>
              </w:rPr>
            </w:pPr>
            <w:r>
              <w:rPr>
                <w:sz w:val="17"/>
              </w:rPr>
              <w:t>15.138</w:t>
            </w:r>
          </w:p>
        </w:tc>
        <w:tc>
          <w:tcPr>
            <w:tcW w:w="707" w:type="dxa"/>
            <w:shd w:val="clear" w:color="auto" w:fill="auto"/>
            <w:tcMar>
              <w:top w:w="22" w:type="dxa"/>
              <w:left w:w="28" w:type="dxa"/>
              <w:bottom w:w="22" w:type="dxa"/>
              <w:right w:w="28" w:type="dxa"/>
            </w:tcMar>
          </w:tcPr>
          <w:p w:rsidR="009E1B62" w:rsidRDefault="006C50A2" w14:paraId="20C75B6B" w14:textId="77777777">
            <w:pPr>
              <w:pStyle w:val="p-table"/>
              <w:jc w:val="right"/>
              <w:rPr>
                <w:sz w:val="17"/>
              </w:rPr>
            </w:pPr>
            <w:r>
              <w:rPr>
                <w:sz w:val="17"/>
              </w:rPr>
              <w:t>3.812</w:t>
            </w:r>
          </w:p>
        </w:tc>
        <w:tc>
          <w:tcPr>
            <w:tcW w:w="707" w:type="dxa"/>
            <w:shd w:val="clear" w:color="auto" w:fill="auto"/>
            <w:tcMar>
              <w:top w:w="22" w:type="dxa"/>
              <w:left w:w="28" w:type="dxa"/>
              <w:bottom w:w="22" w:type="dxa"/>
              <w:right w:w="28" w:type="dxa"/>
            </w:tcMar>
          </w:tcPr>
          <w:p w:rsidR="009E1B62" w:rsidRDefault="006C50A2" w14:paraId="1B0AE473" w14:textId="77777777">
            <w:pPr>
              <w:pStyle w:val="p-table"/>
              <w:jc w:val="right"/>
              <w:rPr>
                <w:sz w:val="17"/>
              </w:rPr>
            </w:pPr>
            <w:r>
              <w:rPr>
                <w:sz w:val="17"/>
              </w:rPr>
              <w:t>7.062</w:t>
            </w:r>
          </w:p>
        </w:tc>
        <w:tc>
          <w:tcPr>
            <w:tcW w:w="744" w:type="dxa"/>
            <w:shd w:val="clear" w:color="auto" w:fill="auto"/>
            <w:tcMar>
              <w:top w:w="22" w:type="dxa"/>
              <w:left w:w="28" w:type="dxa"/>
              <w:bottom w:w="22" w:type="dxa"/>
              <w:right w:w="28" w:type="dxa"/>
            </w:tcMar>
          </w:tcPr>
          <w:p w:rsidR="009E1B62" w:rsidRDefault="006C50A2" w14:paraId="0BEADBAF" w14:textId="77777777">
            <w:pPr>
              <w:pStyle w:val="p-table"/>
              <w:jc w:val="right"/>
              <w:rPr>
                <w:sz w:val="17"/>
              </w:rPr>
            </w:pPr>
            <w:r>
              <w:rPr>
                <w:sz w:val="17"/>
              </w:rPr>
              <w:t>6.962</w:t>
            </w:r>
          </w:p>
        </w:tc>
        <w:tc>
          <w:tcPr>
            <w:tcW w:w="698" w:type="dxa"/>
            <w:shd w:val="clear" w:color="auto" w:fill="auto"/>
            <w:tcMar>
              <w:top w:w="22" w:type="dxa"/>
              <w:left w:w="28" w:type="dxa"/>
              <w:bottom w:w="22" w:type="dxa"/>
              <w:right w:w="28" w:type="dxa"/>
            </w:tcMar>
          </w:tcPr>
          <w:p w:rsidR="009E1B62" w:rsidRDefault="006C50A2" w14:paraId="4BFA7C20" w14:textId="77777777">
            <w:pPr>
              <w:pStyle w:val="p-table"/>
              <w:jc w:val="right"/>
              <w:rPr>
                <w:sz w:val="17"/>
              </w:rPr>
            </w:pPr>
            <w:r>
              <w:rPr>
                <w:sz w:val="17"/>
              </w:rPr>
              <w:t>4.757</w:t>
            </w:r>
          </w:p>
        </w:tc>
        <w:tc>
          <w:tcPr>
            <w:tcW w:w="698" w:type="dxa"/>
            <w:shd w:val="clear" w:color="auto" w:fill="auto"/>
            <w:tcMar>
              <w:top w:w="22" w:type="dxa"/>
              <w:left w:w="28" w:type="dxa"/>
              <w:bottom w:w="22" w:type="dxa"/>
              <w:right w:w="28" w:type="dxa"/>
            </w:tcMar>
          </w:tcPr>
          <w:p w:rsidR="009E1B62" w:rsidRDefault="006C50A2" w14:paraId="6378B043" w14:textId="77777777">
            <w:pPr>
              <w:pStyle w:val="p-table"/>
              <w:jc w:val="right"/>
              <w:rPr>
                <w:sz w:val="17"/>
              </w:rPr>
            </w:pPr>
            <w:r>
              <w:rPr>
                <w:sz w:val="17"/>
              </w:rPr>
              <w:t>9.537</w:t>
            </w:r>
          </w:p>
        </w:tc>
      </w:tr>
      <w:tr w:rsidR="009E1B62" w14:paraId="6AE213A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60FF200E"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367DA7AE" w14:textId="77777777">
            <w:pPr>
              <w:pStyle w:val="p-table"/>
              <w:rPr>
                <w:sz w:val="17"/>
              </w:rPr>
            </w:pPr>
            <w:r>
              <w:rPr>
                <w:i/>
                <w:sz w:val="17"/>
              </w:rPr>
              <w:t>Bijdrage aan ZBO's/</w:t>
            </w:r>
            <w:proofErr w:type="spellStart"/>
            <w:r>
              <w:rPr>
                <w:i/>
                <w:sz w:val="17"/>
              </w:rPr>
              <w:t>RWT's</w:t>
            </w:r>
            <w:proofErr w:type="spellEnd"/>
          </w:p>
        </w:tc>
        <w:tc>
          <w:tcPr>
            <w:tcW w:w="707" w:type="dxa"/>
            <w:shd w:val="clear" w:color="auto" w:fill="auto"/>
            <w:tcMar>
              <w:top w:w="22" w:type="dxa"/>
              <w:left w:w="28" w:type="dxa"/>
              <w:bottom w:w="22" w:type="dxa"/>
              <w:right w:w="28" w:type="dxa"/>
            </w:tcMar>
          </w:tcPr>
          <w:p w:rsidR="009E1B62" w:rsidRDefault="006C50A2" w14:paraId="0D969BF3"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E1B62" w:rsidRDefault="006C50A2" w14:paraId="65E975AB"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48540A65"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5B1FA666" w14:textId="77777777">
            <w:pPr>
              <w:pStyle w:val="p-table"/>
              <w:jc w:val="right"/>
              <w:rPr>
                <w:sz w:val="17"/>
              </w:rPr>
            </w:pPr>
            <w:r>
              <w:rPr>
                <w:i/>
                <w:sz w:val="17"/>
              </w:rPr>
              <w:t>16</w:t>
            </w:r>
          </w:p>
        </w:tc>
        <w:tc>
          <w:tcPr>
            <w:tcW w:w="707" w:type="dxa"/>
            <w:shd w:val="clear" w:color="auto" w:fill="auto"/>
            <w:tcMar>
              <w:top w:w="22" w:type="dxa"/>
              <w:left w:w="28" w:type="dxa"/>
              <w:bottom w:w="22" w:type="dxa"/>
              <w:right w:w="28" w:type="dxa"/>
            </w:tcMar>
          </w:tcPr>
          <w:p w:rsidR="009E1B62" w:rsidRDefault="006C50A2" w14:paraId="683F6B7F" w14:textId="77777777">
            <w:pPr>
              <w:pStyle w:val="p-table"/>
              <w:jc w:val="right"/>
              <w:rPr>
                <w:sz w:val="17"/>
              </w:rPr>
            </w:pPr>
            <w:r>
              <w:rPr>
                <w:i/>
                <w:sz w:val="17"/>
              </w:rPr>
              <w:t>16</w:t>
            </w:r>
          </w:p>
        </w:tc>
        <w:tc>
          <w:tcPr>
            <w:tcW w:w="707" w:type="dxa"/>
            <w:shd w:val="clear" w:color="auto" w:fill="auto"/>
            <w:tcMar>
              <w:top w:w="22" w:type="dxa"/>
              <w:left w:w="28" w:type="dxa"/>
              <w:bottom w:w="22" w:type="dxa"/>
              <w:right w:w="28" w:type="dxa"/>
            </w:tcMar>
          </w:tcPr>
          <w:p w:rsidR="009E1B62" w:rsidRDefault="006C50A2" w14:paraId="640BDC2C"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360A798C"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4AE5C979"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6C6F0A16"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7AE2D3BE" w14:textId="77777777">
            <w:pPr>
              <w:pStyle w:val="p-table"/>
              <w:jc w:val="right"/>
              <w:rPr>
                <w:sz w:val="17"/>
              </w:rPr>
            </w:pPr>
            <w:r>
              <w:rPr>
                <w:i/>
                <w:sz w:val="17"/>
              </w:rPr>
              <w:t>0</w:t>
            </w:r>
          </w:p>
        </w:tc>
      </w:tr>
      <w:tr w:rsidR="009E1B62" w14:paraId="32F00069"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E18388A"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023E0EBB" w14:textId="77777777">
            <w:pPr>
              <w:pStyle w:val="p-table"/>
              <w:rPr>
                <w:sz w:val="17"/>
              </w:rPr>
            </w:pPr>
            <w:r>
              <w:rPr>
                <w:sz w:val="17"/>
              </w:rPr>
              <w:t>Overige bijdragen</w:t>
            </w:r>
          </w:p>
        </w:tc>
        <w:tc>
          <w:tcPr>
            <w:tcW w:w="707" w:type="dxa"/>
            <w:shd w:val="clear" w:color="auto" w:fill="auto"/>
            <w:tcMar>
              <w:top w:w="22" w:type="dxa"/>
              <w:left w:w="28" w:type="dxa"/>
              <w:bottom w:w="22" w:type="dxa"/>
              <w:right w:w="28" w:type="dxa"/>
            </w:tcMar>
          </w:tcPr>
          <w:p w:rsidR="009E1B62" w:rsidRDefault="006C50A2" w14:paraId="21C7D482"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E1B62" w:rsidRDefault="006C50A2" w14:paraId="0A303807"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6E222E1"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C6116BC" w14:textId="77777777">
            <w:pPr>
              <w:pStyle w:val="p-table"/>
              <w:jc w:val="right"/>
              <w:rPr>
                <w:sz w:val="17"/>
              </w:rPr>
            </w:pPr>
            <w:r>
              <w:rPr>
                <w:sz w:val="17"/>
              </w:rPr>
              <w:t>16</w:t>
            </w:r>
          </w:p>
        </w:tc>
        <w:tc>
          <w:tcPr>
            <w:tcW w:w="707" w:type="dxa"/>
            <w:shd w:val="clear" w:color="auto" w:fill="auto"/>
            <w:tcMar>
              <w:top w:w="22" w:type="dxa"/>
              <w:left w:w="28" w:type="dxa"/>
              <w:bottom w:w="22" w:type="dxa"/>
              <w:right w:w="28" w:type="dxa"/>
            </w:tcMar>
          </w:tcPr>
          <w:p w:rsidR="009E1B62" w:rsidRDefault="006C50A2" w14:paraId="13B21406" w14:textId="77777777">
            <w:pPr>
              <w:pStyle w:val="p-table"/>
              <w:jc w:val="right"/>
              <w:rPr>
                <w:sz w:val="17"/>
              </w:rPr>
            </w:pPr>
            <w:r>
              <w:rPr>
                <w:sz w:val="17"/>
              </w:rPr>
              <w:t>16</w:t>
            </w:r>
          </w:p>
        </w:tc>
        <w:tc>
          <w:tcPr>
            <w:tcW w:w="707" w:type="dxa"/>
            <w:shd w:val="clear" w:color="auto" w:fill="auto"/>
            <w:tcMar>
              <w:top w:w="22" w:type="dxa"/>
              <w:left w:w="28" w:type="dxa"/>
              <w:bottom w:w="22" w:type="dxa"/>
              <w:right w:w="28" w:type="dxa"/>
            </w:tcMar>
          </w:tcPr>
          <w:p w:rsidR="009E1B62" w:rsidRDefault="006C50A2" w14:paraId="31B6E8F9"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114542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13EE1346"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F661E8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BACE592" w14:textId="77777777">
            <w:pPr>
              <w:pStyle w:val="p-table"/>
              <w:jc w:val="right"/>
              <w:rPr>
                <w:sz w:val="17"/>
              </w:rPr>
            </w:pPr>
            <w:r>
              <w:rPr>
                <w:sz w:val="17"/>
              </w:rPr>
              <w:t>0</w:t>
            </w:r>
          </w:p>
        </w:tc>
      </w:tr>
      <w:tr w:rsidR="009E1B62" w14:paraId="34A36A3D"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3C4C850D"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5E991372" w14:textId="77777777">
            <w:pPr>
              <w:pStyle w:val="p-table"/>
              <w:rPr>
                <w:sz w:val="17"/>
              </w:rPr>
            </w:pPr>
            <w:r>
              <w:rPr>
                <w:i/>
                <w:sz w:val="17"/>
              </w:rPr>
              <w:t xml:space="preserve">Bijdrage aan </w:t>
            </w:r>
            <w:r>
              <w:rPr>
                <w:i/>
                <w:sz w:val="17"/>
              </w:rPr>
              <w:t>medeoverheden</w:t>
            </w:r>
          </w:p>
        </w:tc>
        <w:tc>
          <w:tcPr>
            <w:tcW w:w="707" w:type="dxa"/>
            <w:shd w:val="clear" w:color="auto" w:fill="auto"/>
            <w:tcMar>
              <w:top w:w="22" w:type="dxa"/>
              <w:left w:w="28" w:type="dxa"/>
              <w:bottom w:w="22" w:type="dxa"/>
              <w:right w:w="28" w:type="dxa"/>
            </w:tcMar>
          </w:tcPr>
          <w:p w:rsidR="009E1B62" w:rsidRDefault="006C50A2" w14:paraId="318BE072" w14:textId="77777777">
            <w:pPr>
              <w:pStyle w:val="p-table"/>
              <w:jc w:val="right"/>
              <w:rPr>
                <w:sz w:val="17"/>
              </w:rPr>
            </w:pPr>
            <w:r>
              <w:rPr>
                <w:i/>
                <w:sz w:val="17"/>
              </w:rPr>
              <w:t>14.000</w:t>
            </w:r>
          </w:p>
        </w:tc>
        <w:tc>
          <w:tcPr>
            <w:tcW w:w="606" w:type="dxa"/>
            <w:shd w:val="clear" w:color="auto" w:fill="auto"/>
            <w:tcMar>
              <w:top w:w="22" w:type="dxa"/>
              <w:left w:w="28" w:type="dxa"/>
              <w:bottom w:w="22" w:type="dxa"/>
              <w:right w:w="28" w:type="dxa"/>
            </w:tcMar>
          </w:tcPr>
          <w:p w:rsidR="009E1B62" w:rsidRDefault="006C50A2" w14:paraId="5E2E3BB2"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2EB5040A" w14:textId="77777777">
            <w:pPr>
              <w:pStyle w:val="p-table"/>
              <w:jc w:val="right"/>
              <w:rPr>
                <w:sz w:val="17"/>
              </w:rPr>
            </w:pPr>
            <w:r>
              <w:rPr>
                <w:i/>
                <w:sz w:val="17"/>
              </w:rPr>
              <w:t>14.000</w:t>
            </w:r>
          </w:p>
        </w:tc>
        <w:tc>
          <w:tcPr>
            <w:tcW w:w="707" w:type="dxa"/>
            <w:shd w:val="clear" w:color="auto" w:fill="auto"/>
            <w:tcMar>
              <w:top w:w="22" w:type="dxa"/>
              <w:left w:w="28" w:type="dxa"/>
              <w:bottom w:w="22" w:type="dxa"/>
              <w:right w:w="28" w:type="dxa"/>
            </w:tcMar>
          </w:tcPr>
          <w:p w:rsidR="009E1B62" w:rsidRDefault="006C50A2" w14:paraId="7168CE71"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5CC4CAF2" w14:textId="77777777">
            <w:pPr>
              <w:pStyle w:val="p-table"/>
              <w:jc w:val="right"/>
              <w:rPr>
                <w:sz w:val="17"/>
              </w:rPr>
            </w:pPr>
            <w:r>
              <w:rPr>
                <w:i/>
                <w:sz w:val="17"/>
              </w:rPr>
              <w:t>14.000</w:t>
            </w:r>
          </w:p>
        </w:tc>
        <w:tc>
          <w:tcPr>
            <w:tcW w:w="707" w:type="dxa"/>
            <w:shd w:val="clear" w:color="auto" w:fill="auto"/>
            <w:tcMar>
              <w:top w:w="22" w:type="dxa"/>
              <w:left w:w="28" w:type="dxa"/>
              <w:bottom w:w="22" w:type="dxa"/>
              <w:right w:w="28" w:type="dxa"/>
            </w:tcMar>
          </w:tcPr>
          <w:p w:rsidR="009E1B62" w:rsidRDefault="006C50A2" w14:paraId="04AA9689"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1F5DB979"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E1B62" w:rsidRDefault="006C50A2" w14:paraId="69A1172B"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6402C002"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E1B62" w:rsidRDefault="006C50A2" w14:paraId="588D0270" w14:textId="77777777">
            <w:pPr>
              <w:pStyle w:val="p-table"/>
              <w:jc w:val="right"/>
              <w:rPr>
                <w:sz w:val="17"/>
              </w:rPr>
            </w:pPr>
            <w:r>
              <w:rPr>
                <w:i/>
                <w:sz w:val="17"/>
              </w:rPr>
              <w:t>0</w:t>
            </w:r>
          </w:p>
        </w:tc>
      </w:tr>
      <w:tr w:rsidR="009E1B62" w14:paraId="7B054BFB"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7C2F810B"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45768FDC" w14:textId="77777777">
            <w:pPr>
              <w:pStyle w:val="p-table"/>
              <w:rPr>
                <w:sz w:val="17"/>
              </w:rPr>
            </w:pPr>
            <w:r>
              <w:rPr>
                <w:sz w:val="17"/>
              </w:rPr>
              <w:t>Aanpak funderingsschade</w:t>
            </w:r>
          </w:p>
        </w:tc>
        <w:tc>
          <w:tcPr>
            <w:tcW w:w="707" w:type="dxa"/>
            <w:shd w:val="clear" w:color="auto" w:fill="auto"/>
            <w:tcMar>
              <w:top w:w="22" w:type="dxa"/>
              <w:left w:w="28" w:type="dxa"/>
              <w:bottom w:w="22" w:type="dxa"/>
              <w:right w:w="28" w:type="dxa"/>
            </w:tcMar>
          </w:tcPr>
          <w:p w:rsidR="009E1B62" w:rsidRDefault="006C50A2" w14:paraId="7079D757" w14:textId="77777777">
            <w:pPr>
              <w:pStyle w:val="p-table"/>
              <w:jc w:val="right"/>
              <w:rPr>
                <w:sz w:val="17"/>
              </w:rPr>
            </w:pPr>
            <w:r>
              <w:rPr>
                <w:sz w:val="17"/>
              </w:rPr>
              <w:t>14.000</w:t>
            </w:r>
          </w:p>
        </w:tc>
        <w:tc>
          <w:tcPr>
            <w:tcW w:w="606" w:type="dxa"/>
            <w:shd w:val="clear" w:color="auto" w:fill="auto"/>
            <w:tcMar>
              <w:top w:w="22" w:type="dxa"/>
              <w:left w:w="28" w:type="dxa"/>
              <w:bottom w:w="22" w:type="dxa"/>
              <w:right w:w="28" w:type="dxa"/>
            </w:tcMar>
          </w:tcPr>
          <w:p w:rsidR="009E1B62" w:rsidRDefault="006C50A2" w14:paraId="0D471E71"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C679603" w14:textId="77777777">
            <w:pPr>
              <w:pStyle w:val="p-table"/>
              <w:jc w:val="right"/>
              <w:rPr>
                <w:sz w:val="17"/>
              </w:rPr>
            </w:pPr>
            <w:r>
              <w:rPr>
                <w:sz w:val="17"/>
              </w:rPr>
              <w:t>14.000</w:t>
            </w:r>
          </w:p>
        </w:tc>
        <w:tc>
          <w:tcPr>
            <w:tcW w:w="707" w:type="dxa"/>
            <w:shd w:val="clear" w:color="auto" w:fill="auto"/>
            <w:tcMar>
              <w:top w:w="22" w:type="dxa"/>
              <w:left w:w="28" w:type="dxa"/>
              <w:bottom w:w="22" w:type="dxa"/>
              <w:right w:w="28" w:type="dxa"/>
            </w:tcMar>
          </w:tcPr>
          <w:p w:rsidR="009E1B62" w:rsidRDefault="006C50A2" w14:paraId="2CF2DD70"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7C25DE56" w14:textId="77777777">
            <w:pPr>
              <w:pStyle w:val="p-table"/>
              <w:jc w:val="right"/>
              <w:rPr>
                <w:sz w:val="17"/>
              </w:rPr>
            </w:pPr>
            <w:r>
              <w:rPr>
                <w:sz w:val="17"/>
              </w:rPr>
              <w:t>14.000</w:t>
            </w:r>
          </w:p>
        </w:tc>
        <w:tc>
          <w:tcPr>
            <w:tcW w:w="707" w:type="dxa"/>
            <w:shd w:val="clear" w:color="auto" w:fill="auto"/>
            <w:tcMar>
              <w:top w:w="22" w:type="dxa"/>
              <w:left w:w="28" w:type="dxa"/>
              <w:bottom w:w="22" w:type="dxa"/>
              <w:right w:w="28" w:type="dxa"/>
            </w:tcMar>
          </w:tcPr>
          <w:p w:rsidR="009E1B62" w:rsidRDefault="006C50A2" w14:paraId="53CF827A"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5ACD584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E1B62" w:rsidRDefault="006C50A2" w14:paraId="12BFE94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6765ABC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27AC5DB" w14:textId="77777777">
            <w:pPr>
              <w:pStyle w:val="p-table"/>
              <w:jc w:val="right"/>
              <w:rPr>
                <w:sz w:val="17"/>
              </w:rPr>
            </w:pPr>
            <w:r>
              <w:rPr>
                <w:sz w:val="17"/>
              </w:rPr>
              <w:t>0</w:t>
            </w:r>
          </w:p>
        </w:tc>
      </w:tr>
      <w:tr w:rsidR="009E1B62" w14:paraId="7D0D60D8"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1540CBD4"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71D8505D" w14:textId="77777777">
            <w:pPr>
              <w:pStyle w:val="p-table"/>
              <w:rPr>
                <w:sz w:val="17"/>
              </w:rPr>
            </w:pPr>
            <w:r>
              <w:rPr>
                <w:i/>
                <w:sz w:val="17"/>
              </w:rPr>
              <w:t>Bijdrage aan agentschappen</w:t>
            </w:r>
          </w:p>
        </w:tc>
        <w:tc>
          <w:tcPr>
            <w:tcW w:w="707" w:type="dxa"/>
            <w:shd w:val="clear" w:color="auto" w:fill="auto"/>
            <w:tcMar>
              <w:top w:w="22" w:type="dxa"/>
              <w:left w:w="28" w:type="dxa"/>
              <w:bottom w:w="22" w:type="dxa"/>
              <w:right w:w="28" w:type="dxa"/>
            </w:tcMar>
          </w:tcPr>
          <w:p w:rsidR="009E1B62" w:rsidRDefault="006C50A2" w14:paraId="12900383" w14:textId="77777777">
            <w:pPr>
              <w:pStyle w:val="p-table"/>
              <w:jc w:val="right"/>
              <w:rPr>
                <w:sz w:val="17"/>
              </w:rPr>
            </w:pPr>
            <w:r>
              <w:rPr>
                <w:i/>
                <w:sz w:val="17"/>
              </w:rPr>
              <w:t>2.418</w:t>
            </w:r>
          </w:p>
        </w:tc>
        <w:tc>
          <w:tcPr>
            <w:tcW w:w="606" w:type="dxa"/>
            <w:shd w:val="clear" w:color="auto" w:fill="auto"/>
            <w:tcMar>
              <w:top w:w="22" w:type="dxa"/>
              <w:left w:w="28" w:type="dxa"/>
              <w:bottom w:w="22" w:type="dxa"/>
              <w:right w:w="28" w:type="dxa"/>
            </w:tcMar>
          </w:tcPr>
          <w:p w:rsidR="009E1B62" w:rsidRDefault="006C50A2" w14:paraId="39E378A7" w14:textId="77777777">
            <w:pPr>
              <w:pStyle w:val="p-table"/>
              <w:jc w:val="right"/>
              <w:rPr>
                <w:sz w:val="17"/>
              </w:rPr>
            </w:pPr>
            <w:r>
              <w:rPr>
                <w:i/>
                <w:sz w:val="17"/>
              </w:rPr>
              <w:t>0</w:t>
            </w:r>
          </w:p>
        </w:tc>
        <w:tc>
          <w:tcPr>
            <w:tcW w:w="707" w:type="dxa"/>
            <w:shd w:val="clear" w:color="auto" w:fill="auto"/>
            <w:tcMar>
              <w:top w:w="22" w:type="dxa"/>
              <w:left w:w="28" w:type="dxa"/>
              <w:bottom w:w="22" w:type="dxa"/>
              <w:right w:w="28" w:type="dxa"/>
            </w:tcMar>
          </w:tcPr>
          <w:p w:rsidR="009E1B62" w:rsidRDefault="006C50A2" w14:paraId="6698841E" w14:textId="77777777">
            <w:pPr>
              <w:pStyle w:val="p-table"/>
              <w:jc w:val="right"/>
              <w:rPr>
                <w:sz w:val="17"/>
              </w:rPr>
            </w:pPr>
            <w:r>
              <w:rPr>
                <w:i/>
                <w:sz w:val="17"/>
              </w:rPr>
              <w:t>2.418</w:t>
            </w:r>
          </w:p>
        </w:tc>
        <w:tc>
          <w:tcPr>
            <w:tcW w:w="707" w:type="dxa"/>
            <w:shd w:val="clear" w:color="auto" w:fill="auto"/>
            <w:tcMar>
              <w:top w:w="22" w:type="dxa"/>
              <w:left w:w="28" w:type="dxa"/>
              <w:bottom w:w="22" w:type="dxa"/>
              <w:right w:w="28" w:type="dxa"/>
            </w:tcMar>
          </w:tcPr>
          <w:p w:rsidR="009E1B62" w:rsidRDefault="006C50A2" w14:paraId="041170DB" w14:textId="77777777">
            <w:pPr>
              <w:pStyle w:val="p-table"/>
              <w:jc w:val="right"/>
              <w:rPr>
                <w:sz w:val="17"/>
              </w:rPr>
            </w:pPr>
            <w:r>
              <w:rPr>
                <w:i/>
                <w:sz w:val="17"/>
              </w:rPr>
              <w:t>‒</w:t>
            </w:r>
            <w:r>
              <w:rPr>
                <w:i/>
                <w:sz w:val="17"/>
              </w:rPr>
              <w:t xml:space="preserve"> 1.561</w:t>
            </w:r>
          </w:p>
        </w:tc>
        <w:tc>
          <w:tcPr>
            <w:tcW w:w="707" w:type="dxa"/>
            <w:shd w:val="clear" w:color="auto" w:fill="auto"/>
            <w:tcMar>
              <w:top w:w="22" w:type="dxa"/>
              <w:left w:w="28" w:type="dxa"/>
              <w:bottom w:w="22" w:type="dxa"/>
              <w:right w:w="28" w:type="dxa"/>
            </w:tcMar>
          </w:tcPr>
          <w:p w:rsidR="009E1B62" w:rsidRDefault="006C50A2" w14:paraId="2C234200" w14:textId="77777777">
            <w:pPr>
              <w:pStyle w:val="p-table"/>
              <w:jc w:val="right"/>
              <w:rPr>
                <w:sz w:val="17"/>
              </w:rPr>
            </w:pPr>
            <w:r>
              <w:rPr>
                <w:i/>
                <w:sz w:val="17"/>
              </w:rPr>
              <w:t>857</w:t>
            </w:r>
          </w:p>
        </w:tc>
        <w:tc>
          <w:tcPr>
            <w:tcW w:w="707" w:type="dxa"/>
            <w:shd w:val="clear" w:color="auto" w:fill="auto"/>
            <w:tcMar>
              <w:top w:w="22" w:type="dxa"/>
              <w:left w:w="28" w:type="dxa"/>
              <w:bottom w:w="22" w:type="dxa"/>
              <w:right w:w="28" w:type="dxa"/>
            </w:tcMar>
          </w:tcPr>
          <w:p w:rsidR="009E1B62" w:rsidRDefault="006C50A2" w14:paraId="5FA7B591" w14:textId="77777777">
            <w:pPr>
              <w:pStyle w:val="p-table"/>
              <w:jc w:val="right"/>
              <w:rPr>
                <w:sz w:val="17"/>
              </w:rPr>
            </w:pPr>
            <w:r>
              <w:rPr>
                <w:i/>
                <w:sz w:val="17"/>
              </w:rPr>
              <w:t>‒</w:t>
            </w:r>
            <w:r>
              <w:rPr>
                <w:i/>
                <w:sz w:val="17"/>
              </w:rPr>
              <w:t xml:space="preserve"> 335</w:t>
            </w:r>
          </w:p>
        </w:tc>
        <w:tc>
          <w:tcPr>
            <w:tcW w:w="707" w:type="dxa"/>
            <w:shd w:val="clear" w:color="auto" w:fill="auto"/>
            <w:tcMar>
              <w:top w:w="22" w:type="dxa"/>
              <w:left w:w="28" w:type="dxa"/>
              <w:bottom w:w="22" w:type="dxa"/>
              <w:right w:w="28" w:type="dxa"/>
            </w:tcMar>
          </w:tcPr>
          <w:p w:rsidR="009E1B62" w:rsidRDefault="006C50A2" w14:paraId="3FED6506" w14:textId="77777777">
            <w:pPr>
              <w:pStyle w:val="p-table"/>
              <w:jc w:val="right"/>
              <w:rPr>
                <w:sz w:val="17"/>
              </w:rPr>
            </w:pPr>
            <w:r>
              <w:rPr>
                <w:i/>
                <w:sz w:val="17"/>
              </w:rPr>
              <w:t>176</w:t>
            </w:r>
          </w:p>
        </w:tc>
        <w:tc>
          <w:tcPr>
            <w:tcW w:w="744" w:type="dxa"/>
            <w:shd w:val="clear" w:color="auto" w:fill="auto"/>
            <w:tcMar>
              <w:top w:w="22" w:type="dxa"/>
              <w:left w:w="28" w:type="dxa"/>
              <w:bottom w:w="22" w:type="dxa"/>
              <w:right w:w="28" w:type="dxa"/>
            </w:tcMar>
          </w:tcPr>
          <w:p w:rsidR="009E1B62" w:rsidRDefault="006C50A2" w14:paraId="11497FDC" w14:textId="77777777">
            <w:pPr>
              <w:pStyle w:val="p-table"/>
              <w:jc w:val="right"/>
              <w:rPr>
                <w:sz w:val="17"/>
              </w:rPr>
            </w:pPr>
            <w:r>
              <w:rPr>
                <w:i/>
                <w:sz w:val="17"/>
              </w:rPr>
              <w:t>278</w:t>
            </w:r>
          </w:p>
        </w:tc>
        <w:tc>
          <w:tcPr>
            <w:tcW w:w="698" w:type="dxa"/>
            <w:shd w:val="clear" w:color="auto" w:fill="auto"/>
            <w:tcMar>
              <w:top w:w="22" w:type="dxa"/>
              <w:left w:w="28" w:type="dxa"/>
              <w:bottom w:w="22" w:type="dxa"/>
              <w:right w:w="28" w:type="dxa"/>
            </w:tcMar>
          </w:tcPr>
          <w:p w:rsidR="009E1B62" w:rsidRDefault="006C50A2" w14:paraId="4BBAC4E2" w14:textId="77777777">
            <w:pPr>
              <w:pStyle w:val="p-table"/>
              <w:jc w:val="right"/>
              <w:rPr>
                <w:sz w:val="17"/>
              </w:rPr>
            </w:pPr>
            <w:r>
              <w:rPr>
                <w:i/>
                <w:sz w:val="17"/>
              </w:rPr>
              <w:t>271</w:t>
            </w:r>
          </w:p>
        </w:tc>
        <w:tc>
          <w:tcPr>
            <w:tcW w:w="698" w:type="dxa"/>
            <w:shd w:val="clear" w:color="auto" w:fill="auto"/>
            <w:tcMar>
              <w:top w:w="22" w:type="dxa"/>
              <w:left w:w="28" w:type="dxa"/>
              <w:bottom w:w="22" w:type="dxa"/>
              <w:right w:w="28" w:type="dxa"/>
            </w:tcMar>
          </w:tcPr>
          <w:p w:rsidR="009E1B62" w:rsidRDefault="006C50A2" w14:paraId="571FE126" w14:textId="77777777">
            <w:pPr>
              <w:pStyle w:val="p-table"/>
              <w:jc w:val="right"/>
              <w:rPr>
                <w:sz w:val="17"/>
              </w:rPr>
            </w:pPr>
            <w:r>
              <w:rPr>
                <w:i/>
                <w:sz w:val="17"/>
              </w:rPr>
              <w:t>3.071</w:t>
            </w:r>
          </w:p>
        </w:tc>
      </w:tr>
      <w:tr w:rsidR="009E1B62" w14:paraId="6FE565B6"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054929D8"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62D7022F" w14:textId="77777777">
            <w:pPr>
              <w:pStyle w:val="p-table"/>
              <w:rPr>
                <w:sz w:val="17"/>
              </w:rPr>
            </w:pPr>
            <w:r>
              <w:rPr>
                <w:sz w:val="17"/>
              </w:rPr>
              <w:t>RVB</w:t>
            </w:r>
          </w:p>
        </w:tc>
        <w:tc>
          <w:tcPr>
            <w:tcW w:w="707" w:type="dxa"/>
            <w:shd w:val="clear" w:color="auto" w:fill="auto"/>
            <w:tcMar>
              <w:top w:w="22" w:type="dxa"/>
              <w:left w:w="28" w:type="dxa"/>
              <w:bottom w:w="22" w:type="dxa"/>
              <w:right w:w="28" w:type="dxa"/>
            </w:tcMar>
          </w:tcPr>
          <w:p w:rsidR="009E1B62" w:rsidRDefault="006C50A2" w14:paraId="6D7BA02F" w14:textId="77777777">
            <w:pPr>
              <w:pStyle w:val="p-table"/>
              <w:jc w:val="right"/>
              <w:rPr>
                <w:sz w:val="17"/>
              </w:rPr>
            </w:pPr>
            <w:r>
              <w:rPr>
                <w:sz w:val="17"/>
              </w:rPr>
              <w:t>2.418</w:t>
            </w:r>
          </w:p>
        </w:tc>
        <w:tc>
          <w:tcPr>
            <w:tcW w:w="606" w:type="dxa"/>
            <w:shd w:val="clear" w:color="auto" w:fill="auto"/>
            <w:tcMar>
              <w:top w:w="22" w:type="dxa"/>
              <w:left w:w="28" w:type="dxa"/>
              <w:bottom w:w="22" w:type="dxa"/>
              <w:right w:w="28" w:type="dxa"/>
            </w:tcMar>
          </w:tcPr>
          <w:p w:rsidR="009E1B62" w:rsidRDefault="006C50A2" w14:paraId="3ABD267B" w14:textId="77777777">
            <w:pPr>
              <w:pStyle w:val="p-table"/>
              <w:jc w:val="right"/>
              <w:rPr>
                <w:sz w:val="17"/>
              </w:rPr>
            </w:pPr>
            <w:r>
              <w:rPr>
                <w:sz w:val="17"/>
              </w:rPr>
              <w:t>0</w:t>
            </w:r>
          </w:p>
        </w:tc>
        <w:tc>
          <w:tcPr>
            <w:tcW w:w="707" w:type="dxa"/>
            <w:shd w:val="clear" w:color="auto" w:fill="auto"/>
            <w:tcMar>
              <w:top w:w="22" w:type="dxa"/>
              <w:left w:w="28" w:type="dxa"/>
              <w:bottom w:w="22" w:type="dxa"/>
              <w:right w:w="28" w:type="dxa"/>
            </w:tcMar>
          </w:tcPr>
          <w:p w:rsidR="009E1B62" w:rsidRDefault="006C50A2" w14:paraId="057A1CD2" w14:textId="77777777">
            <w:pPr>
              <w:pStyle w:val="p-table"/>
              <w:jc w:val="right"/>
              <w:rPr>
                <w:sz w:val="17"/>
              </w:rPr>
            </w:pPr>
            <w:r>
              <w:rPr>
                <w:sz w:val="17"/>
              </w:rPr>
              <w:t>2.418</w:t>
            </w:r>
          </w:p>
        </w:tc>
        <w:tc>
          <w:tcPr>
            <w:tcW w:w="707" w:type="dxa"/>
            <w:shd w:val="clear" w:color="auto" w:fill="auto"/>
            <w:tcMar>
              <w:top w:w="22" w:type="dxa"/>
              <w:left w:w="28" w:type="dxa"/>
              <w:bottom w:w="22" w:type="dxa"/>
              <w:right w:w="28" w:type="dxa"/>
            </w:tcMar>
          </w:tcPr>
          <w:p w:rsidR="009E1B62" w:rsidRDefault="006C50A2" w14:paraId="38B0597D" w14:textId="77777777">
            <w:pPr>
              <w:pStyle w:val="p-table"/>
              <w:jc w:val="right"/>
              <w:rPr>
                <w:sz w:val="17"/>
              </w:rPr>
            </w:pPr>
            <w:r>
              <w:rPr>
                <w:sz w:val="17"/>
              </w:rPr>
              <w:t>‒</w:t>
            </w:r>
            <w:r>
              <w:rPr>
                <w:sz w:val="17"/>
              </w:rPr>
              <w:t xml:space="preserve"> 1.561</w:t>
            </w:r>
          </w:p>
        </w:tc>
        <w:tc>
          <w:tcPr>
            <w:tcW w:w="707" w:type="dxa"/>
            <w:shd w:val="clear" w:color="auto" w:fill="auto"/>
            <w:tcMar>
              <w:top w:w="22" w:type="dxa"/>
              <w:left w:w="28" w:type="dxa"/>
              <w:bottom w:w="22" w:type="dxa"/>
              <w:right w:w="28" w:type="dxa"/>
            </w:tcMar>
          </w:tcPr>
          <w:p w:rsidR="009E1B62" w:rsidRDefault="006C50A2" w14:paraId="6065E8E6" w14:textId="77777777">
            <w:pPr>
              <w:pStyle w:val="p-table"/>
              <w:jc w:val="right"/>
              <w:rPr>
                <w:sz w:val="17"/>
              </w:rPr>
            </w:pPr>
            <w:r>
              <w:rPr>
                <w:sz w:val="17"/>
              </w:rPr>
              <w:t>857</w:t>
            </w:r>
          </w:p>
        </w:tc>
        <w:tc>
          <w:tcPr>
            <w:tcW w:w="707" w:type="dxa"/>
            <w:shd w:val="clear" w:color="auto" w:fill="auto"/>
            <w:tcMar>
              <w:top w:w="22" w:type="dxa"/>
              <w:left w:w="28" w:type="dxa"/>
              <w:bottom w:w="22" w:type="dxa"/>
              <w:right w:w="28" w:type="dxa"/>
            </w:tcMar>
          </w:tcPr>
          <w:p w:rsidR="009E1B62" w:rsidRDefault="006C50A2" w14:paraId="40A4AD40" w14:textId="77777777">
            <w:pPr>
              <w:pStyle w:val="p-table"/>
              <w:jc w:val="right"/>
              <w:rPr>
                <w:sz w:val="17"/>
              </w:rPr>
            </w:pPr>
            <w:r>
              <w:rPr>
                <w:sz w:val="17"/>
              </w:rPr>
              <w:t>‒</w:t>
            </w:r>
            <w:r>
              <w:rPr>
                <w:sz w:val="17"/>
              </w:rPr>
              <w:t xml:space="preserve"> 335</w:t>
            </w:r>
          </w:p>
        </w:tc>
        <w:tc>
          <w:tcPr>
            <w:tcW w:w="707" w:type="dxa"/>
            <w:shd w:val="clear" w:color="auto" w:fill="auto"/>
            <w:tcMar>
              <w:top w:w="22" w:type="dxa"/>
              <w:left w:w="28" w:type="dxa"/>
              <w:bottom w:w="22" w:type="dxa"/>
              <w:right w:w="28" w:type="dxa"/>
            </w:tcMar>
          </w:tcPr>
          <w:p w:rsidR="009E1B62" w:rsidRDefault="006C50A2" w14:paraId="08974718" w14:textId="77777777">
            <w:pPr>
              <w:pStyle w:val="p-table"/>
              <w:jc w:val="right"/>
              <w:rPr>
                <w:sz w:val="17"/>
              </w:rPr>
            </w:pPr>
            <w:r>
              <w:rPr>
                <w:sz w:val="17"/>
              </w:rPr>
              <w:t>176</w:t>
            </w:r>
          </w:p>
        </w:tc>
        <w:tc>
          <w:tcPr>
            <w:tcW w:w="744" w:type="dxa"/>
            <w:shd w:val="clear" w:color="auto" w:fill="auto"/>
            <w:tcMar>
              <w:top w:w="22" w:type="dxa"/>
              <w:left w:w="28" w:type="dxa"/>
              <w:bottom w:w="22" w:type="dxa"/>
              <w:right w:w="28" w:type="dxa"/>
            </w:tcMar>
          </w:tcPr>
          <w:p w:rsidR="009E1B62" w:rsidRDefault="006C50A2" w14:paraId="2E8F2B34" w14:textId="77777777">
            <w:pPr>
              <w:pStyle w:val="p-table"/>
              <w:jc w:val="right"/>
              <w:rPr>
                <w:sz w:val="17"/>
              </w:rPr>
            </w:pPr>
            <w:r>
              <w:rPr>
                <w:sz w:val="17"/>
              </w:rPr>
              <w:t>278</w:t>
            </w:r>
          </w:p>
        </w:tc>
        <w:tc>
          <w:tcPr>
            <w:tcW w:w="698" w:type="dxa"/>
            <w:shd w:val="clear" w:color="auto" w:fill="auto"/>
            <w:tcMar>
              <w:top w:w="22" w:type="dxa"/>
              <w:left w:w="28" w:type="dxa"/>
              <w:bottom w:w="22" w:type="dxa"/>
              <w:right w:w="28" w:type="dxa"/>
            </w:tcMar>
          </w:tcPr>
          <w:p w:rsidR="009E1B62" w:rsidRDefault="006C50A2" w14:paraId="4579284E" w14:textId="77777777">
            <w:pPr>
              <w:pStyle w:val="p-table"/>
              <w:jc w:val="right"/>
              <w:rPr>
                <w:sz w:val="17"/>
              </w:rPr>
            </w:pPr>
            <w:r>
              <w:rPr>
                <w:sz w:val="17"/>
              </w:rPr>
              <w:t>271</w:t>
            </w:r>
          </w:p>
        </w:tc>
        <w:tc>
          <w:tcPr>
            <w:tcW w:w="698" w:type="dxa"/>
            <w:shd w:val="clear" w:color="auto" w:fill="auto"/>
            <w:tcMar>
              <w:top w:w="22" w:type="dxa"/>
              <w:left w:w="28" w:type="dxa"/>
              <w:bottom w:w="22" w:type="dxa"/>
              <w:right w:w="28" w:type="dxa"/>
            </w:tcMar>
          </w:tcPr>
          <w:p w:rsidR="009E1B62" w:rsidRDefault="006C50A2" w14:paraId="540C1DF0" w14:textId="77777777">
            <w:pPr>
              <w:pStyle w:val="p-table"/>
              <w:jc w:val="right"/>
              <w:rPr>
                <w:sz w:val="17"/>
              </w:rPr>
            </w:pPr>
            <w:r>
              <w:rPr>
                <w:sz w:val="17"/>
              </w:rPr>
              <w:t>3.071</w:t>
            </w:r>
          </w:p>
        </w:tc>
      </w:tr>
      <w:tr w:rsidR="009E1B62" w14:paraId="14DF5E12"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4E7BFC0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E1B62" w:rsidRDefault="009E1B62" w14:paraId="0580EE7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3E49151C"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14BBB0C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7F78D74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59E849C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3F629ED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4575B37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4F72CFFE"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02A23578"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23E9E92E"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5FA3401C" w14:textId="77777777">
            <w:pPr>
              <w:pStyle w:val="p-table"/>
              <w:rPr>
                <w:sz w:val="17"/>
              </w:rPr>
            </w:pPr>
          </w:p>
        </w:tc>
      </w:tr>
      <w:tr w:rsidR="009E1B62" w14:paraId="4EE74BB3" w14:textId="77777777">
        <w:tblPrEx>
          <w:tblCellMar>
            <w:top w:w="0" w:type="dxa"/>
            <w:bottom w:w="0" w:type="dxa"/>
          </w:tblCellMar>
        </w:tblPrEx>
        <w:tc>
          <w:tcPr>
            <w:tcW w:w="266" w:type="dxa"/>
            <w:shd w:val="clear" w:color="auto" w:fill="auto"/>
            <w:tcMar>
              <w:top w:w="22" w:type="dxa"/>
              <w:bottom w:w="22" w:type="dxa"/>
              <w:right w:w="28" w:type="dxa"/>
            </w:tcMar>
          </w:tcPr>
          <w:p w:rsidR="009E1B62" w:rsidRDefault="009E1B62" w14:paraId="5828A198" w14:textId="77777777">
            <w:pPr>
              <w:pStyle w:val="p-table"/>
              <w:rPr>
                <w:sz w:val="17"/>
              </w:rPr>
            </w:pPr>
          </w:p>
        </w:tc>
        <w:tc>
          <w:tcPr>
            <w:tcW w:w="1928" w:type="dxa"/>
            <w:shd w:val="clear" w:color="auto" w:fill="auto"/>
            <w:tcMar>
              <w:top w:w="22" w:type="dxa"/>
              <w:left w:w="28" w:type="dxa"/>
              <w:bottom w:w="22" w:type="dxa"/>
              <w:right w:w="28" w:type="dxa"/>
            </w:tcMar>
          </w:tcPr>
          <w:p w:rsidR="009E1B62" w:rsidRDefault="006C50A2" w14:paraId="29CC21E1" w14:textId="77777777">
            <w:pPr>
              <w:pStyle w:val="p-table"/>
              <w:rPr>
                <w:sz w:val="17"/>
              </w:rPr>
            </w:pPr>
            <w:r>
              <w:rPr>
                <w:b/>
                <w:sz w:val="17"/>
              </w:rPr>
              <w:t>Ontvangsten</w:t>
            </w:r>
          </w:p>
        </w:tc>
        <w:tc>
          <w:tcPr>
            <w:tcW w:w="707" w:type="dxa"/>
            <w:shd w:val="clear" w:color="auto" w:fill="auto"/>
            <w:tcMar>
              <w:top w:w="22" w:type="dxa"/>
              <w:left w:w="28" w:type="dxa"/>
              <w:bottom w:w="22" w:type="dxa"/>
              <w:right w:w="28" w:type="dxa"/>
            </w:tcMar>
          </w:tcPr>
          <w:p w:rsidR="009E1B62" w:rsidRDefault="006C50A2" w14:paraId="173C9087" w14:textId="77777777">
            <w:pPr>
              <w:pStyle w:val="p-table"/>
              <w:jc w:val="right"/>
              <w:rPr>
                <w:sz w:val="17"/>
              </w:rPr>
            </w:pPr>
            <w:r>
              <w:rPr>
                <w:b/>
                <w:sz w:val="17"/>
              </w:rPr>
              <w:t>91</w:t>
            </w:r>
          </w:p>
        </w:tc>
        <w:tc>
          <w:tcPr>
            <w:tcW w:w="606" w:type="dxa"/>
            <w:shd w:val="clear" w:color="auto" w:fill="auto"/>
            <w:tcMar>
              <w:top w:w="22" w:type="dxa"/>
              <w:left w:w="28" w:type="dxa"/>
              <w:bottom w:w="22" w:type="dxa"/>
              <w:right w:w="28" w:type="dxa"/>
            </w:tcMar>
          </w:tcPr>
          <w:p w:rsidR="009E1B62" w:rsidRDefault="006C50A2" w14:paraId="09815214" w14:textId="77777777">
            <w:pPr>
              <w:pStyle w:val="p-table"/>
              <w:jc w:val="right"/>
              <w:rPr>
                <w:sz w:val="17"/>
              </w:rPr>
            </w:pPr>
            <w:r>
              <w:rPr>
                <w:b/>
                <w:sz w:val="17"/>
              </w:rPr>
              <w:t>0</w:t>
            </w:r>
          </w:p>
        </w:tc>
        <w:tc>
          <w:tcPr>
            <w:tcW w:w="707" w:type="dxa"/>
            <w:shd w:val="clear" w:color="auto" w:fill="auto"/>
            <w:tcMar>
              <w:top w:w="22" w:type="dxa"/>
              <w:left w:w="28" w:type="dxa"/>
              <w:bottom w:w="22" w:type="dxa"/>
              <w:right w:w="28" w:type="dxa"/>
            </w:tcMar>
          </w:tcPr>
          <w:p w:rsidR="009E1B62" w:rsidRDefault="006C50A2" w14:paraId="4136843C" w14:textId="77777777">
            <w:pPr>
              <w:pStyle w:val="p-table"/>
              <w:jc w:val="right"/>
              <w:rPr>
                <w:sz w:val="17"/>
              </w:rPr>
            </w:pPr>
            <w:r>
              <w:rPr>
                <w:b/>
                <w:sz w:val="17"/>
              </w:rPr>
              <w:t>91</w:t>
            </w:r>
          </w:p>
        </w:tc>
        <w:tc>
          <w:tcPr>
            <w:tcW w:w="707" w:type="dxa"/>
            <w:shd w:val="clear" w:color="auto" w:fill="auto"/>
            <w:tcMar>
              <w:top w:w="22" w:type="dxa"/>
              <w:left w:w="28" w:type="dxa"/>
              <w:bottom w:w="22" w:type="dxa"/>
              <w:right w:w="28" w:type="dxa"/>
            </w:tcMar>
          </w:tcPr>
          <w:p w:rsidR="009E1B62" w:rsidRDefault="006C50A2" w14:paraId="637BC9C3" w14:textId="77777777">
            <w:pPr>
              <w:pStyle w:val="p-table"/>
              <w:jc w:val="right"/>
              <w:rPr>
                <w:sz w:val="17"/>
              </w:rPr>
            </w:pPr>
            <w:r>
              <w:rPr>
                <w:b/>
                <w:sz w:val="17"/>
              </w:rPr>
              <w:t>571</w:t>
            </w:r>
          </w:p>
        </w:tc>
        <w:tc>
          <w:tcPr>
            <w:tcW w:w="707" w:type="dxa"/>
            <w:shd w:val="clear" w:color="auto" w:fill="auto"/>
            <w:tcMar>
              <w:top w:w="22" w:type="dxa"/>
              <w:left w:w="28" w:type="dxa"/>
              <w:bottom w:w="22" w:type="dxa"/>
              <w:right w:w="28" w:type="dxa"/>
            </w:tcMar>
          </w:tcPr>
          <w:p w:rsidR="009E1B62" w:rsidRDefault="006C50A2" w14:paraId="1EF8211F" w14:textId="77777777">
            <w:pPr>
              <w:pStyle w:val="p-table"/>
              <w:jc w:val="right"/>
              <w:rPr>
                <w:sz w:val="17"/>
              </w:rPr>
            </w:pPr>
            <w:r>
              <w:rPr>
                <w:b/>
                <w:sz w:val="17"/>
              </w:rPr>
              <w:t>662</w:t>
            </w:r>
          </w:p>
        </w:tc>
        <w:tc>
          <w:tcPr>
            <w:tcW w:w="707" w:type="dxa"/>
            <w:shd w:val="clear" w:color="auto" w:fill="auto"/>
            <w:tcMar>
              <w:top w:w="22" w:type="dxa"/>
              <w:left w:w="28" w:type="dxa"/>
              <w:bottom w:w="22" w:type="dxa"/>
              <w:right w:w="28" w:type="dxa"/>
            </w:tcMar>
          </w:tcPr>
          <w:p w:rsidR="009E1B62" w:rsidRDefault="006C50A2" w14:paraId="301B6F97" w14:textId="77777777">
            <w:pPr>
              <w:pStyle w:val="p-table"/>
              <w:jc w:val="right"/>
              <w:rPr>
                <w:sz w:val="17"/>
              </w:rPr>
            </w:pPr>
            <w:r>
              <w:rPr>
                <w:b/>
                <w:sz w:val="17"/>
              </w:rPr>
              <w:t>0</w:t>
            </w:r>
          </w:p>
        </w:tc>
        <w:tc>
          <w:tcPr>
            <w:tcW w:w="707" w:type="dxa"/>
            <w:shd w:val="clear" w:color="auto" w:fill="auto"/>
            <w:tcMar>
              <w:top w:w="22" w:type="dxa"/>
              <w:left w:w="28" w:type="dxa"/>
              <w:bottom w:w="22" w:type="dxa"/>
              <w:right w:w="28" w:type="dxa"/>
            </w:tcMar>
          </w:tcPr>
          <w:p w:rsidR="009E1B62" w:rsidRDefault="006C50A2" w14:paraId="2794B8B7"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9E1B62" w:rsidRDefault="006C50A2" w14:paraId="0F7F1B8D"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9E1B62" w:rsidRDefault="006C50A2" w14:paraId="1A50A640"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9E1B62" w:rsidRDefault="006C50A2" w14:paraId="2306974E" w14:textId="77777777">
            <w:pPr>
              <w:pStyle w:val="p-table"/>
              <w:jc w:val="right"/>
              <w:rPr>
                <w:sz w:val="17"/>
              </w:rPr>
            </w:pPr>
            <w:r>
              <w:rPr>
                <w:b/>
                <w:sz w:val="17"/>
              </w:rPr>
              <w:t>91</w:t>
            </w:r>
          </w:p>
        </w:tc>
      </w:tr>
      <w:tr w:rsidR="009E1B62" w14:paraId="34FE433A" w14:textId="77777777">
        <w:tblPrEx>
          <w:tblCellMar>
            <w:top w:w="0" w:type="dxa"/>
            <w:bottom w:w="0" w:type="dxa"/>
          </w:tblCellMar>
        </w:tblPrEx>
        <w:tc>
          <w:tcPr>
            <w:tcW w:w="266" w:type="dxa"/>
            <w:tcBorders>
              <w:bottom w:val="single" w:color="009EE0" w:sz="2" w:space="0"/>
            </w:tcBorders>
            <w:shd w:val="clear" w:color="auto" w:fill="auto"/>
            <w:tcMar>
              <w:top w:w="22" w:type="dxa"/>
              <w:bottom w:w="22" w:type="dxa"/>
              <w:right w:w="28" w:type="dxa"/>
            </w:tcMar>
          </w:tcPr>
          <w:p w:rsidR="009E1B62" w:rsidRDefault="009E1B62" w14:paraId="1A4FECFE"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E1B62" w:rsidRDefault="009E1B62" w14:paraId="0743936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4679D88A"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4B74F9F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61A6CF7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5772452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55D2B33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0F332A7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9E1B62" w:rsidRDefault="009E1B62" w14:paraId="38F0E20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E1B62" w:rsidRDefault="009E1B62" w14:paraId="0C1B4B35"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0E20F9FD"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22230833" w14:textId="77777777">
            <w:pPr>
              <w:pStyle w:val="p-table"/>
              <w:rPr>
                <w:sz w:val="17"/>
              </w:rPr>
            </w:pPr>
          </w:p>
        </w:tc>
      </w:tr>
    </w:tbl>
    <w:p w:rsidR="009E1B62" w:rsidRDefault="009E1B62" w14:paraId="1965D27A" w14:textId="77777777">
      <w:pPr>
        <w:pStyle w:val="p-marginbottom"/>
      </w:pPr>
    </w:p>
    <w:p w:rsidR="009E1B62" w:rsidRDefault="006C50A2" w14:paraId="724853F4" w14:textId="77777777">
      <w:pPr>
        <w:pStyle w:val="header-h1"/>
      </w:pPr>
      <w:r>
        <w:t>Geschatte budgetflexibiliteit</w:t>
      </w:r>
    </w:p>
    <w:tbl>
      <w:tblPr>
        <w:tblW w:w="5000" w:type="pct"/>
        <w:tblCellMar>
          <w:left w:w="10" w:type="dxa"/>
          <w:right w:w="10" w:type="dxa"/>
        </w:tblCellMar>
        <w:tblLook w:val="04A0" w:firstRow="1" w:lastRow="0" w:firstColumn="1" w:lastColumn="0" w:noHBand="0" w:noVBand="1"/>
      </w:tblPr>
      <w:tblGrid>
        <w:gridCol w:w="5549"/>
        <w:gridCol w:w="829"/>
      </w:tblGrid>
      <w:tr w:rsidR="009E1B62" w14:paraId="654B2374"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E1B62" w:rsidRDefault="006C50A2" w14:paraId="5BC9BC56" w14:textId="77777777">
            <w:pPr>
              <w:pStyle w:val="kio2-table-title"/>
            </w:pPr>
            <w:r>
              <w:t>Tabel 7 Geschatte budgetflexibiliteit artikel 2</w:t>
            </w:r>
          </w:p>
        </w:tc>
      </w:tr>
      <w:tr w:rsidR="009E1B62" w14:paraId="70FA1862"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0E9C0EC8"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E1B62" w:rsidRDefault="006C50A2" w14:paraId="13EFC8E1" w14:textId="77777777">
            <w:pPr>
              <w:pStyle w:val="p-table"/>
              <w:jc w:val="right"/>
              <w:rPr>
                <w:color w:val="000000"/>
                <w:sz w:val="17"/>
              </w:rPr>
            </w:pPr>
            <w:r>
              <w:rPr>
                <w:color w:val="000000"/>
                <w:sz w:val="17"/>
              </w:rPr>
              <w:t>2025</w:t>
            </w:r>
          </w:p>
        </w:tc>
      </w:tr>
      <w:tr w:rsidR="009E1B62" w14:paraId="37FC118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45864DBB"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4C60C896" w14:textId="77777777">
            <w:pPr>
              <w:pStyle w:val="p-table"/>
              <w:jc w:val="right"/>
              <w:rPr>
                <w:sz w:val="17"/>
              </w:rPr>
            </w:pPr>
            <w:r>
              <w:rPr>
                <w:sz w:val="17"/>
              </w:rPr>
              <w:t>71%</w:t>
            </w:r>
          </w:p>
        </w:tc>
      </w:tr>
      <w:tr w:rsidR="009E1B62" w14:paraId="66A73AA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5C3995F3"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283A7BAC" w14:textId="77777777">
            <w:pPr>
              <w:pStyle w:val="p-table"/>
              <w:jc w:val="right"/>
              <w:rPr>
                <w:sz w:val="17"/>
              </w:rPr>
            </w:pPr>
            <w:r>
              <w:rPr>
                <w:sz w:val="17"/>
              </w:rPr>
              <w:t>26%</w:t>
            </w:r>
          </w:p>
        </w:tc>
      </w:tr>
      <w:tr w:rsidR="009E1B62" w14:paraId="448D2842"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38819885"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5EC4F238" w14:textId="77777777">
            <w:pPr>
              <w:pStyle w:val="p-table"/>
              <w:jc w:val="right"/>
              <w:rPr>
                <w:sz w:val="17"/>
              </w:rPr>
            </w:pPr>
            <w:r>
              <w:rPr>
                <w:sz w:val="17"/>
              </w:rPr>
              <w:t>3%</w:t>
            </w:r>
          </w:p>
        </w:tc>
      </w:tr>
      <w:tr w:rsidR="009E1B62" w14:paraId="4A5D0CD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764E449D" w14:textId="77777777">
            <w:pPr>
              <w:pStyle w:val="p-table"/>
              <w:rPr>
                <w:sz w:val="17"/>
              </w:rPr>
            </w:pPr>
            <w:r>
              <w:rPr>
                <w:sz w:val="17"/>
              </w:rPr>
              <w:t xml:space="preserve">nog niet </w:t>
            </w:r>
            <w:r>
              <w:rPr>
                <w:sz w:val="17"/>
              </w:rPr>
              <w:t>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33AB36AB" w14:textId="77777777">
            <w:pPr>
              <w:pStyle w:val="p-table"/>
              <w:jc w:val="right"/>
              <w:rPr>
                <w:sz w:val="17"/>
              </w:rPr>
            </w:pPr>
            <w:r>
              <w:rPr>
                <w:sz w:val="17"/>
              </w:rPr>
              <w:t>0%</w:t>
            </w:r>
          </w:p>
        </w:tc>
      </w:tr>
    </w:tbl>
    <w:p w:rsidR="009E1B62" w:rsidRDefault="009E1B62" w14:paraId="6EC39D2D" w14:textId="77777777">
      <w:pPr>
        <w:pStyle w:val="p-marginbottom"/>
      </w:pPr>
    </w:p>
    <w:p w:rsidR="009E1B62" w:rsidRDefault="006C50A2" w14:paraId="6171C334" w14:textId="77777777">
      <w:pPr>
        <w:pStyle w:val="header-h1"/>
      </w:pPr>
      <w:r>
        <w:t>Juridisch verplicht</w:t>
      </w:r>
    </w:p>
    <w:p w:rsidR="009E1B62" w:rsidRDefault="006C50A2" w14:paraId="645A8578" w14:textId="77777777">
      <w:pPr>
        <w:pStyle w:val="p"/>
      </w:pPr>
      <w:r>
        <w:t>Van het totale uitgavenbudget op artikel 2 is 71% juridisch verplicht.</w:t>
      </w:r>
    </w:p>
    <w:p w:rsidR="009E1B62" w:rsidRDefault="006C50A2" w14:paraId="7FBF35CA" w14:textId="77777777">
      <w:pPr>
        <w:pStyle w:val="header-h1"/>
      </w:pPr>
      <w:r>
        <w:t>2.1 Energietransitie en duurzaamheid</w:t>
      </w:r>
    </w:p>
    <w:p w:rsidR="009E1B62" w:rsidRDefault="009E1B62" w14:paraId="657F877B" w14:textId="77777777">
      <w:pPr>
        <w:pStyle w:val="p-marginbottom"/>
      </w:pPr>
    </w:p>
    <w:p w:rsidR="009E1B62" w:rsidRDefault="006C50A2" w14:paraId="687D78AF" w14:textId="77777777">
      <w:pPr>
        <w:pStyle w:val="header-h1"/>
      </w:pPr>
      <w:r>
        <w:t>Subsidies (regelingen)</w:t>
      </w:r>
    </w:p>
    <w:p w:rsidR="009E1B62" w:rsidRDefault="009E1B62" w14:paraId="308BCD35" w14:textId="77777777">
      <w:pPr>
        <w:pStyle w:val="p-marginbottom"/>
      </w:pPr>
    </w:p>
    <w:p w:rsidR="009E1B62" w:rsidRDefault="006C50A2" w14:paraId="7E4C38DA" w14:textId="77777777">
      <w:pPr>
        <w:pStyle w:val="header-h2"/>
      </w:pPr>
      <w:r>
        <w:t>Nationaal Isolatie Programma</w:t>
      </w:r>
    </w:p>
    <w:p w:rsidR="009E1B62" w:rsidRDefault="006C50A2" w14:paraId="4D2DF1CA" w14:textId="77777777">
      <w:pPr>
        <w:pStyle w:val="p"/>
      </w:pPr>
      <w:r>
        <w:t xml:space="preserve">De budgetten voor </w:t>
      </w:r>
      <w:r>
        <w:t xml:space="preserve">Doe-het-zelvers worden </w:t>
      </w:r>
      <w:proofErr w:type="spellStart"/>
      <w:r>
        <w:t>gerealloceerd</w:t>
      </w:r>
      <w:proofErr w:type="spellEnd"/>
      <w:r>
        <w:t>, zodat deze op de juiste instrumenten verantwoord kunnen worden. € 25,5 mln. wordt als bijdrage aan medeoverheden toegevoegd aan de Lokale aanpak woningisolatie.</w:t>
      </w:r>
    </w:p>
    <w:p w:rsidR="009E1B62" w:rsidRDefault="006C50A2" w14:paraId="76A1B01D" w14:textId="77777777">
      <w:pPr>
        <w:pStyle w:val="p"/>
      </w:pPr>
      <w:r>
        <w:t>Het restant (ca. € 0,7 mln.) betreft diverse kleine reallocaties.</w:t>
      </w:r>
    </w:p>
    <w:p w:rsidR="009E1B62" w:rsidRDefault="006C50A2" w14:paraId="33EE51A8" w14:textId="77777777">
      <w:pPr>
        <w:pStyle w:val="header-h2"/>
      </w:pPr>
      <w:r>
        <w:lastRenderedPageBreak/>
        <w:t>SAH (Stimuleringsregeling Aardgasvrije Huurwoningen)</w:t>
      </w:r>
    </w:p>
    <w:p w:rsidR="009E1B62" w:rsidRDefault="006C50A2" w14:paraId="58BF5D17" w14:textId="77777777">
      <w:pPr>
        <w:pStyle w:val="p"/>
      </w:pPr>
      <w:r>
        <w:t>De SAH is in 2025 uitgebreid met bijdragen voor het vastrecht voor het aansluiten van warmtenetten. Hiervoor is € 25 mln. beschikbaar uit de Lokale aanpak woningisolatie. Daarnaast is in 2025 € 1,3 mln. beschikbaar voor subsidieaanvragen die in 2024 niet meer tot betaling zijn gekomen.</w:t>
      </w:r>
    </w:p>
    <w:p w:rsidR="009E1B62" w:rsidRDefault="006C50A2" w14:paraId="40632B00" w14:textId="77777777">
      <w:pPr>
        <w:pStyle w:val="header-h2"/>
      </w:pPr>
      <w:r>
        <w:t>Verduurzaming Maatschappelijk Vastgoed (DUMAVA)</w:t>
      </w:r>
    </w:p>
    <w:p w:rsidR="009E1B62" w:rsidRDefault="006C50A2" w14:paraId="37756B34" w14:textId="77777777">
      <w:pPr>
        <w:pStyle w:val="p"/>
      </w:pPr>
      <w:r>
        <w:t>Dit betreft een saldo van diverse mutaties.</w:t>
      </w:r>
    </w:p>
    <w:p w:rsidR="009E1B62" w:rsidRDefault="006C50A2" w14:paraId="2E9E7951" w14:textId="77777777">
      <w:pPr>
        <w:pStyle w:val="p"/>
      </w:pPr>
      <w:r>
        <w:t>De vierde tranche van de subsidieregeling DUMAVA wordt opengesteld. Op basis van de uitvoering en prognose wordt het budget in het juiste ritme gezet. Tevens wordt ook het resterende deel van tranche 2024 afgehandeld. Hierdoor verschuift € 34,3 mln. uit 2025 naar 2027 (€ 25,6 mln.) en 2028 (€ 8,7 mln.).</w:t>
      </w:r>
    </w:p>
    <w:p w:rsidR="009E1B62" w:rsidRDefault="006C50A2" w14:paraId="10A0E096" w14:textId="77777777">
      <w:pPr>
        <w:pStyle w:val="p"/>
      </w:pPr>
      <w:r>
        <w:t xml:space="preserve">Voor de jaaropdracht 2025 aan de RVO voor de uitvoering van de regeling DUMAVA en het Programma utiliteitsbouw en monitoringsonderzoeken worden middelen </w:t>
      </w:r>
      <w:proofErr w:type="spellStart"/>
      <w:r>
        <w:t>gerealloceerd</w:t>
      </w:r>
      <w:proofErr w:type="spellEnd"/>
      <w:r>
        <w:t xml:space="preserve"> naar het juiste budget. Het gaat om € 6,0 mln. in 2025, € 1,0 mln. in 2026 en € 0,2 mln. in 2027.</w:t>
      </w:r>
    </w:p>
    <w:p w:rsidR="009E1B62" w:rsidRDefault="006C50A2" w14:paraId="06D48AE6" w14:textId="77777777">
      <w:pPr>
        <w:pStyle w:val="p"/>
      </w:pPr>
      <w:r>
        <w:t>Een deel van de aangegane subsidies in 2024 wordt in 2025 betaald. Hiervoor is € 1,4 mln. beschikbaar.</w:t>
      </w:r>
    </w:p>
    <w:p w:rsidR="009E1B62" w:rsidRDefault="006C50A2" w14:paraId="22E15A12" w14:textId="77777777">
      <w:pPr>
        <w:pStyle w:val="p"/>
      </w:pPr>
      <w:r>
        <w:t>Het restant betreft kleine herschikkingen.</w:t>
      </w:r>
    </w:p>
    <w:p w:rsidR="009E1B62" w:rsidRDefault="006C50A2" w14:paraId="3A492713" w14:textId="77777777">
      <w:pPr>
        <w:pStyle w:val="header-h1"/>
      </w:pPr>
      <w:r>
        <w:t>Bijdrage aan medeoverheden</w:t>
      </w:r>
    </w:p>
    <w:p w:rsidR="009E1B62" w:rsidRDefault="009E1B62" w14:paraId="236CE922" w14:textId="77777777">
      <w:pPr>
        <w:pStyle w:val="p-marginbottom"/>
      </w:pPr>
    </w:p>
    <w:p w:rsidR="009E1B62" w:rsidRDefault="006C50A2" w14:paraId="2438800A" w14:textId="77777777">
      <w:pPr>
        <w:pStyle w:val="header-h2"/>
      </w:pPr>
      <w:r>
        <w:t>Nationaal Programma Lokale Warmtetransitie</w:t>
      </w:r>
    </w:p>
    <w:p w:rsidR="009E1B62" w:rsidRDefault="006C50A2" w14:paraId="2694CC70" w14:textId="77777777">
      <w:pPr>
        <w:pStyle w:val="p"/>
      </w:pPr>
      <w:r>
        <w:t>Om het Nationaal Programma Lokale Warmtetransitie ook in de komende jaren voort te zetten, ontvangt VRO voor de jaren 2026-2030 in totaal € 15,0 mln. per jaar vanuit de aanvullende post. € 9,0 mln. hiervan is gereserveerd als bijdrage aan medeoverheden, € 2,0 mln. is gereserveerd als opdrachten en € 4,0 mln. is toegevoegd aan de begroting van BZK voor personele uitgaven.</w:t>
      </w:r>
    </w:p>
    <w:p w:rsidR="009E1B62" w:rsidRDefault="006C50A2" w14:paraId="35739F22" w14:textId="77777777">
      <w:pPr>
        <w:pStyle w:val="header-h2"/>
      </w:pPr>
      <w:r>
        <w:t>Verduurzaming Groningen en Noord-Drenthe</w:t>
      </w:r>
    </w:p>
    <w:p w:rsidR="009E1B62" w:rsidRDefault="006C50A2" w14:paraId="2FACA8E7" w14:textId="77777777">
      <w:pPr>
        <w:pStyle w:val="p"/>
      </w:pPr>
      <w:r>
        <w:t>Dit betreft een saldo van diverse mutaties.</w:t>
      </w:r>
    </w:p>
    <w:p w:rsidR="009E1B62" w:rsidRDefault="006C50A2" w14:paraId="0DD87FAF" w14:textId="77777777">
      <w:pPr>
        <w:pStyle w:val="p"/>
      </w:pPr>
      <w:r>
        <w:t xml:space="preserve">In de kabinetsreactie op Nij </w:t>
      </w:r>
      <w:proofErr w:type="spellStart"/>
      <w:r>
        <w:t>Begun</w:t>
      </w:r>
      <w:proofErr w:type="spellEnd"/>
      <w:r>
        <w:t xml:space="preserve"> zijn maatregelen opgenomen ter compensatie voor de aardbevingsschade in de provincie Groningen en gemeenten in Noord-Drenthe. Onderdeel van het inlossen van de ereschuld is maatregel 29 (M29). Dit betreft een extra verduurzamingsstimulering om woningen te isoleren tot de standaard voor isolatie. In totaal is er € 1,65 mld. beschikbaar. Hiervan is € 1,5 mld. voor isolatiemaatregelen en € 150 mln. voor uitvoeringskosten gereserveerd. Deze mutatie betreft de middelen voor de isolatiemaatregelen (de midde</w:t>
      </w:r>
      <w:r>
        <w:t>len voor de uitvoeringskosten zijn reeds overgeboekt). Per jaar gaat het om de volgende bedragen: € 179,0 mln. in 2025, € 185,1 mln. in 2026, € 194,7 mln. in 2027, € 118,0 mln. in 2028, € 117,2 mln. in 2029 en € 116,0 mln. in 2030. Het restant van de € 1,5 mld. volgt in de jaren 2031-2035 en blijft gereserveerd op de aanvullende post.</w:t>
      </w:r>
    </w:p>
    <w:p w:rsidR="009E1B62" w:rsidRDefault="006C50A2" w14:paraId="45A72747" w14:textId="77777777">
      <w:pPr>
        <w:pStyle w:val="p"/>
      </w:pPr>
      <w:r>
        <w:t>Ook in het kader van M29 wordt isolatiebudget van ISDE (Investeringssubsidie duurzame energie en energiebesparing) van het ministerie van KGG overgeboekt naar VRO. Het gaat om € 16,5 mln. in 2025 en € 23,0 mln. in 2026.</w:t>
      </w:r>
    </w:p>
    <w:p w:rsidR="009E1B62" w:rsidRDefault="006C50A2" w14:paraId="389AAC4E" w14:textId="77777777">
      <w:pPr>
        <w:pStyle w:val="p"/>
      </w:pPr>
      <w:r>
        <w:t>Het restant betreft een kleine herschikking.</w:t>
      </w:r>
    </w:p>
    <w:p w:rsidR="009E1B62" w:rsidRDefault="006C50A2" w14:paraId="20D0FA30" w14:textId="77777777">
      <w:pPr>
        <w:pStyle w:val="header-h1"/>
      </w:pPr>
      <w:r>
        <w:t>Bijdrage aan agentschappen</w:t>
      </w:r>
    </w:p>
    <w:p w:rsidR="009E1B62" w:rsidRDefault="006C50A2" w14:paraId="0C1AD2B7" w14:textId="77777777">
      <w:pPr>
        <w:pStyle w:val="header-h2"/>
      </w:pPr>
      <w:r>
        <w:t>RVB (Rijksvastgoedbedrijf)</w:t>
      </w:r>
    </w:p>
    <w:p w:rsidR="009E1B62" w:rsidRDefault="006C50A2" w14:paraId="7C1270B2" w14:textId="77777777">
      <w:pPr>
        <w:pStyle w:val="p"/>
      </w:pPr>
      <w:r>
        <w:t>Dit betreft een saldo van twee mutaties.</w:t>
      </w:r>
    </w:p>
    <w:p w:rsidR="009E1B62" w:rsidRDefault="006C50A2" w14:paraId="6A7A6209" w14:textId="77777777">
      <w:pPr>
        <w:pStyle w:val="p"/>
      </w:pPr>
      <w:r>
        <w:lastRenderedPageBreak/>
        <w:t xml:space="preserve">Rijksdiensten zoals het RVB krijgen budget om structureel </w:t>
      </w:r>
      <w:proofErr w:type="spellStart"/>
      <w:r>
        <w:t>uitstootverminderende</w:t>
      </w:r>
      <w:proofErr w:type="spellEnd"/>
      <w:r>
        <w:t xml:space="preserve"> criteria te stellen bij aanbestedingen, in het kader van </w:t>
      </w:r>
      <w:r>
        <w:t>stikstofbeleid. Geplande projecten voor 2025 zijn vertraagd en worden in latere jaren uitgevoerd, het kasritme wordt hierop aangepast. Hiervoor schuift € 13,3 mln. uit 2025 naar 2026 (€ 5,0 mln.), 2027 (€ 5,0 mln.) en 2028 (€ 3,3 mln.).</w:t>
      </w:r>
    </w:p>
    <w:p w:rsidR="009E1B62" w:rsidRDefault="006C50A2" w14:paraId="740FD965" w14:textId="77777777">
      <w:pPr>
        <w:pStyle w:val="p"/>
      </w:pPr>
      <w:r>
        <w:t>In overleg tussen VRO, het RVB en het ministerie van Infrastructuur en Waterstaat (</w:t>
      </w:r>
      <w:proofErr w:type="spellStart"/>
      <w:r>
        <w:t>IenW</w:t>
      </w:r>
      <w:proofErr w:type="spellEnd"/>
      <w:r>
        <w:t xml:space="preserve">) zijn de pilotmiddelen Schoon en </w:t>
      </w:r>
      <w:proofErr w:type="spellStart"/>
      <w:r>
        <w:t>Emissieloos</w:t>
      </w:r>
      <w:proofErr w:type="spellEnd"/>
      <w:r>
        <w:t xml:space="preserve"> Bouwen (SEB) omgezet naar algemene programmamiddelen SEB. Hiervoor ontvangt VRO in 2025 € 7,1 mln. van het ministerie van </w:t>
      </w:r>
      <w:proofErr w:type="spellStart"/>
      <w:r>
        <w:t>IenW</w:t>
      </w:r>
      <w:proofErr w:type="spellEnd"/>
      <w:r>
        <w:t>. Het RVB zet deze middelen in voor de realisatie van de routekaartdoelstellingen binnen het Binnenhofproject (€ 3,9 mln.), gezondheidscentrum 't Harde (€ 0,9 mln.) en voor de standaardisatie van ambitieuze SEB-eisen binnen zijn portfolio (€ 2,3 mln.).</w:t>
      </w:r>
    </w:p>
    <w:p w:rsidR="009E1B62" w:rsidRDefault="006C50A2" w14:paraId="1F13E7A3" w14:textId="77777777">
      <w:pPr>
        <w:pStyle w:val="header-h2"/>
      </w:pPr>
      <w:r>
        <w:t>RVO (Energietransitie en duurzaamheid)</w:t>
      </w:r>
    </w:p>
    <w:p w:rsidR="009E1B62" w:rsidRDefault="006C50A2" w14:paraId="59AA1A13" w14:textId="77777777">
      <w:pPr>
        <w:pStyle w:val="p"/>
      </w:pPr>
      <w:r>
        <w:t xml:space="preserve">Dit betreft een som van diverse reallocaties die plaatsvinden vanuit subsidies op artikel 2 voor de kosten die het RVO maakt voor het uitvoeren van deze subsidieregelingen. In totaal gaat het om € 23,1 mln. De grootste posten zijn </w:t>
      </w:r>
      <w:r>
        <w:t>die van het Programma energieprestatie gebouwen (€ 6,5 mln.), DUMAVA, het Programma utiliteitsbouw en monitoringsonderzoeken (€ 6,0 mln.) en diverse programma's Woningbouw (€ 6,2 mln. ) en Wonen (€ 1,8 mln.).</w:t>
      </w:r>
    </w:p>
    <w:p w:rsidR="009E1B62" w:rsidRDefault="006C50A2" w14:paraId="6DB73E24" w14:textId="77777777">
      <w:pPr>
        <w:pStyle w:val="header-h2"/>
      </w:pPr>
      <w:r>
        <w:t>RVO (Uitvoering Energieakkoord)</w:t>
      </w:r>
    </w:p>
    <w:p w:rsidR="009E1B62" w:rsidRDefault="006C50A2" w14:paraId="29D7D2DB" w14:textId="77777777">
      <w:pPr>
        <w:pStyle w:val="p"/>
      </w:pPr>
      <w:r>
        <w:t>Het gros van deze bijstelling (€ 6,5 mln. in 2025) wordt verklaard door een reallocatie naar het juiste instrument voor de uitvoering van het Programma energieprestatie gebouwen.</w:t>
      </w:r>
    </w:p>
    <w:p w:rsidR="009E1B62" w:rsidRDefault="006C50A2" w14:paraId="57C0E510" w14:textId="77777777">
      <w:pPr>
        <w:pStyle w:val="p"/>
      </w:pPr>
      <w:r>
        <w:t>Het restant (€ 0,2 mln.) betreft diverse kleine reallocaties.</w:t>
      </w:r>
    </w:p>
    <w:p w:rsidR="009E1B62" w:rsidRDefault="006C50A2" w14:paraId="1E2077EC" w14:textId="77777777">
      <w:pPr>
        <w:pStyle w:val="header-h1"/>
      </w:pPr>
      <w:r>
        <w:t>Bijdrage aan (andere) begrotingshoofdstukken</w:t>
      </w:r>
    </w:p>
    <w:p w:rsidR="009E1B62" w:rsidRDefault="009E1B62" w14:paraId="5EA55BCB" w14:textId="77777777">
      <w:pPr>
        <w:pStyle w:val="p-marginbottom"/>
      </w:pPr>
    </w:p>
    <w:p w:rsidR="009E1B62" w:rsidRDefault="006C50A2" w14:paraId="08BF6A65" w14:textId="77777777">
      <w:pPr>
        <w:pStyle w:val="header-h2"/>
      </w:pPr>
      <w:r>
        <w:t>Verduurzaming maatschappelijk vastgoed</w:t>
      </w:r>
    </w:p>
    <w:p w:rsidR="009E1B62" w:rsidRDefault="006C50A2" w14:paraId="32614A88" w14:textId="77777777">
      <w:pPr>
        <w:pStyle w:val="p"/>
      </w:pPr>
      <w:r>
        <w:t>Dit betreft een saldo van diverse mutaties.</w:t>
      </w:r>
    </w:p>
    <w:p w:rsidR="009E1B62" w:rsidRDefault="006C50A2" w14:paraId="597512D4" w14:textId="77777777">
      <w:pPr>
        <w:pStyle w:val="p"/>
      </w:pPr>
      <w:r>
        <w:t>De middelen voor de verduurzaming van Rijksgebouwen worden in het juiste ritme gezet op basis van de aanbestedingenprognose van de projecten waarvoor het RVB de uitvoering onderhanden heeft. Deze projecten zijn vertraagd en schuiven door naar latere jaren. Uit 2025 en 2026 schuift resp. € 10,9 mln. en € 9,1 mln. weg. Aan 2027 en 2028 wordt resp. € 3,4 mln. en € 4,9 mln. toegevoegd. Tot sluit schuift uit 2029 € 2,2 mln. weg en wordt aan 2030 € 13,8 mln. toegevoegd.</w:t>
      </w:r>
    </w:p>
    <w:p w:rsidR="009E1B62" w:rsidRDefault="006C50A2" w14:paraId="7B603D88" w14:textId="77777777">
      <w:pPr>
        <w:pStyle w:val="p"/>
      </w:pPr>
      <w:r>
        <w:t>Het restant betreft diverse kleine overboekingen naar andere departementen, waaronder de ministeries OCW, EZ, SZW en VWS in het kader van kennis- en innovatieplatform verduurzaming maatschappelijk vastgoed en aan het ministerie van Klimaat en Groene Groei (KGG) voor het innovatieprogramma Demonstratie Energie en Klimaatinnovatie (DEI).</w:t>
      </w:r>
    </w:p>
    <w:p w:rsidR="009E1B62" w:rsidRDefault="006C50A2" w14:paraId="3625878A" w14:textId="77777777">
      <w:pPr>
        <w:pStyle w:val="header-h1"/>
      </w:pPr>
      <w:r>
        <w:t>2.2 Bouwregelgeving en bouwkwaliteit</w:t>
      </w:r>
    </w:p>
    <w:p w:rsidR="009E1B62" w:rsidRDefault="009E1B62" w14:paraId="58CD79CB" w14:textId="77777777">
      <w:pPr>
        <w:pStyle w:val="p-marginbottom"/>
      </w:pPr>
    </w:p>
    <w:p w:rsidR="009E1B62" w:rsidRDefault="006C50A2" w14:paraId="5DC65795" w14:textId="77777777">
      <w:pPr>
        <w:pStyle w:val="header-h1"/>
      </w:pPr>
      <w:r>
        <w:t>Opdrachten</w:t>
      </w:r>
    </w:p>
    <w:p w:rsidR="009E1B62" w:rsidRDefault="009E1B62" w14:paraId="1D1ACC1E" w14:textId="77777777">
      <w:pPr>
        <w:pStyle w:val="p-marginbottom"/>
      </w:pPr>
    </w:p>
    <w:p w:rsidR="009E1B62" w:rsidRDefault="006C50A2" w14:paraId="28155E56" w14:textId="77777777">
      <w:pPr>
        <w:pStyle w:val="header-h2"/>
      </w:pPr>
      <w:r>
        <w:t>Bouwregelgeving en bouwkwaliteit</w:t>
      </w:r>
    </w:p>
    <w:p w:rsidR="009E1B62" w:rsidRDefault="006C50A2" w14:paraId="56D0CF00" w14:textId="77777777">
      <w:pPr>
        <w:pStyle w:val="p"/>
      </w:pPr>
      <w:r>
        <w:t>Dit betreft een saldo van diverse mutaties.</w:t>
      </w:r>
    </w:p>
    <w:p w:rsidR="009E1B62" w:rsidRDefault="006C50A2" w14:paraId="23A210F6" w14:textId="77777777">
      <w:pPr>
        <w:pStyle w:val="p"/>
      </w:pPr>
      <w:r>
        <w:t xml:space="preserve">Om de kwaliteit van bouwwerken vast te stellen wordt gebruikgemaakt van bepalingsmethoden van het Nederlands Normalisatie Instituut en de Nationale Milieudatabase. Voor verbetering en financiering van deze methoden zijn in de komende jaren de volgende bedragen beschikbaar: € 2,8 mln. in 2025, € 3,6 mln. in 2026, € 6,8 mln. in 2027, € 6,7 mln. in </w:t>
      </w:r>
      <w:r>
        <w:lastRenderedPageBreak/>
        <w:t>2028 en € 4,5 mln. in 2029 en 2030.</w:t>
      </w:r>
    </w:p>
    <w:p w:rsidR="009E1B62" w:rsidRDefault="006C50A2" w14:paraId="1B717EAB" w14:textId="77777777">
      <w:pPr>
        <w:pStyle w:val="p"/>
      </w:pPr>
      <w:r>
        <w:t>Het aanbrengen van gespoten purschuim kent gezondheidsrisico's en vergt regulering, met name bij woningen. Hiervoor worden het Besluit bouwwerken leefomgeving (</w:t>
      </w:r>
      <w:proofErr w:type="spellStart"/>
      <w:r>
        <w:t>Bbl</w:t>
      </w:r>
      <w:proofErr w:type="spellEnd"/>
      <w:r>
        <w:t>) en de Omgevingsregeling (Or) uitgebreid en wordt een informatieplicht ingesteld met toezicht door gemeenten. Gemeenten krijgen daarmee extra taken in het kader van de informatieplicht en toezicht. Hiervoor ontvangen zij € 2,2 mln. in 2025 en vanaf 2026 € 0,3 mln. structureel.</w:t>
      </w:r>
    </w:p>
    <w:p w:rsidR="009E1B62" w:rsidRDefault="006C50A2" w14:paraId="6C151CAB" w14:textId="77777777">
      <w:pPr>
        <w:pStyle w:val="p"/>
      </w:pPr>
      <w:r>
        <w:t>Het restant (€ 1,5 mln.) betreft diverse kleine mutaties.</w:t>
      </w:r>
    </w:p>
    <w:p w:rsidR="009E1B62" w:rsidRDefault="009E1B62" w14:paraId="00F9AEF5" w14:textId="77777777">
      <w:pPr>
        <w:pStyle w:val="page-break"/>
      </w:pPr>
    </w:p>
    <w:p w:rsidR="009E1B62" w:rsidRDefault="006C50A2" w14:paraId="05B99099" w14:textId="77777777">
      <w:pPr>
        <w:pStyle w:val="section-title-3"/>
      </w:pPr>
      <w:r>
        <w:lastRenderedPageBreak/>
        <w:t>3.3 Artikel 3. Ruimtelijke ordening en Omgevingswet</w:t>
      </w:r>
    </w:p>
    <w:p w:rsidR="009E1B62" w:rsidRDefault="006C50A2" w14:paraId="3AECFBC6"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5"/>
        <w:gridCol w:w="1663"/>
        <w:gridCol w:w="843"/>
        <w:gridCol w:w="621"/>
        <w:gridCol w:w="843"/>
        <w:gridCol w:w="755"/>
        <w:gridCol w:w="843"/>
        <w:gridCol w:w="722"/>
        <w:gridCol w:w="722"/>
        <w:gridCol w:w="722"/>
        <w:gridCol w:w="722"/>
        <w:gridCol w:w="843"/>
      </w:tblGrid>
      <w:tr w:rsidR="009E1B62" w14:paraId="48151932"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9E1B62" w:rsidRDefault="006C50A2" w14:paraId="3083B720" w14:textId="77777777">
            <w:pPr>
              <w:pStyle w:val="kio2-table-title"/>
            </w:pPr>
            <w:r>
              <w:lastRenderedPageBreak/>
              <w:t>Tabel 8 Budgettaire gevolgen van beleid artikel 3 Ruimtelijke ordening en Omgevingswet (bedragen x € 1.000)</w:t>
            </w:r>
          </w:p>
        </w:tc>
      </w:tr>
      <w:tr w:rsidR="009E1B62" w14:paraId="7544D408" w14:textId="77777777">
        <w:tblPrEx>
          <w:tblCellMar>
            <w:top w:w="0" w:type="dxa"/>
            <w:bottom w:w="0" w:type="dxa"/>
          </w:tblCellMar>
        </w:tblPrEx>
        <w:trPr>
          <w:tblHeader/>
        </w:trPr>
        <w:tc>
          <w:tcPr>
            <w:tcW w:w="257"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6C747372" w14:textId="77777777">
            <w:pPr>
              <w:pStyle w:val="p-table"/>
              <w:rPr>
                <w:color w:val="000000"/>
                <w:sz w:val="17"/>
              </w:rPr>
            </w:pPr>
          </w:p>
        </w:tc>
        <w:tc>
          <w:tcPr>
            <w:tcW w:w="2176"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4A7DC5EA"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61E7241" w14:textId="77777777">
            <w:pPr>
              <w:pStyle w:val="p-table"/>
              <w:jc w:val="center"/>
              <w:rPr>
                <w:color w:val="000000"/>
                <w:sz w:val="17"/>
              </w:rPr>
            </w:pPr>
            <w:r>
              <w:rPr>
                <w:color w:val="000000"/>
                <w:sz w:val="17"/>
              </w:rPr>
              <w:t>Ontwerpbegroting t (1)</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912160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5E50D3F" w14:textId="77777777">
            <w:pPr>
              <w:pStyle w:val="p-table"/>
              <w:jc w:val="center"/>
              <w:rPr>
                <w:color w:val="000000"/>
                <w:sz w:val="17"/>
              </w:rPr>
            </w:pPr>
            <w:r>
              <w:rPr>
                <w:color w:val="000000"/>
                <w:sz w:val="17"/>
              </w:rPr>
              <w:t>Vastgestelde begroting t (3) = (1) + (2)</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F3A14E2" w14:textId="77777777">
            <w:pPr>
              <w:pStyle w:val="p-table"/>
              <w:jc w:val="center"/>
              <w:rPr>
                <w:color w:val="000000"/>
                <w:sz w:val="17"/>
              </w:rPr>
            </w:pPr>
            <w:r>
              <w:rPr>
                <w:color w:val="000000"/>
                <w:sz w:val="17"/>
              </w:rPr>
              <w:t>Mutaties 1e suppletoire begroting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2400AA1" w14:textId="77777777">
            <w:pPr>
              <w:pStyle w:val="p-table"/>
              <w:jc w:val="center"/>
              <w:rPr>
                <w:color w:val="000000"/>
                <w:sz w:val="17"/>
              </w:rPr>
            </w:pPr>
            <w:r>
              <w:rPr>
                <w:color w:val="000000"/>
                <w:sz w:val="17"/>
              </w:rPr>
              <w:t xml:space="preserve">Stand 1e suppletoire begroting (5) = </w:t>
            </w:r>
            <w:r>
              <w:rPr>
                <w:color w:val="000000"/>
                <w:sz w:val="17"/>
              </w:rPr>
              <w:t>(3) + (4)</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DE484F4" w14:textId="77777777">
            <w:pPr>
              <w:pStyle w:val="p-table"/>
              <w:jc w:val="center"/>
              <w:rPr>
                <w:color w:val="000000"/>
                <w:sz w:val="17"/>
              </w:rPr>
            </w:pPr>
            <w:r>
              <w:rPr>
                <w:color w:val="000000"/>
                <w:sz w:val="17"/>
              </w:rPr>
              <w:t>Mutatie 2026</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2CD3C8A" w14:textId="77777777">
            <w:pPr>
              <w:pStyle w:val="p-table"/>
              <w:jc w:val="center"/>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69840F0"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A0029F9"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3574026" w14:textId="77777777">
            <w:pPr>
              <w:pStyle w:val="p-table"/>
              <w:jc w:val="center"/>
              <w:rPr>
                <w:color w:val="000000"/>
                <w:sz w:val="17"/>
              </w:rPr>
            </w:pPr>
            <w:r>
              <w:rPr>
                <w:color w:val="000000"/>
                <w:sz w:val="17"/>
              </w:rPr>
              <w:t>Mutatie 2030</w:t>
            </w:r>
          </w:p>
        </w:tc>
      </w:tr>
      <w:tr w:rsidR="009E1B62" w14:paraId="34FECA23"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6C50A2" w14:paraId="6C873C34" w14:textId="77777777">
            <w:pPr>
              <w:pStyle w:val="p-table"/>
              <w:rPr>
                <w:sz w:val="17"/>
              </w:rPr>
            </w:pPr>
            <w:r>
              <w:rPr>
                <w:b/>
                <w:sz w:val="17"/>
              </w:rPr>
              <w:t>Art.</w:t>
            </w:r>
          </w:p>
        </w:tc>
        <w:tc>
          <w:tcPr>
            <w:tcW w:w="2176" w:type="dxa"/>
            <w:shd w:val="clear" w:color="auto" w:fill="auto"/>
            <w:tcMar>
              <w:top w:w="22" w:type="dxa"/>
              <w:left w:w="28" w:type="dxa"/>
              <w:bottom w:w="22" w:type="dxa"/>
              <w:right w:w="28" w:type="dxa"/>
            </w:tcMar>
          </w:tcPr>
          <w:p w:rsidR="009E1B62" w:rsidRDefault="006C50A2" w14:paraId="1B1D7621"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9E1B62" w:rsidRDefault="006C50A2" w14:paraId="54497E5E" w14:textId="77777777">
            <w:pPr>
              <w:pStyle w:val="p-table"/>
              <w:jc w:val="right"/>
              <w:rPr>
                <w:sz w:val="17"/>
              </w:rPr>
            </w:pPr>
            <w:r>
              <w:rPr>
                <w:b/>
                <w:sz w:val="17"/>
              </w:rPr>
              <w:t>409.601</w:t>
            </w:r>
          </w:p>
        </w:tc>
        <w:tc>
          <w:tcPr>
            <w:tcW w:w="633" w:type="dxa"/>
            <w:shd w:val="clear" w:color="auto" w:fill="auto"/>
            <w:tcMar>
              <w:top w:w="22" w:type="dxa"/>
              <w:left w:w="28" w:type="dxa"/>
              <w:bottom w:w="22" w:type="dxa"/>
              <w:right w:w="28" w:type="dxa"/>
            </w:tcMar>
          </w:tcPr>
          <w:p w:rsidR="009E1B62" w:rsidRDefault="006C50A2" w14:paraId="2281C6B3"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67B07FBD" w14:textId="77777777">
            <w:pPr>
              <w:pStyle w:val="p-table"/>
              <w:jc w:val="right"/>
              <w:rPr>
                <w:sz w:val="17"/>
              </w:rPr>
            </w:pPr>
            <w:r>
              <w:rPr>
                <w:b/>
                <w:sz w:val="17"/>
              </w:rPr>
              <w:t>409.601</w:t>
            </w:r>
          </w:p>
        </w:tc>
        <w:tc>
          <w:tcPr>
            <w:tcW w:w="789" w:type="dxa"/>
            <w:shd w:val="clear" w:color="auto" w:fill="auto"/>
            <w:tcMar>
              <w:top w:w="22" w:type="dxa"/>
              <w:left w:w="28" w:type="dxa"/>
              <w:bottom w:w="22" w:type="dxa"/>
              <w:right w:w="28" w:type="dxa"/>
            </w:tcMar>
          </w:tcPr>
          <w:p w:rsidR="009E1B62" w:rsidRDefault="006C50A2" w14:paraId="79217722" w14:textId="77777777">
            <w:pPr>
              <w:pStyle w:val="p-table"/>
              <w:jc w:val="right"/>
              <w:rPr>
                <w:sz w:val="17"/>
              </w:rPr>
            </w:pPr>
            <w:r>
              <w:rPr>
                <w:b/>
                <w:sz w:val="17"/>
              </w:rPr>
              <w:t>18.691</w:t>
            </w:r>
          </w:p>
        </w:tc>
        <w:tc>
          <w:tcPr>
            <w:tcW w:w="670" w:type="dxa"/>
            <w:shd w:val="clear" w:color="auto" w:fill="auto"/>
            <w:tcMar>
              <w:top w:w="22" w:type="dxa"/>
              <w:left w:w="28" w:type="dxa"/>
              <w:bottom w:w="22" w:type="dxa"/>
              <w:right w:w="28" w:type="dxa"/>
            </w:tcMar>
          </w:tcPr>
          <w:p w:rsidR="009E1B62" w:rsidRDefault="006C50A2" w14:paraId="13E44EC3" w14:textId="77777777">
            <w:pPr>
              <w:pStyle w:val="p-table"/>
              <w:jc w:val="right"/>
              <w:rPr>
                <w:sz w:val="17"/>
              </w:rPr>
            </w:pPr>
            <w:r>
              <w:rPr>
                <w:b/>
                <w:sz w:val="17"/>
              </w:rPr>
              <w:t>428.292</w:t>
            </w:r>
          </w:p>
        </w:tc>
        <w:tc>
          <w:tcPr>
            <w:tcW w:w="633" w:type="dxa"/>
            <w:shd w:val="clear" w:color="auto" w:fill="auto"/>
            <w:tcMar>
              <w:top w:w="22" w:type="dxa"/>
              <w:left w:w="28" w:type="dxa"/>
              <w:bottom w:w="22" w:type="dxa"/>
              <w:right w:w="28" w:type="dxa"/>
            </w:tcMar>
          </w:tcPr>
          <w:p w:rsidR="009E1B62" w:rsidRDefault="006C50A2" w14:paraId="38AE489C" w14:textId="77777777">
            <w:pPr>
              <w:pStyle w:val="p-table"/>
              <w:jc w:val="right"/>
              <w:rPr>
                <w:sz w:val="17"/>
              </w:rPr>
            </w:pPr>
            <w:r>
              <w:rPr>
                <w:b/>
                <w:sz w:val="17"/>
              </w:rPr>
              <w:t>24.161</w:t>
            </w:r>
          </w:p>
        </w:tc>
        <w:tc>
          <w:tcPr>
            <w:tcW w:w="633" w:type="dxa"/>
            <w:shd w:val="clear" w:color="auto" w:fill="auto"/>
            <w:tcMar>
              <w:top w:w="22" w:type="dxa"/>
              <w:left w:w="28" w:type="dxa"/>
              <w:bottom w:w="22" w:type="dxa"/>
              <w:right w:w="28" w:type="dxa"/>
            </w:tcMar>
          </w:tcPr>
          <w:p w:rsidR="009E1B62" w:rsidRDefault="006C50A2" w14:paraId="1124643D" w14:textId="77777777">
            <w:pPr>
              <w:pStyle w:val="p-table"/>
              <w:jc w:val="right"/>
              <w:rPr>
                <w:sz w:val="17"/>
              </w:rPr>
            </w:pPr>
            <w:r>
              <w:rPr>
                <w:b/>
                <w:sz w:val="17"/>
              </w:rPr>
              <w:t>37.442</w:t>
            </w:r>
          </w:p>
        </w:tc>
        <w:tc>
          <w:tcPr>
            <w:tcW w:w="643" w:type="dxa"/>
            <w:shd w:val="clear" w:color="auto" w:fill="auto"/>
            <w:tcMar>
              <w:top w:w="22" w:type="dxa"/>
              <w:left w:w="28" w:type="dxa"/>
              <w:bottom w:w="22" w:type="dxa"/>
              <w:right w:w="28" w:type="dxa"/>
            </w:tcMar>
          </w:tcPr>
          <w:p w:rsidR="009E1B62" w:rsidRDefault="006C50A2" w14:paraId="3C262A4A" w14:textId="77777777">
            <w:pPr>
              <w:pStyle w:val="p-table"/>
              <w:jc w:val="right"/>
              <w:rPr>
                <w:sz w:val="17"/>
              </w:rPr>
            </w:pPr>
            <w:r>
              <w:rPr>
                <w:b/>
                <w:sz w:val="17"/>
              </w:rPr>
              <w:t>41.156</w:t>
            </w:r>
          </w:p>
        </w:tc>
        <w:tc>
          <w:tcPr>
            <w:tcW w:w="597" w:type="dxa"/>
            <w:shd w:val="clear" w:color="auto" w:fill="auto"/>
            <w:tcMar>
              <w:top w:w="22" w:type="dxa"/>
              <w:left w:w="28" w:type="dxa"/>
              <w:bottom w:w="22" w:type="dxa"/>
              <w:right w:w="28" w:type="dxa"/>
            </w:tcMar>
          </w:tcPr>
          <w:p w:rsidR="009E1B62" w:rsidRDefault="006C50A2" w14:paraId="1F312038" w14:textId="77777777">
            <w:pPr>
              <w:pStyle w:val="p-table"/>
              <w:jc w:val="right"/>
              <w:rPr>
                <w:sz w:val="17"/>
              </w:rPr>
            </w:pPr>
            <w:r>
              <w:rPr>
                <w:b/>
                <w:sz w:val="17"/>
              </w:rPr>
              <w:t>32.735</w:t>
            </w:r>
          </w:p>
        </w:tc>
        <w:tc>
          <w:tcPr>
            <w:tcW w:w="679" w:type="dxa"/>
            <w:shd w:val="clear" w:color="auto" w:fill="auto"/>
            <w:tcMar>
              <w:top w:w="22" w:type="dxa"/>
              <w:left w:w="28" w:type="dxa"/>
              <w:bottom w:w="22" w:type="dxa"/>
              <w:right w:w="28" w:type="dxa"/>
            </w:tcMar>
          </w:tcPr>
          <w:p w:rsidR="009E1B62" w:rsidRDefault="006C50A2" w14:paraId="3AADB4D3" w14:textId="77777777">
            <w:pPr>
              <w:pStyle w:val="p-table"/>
              <w:jc w:val="right"/>
              <w:rPr>
                <w:sz w:val="17"/>
              </w:rPr>
            </w:pPr>
            <w:r>
              <w:rPr>
                <w:b/>
                <w:sz w:val="17"/>
              </w:rPr>
              <w:t>152.125</w:t>
            </w:r>
          </w:p>
        </w:tc>
      </w:tr>
      <w:tr w:rsidR="009E1B62" w14:paraId="51C866E6" w14:textId="77777777">
        <w:tblPrEx>
          <w:tblCellMar>
            <w:top w:w="0" w:type="dxa"/>
            <w:bottom w:w="0" w:type="dxa"/>
          </w:tblCellMar>
        </w:tblPrEx>
        <w:tc>
          <w:tcPr>
            <w:tcW w:w="257" w:type="dxa"/>
            <w:tcBorders>
              <w:bottom w:val="single" w:color="009EE0" w:sz="2" w:space="0"/>
            </w:tcBorders>
            <w:shd w:val="clear" w:color="auto" w:fill="auto"/>
            <w:tcMar>
              <w:top w:w="22" w:type="dxa"/>
              <w:bottom w:w="22" w:type="dxa"/>
              <w:right w:w="28" w:type="dxa"/>
            </w:tcMar>
          </w:tcPr>
          <w:p w:rsidR="009E1B62" w:rsidRDefault="009E1B62" w14:paraId="2D9D5F22"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E1B62" w:rsidRDefault="009E1B62" w14:paraId="09575A9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773B3861"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35EEE62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290095BA"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167CCA7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E1B62" w:rsidRDefault="009E1B62" w14:paraId="4C6F7B5D"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6BDC739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034BCC7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0DEFABE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3EA2790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E1B62" w:rsidRDefault="009E1B62" w14:paraId="7A094C7E" w14:textId="77777777">
            <w:pPr>
              <w:pStyle w:val="p-table"/>
              <w:rPr>
                <w:sz w:val="17"/>
              </w:rPr>
            </w:pPr>
          </w:p>
        </w:tc>
      </w:tr>
      <w:tr w:rsidR="009E1B62" w14:paraId="768F75EA"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0205967"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441281B6"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9E1B62" w:rsidRDefault="006C50A2" w14:paraId="1506ECED" w14:textId="77777777">
            <w:pPr>
              <w:pStyle w:val="p-table"/>
              <w:jc w:val="right"/>
              <w:rPr>
                <w:sz w:val="17"/>
              </w:rPr>
            </w:pPr>
            <w:r>
              <w:rPr>
                <w:b/>
                <w:sz w:val="17"/>
              </w:rPr>
              <w:t>474.114</w:t>
            </w:r>
          </w:p>
        </w:tc>
        <w:tc>
          <w:tcPr>
            <w:tcW w:w="633" w:type="dxa"/>
            <w:shd w:val="clear" w:color="auto" w:fill="auto"/>
            <w:tcMar>
              <w:top w:w="22" w:type="dxa"/>
              <w:left w:w="28" w:type="dxa"/>
              <w:bottom w:w="22" w:type="dxa"/>
              <w:right w:w="28" w:type="dxa"/>
            </w:tcMar>
          </w:tcPr>
          <w:p w:rsidR="009E1B62" w:rsidRDefault="006C50A2" w14:paraId="45BBF05A"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560085A2" w14:textId="77777777">
            <w:pPr>
              <w:pStyle w:val="p-table"/>
              <w:jc w:val="right"/>
              <w:rPr>
                <w:sz w:val="17"/>
              </w:rPr>
            </w:pPr>
            <w:r>
              <w:rPr>
                <w:b/>
                <w:sz w:val="17"/>
              </w:rPr>
              <w:t>474.114</w:t>
            </w:r>
          </w:p>
        </w:tc>
        <w:tc>
          <w:tcPr>
            <w:tcW w:w="789" w:type="dxa"/>
            <w:shd w:val="clear" w:color="auto" w:fill="auto"/>
            <w:tcMar>
              <w:top w:w="22" w:type="dxa"/>
              <w:left w:w="28" w:type="dxa"/>
              <w:bottom w:w="22" w:type="dxa"/>
              <w:right w:w="28" w:type="dxa"/>
            </w:tcMar>
          </w:tcPr>
          <w:p w:rsidR="009E1B62" w:rsidRDefault="006C50A2" w14:paraId="6D1388FE" w14:textId="77777777">
            <w:pPr>
              <w:pStyle w:val="p-table"/>
              <w:jc w:val="right"/>
              <w:rPr>
                <w:sz w:val="17"/>
              </w:rPr>
            </w:pPr>
            <w:r>
              <w:rPr>
                <w:b/>
                <w:sz w:val="17"/>
              </w:rPr>
              <w:t>18.691</w:t>
            </w:r>
          </w:p>
        </w:tc>
        <w:tc>
          <w:tcPr>
            <w:tcW w:w="670" w:type="dxa"/>
            <w:shd w:val="clear" w:color="auto" w:fill="auto"/>
            <w:tcMar>
              <w:top w:w="22" w:type="dxa"/>
              <w:left w:w="28" w:type="dxa"/>
              <w:bottom w:w="22" w:type="dxa"/>
              <w:right w:w="28" w:type="dxa"/>
            </w:tcMar>
          </w:tcPr>
          <w:p w:rsidR="009E1B62" w:rsidRDefault="006C50A2" w14:paraId="217B5CC1" w14:textId="77777777">
            <w:pPr>
              <w:pStyle w:val="p-table"/>
              <w:jc w:val="right"/>
              <w:rPr>
                <w:sz w:val="17"/>
              </w:rPr>
            </w:pPr>
            <w:r>
              <w:rPr>
                <w:b/>
                <w:sz w:val="17"/>
              </w:rPr>
              <w:t>492.805</w:t>
            </w:r>
          </w:p>
        </w:tc>
        <w:tc>
          <w:tcPr>
            <w:tcW w:w="633" w:type="dxa"/>
            <w:shd w:val="clear" w:color="auto" w:fill="auto"/>
            <w:tcMar>
              <w:top w:w="22" w:type="dxa"/>
              <w:left w:w="28" w:type="dxa"/>
              <w:bottom w:w="22" w:type="dxa"/>
              <w:right w:w="28" w:type="dxa"/>
            </w:tcMar>
          </w:tcPr>
          <w:p w:rsidR="009E1B62" w:rsidRDefault="006C50A2" w14:paraId="14A221EC" w14:textId="77777777">
            <w:pPr>
              <w:pStyle w:val="p-table"/>
              <w:jc w:val="right"/>
              <w:rPr>
                <w:sz w:val="17"/>
              </w:rPr>
            </w:pPr>
            <w:r>
              <w:rPr>
                <w:b/>
                <w:sz w:val="17"/>
              </w:rPr>
              <w:t>24.161</w:t>
            </w:r>
          </w:p>
        </w:tc>
        <w:tc>
          <w:tcPr>
            <w:tcW w:w="633" w:type="dxa"/>
            <w:shd w:val="clear" w:color="auto" w:fill="auto"/>
            <w:tcMar>
              <w:top w:w="22" w:type="dxa"/>
              <w:left w:w="28" w:type="dxa"/>
              <w:bottom w:w="22" w:type="dxa"/>
              <w:right w:w="28" w:type="dxa"/>
            </w:tcMar>
          </w:tcPr>
          <w:p w:rsidR="009E1B62" w:rsidRDefault="006C50A2" w14:paraId="2AFC0AFD" w14:textId="77777777">
            <w:pPr>
              <w:pStyle w:val="p-table"/>
              <w:jc w:val="right"/>
              <w:rPr>
                <w:sz w:val="17"/>
              </w:rPr>
            </w:pPr>
            <w:r>
              <w:rPr>
                <w:b/>
                <w:sz w:val="17"/>
              </w:rPr>
              <w:t>37.442</w:t>
            </w:r>
          </w:p>
        </w:tc>
        <w:tc>
          <w:tcPr>
            <w:tcW w:w="643" w:type="dxa"/>
            <w:shd w:val="clear" w:color="auto" w:fill="auto"/>
            <w:tcMar>
              <w:top w:w="22" w:type="dxa"/>
              <w:left w:w="28" w:type="dxa"/>
              <w:bottom w:w="22" w:type="dxa"/>
              <w:right w:w="28" w:type="dxa"/>
            </w:tcMar>
          </w:tcPr>
          <w:p w:rsidR="009E1B62" w:rsidRDefault="006C50A2" w14:paraId="223E64DA" w14:textId="77777777">
            <w:pPr>
              <w:pStyle w:val="p-table"/>
              <w:jc w:val="right"/>
              <w:rPr>
                <w:sz w:val="17"/>
              </w:rPr>
            </w:pPr>
            <w:r>
              <w:rPr>
                <w:b/>
                <w:sz w:val="17"/>
              </w:rPr>
              <w:t>41.156</w:t>
            </w:r>
          </w:p>
        </w:tc>
        <w:tc>
          <w:tcPr>
            <w:tcW w:w="597" w:type="dxa"/>
            <w:shd w:val="clear" w:color="auto" w:fill="auto"/>
            <w:tcMar>
              <w:top w:w="22" w:type="dxa"/>
              <w:left w:w="28" w:type="dxa"/>
              <w:bottom w:w="22" w:type="dxa"/>
              <w:right w:w="28" w:type="dxa"/>
            </w:tcMar>
          </w:tcPr>
          <w:p w:rsidR="009E1B62" w:rsidRDefault="006C50A2" w14:paraId="4EAFC9F9" w14:textId="77777777">
            <w:pPr>
              <w:pStyle w:val="p-table"/>
              <w:jc w:val="right"/>
              <w:rPr>
                <w:sz w:val="17"/>
              </w:rPr>
            </w:pPr>
            <w:r>
              <w:rPr>
                <w:b/>
                <w:sz w:val="17"/>
              </w:rPr>
              <w:t>32.735</w:t>
            </w:r>
          </w:p>
        </w:tc>
        <w:tc>
          <w:tcPr>
            <w:tcW w:w="679" w:type="dxa"/>
            <w:shd w:val="clear" w:color="auto" w:fill="auto"/>
            <w:tcMar>
              <w:top w:w="22" w:type="dxa"/>
              <w:left w:w="28" w:type="dxa"/>
              <w:bottom w:w="22" w:type="dxa"/>
              <w:right w:w="28" w:type="dxa"/>
            </w:tcMar>
          </w:tcPr>
          <w:p w:rsidR="009E1B62" w:rsidRDefault="006C50A2" w14:paraId="48E439F0" w14:textId="77777777">
            <w:pPr>
              <w:pStyle w:val="p-table"/>
              <w:jc w:val="right"/>
              <w:rPr>
                <w:sz w:val="17"/>
              </w:rPr>
            </w:pPr>
            <w:r>
              <w:rPr>
                <w:b/>
                <w:sz w:val="17"/>
              </w:rPr>
              <w:t>152.125</w:t>
            </w:r>
          </w:p>
        </w:tc>
      </w:tr>
      <w:tr w:rsidR="009E1B62" w14:paraId="202E0886" w14:textId="77777777">
        <w:tblPrEx>
          <w:tblCellMar>
            <w:top w:w="0" w:type="dxa"/>
            <w:bottom w:w="0" w:type="dxa"/>
          </w:tblCellMar>
        </w:tblPrEx>
        <w:tc>
          <w:tcPr>
            <w:tcW w:w="257" w:type="dxa"/>
            <w:tcBorders>
              <w:bottom w:val="single" w:color="009EE0" w:sz="2" w:space="0"/>
            </w:tcBorders>
            <w:shd w:val="clear" w:color="auto" w:fill="auto"/>
            <w:tcMar>
              <w:top w:w="22" w:type="dxa"/>
              <w:bottom w:w="22" w:type="dxa"/>
              <w:right w:w="28" w:type="dxa"/>
            </w:tcMar>
          </w:tcPr>
          <w:p w:rsidR="009E1B62" w:rsidRDefault="009E1B62" w14:paraId="78AB8804"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E1B62" w:rsidRDefault="009E1B62" w14:paraId="678E04F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4E60D616"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7401F4D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0A1AB6B3"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3DDF955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E1B62" w:rsidRDefault="009E1B62" w14:paraId="457214A9"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448F653F"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4C2BF12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4CCF92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5233315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E1B62" w:rsidRDefault="009E1B62" w14:paraId="10F849A5" w14:textId="77777777">
            <w:pPr>
              <w:pStyle w:val="p-table"/>
              <w:rPr>
                <w:sz w:val="17"/>
              </w:rPr>
            </w:pPr>
          </w:p>
        </w:tc>
      </w:tr>
      <w:tr w:rsidR="009E1B62" w14:paraId="7697CBB3"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6C50A2" w14:paraId="2109BE65" w14:textId="77777777">
            <w:pPr>
              <w:pStyle w:val="p-table"/>
              <w:rPr>
                <w:sz w:val="17"/>
              </w:rPr>
            </w:pPr>
            <w:r>
              <w:rPr>
                <w:b/>
                <w:sz w:val="17"/>
              </w:rPr>
              <w:t>3.1</w:t>
            </w:r>
          </w:p>
        </w:tc>
        <w:tc>
          <w:tcPr>
            <w:tcW w:w="2176" w:type="dxa"/>
            <w:shd w:val="clear" w:color="auto" w:fill="auto"/>
            <w:tcMar>
              <w:top w:w="22" w:type="dxa"/>
              <w:left w:w="28" w:type="dxa"/>
              <w:bottom w:w="22" w:type="dxa"/>
              <w:right w:w="28" w:type="dxa"/>
            </w:tcMar>
          </w:tcPr>
          <w:p w:rsidR="009E1B62" w:rsidRDefault="006C50A2" w14:paraId="0DD9E7A2" w14:textId="77777777">
            <w:pPr>
              <w:pStyle w:val="p-table"/>
              <w:rPr>
                <w:sz w:val="17"/>
              </w:rPr>
            </w:pPr>
            <w:r>
              <w:rPr>
                <w:b/>
                <w:sz w:val="17"/>
              </w:rPr>
              <w:t>Ruimtelijke ordening</w:t>
            </w:r>
          </w:p>
        </w:tc>
        <w:tc>
          <w:tcPr>
            <w:tcW w:w="734" w:type="dxa"/>
            <w:shd w:val="clear" w:color="auto" w:fill="auto"/>
            <w:tcMar>
              <w:top w:w="22" w:type="dxa"/>
              <w:left w:w="28" w:type="dxa"/>
              <w:bottom w:w="22" w:type="dxa"/>
              <w:right w:w="28" w:type="dxa"/>
            </w:tcMar>
          </w:tcPr>
          <w:p w:rsidR="009E1B62" w:rsidRDefault="006C50A2" w14:paraId="7B97FB81" w14:textId="77777777">
            <w:pPr>
              <w:pStyle w:val="p-table"/>
              <w:jc w:val="right"/>
              <w:rPr>
                <w:sz w:val="17"/>
              </w:rPr>
            </w:pPr>
            <w:r>
              <w:rPr>
                <w:b/>
                <w:sz w:val="17"/>
              </w:rPr>
              <w:t>63.287</w:t>
            </w:r>
          </w:p>
        </w:tc>
        <w:tc>
          <w:tcPr>
            <w:tcW w:w="633" w:type="dxa"/>
            <w:shd w:val="clear" w:color="auto" w:fill="auto"/>
            <w:tcMar>
              <w:top w:w="22" w:type="dxa"/>
              <w:left w:w="28" w:type="dxa"/>
              <w:bottom w:w="22" w:type="dxa"/>
              <w:right w:w="28" w:type="dxa"/>
            </w:tcMar>
          </w:tcPr>
          <w:p w:rsidR="009E1B62" w:rsidRDefault="006C50A2" w14:paraId="109872E9"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437D0F9D" w14:textId="77777777">
            <w:pPr>
              <w:pStyle w:val="p-table"/>
              <w:jc w:val="right"/>
              <w:rPr>
                <w:sz w:val="17"/>
              </w:rPr>
            </w:pPr>
            <w:r>
              <w:rPr>
                <w:b/>
                <w:sz w:val="17"/>
              </w:rPr>
              <w:t>63.287</w:t>
            </w:r>
          </w:p>
        </w:tc>
        <w:tc>
          <w:tcPr>
            <w:tcW w:w="789" w:type="dxa"/>
            <w:shd w:val="clear" w:color="auto" w:fill="auto"/>
            <w:tcMar>
              <w:top w:w="22" w:type="dxa"/>
              <w:left w:w="28" w:type="dxa"/>
              <w:bottom w:w="22" w:type="dxa"/>
              <w:right w:w="28" w:type="dxa"/>
            </w:tcMar>
          </w:tcPr>
          <w:p w:rsidR="009E1B62" w:rsidRDefault="006C50A2" w14:paraId="2FCCD201" w14:textId="77777777">
            <w:pPr>
              <w:pStyle w:val="p-table"/>
              <w:jc w:val="right"/>
              <w:rPr>
                <w:sz w:val="17"/>
              </w:rPr>
            </w:pPr>
            <w:r>
              <w:rPr>
                <w:b/>
                <w:sz w:val="17"/>
              </w:rPr>
              <w:t>8.362</w:t>
            </w:r>
          </w:p>
        </w:tc>
        <w:tc>
          <w:tcPr>
            <w:tcW w:w="670" w:type="dxa"/>
            <w:shd w:val="clear" w:color="auto" w:fill="auto"/>
            <w:tcMar>
              <w:top w:w="22" w:type="dxa"/>
              <w:left w:w="28" w:type="dxa"/>
              <w:bottom w:w="22" w:type="dxa"/>
              <w:right w:w="28" w:type="dxa"/>
            </w:tcMar>
          </w:tcPr>
          <w:p w:rsidR="009E1B62" w:rsidRDefault="006C50A2" w14:paraId="5FA12D47" w14:textId="77777777">
            <w:pPr>
              <w:pStyle w:val="p-table"/>
              <w:jc w:val="right"/>
              <w:rPr>
                <w:sz w:val="17"/>
              </w:rPr>
            </w:pPr>
            <w:r>
              <w:rPr>
                <w:b/>
                <w:sz w:val="17"/>
              </w:rPr>
              <w:t>71.649</w:t>
            </w:r>
          </w:p>
        </w:tc>
        <w:tc>
          <w:tcPr>
            <w:tcW w:w="633" w:type="dxa"/>
            <w:shd w:val="clear" w:color="auto" w:fill="auto"/>
            <w:tcMar>
              <w:top w:w="22" w:type="dxa"/>
              <w:left w:w="28" w:type="dxa"/>
              <w:bottom w:w="22" w:type="dxa"/>
              <w:right w:w="28" w:type="dxa"/>
            </w:tcMar>
          </w:tcPr>
          <w:p w:rsidR="009E1B62" w:rsidRDefault="006C50A2" w14:paraId="4552F07B" w14:textId="77777777">
            <w:pPr>
              <w:pStyle w:val="p-table"/>
              <w:jc w:val="right"/>
              <w:rPr>
                <w:sz w:val="17"/>
              </w:rPr>
            </w:pPr>
            <w:r>
              <w:rPr>
                <w:b/>
                <w:sz w:val="17"/>
              </w:rPr>
              <w:t>14.399</w:t>
            </w:r>
          </w:p>
        </w:tc>
        <w:tc>
          <w:tcPr>
            <w:tcW w:w="633" w:type="dxa"/>
            <w:shd w:val="clear" w:color="auto" w:fill="auto"/>
            <w:tcMar>
              <w:top w:w="22" w:type="dxa"/>
              <w:left w:w="28" w:type="dxa"/>
              <w:bottom w:w="22" w:type="dxa"/>
              <w:right w:w="28" w:type="dxa"/>
            </w:tcMar>
          </w:tcPr>
          <w:p w:rsidR="009E1B62" w:rsidRDefault="006C50A2" w14:paraId="19E089E9" w14:textId="77777777">
            <w:pPr>
              <w:pStyle w:val="p-table"/>
              <w:jc w:val="right"/>
              <w:rPr>
                <w:sz w:val="17"/>
              </w:rPr>
            </w:pPr>
            <w:r>
              <w:rPr>
                <w:b/>
                <w:sz w:val="17"/>
              </w:rPr>
              <w:t>15.268</w:t>
            </w:r>
          </w:p>
        </w:tc>
        <w:tc>
          <w:tcPr>
            <w:tcW w:w="643" w:type="dxa"/>
            <w:shd w:val="clear" w:color="auto" w:fill="auto"/>
            <w:tcMar>
              <w:top w:w="22" w:type="dxa"/>
              <w:left w:w="28" w:type="dxa"/>
              <w:bottom w:w="22" w:type="dxa"/>
              <w:right w:w="28" w:type="dxa"/>
            </w:tcMar>
          </w:tcPr>
          <w:p w:rsidR="009E1B62" w:rsidRDefault="006C50A2" w14:paraId="56176059" w14:textId="77777777">
            <w:pPr>
              <w:pStyle w:val="p-table"/>
              <w:jc w:val="right"/>
              <w:rPr>
                <w:sz w:val="17"/>
              </w:rPr>
            </w:pPr>
            <w:r>
              <w:rPr>
                <w:b/>
                <w:sz w:val="17"/>
              </w:rPr>
              <w:t>15.033</w:t>
            </w:r>
          </w:p>
        </w:tc>
        <w:tc>
          <w:tcPr>
            <w:tcW w:w="597" w:type="dxa"/>
            <w:shd w:val="clear" w:color="auto" w:fill="auto"/>
            <w:tcMar>
              <w:top w:w="22" w:type="dxa"/>
              <w:left w:w="28" w:type="dxa"/>
              <w:bottom w:w="22" w:type="dxa"/>
              <w:right w:w="28" w:type="dxa"/>
            </w:tcMar>
          </w:tcPr>
          <w:p w:rsidR="009E1B62" w:rsidRDefault="006C50A2" w14:paraId="59D812B8" w14:textId="77777777">
            <w:pPr>
              <w:pStyle w:val="p-table"/>
              <w:jc w:val="right"/>
              <w:rPr>
                <w:sz w:val="17"/>
              </w:rPr>
            </w:pPr>
            <w:r>
              <w:rPr>
                <w:b/>
                <w:sz w:val="17"/>
              </w:rPr>
              <w:t>15.321</w:t>
            </w:r>
          </w:p>
        </w:tc>
        <w:tc>
          <w:tcPr>
            <w:tcW w:w="679" w:type="dxa"/>
            <w:shd w:val="clear" w:color="auto" w:fill="auto"/>
            <w:tcMar>
              <w:top w:w="22" w:type="dxa"/>
              <w:left w:w="28" w:type="dxa"/>
              <w:bottom w:w="22" w:type="dxa"/>
              <w:right w:w="28" w:type="dxa"/>
            </w:tcMar>
          </w:tcPr>
          <w:p w:rsidR="009E1B62" w:rsidRDefault="006C50A2" w14:paraId="5152F542" w14:textId="77777777">
            <w:pPr>
              <w:pStyle w:val="p-table"/>
              <w:jc w:val="right"/>
              <w:rPr>
                <w:sz w:val="17"/>
              </w:rPr>
            </w:pPr>
            <w:r>
              <w:rPr>
                <w:b/>
                <w:sz w:val="17"/>
              </w:rPr>
              <w:t>63.918</w:t>
            </w:r>
          </w:p>
        </w:tc>
      </w:tr>
      <w:tr w:rsidR="009E1B62" w14:paraId="07A4D79E"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386E935B"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517D152"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9E1B62" w:rsidRDefault="006C50A2" w14:paraId="7DC5E04C" w14:textId="77777777">
            <w:pPr>
              <w:pStyle w:val="p-table"/>
              <w:jc w:val="right"/>
              <w:rPr>
                <w:sz w:val="17"/>
              </w:rPr>
            </w:pPr>
            <w:r>
              <w:rPr>
                <w:i/>
                <w:sz w:val="17"/>
              </w:rPr>
              <w:t>2.056</w:t>
            </w:r>
          </w:p>
        </w:tc>
        <w:tc>
          <w:tcPr>
            <w:tcW w:w="633" w:type="dxa"/>
            <w:shd w:val="clear" w:color="auto" w:fill="auto"/>
            <w:tcMar>
              <w:top w:w="22" w:type="dxa"/>
              <w:left w:w="28" w:type="dxa"/>
              <w:bottom w:w="22" w:type="dxa"/>
              <w:right w:w="28" w:type="dxa"/>
            </w:tcMar>
          </w:tcPr>
          <w:p w:rsidR="009E1B62" w:rsidRDefault="006C50A2" w14:paraId="2B3AB594"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0654ACE3" w14:textId="77777777">
            <w:pPr>
              <w:pStyle w:val="p-table"/>
              <w:jc w:val="right"/>
              <w:rPr>
                <w:sz w:val="17"/>
              </w:rPr>
            </w:pPr>
            <w:r>
              <w:rPr>
                <w:i/>
                <w:sz w:val="17"/>
              </w:rPr>
              <w:t>2.056</w:t>
            </w:r>
          </w:p>
        </w:tc>
        <w:tc>
          <w:tcPr>
            <w:tcW w:w="789" w:type="dxa"/>
            <w:shd w:val="clear" w:color="auto" w:fill="auto"/>
            <w:tcMar>
              <w:top w:w="22" w:type="dxa"/>
              <w:left w:w="28" w:type="dxa"/>
              <w:bottom w:w="22" w:type="dxa"/>
              <w:right w:w="28" w:type="dxa"/>
            </w:tcMar>
          </w:tcPr>
          <w:p w:rsidR="009E1B62" w:rsidRDefault="006C50A2" w14:paraId="797923D4" w14:textId="77777777">
            <w:pPr>
              <w:pStyle w:val="p-table"/>
              <w:jc w:val="right"/>
              <w:rPr>
                <w:sz w:val="17"/>
              </w:rPr>
            </w:pPr>
            <w:r>
              <w:rPr>
                <w:i/>
                <w:sz w:val="17"/>
              </w:rPr>
              <w:t>‒</w:t>
            </w:r>
            <w:r>
              <w:rPr>
                <w:i/>
                <w:sz w:val="17"/>
              </w:rPr>
              <w:t xml:space="preserve"> 355</w:t>
            </w:r>
          </w:p>
        </w:tc>
        <w:tc>
          <w:tcPr>
            <w:tcW w:w="670" w:type="dxa"/>
            <w:shd w:val="clear" w:color="auto" w:fill="auto"/>
            <w:tcMar>
              <w:top w:w="22" w:type="dxa"/>
              <w:left w:w="28" w:type="dxa"/>
              <w:bottom w:w="22" w:type="dxa"/>
              <w:right w:w="28" w:type="dxa"/>
            </w:tcMar>
          </w:tcPr>
          <w:p w:rsidR="009E1B62" w:rsidRDefault="006C50A2" w14:paraId="37607207" w14:textId="77777777">
            <w:pPr>
              <w:pStyle w:val="p-table"/>
              <w:jc w:val="right"/>
              <w:rPr>
                <w:sz w:val="17"/>
              </w:rPr>
            </w:pPr>
            <w:r>
              <w:rPr>
                <w:i/>
                <w:sz w:val="17"/>
              </w:rPr>
              <w:t>1.701</w:t>
            </w:r>
          </w:p>
        </w:tc>
        <w:tc>
          <w:tcPr>
            <w:tcW w:w="633" w:type="dxa"/>
            <w:shd w:val="clear" w:color="auto" w:fill="auto"/>
            <w:tcMar>
              <w:top w:w="22" w:type="dxa"/>
              <w:left w:w="28" w:type="dxa"/>
              <w:bottom w:w="22" w:type="dxa"/>
              <w:right w:w="28" w:type="dxa"/>
            </w:tcMar>
          </w:tcPr>
          <w:p w:rsidR="009E1B62" w:rsidRDefault="006C50A2" w14:paraId="0A0353AF" w14:textId="77777777">
            <w:pPr>
              <w:pStyle w:val="p-table"/>
              <w:jc w:val="right"/>
              <w:rPr>
                <w:sz w:val="17"/>
              </w:rPr>
            </w:pPr>
            <w:r>
              <w:rPr>
                <w:i/>
                <w:sz w:val="17"/>
              </w:rPr>
              <w:t>305</w:t>
            </w:r>
          </w:p>
        </w:tc>
        <w:tc>
          <w:tcPr>
            <w:tcW w:w="633" w:type="dxa"/>
            <w:shd w:val="clear" w:color="auto" w:fill="auto"/>
            <w:tcMar>
              <w:top w:w="22" w:type="dxa"/>
              <w:left w:w="28" w:type="dxa"/>
              <w:bottom w:w="22" w:type="dxa"/>
              <w:right w:w="28" w:type="dxa"/>
            </w:tcMar>
          </w:tcPr>
          <w:p w:rsidR="009E1B62" w:rsidRDefault="006C50A2" w14:paraId="3CAE0B95"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7BFF370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E1B62" w:rsidRDefault="006C50A2" w14:paraId="08EE267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E1B62" w:rsidRDefault="006C50A2" w14:paraId="334560F1" w14:textId="77777777">
            <w:pPr>
              <w:pStyle w:val="p-table"/>
              <w:jc w:val="right"/>
              <w:rPr>
                <w:sz w:val="17"/>
              </w:rPr>
            </w:pPr>
            <w:r>
              <w:rPr>
                <w:i/>
                <w:sz w:val="17"/>
              </w:rPr>
              <w:t>774</w:t>
            </w:r>
          </w:p>
        </w:tc>
      </w:tr>
      <w:tr w:rsidR="009E1B62" w14:paraId="10580E52"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9F0889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BB5BC0F" w14:textId="77777777">
            <w:pPr>
              <w:pStyle w:val="p-table"/>
              <w:rPr>
                <w:sz w:val="17"/>
              </w:rPr>
            </w:pPr>
            <w:r>
              <w:rPr>
                <w:sz w:val="17"/>
              </w:rPr>
              <w:t>Basisregistraties</w:t>
            </w:r>
          </w:p>
        </w:tc>
        <w:tc>
          <w:tcPr>
            <w:tcW w:w="734" w:type="dxa"/>
            <w:shd w:val="clear" w:color="auto" w:fill="auto"/>
            <w:tcMar>
              <w:top w:w="22" w:type="dxa"/>
              <w:left w:w="28" w:type="dxa"/>
              <w:bottom w:w="22" w:type="dxa"/>
              <w:right w:w="28" w:type="dxa"/>
            </w:tcMar>
          </w:tcPr>
          <w:p w:rsidR="009E1B62" w:rsidRDefault="006C50A2" w14:paraId="05FC812A" w14:textId="77777777">
            <w:pPr>
              <w:pStyle w:val="p-table"/>
              <w:jc w:val="right"/>
              <w:rPr>
                <w:sz w:val="17"/>
              </w:rPr>
            </w:pPr>
            <w:r>
              <w:rPr>
                <w:sz w:val="17"/>
              </w:rPr>
              <w:t>581</w:t>
            </w:r>
          </w:p>
        </w:tc>
        <w:tc>
          <w:tcPr>
            <w:tcW w:w="633" w:type="dxa"/>
            <w:shd w:val="clear" w:color="auto" w:fill="auto"/>
            <w:tcMar>
              <w:top w:w="22" w:type="dxa"/>
              <w:left w:w="28" w:type="dxa"/>
              <w:bottom w:w="22" w:type="dxa"/>
              <w:right w:w="28" w:type="dxa"/>
            </w:tcMar>
          </w:tcPr>
          <w:p w:rsidR="009E1B62" w:rsidRDefault="006C50A2" w14:paraId="42F3E98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252752D" w14:textId="77777777">
            <w:pPr>
              <w:pStyle w:val="p-table"/>
              <w:jc w:val="right"/>
              <w:rPr>
                <w:sz w:val="17"/>
              </w:rPr>
            </w:pPr>
            <w:r>
              <w:rPr>
                <w:sz w:val="17"/>
              </w:rPr>
              <w:t>581</w:t>
            </w:r>
          </w:p>
        </w:tc>
        <w:tc>
          <w:tcPr>
            <w:tcW w:w="789" w:type="dxa"/>
            <w:shd w:val="clear" w:color="auto" w:fill="auto"/>
            <w:tcMar>
              <w:top w:w="22" w:type="dxa"/>
              <w:left w:w="28" w:type="dxa"/>
              <w:bottom w:w="22" w:type="dxa"/>
              <w:right w:w="28" w:type="dxa"/>
            </w:tcMar>
          </w:tcPr>
          <w:p w:rsidR="009E1B62" w:rsidRDefault="006C50A2" w14:paraId="5065FB5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73690B94" w14:textId="77777777">
            <w:pPr>
              <w:pStyle w:val="p-table"/>
              <w:jc w:val="right"/>
              <w:rPr>
                <w:sz w:val="17"/>
              </w:rPr>
            </w:pPr>
            <w:r>
              <w:rPr>
                <w:sz w:val="17"/>
              </w:rPr>
              <w:t>581</w:t>
            </w:r>
          </w:p>
        </w:tc>
        <w:tc>
          <w:tcPr>
            <w:tcW w:w="633" w:type="dxa"/>
            <w:shd w:val="clear" w:color="auto" w:fill="auto"/>
            <w:tcMar>
              <w:top w:w="22" w:type="dxa"/>
              <w:left w:w="28" w:type="dxa"/>
              <w:bottom w:w="22" w:type="dxa"/>
              <w:right w:w="28" w:type="dxa"/>
            </w:tcMar>
          </w:tcPr>
          <w:p w:rsidR="009E1B62" w:rsidRDefault="006C50A2" w14:paraId="1FEE2314"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0DC488EA"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47C539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744AEB9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793C10A9" w14:textId="77777777">
            <w:pPr>
              <w:pStyle w:val="p-table"/>
              <w:jc w:val="right"/>
              <w:rPr>
                <w:sz w:val="17"/>
              </w:rPr>
            </w:pPr>
            <w:r>
              <w:rPr>
                <w:sz w:val="17"/>
              </w:rPr>
              <w:t>474</w:t>
            </w:r>
          </w:p>
        </w:tc>
      </w:tr>
      <w:tr w:rsidR="009E1B62" w14:paraId="4E9D6A3C"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D2A1B0F"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35CDBEC" w14:textId="77777777">
            <w:pPr>
              <w:pStyle w:val="p-table"/>
              <w:rPr>
                <w:sz w:val="17"/>
              </w:rPr>
            </w:pPr>
            <w:r>
              <w:rPr>
                <w:sz w:val="17"/>
              </w:rPr>
              <w:t xml:space="preserve">Ruimtelijk </w:t>
            </w:r>
            <w:r>
              <w:rPr>
                <w:sz w:val="17"/>
              </w:rPr>
              <w:t>instrumentarium (diversen)</w:t>
            </w:r>
          </w:p>
        </w:tc>
        <w:tc>
          <w:tcPr>
            <w:tcW w:w="734" w:type="dxa"/>
            <w:shd w:val="clear" w:color="auto" w:fill="auto"/>
            <w:tcMar>
              <w:top w:w="22" w:type="dxa"/>
              <w:left w:w="28" w:type="dxa"/>
              <w:bottom w:w="22" w:type="dxa"/>
              <w:right w:w="28" w:type="dxa"/>
            </w:tcMar>
          </w:tcPr>
          <w:p w:rsidR="009E1B62" w:rsidRDefault="006C50A2" w14:paraId="4C6DE5E5" w14:textId="77777777">
            <w:pPr>
              <w:pStyle w:val="p-table"/>
              <w:jc w:val="right"/>
              <w:rPr>
                <w:sz w:val="17"/>
              </w:rPr>
            </w:pPr>
            <w:r>
              <w:rPr>
                <w:sz w:val="17"/>
              </w:rPr>
              <w:t>300</w:t>
            </w:r>
          </w:p>
        </w:tc>
        <w:tc>
          <w:tcPr>
            <w:tcW w:w="633" w:type="dxa"/>
            <w:shd w:val="clear" w:color="auto" w:fill="auto"/>
            <w:tcMar>
              <w:top w:w="22" w:type="dxa"/>
              <w:left w:w="28" w:type="dxa"/>
              <w:bottom w:w="22" w:type="dxa"/>
              <w:right w:w="28" w:type="dxa"/>
            </w:tcMar>
          </w:tcPr>
          <w:p w:rsidR="009E1B62" w:rsidRDefault="006C50A2" w14:paraId="2F19511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948C375" w14:textId="77777777">
            <w:pPr>
              <w:pStyle w:val="p-table"/>
              <w:jc w:val="right"/>
              <w:rPr>
                <w:sz w:val="17"/>
              </w:rPr>
            </w:pPr>
            <w:r>
              <w:rPr>
                <w:sz w:val="17"/>
              </w:rPr>
              <w:t>300</w:t>
            </w:r>
          </w:p>
        </w:tc>
        <w:tc>
          <w:tcPr>
            <w:tcW w:w="789" w:type="dxa"/>
            <w:shd w:val="clear" w:color="auto" w:fill="auto"/>
            <w:tcMar>
              <w:top w:w="22" w:type="dxa"/>
              <w:left w:w="28" w:type="dxa"/>
              <w:bottom w:w="22" w:type="dxa"/>
              <w:right w:w="28" w:type="dxa"/>
            </w:tcMar>
          </w:tcPr>
          <w:p w:rsidR="009E1B62" w:rsidRDefault="006C50A2" w14:paraId="777F531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6AA48A3A" w14:textId="77777777">
            <w:pPr>
              <w:pStyle w:val="p-table"/>
              <w:jc w:val="right"/>
              <w:rPr>
                <w:sz w:val="17"/>
              </w:rPr>
            </w:pPr>
            <w:r>
              <w:rPr>
                <w:sz w:val="17"/>
              </w:rPr>
              <w:t>300</w:t>
            </w:r>
          </w:p>
        </w:tc>
        <w:tc>
          <w:tcPr>
            <w:tcW w:w="633" w:type="dxa"/>
            <w:shd w:val="clear" w:color="auto" w:fill="auto"/>
            <w:tcMar>
              <w:top w:w="22" w:type="dxa"/>
              <w:left w:w="28" w:type="dxa"/>
              <w:bottom w:w="22" w:type="dxa"/>
              <w:right w:w="28" w:type="dxa"/>
            </w:tcMar>
          </w:tcPr>
          <w:p w:rsidR="009E1B62" w:rsidRDefault="006C50A2" w14:paraId="4557B54D"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0D329D5"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4FF8A8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1167BAD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5378713F" w14:textId="77777777">
            <w:pPr>
              <w:pStyle w:val="p-table"/>
              <w:jc w:val="right"/>
              <w:rPr>
                <w:sz w:val="17"/>
              </w:rPr>
            </w:pPr>
            <w:r>
              <w:rPr>
                <w:sz w:val="17"/>
              </w:rPr>
              <w:t>300</w:t>
            </w:r>
          </w:p>
        </w:tc>
      </w:tr>
      <w:tr w:rsidR="009E1B62" w14:paraId="19FD0D80"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08014C4D"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34D8EAE8" w14:textId="77777777">
            <w:pPr>
              <w:pStyle w:val="p-table"/>
              <w:rPr>
                <w:sz w:val="17"/>
              </w:rPr>
            </w:pPr>
            <w:r>
              <w:rPr>
                <w:sz w:val="17"/>
              </w:rPr>
              <w:t>VNG</w:t>
            </w:r>
          </w:p>
        </w:tc>
        <w:tc>
          <w:tcPr>
            <w:tcW w:w="734" w:type="dxa"/>
            <w:shd w:val="clear" w:color="auto" w:fill="auto"/>
            <w:tcMar>
              <w:top w:w="22" w:type="dxa"/>
              <w:left w:w="28" w:type="dxa"/>
              <w:bottom w:w="22" w:type="dxa"/>
              <w:right w:w="28" w:type="dxa"/>
            </w:tcMar>
          </w:tcPr>
          <w:p w:rsidR="009E1B62" w:rsidRDefault="006C50A2" w14:paraId="00B8A452" w14:textId="77777777">
            <w:pPr>
              <w:pStyle w:val="p-table"/>
              <w:jc w:val="right"/>
              <w:rPr>
                <w:sz w:val="17"/>
              </w:rPr>
            </w:pPr>
            <w:r>
              <w:rPr>
                <w:sz w:val="17"/>
              </w:rPr>
              <w:t>1.175</w:t>
            </w:r>
          </w:p>
        </w:tc>
        <w:tc>
          <w:tcPr>
            <w:tcW w:w="633" w:type="dxa"/>
            <w:shd w:val="clear" w:color="auto" w:fill="auto"/>
            <w:tcMar>
              <w:top w:w="22" w:type="dxa"/>
              <w:left w:w="28" w:type="dxa"/>
              <w:bottom w:w="22" w:type="dxa"/>
              <w:right w:w="28" w:type="dxa"/>
            </w:tcMar>
          </w:tcPr>
          <w:p w:rsidR="009E1B62" w:rsidRDefault="006C50A2" w14:paraId="46848FB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6895217" w14:textId="77777777">
            <w:pPr>
              <w:pStyle w:val="p-table"/>
              <w:jc w:val="right"/>
              <w:rPr>
                <w:sz w:val="17"/>
              </w:rPr>
            </w:pPr>
            <w:r>
              <w:rPr>
                <w:sz w:val="17"/>
              </w:rPr>
              <w:t>1.175</w:t>
            </w:r>
          </w:p>
        </w:tc>
        <w:tc>
          <w:tcPr>
            <w:tcW w:w="789" w:type="dxa"/>
            <w:shd w:val="clear" w:color="auto" w:fill="auto"/>
            <w:tcMar>
              <w:top w:w="22" w:type="dxa"/>
              <w:left w:w="28" w:type="dxa"/>
              <w:bottom w:w="22" w:type="dxa"/>
              <w:right w:w="28" w:type="dxa"/>
            </w:tcMar>
          </w:tcPr>
          <w:p w:rsidR="009E1B62" w:rsidRDefault="006C50A2" w14:paraId="3D1F2B06" w14:textId="77777777">
            <w:pPr>
              <w:pStyle w:val="p-table"/>
              <w:jc w:val="right"/>
              <w:rPr>
                <w:sz w:val="17"/>
              </w:rPr>
            </w:pPr>
            <w:r>
              <w:rPr>
                <w:sz w:val="17"/>
              </w:rPr>
              <w:t>‒</w:t>
            </w:r>
            <w:r>
              <w:rPr>
                <w:sz w:val="17"/>
              </w:rPr>
              <w:t xml:space="preserve"> 355</w:t>
            </w:r>
          </w:p>
        </w:tc>
        <w:tc>
          <w:tcPr>
            <w:tcW w:w="670" w:type="dxa"/>
            <w:shd w:val="clear" w:color="auto" w:fill="auto"/>
            <w:tcMar>
              <w:top w:w="22" w:type="dxa"/>
              <w:left w:w="28" w:type="dxa"/>
              <w:bottom w:w="22" w:type="dxa"/>
              <w:right w:w="28" w:type="dxa"/>
            </w:tcMar>
          </w:tcPr>
          <w:p w:rsidR="009E1B62" w:rsidRDefault="006C50A2" w14:paraId="6FC269E1" w14:textId="77777777">
            <w:pPr>
              <w:pStyle w:val="p-table"/>
              <w:jc w:val="right"/>
              <w:rPr>
                <w:sz w:val="17"/>
              </w:rPr>
            </w:pPr>
            <w:r>
              <w:rPr>
                <w:sz w:val="17"/>
              </w:rPr>
              <w:t>820</w:t>
            </w:r>
          </w:p>
        </w:tc>
        <w:tc>
          <w:tcPr>
            <w:tcW w:w="633" w:type="dxa"/>
            <w:shd w:val="clear" w:color="auto" w:fill="auto"/>
            <w:tcMar>
              <w:top w:w="22" w:type="dxa"/>
              <w:left w:w="28" w:type="dxa"/>
              <w:bottom w:w="22" w:type="dxa"/>
              <w:right w:w="28" w:type="dxa"/>
            </w:tcMar>
          </w:tcPr>
          <w:p w:rsidR="009E1B62" w:rsidRDefault="006C50A2" w14:paraId="1064E1BD" w14:textId="77777777">
            <w:pPr>
              <w:pStyle w:val="p-table"/>
              <w:jc w:val="right"/>
              <w:rPr>
                <w:sz w:val="17"/>
              </w:rPr>
            </w:pPr>
            <w:r>
              <w:rPr>
                <w:sz w:val="17"/>
              </w:rPr>
              <w:t>305</w:t>
            </w:r>
          </w:p>
        </w:tc>
        <w:tc>
          <w:tcPr>
            <w:tcW w:w="633" w:type="dxa"/>
            <w:shd w:val="clear" w:color="auto" w:fill="auto"/>
            <w:tcMar>
              <w:top w:w="22" w:type="dxa"/>
              <w:left w:w="28" w:type="dxa"/>
              <w:bottom w:w="22" w:type="dxa"/>
              <w:right w:w="28" w:type="dxa"/>
            </w:tcMar>
          </w:tcPr>
          <w:p w:rsidR="009E1B62" w:rsidRDefault="006C50A2" w14:paraId="0934D306"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4A904B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1CBF4B2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71B3CE44" w14:textId="77777777">
            <w:pPr>
              <w:pStyle w:val="p-table"/>
              <w:jc w:val="right"/>
              <w:rPr>
                <w:sz w:val="17"/>
              </w:rPr>
            </w:pPr>
            <w:r>
              <w:rPr>
                <w:sz w:val="17"/>
              </w:rPr>
              <w:t>0</w:t>
            </w:r>
          </w:p>
        </w:tc>
      </w:tr>
      <w:tr w:rsidR="009E1B62" w14:paraId="1D3811FA"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BFBB8A6"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2E78748"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9E1B62" w:rsidRDefault="006C50A2" w14:paraId="273D99DE" w14:textId="77777777">
            <w:pPr>
              <w:pStyle w:val="p-table"/>
              <w:jc w:val="right"/>
              <w:rPr>
                <w:sz w:val="17"/>
              </w:rPr>
            </w:pPr>
            <w:r>
              <w:rPr>
                <w:i/>
                <w:sz w:val="17"/>
              </w:rPr>
              <w:t>13.544</w:t>
            </w:r>
          </w:p>
        </w:tc>
        <w:tc>
          <w:tcPr>
            <w:tcW w:w="633" w:type="dxa"/>
            <w:shd w:val="clear" w:color="auto" w:fill="auto"/>
            <w:tcMar>
              <w:top w:w="22" w:type="dxa"/>
              <w:left w:w="28" w:type="dxa"/>
              <w:bottom w:w="22" w:type="dxa"/>
              <w:right w:w="28" w:type="dxa"/>
            </w:tcMar>
          </w:tcPr>
          <w:p w:rsidR="009E1B62" w:rsidRDefault="006C50A2" w14:paraId="0144A2C8"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412590EC" w14:textId="77777777">
            <w:pPr>
              <w:pStyle w:val="p-table"/>
              <w:jc w:val="right"/>
              <w:rPr>
                <w:sz w:val="17"/>
              </w:rPr>
            </w:pPr>
            <w:r>
              <w:rPr>
                <w:i/>
                <w:sz w:val="17"/>
              </w:rPr>
              <w:t>13.544</w:t>
            </w:r>
          </w:p>
        </w:tc>
        <w:tc>
          <w:tcPr>
            <w:tcW w:w="789" w:type="dxa"/>
            <w:shd w:val="clear" w:color="auto" w:fill="auto"/>
            <w:tcMar>
              <w:top w:w="22" w:type="dxa"/>
              <w:left w:w="28" w:type="dxa"/>
              <w:bottom w:w="22" w:type="dxa"/>
              <w:right w:w="28" w:type="dxa"/>
            </w:tcMar>
          </w:tcPr>
          <w:p w:rsidR="009E1B62" w:rsidRDefault="006C50A2" w14:paraId="59358567" w14:textId="77777777">
            <w:pPr>
              <w:pStyle w:val="p-table"/>
              <w:jc w:val="right"/>
              <w:rPr>
                <w:sz w:val="17"/>
              </w:rPr>
            </w:pPr>
            <w:r>
              <w:rPr>
                <w:i/>
                <w:sz w:val="17"/>
              </w:rPr>
              <w:t>386</w:t>
            </w:r>
          </w:p>
        </w:tc>
        <w:tc>
          <w:tcPr>
            <w:tcW w:w="670" w:type="dxa"/>
            <w:shd w:val="clear" w:color="auto" w:fill="auto"/>
            <w:tcMar>
              <w:top w:w="22" w:type="dxa"/>
              <w:left w:w="28" w:type="dxa"/>
              <w:bottom w:w="22" w:type="dxa"/>
              <w:right w:w="28" w:type="dxa"/>
            </w:tcMar>
          </w:tcPr>
          <w:p w:rsidR="009E1B62" w:rsidRDefault="006C50A2" w14:paraId="754B9349" w14:textId="77777777">
            <w:pPr>
              <w:pStyle w:val="p-table"/>
              <w:jc w:val="right"/>
              <w:rPr>
                <w:sz w:val="17"/>
              </w:rPr>
            </w:pPr>
            <w:r>
              <w:rPr>
                <w:i/>
                <w:sz w:val="17"/>
              </w:rPr>
              <w:t>13.930</w:t>
            </w:r>
          </w:p>
        </w:tc>
        <w:tc>
          <w:tcPr>
            <w:tcW w:w="633" w:type="dxa"/>
            <w:shd w:val="clear" w:color="auto" w:fill="auto"/>
            <w:tcMar>
              <w:top w:w="22" w:type="dxa"/>
              <w:left w:w="28" w:type="dxa"/>
              <w:bottom w:w="22" w:type="dxa"/>
              <w:right w:w="28" w:type="dxa"/>
            </w:tcMar>
          </w:tcPr>
          <w:p w:rsidR="009E1B62" w:rsidRDefault="006C50A2" w14:paraId="6F5E53AC" w14:textId="77777777">
            <w:pPr>
              <w:pStyle w:val="p-table"/>
              <w:jc w:val="right"/>
              <w:rPr>
                <w:sz w:val="17"/>
              </w:rPr>
            </w:pPr>
            <w:r>
              <w:rPr>
                <w:i/>
                <w:sz w:val="17"/>
              </w:rPr>
              <w:t>8.049</w:t>
            </w:r>
          </w:p>
        </w:tc>
        <w:tc>
          <w:tcPr>
            <w:tcW w:w="633" w:type="dxa"/>
            <w:shd w:val="clear" w:color="auto" w:fill="auto"/>
            <w:tcMar>
              <w:top w:w="22" w:type="dxa"/>
              <w:left w:w="28" w:type="dxa"/>
              <w:bottom w:w="22" w:type="dxa"/>
              <w:right w:w="28" w:type="dxa"/>
            </w:tcMar>
          </w:tcPr>
          <w:p w:rsidR="009E1B62" w:rsidRDefault="006C50A2" w14:paraId="10BCECF1" w14:textId="77777777">
            <w:pPr>
              <w:pStyle w:val="p-table"/>
              <w:jc w:val="right"/>
              <w:rPr>
                <w:sz w:val="17"/>
              </w:rPr>
            </w:pPr>
            <w:r>
              <w:rPr>
                <w:i/>
                <w:sz w:val="17"/>
              </w:rPr>
              <w:t>7.268</w:t>
            </w:r>
          </w:p>
        </w:tc>
        <w:tc>
          <w:tcPr>
            <w:tcW w:w="643" w:type="dxa"/>
            <w:shd w:val="clear" w:color="auto" w:fill="auto"/>
            <w:tcMar>
              <w:top w:w="22" w:type="dxa"/>
              <w:left w:w="28" w:type="dxa"/>
              <w:bottom w:w="22" w:type="dxa"/>
              <w:right w:w="28" w:type="dxa"/>
            </w:tcMar>
          </w:tcPr>
          <w:p w:rsidR="009E1B62" w:rsidRDefault="006C50A2" w14:paraId="3ADA8BFA" w14:textId="77777777">
            <w:pPr>
              <w:pStyle w:val="p-table"/>
              <w:jc w:val="right"/>
              <w:rPr>
                <w:sz w:val="17"/>
              </w:rPr>
            </w:pPr>
            <w:r>
              <w:rPr>
                <w:i/>
                <w:sz w:val="17"/>
              </w:rPr>
              <w:t>6.933</w:t>
            </w:r>
          </w:p>
        </w:tc>
        <w:tc>
          <w:tcPr>
            <w:tcW w:w="597" w:type="dxa"/>
            <w:shd w:val="clear" w:color="auto" w:fill="auto"/>
            <w:tcMar>
              <w:top w:w="22" w:type="dxa"/>
              <w:left w:w="28" w:type="dxa"/>
              <w:bottom w:w="22" w:type="dxa"/>
              <w:right w:w="28" w:type="dxa"/>
            </w:tcMar>
          </w:tcPr>
          <w:p w:rsidR="009E1B62" w:rsidRDefault="006C50A2" w14:paraId="6D38D906" w14:textId="77777777">
            <w:pPr>
              <w:pStyle w:val="p-table"/>
              <w:jc w:val="right"/>
              <w:rPr>
                <w:sz w:val="17"/>
              </w:rPr>
            </w:pPr>
            <w:r>
              <w:rPr>
                <w:i/>
                <w:sz w:val="17"/>
              </w:rPr>
              <w:t>6.035</w:t>
            </w:r>
          </w:p>
        </w:tc>
        <w:tc>
          <w:tcPr>
            <w:tcW w:w="679" w:type="dxa"/>
            <w:shd w:val="clear" w:color="auto" w:fill="auto"/>
            <w:tcMar>
              <w:top w:w="22" w:type="dxa"/>
              <w:left w:w="28" w:type="dxa"/>
              <w:bottom w:w="22" w:type="dxa"/>
              <w:right w:w="28" w:type="dxa"/>
            </w:tcMar>
          </w:tcPr>
          <w:p w:rsidR="009E1B62" w:rsidRDefault="006C50A2" w14:paraId="38EAA7E7" w14:textId="77777777">
            <w:pPr>
              <w:pStyle w:val="p-table"/>
              <w:jc w:val="right"/>
              <w:rPr>
                <w:sz w:val="17"/>
              </w:rPr>
            </w:pPr>
            <w:r>
              <w:rPr>
                <w:i/>
                <w:sz w:val="17"/>
              </w:rPr>
              <w:t>13.937</w:t>
            </w:r>
          </w:p>
        </w:tc>
      </w:tr>
      <w:tr w:rsidR="009E1B62" w14:paraId="33FE6B53"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0B165B1F"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3B269AF" w14:textId="77777777">
            <w:pPr>
              <w:pStyle w:val="p-table"/>
              <w:rPr>
                <w:sz w:val="17"/>
              </w:rPr>
            </w:pPr>
            <w:r>
              <w:rPr>
                <w:sz w:val="17"/>
              </w:rPr>
              <w:t>Basisregistraties Ondergrond</w:t>
            </w:r>
          </w:p>
        </w:tc>
        <w:tc>
          <w:tcPr>
            <w:tcW w:w="734" w:type="dxa"/>
            <w:shd w:val="clear" w:color="auto" w:fill="auto"/>
            <w:tcMar>
              <w:top w:w="22" w:type="dxa"/>
              <w:left w:w="28" w:type="dxa"/>
              <w:bottom w:w="22" w:type="dxa"/>
              <w:right w:w="28" w:type="dxa"/>
            </w:tcMar>
          </w:tcPr>
          <w:p w:rsidR="009E1B62" w:rsidRDefault="006C50A2" w14:paraId="1E8D4BF9" w14:textId="77777777">
            <w:pPr>
              <w:pStyle w:val="p-table"/>
              <w:jc w:val="right"/>
              <w:rPr>
                <w:sz w:val="17"/>
              </w:rPr>
            </w:pPr>
            <w:r>
              <w:rPr>
                <w:sz w:val="17"/>
              </w:rPr>
              <w:t>1.860</w:t>
            </w:r>
          </w:p>
        </w:tc>
        <w:tc>
          <w:tcPr>
            <w:tcW w:w="633" w:type="dxa"/>
            <w:shd w:val="clear" w:color="auto" w:fill="auto"/>
            <w:tcMar>
              <w:top w:w="22" w:type="dxa"/>
              <w:left w:w="28" w:type="dxa"/>
              <w:bottom w:w="22" w:type="dxa"/>
              <w:right w:w="28" w:type="dxa"/>
            </w:tcMar>
          </w:tcPr>
          <w:p w:rsidR="009E1B62" w:rsidRDefault="006C50A2" w14:paraId="2DA84A6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C3C0F91" w14:textId="77777777">
            <w:pPr>
              <w:pStyle w:val="p-table"/>
              <w:jc w:val="right"/>
              <w:rPr>
                <w:sz w:val="17"/>
              </w:rPr>
            </w:pPr>
            <w:r>
              <w:rPr>
                <w:sz w:val="17"/>
              </w:rPr>
              <w:t>1.860</w:t>
            </w:r>
          </w:p>
        </w:tc>
        <w:tc>
          <w:tcPr>
            <w:tcW w:w="789" w:type="dxa"/>
            <w:shd w:val="clear" w:color="auto" w:fill="auto"/>
            <w:tcMar>
              <w:top w:w="22" w:type="dxa"/>
              <w:left w:w="28" w:type="dxa"/>
              <w:bottom w:w="22" w:type="dxa"/>
              <w:right w:w="28" w:type="dxa"/>
            </w:tcMar>
          </w:tcPr>
          <w:p w:rsidR="009E1B62" w:rsidRDefault="006C50A2" w14:paraId="172DEA98" w14:textId="77777777">
            <w:pPr>
              <w:pStyle w:val="p-table"/>
              <w:jc w:val="right"/>
              <w:rPr>
                <w:sz w:val="17"/>
              </w:rPr>
            </w:pPr>
            <w:r>
              <w:rPr>
                <w:sz w:val="17"/>
              </w:rPr>
              <w:t>‒</w:t>
            </w:r>
            <w:r>
              <w:rPr>
                <w:sz w:val="17"/>
              </w:rPr>
              <w:t xml:space="preserve"> 47</w:t>
            </w:r>
          </w:p>
        </w:tc>
        <w:tc>
          <w:tcPr>
            <w:tcW w:w="670" w:type="dxa"/>
            <w:shd w:val="clear" w:color="auto" w:fill="auto"/>
            <w:tcMar>
              <w:top w:w="22" w:type="dxa"/>
              <w:left w:w="28" w:type="dxa"/>
              <w:bottom w:w="22" w:type="dxa"/>
              <w:right w:w="28" w:type="dxa"/>
            </w:tcMar>
          </w:tcPr>
          <w:p w:rsidR="009E1B62" w:rsidRDefault="006C50A2" w14:paraId="578D968B" w14:textId="77777777">
            <w:pPr>
              <w:pStyle w:val="p-table"/>
              <w:jc w:val="right"/>
              <w:rPr>
                <w:sz w:val="17"/>
              </w:rPr>
            </w:pPr>
            <w:r>
              <w:rPr>
                <w:sz w:val="17"/>
              </w:rPr>
              <w:t>1.813</w:t>
            </w:r>
          </w:p>
        </w:tc>
        <w:tc>
          <w:tcPr>
            <w:tcW w:w="633" w:type="dxa"/>
            <w:shd w:val="clear" w:color="auto" w:fill="auto"/>
            <w:tcMar>
              <w:top w:w="22" w:type="dxa"/>
              <w:left w:w="28" w:type="dxa"/>
              <w:bottom w:w="22" w:type="dxa"/>
              <w:right w:w="28" w:type="dxa"/>
            </w:tcMar>
          </w:tcPr>
          <w:p w:rsidR="009E1B62" w:rsidRDefault="006C50A2" w14:paraId="6DD53DB7" w14:textId="77777777">
            <w:pPr>
              <w:pStyle w:val="p-table"/>
              <w:jc w:val="right"/>
              <w:rPr>
                <w:sz w:val="17"/>
              </w:rPr>
            </w:pPr>
            <w:r>
              <w:rPr>
                <w:sz w:val="17"/>
              </w:rPr>
              <w:t>298</w:t>
            </w:r>
          </w:p>
        </w:tc>
        <w:tc>
          <w:tcPr>
            <w:tcW w:w="633" w:type="dxa"/>
            <w:shd w:val="clear" w:color="auto" w:fill="auto"/>
            <w:tcMar>
              <w:top w:w="22" w:type="dxa"/>
              <w:left w:w="28" w:type="dxa"/>
              <w:bottom w:w="22" w:type="dxa"/>
              <w:right w:w="28" w:type="dxa"/>
            </w:tcMar>
          </w:tcPr>
          <w:p w:rsidR="009E1B62" w:rsidRDefault="006C50A2" w14:paraId="28AD92EA" w14:textId="77777777">
            <w:pPr>
              <w:pStyle w:val="p-table"/>
              <w:jc w:val="right"/>
              <w:rPr>
                <w:sz w:val="17"/>
              </w:rPr>
            </w:pPr>
            <w:r>
              <w:rPr>
                <w:sz w:val="17"/>
              </w:rPr>
              <w:t>298</w:t>
            </w:r>
          </w:p>
        </w:tc>
        <w:tc>
          <w:tcPr>
            <w:tcW w:w="643" w:type="dxa"/>
            <w:shd w:val="clear" w:color="auto" w:fill="auto"/>
            <w:tcMar>
              <w:top w:w="22" w:type="dxa"/>
              <w:left w:w="28" w:type="dxa"/>
              <w:bottom w:w="22" w:type="dxa"/>
              <w:right w:w="28" w:type="dxa"/>
            </w:tcMar>
          </w:tcPr>
          <w:p w:rsidR="009E1B62" w:rsidRDefault="006C50A2" w14:paraId="25E9D12F" w14:textId="77777777">
            <w:pPr>
              <w:pStyle w:val="p-table"/>
              <w:jc w:val="right"/>
              <w:rPr>
                <w:sz w:val="17"/>
              </w:rPr>
            </w:pPr>
            <w:r>
              <w:rPr>
                <w:sz w:val="17"/>
              </w:rPr>
              <w:t>298</w:t>
            </w:r>
          </w:p>
        </w:tc>
        <w:tc>
          <w:tcPr>
            <w:tcW w:w="597" w:type="dxa"/>
            <w:shd w:val="clear" w:color="auto" w:fill="auto"/>
            <w:tcMar>
              <w:top w:w="22" w:type="dxa"/>
              <w:left w:w="28" w:type="dxa"/>
              <w:bottom w:w="22" w:type="dxa"/>
              <w:right w:w="28" w:type="dxa"/>
            </w:tcMar>
          </w:tcPr>
          <w:p w:rsidR="009E1B62" w:rsidRDefault="006C50A2" w14:paraId="160AB81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34441C4C" w14:textId="77777777">
            <w:pPr>
              <w:pStyle w:val="p-table"/>
              <w:jc w:val="right"/>
              <w:rPr>
                <w:sz w:val="17"/>
              </w:rPr>
            </w:pPr>
            <w:r>
              <w:rPr>
                <w:sz w:val="17"/>
              </w:rPr>
              <w:t>0</w:t>
            </w:r>
          </w:p>
        </w:tc>
      </w:tr>
      <w:tr w:rsidR="009E1B62" w14:paraId="466655E1"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2680F37"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D1C966F" w14:textId="77777777">
            <w:pPr>
              <w:pStyle w:val="p-table"/>
              <w:rPr>
                <w:sz w:val="17"/>
              </w:rPr>
            </w:pPr>
            <w:r>
              <w:rPr>
                <w:sz w:val="17"/>
              </w:rPr>
              <w:t>Gebiedsontwikkeling</w:t>
            </w:r>
          </w:p>
        </w:tc>
        <w:tc>
          <w:tcPr>
            <w:tcW w:w="734" w:type="dxa"/>
            <w:shd w:val="clear" w:color="auto" w:fill="auto"/>
            <w:tcMar>
              <w:top w:w="22" w:type="dxa"/>
              <w:left w:w="28" w:type="dxa"/>
              <w:bottom w:w="22" w:type="dxa"/>
              <w:right w:w="28" w:type="dxa"/>
            </w:tcMar>
          </w:tcPr>
          <w:p w:rsidR="009E1B62" w:rsidRDefault="006C50A2" w14:paraId="3CC3F7EA" w14:textId="77777777">
            <w:pPr>
              <w:pStyle w:val="p-table"/>
              <w:jc w:val="right"/>
              <w:rPr>
                <w:sz w:val="17"/>
              </w:rPr>
            </w:pPr>
            <w:r>
              <w:rPr>
                <w:sz w:val="17"/>
              </w:rPr>
              <w:t>1.230</w:t>
            </w:r>
          </w:p>
        </w:tc>
        <w:tc>
          <w:tcPr>
            <w:tcW w:w="633" w:type="dxa"/>
            <w:shd w:val="clear" w:color="auto" w:fill="auto"/>
            <w:tcMar>
              <w:top w:w="22" w:type="dxa"/>
              <w:left w:w="28" w:type="dxa"/>
              <w:bottom w:w="22" w:type="dxa"/>
              <w:right w:w="28" w:type="dxa"/>
            </w:tcMar>
          </w:tcPr>
          <w:p w:rsidR="009E1B62" w:rsidRDefault="006C50A2" w14:paraId="450AB2C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67A9121" w14:textId="77777777">
            <w:pPr>
              <w:pStyle w:val="p-table"/>
              <w:jc w:val="right"/>
              <w:rPr>
                <w:sz w:val="17"/>
              </w:rPr>
            </w:pPr>
            <w:r>
              <w:rPr>
                <w:sz w:val="17"/>
              </w:rPr>
              <w:t>1.230</w:t>
            </w:r>
          </w:p>
        </w:tc>
        <w:tc>
          <w:tcPr>
            <w:tcW w:w="789" w:type="dxa"/>
            <w:shd w:val="clear" w:color="auto" w:fill="auto"/>
            <w:tcMar>
              <w:top w:w="22" w:type="dxa"/>
              <w:left w:w="28" w:type="dxa"/>
              <w:bottom w:w="22" w:type="dxa"/>
              <w:right w:w="28" w:type="dxa"/>
            </w:tcMar>
          </w:tcPr>
          <w:p w:rsidR="009E1B62" w:rsidRDefault="006C50A2" w14:paraId="671E8856" w14:textId="77777777">
            <w:pPr>
              <w:pStyle w:val="p-table"/>
              <w:jc w:val="right"/>
              <w:rPr>
                <w:sz w:val="17"/>
              </w:rPr>
            </w:pPr>
            <w:r>
              <w:rPr>
                <w:sz w:val="17"/>
              </w:rPr>
              <w:t>‒</w:t>
            </w:r>
            <w:r>
              <w:rPr>
                <w:sz w:val="17"/>
              </w:rPr>
              <w:t xml:space="preserve"> 307</w:t>
            </w:r>
          </w:p>
        </w:tc>
        <w:tc>
          <w:tcPr>
            <w:tcW w:w="670" w:type="dxa"/>
            <w:shd w:val="clear" w:color="auto" w:fill="auto"/>
            <w:tcMar>
              <w:top w:w="22" w:type="dxa"/>
              <w:left w:w="28" w:type="dxa"/>
              <w:bottom w:w="22" w:type="dxa"/>
              <w:right w:w="28" w:type="dxa"/>
            </w:tcMar>
          </w:tcPr>
          <w:p w:rsidR="009E1B62" w:rsidRDefault="006C50A2" w14:paraId="196133EB" w14:textId="77777777">
            <w:pPr>
              <w:pStyle w:val="p-table"/>
              <w:jc w:val="right"/>
              <w:rPr>
                <w:sz w:val="17"/>
              </w:rPr>
            </w:pPr>
            <w:r>
              <w:rPr>
                <w:sz w:val="17"/>
              </w:rPr>
              <w:t>923</w:t>
            </w:r>
          </w:p>
        </w:tc>
        <w:tc>
          <w:tcPr>
            <w:tcW w:w="633" w:type="dxa"/>
            <w:shd w:val="clear" w:color="auto" w:fill="auto"/>
            <w:tcMar>
              <w:top w:w="22" w:type="dxa"/>
              <w:left w:w="28" w:type="dxa"/>
              <w:bottom w:w="22" w:type="dxa"/>
              <w:right w:w="28" w:type="dxa"/>
            </w:tcMar>
          </w:tcPr>
          <w:p w:rsidR="009E1B62" w:rsidRDefault="006C50A2" w14:paraId="41118EB2" w14:textId="77777777">
            <w:pPr>
              <w:pStyle w:val="p-table"/>
              <w:jc w:val="right"/>
              <w:rPr>
                <w:sz w:val="17"/>
              </w:rPr>
            </w:pPr>
            <w:r>
              <w:rPr>
                <w:sz w:val="17"/>
              </w:rPr>
              <w:t>‒</w:t>
            </w:r>
            <w:r>
              <w:rPr>
                <w:sz w:val="17"/>
              </w:rPr>
              <w:t xml:space="preserve"> 62</w:t>
            </w:r>
          </w:p>
        </w:tc>
        <w:tc>
          <w:tcPr>
            <w:tcW w:w="633" w:type="dxa"/>
            <w:shd w:val="clear" w:color="auto" w:fill="auto"/>
            <w:tcMar>
              <w:top w:w="22" w:type="dxa"/>
              <w:left w:w="28" w:type="dxa"/>
              <w:bottom w:w="22" w:type="dxa"/>
              <w:right w:w="28" w:type="dxa"/>
            </w:tcMar>
          </w:tcPr>
          <w:p w:rsidR="009E1B62" w:rsidRDefault="006C50A2" w14:paraId="599C11B6"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5360652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34159AE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3BE474EC" w14:textId="77777777">
            <w:pPr>
              <w:pStyle w:val="p-table"/>
              <w:jc w:val="right"/>
              <w:rPr>
                <w:sz w:val="17"/>
              </w:rPr>
            </w:pPr>
            <w:r>
              <w:rPr>
                <w:sz w:val="17"/>
              </w:rPr>
              <w:t>1.050</w:t>
            </w:r>
          </w:p>
        </w:tc>
      </w:tr>
      <w:tr w:rsidR="009E1B62" w14:paraId="265A308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EF971E7"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2938A9B" w14:textId="77777777">
            <w:pPr>
              <w:pStyle w:val="p-table"/>
              <w:rPr>
                <w:sz w:val="17"/>
              </w:rPr>
            </w:pPr>
            <w:proofErr w:type="spellStart"/>
            <w:r>
              <w:rPr>
                <w:sz w:val="17"/>
              </w:rPr>
              <w:t>Geo</w:t>
            </w:r>
            <w:proofErr w:type="spellEnd"/>
            <w:r>
              <w:rPr>
                <w:sz w:val="17"/>
              </w:rPr>
              <w:t>-informatie</w:t>
            </w:r>
          </w:p>
        </w:tc>
        <w:tc>
          <w:tcPr>
            <w:tcW w:w="734" w:type="dxa"/>
            <w:shd w:val="clear" w:color="auto" w:fill="auto"/>
            <w:tcMar>
              <w:top w:w="22" w:type="dxa"/>
              <w:left w:w="28" w:type="dxa"/>
              <w:bottom w:w="22" w:type="dxa"/>
              <w:right w:w="28" w:type="dxa"/>
            </w:tcMar>
          </w:tcPr>
          <w:p w:rsidR="009E1B62" w:rsidRDefault="006C50A2" w14:paraId="11390E10"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4DD46A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7ECD334"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9E1B62" w:rsidRDefault="006C50A2" w14:paraId="636F5DDC" w14:textId="77777777">
            <w:pPr>
              <w:pStyle w:val="p-table"/>
              <w:jc w:val="right"/>
              <w:rPr>
                <w:sz w:val="17"/>
              </w:rPr>
            </w:pPr>
            <w:r>
              <w:rPr>
                <w:sz w:val="17"/>
              </w:rPr>
              <w:t>73</w:t>
            </w:r>
          </w:p>
        </w:tc>
        <w:tc>
          <w:tcPr>
            <w:tcW w:w="670" w:type="dxa"/>
            <w:shd w:val="clear" w:color="auto" w:fill="auto"/>
            <w:tcMar>
              <w:top w:w="22" w:type="dxa"/>
              <w:left w:w="28" w:type="dxa"/>
              <w:bottom w:w="22" w:type="dxa"/>
              <w:right w:w="28" w:type="dxa"/>
            </w:tcMar>
          </w:tcPr>
          <w:p w:rsidR="009E1B62" w:rsidRDefault="006C50A2" w14:paraId="4270B74F" w14:textId="77777777">
            <w:pPr>
              <w:pStyle w:val="p-table"/>
              <w:jc w:val="right"/>
              <w:rPr>
                <w:sz w:val="17"/>
              </w:rPr>
            </w:pPr>
            <w:r>
              <w:rPr>
                <w:sz w:val="17"/>
              </w:rPr>
              <w:t>73</w:t>
            </w:r>
          </w:p>
        </w:tc>
        <w:tc>
          <w:tcPr>
            <w:tcW w:w="633" w:type="dxa"/>
            <w:shd w:val="clear" w:color="auto" w:fill="auto"/>
            <w:tcMar>
              <w:top w:w="22" w:type="dxa"/>
              <w:left w:w="28" w:type="dxa"/>
              <w:bottom w:w="22" w:type="dxa"/>
              <w:right w:w="28" w:type="dxa"/>
            </w:tcMar>
          </w:tcPr>
          <w:p w:rsidR="009E1B62" w:rsidRDefault="006C50A2" w14:paraId="79352B3C"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07C89F53"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3694F6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0BCD643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618AD6AA" w14:textId="77777777">
            <w:pPr>
              <w:pStyle w:val="p-table"/>
              <w:jc w:val="right"/>
              <w:rPr>
                <w:sz w:val="17"/>
              </w:rPr>
            </w:pPr>
            <w:r>
              <w:rPr>
                <w:sz w:val="17"/>
              </w:rPr>
              <w:t>0</w:t>
            </w:r>
          </w:p>
        </w:tc>
      </w:tr>
      <w:tr w:rsidR="009E1B62" w14:paraId="5683F021"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D0516D7"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74A27D8" w14:textId="77777777">
            <w:pPr>
              <w:pStyle w:val="p-table"/>
              <w:rPr>
                <w:sz w:val="17"/>
              </w:rPr>
            </w:pPr>
            <w:r>
              <w:rPr>
                <w:sz w:val="17"/>
              </w:rPr>
              <w:t>Nationaal Groeifonds</w:t>
            </w:r>
          </w:p>
        </w:tc>
        <w:tc>
          <w:tcPr>
            <w:tcW w:w="734" w:type="dxa"/>
            <w:shd w:val="clear" w:color="auto" w:fill="auto"/>
            <w:tcMar>
              <w:top w:w="22" w:type="dxa"/>
              <w:left w:w="28" w:type="dxa"/>
              <w:bottom w:w="22" w:type="dxa"/>
              <w:right w:w="28" w:type="dxa"/>
            </w:tcMar>
          </w:tcPr>
          <w:p w:rsidR="009E1B62" w:rsidRDefault="006C50A2" w14:paraId="72E77F7A" w14:textId="77777777">
            <w:pPr>
              <w:pStyle w:val="p-table"/>
              <w:jc w:val="right"/>
              <w:rPr>
                <w:sz w:val="17"/>
              </w:rPr>
            </w:pPr>
            <w:r>
              <w:rPr>
                <w:sz w:val="17"/>
              </w:rPr>
              <w:t>501</w:t>
            </w:r>
          </w:p>
        </w:tc>
        <w:tc>
          <w:tcPr>
            <w:tcW w:w="633" w:type="dxa"/>
            <w:shd w:val="clear" w:color="auto" w:fill="auto"/>
            <w:tcMar>
              <w:top w:w="22" w:type="dxa"/>
              <w:left w:w="28" w:type="dxa"/>
              <w:bottom w:w="22" w:type="dxa"/>
              <w:right w:w="28" w:type="dxa"/>
            </w:tcMar>
          </w:tcPr>
          <w:p w:rsidR="009E1B62" w:rsidRDefault="006C50A2" w14:paraId="36126ED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C323FBC" w14:textId="77777777">
            <w:pPr>
              <w:pStyle w:val="p-table"/>
              <w:jc w:val="right"/>
              <w:rPr>
                <w:sz w:val="17"/>
              </w:rPr>
            </w:pPr>
            <w:r>
              <w:rPr>
                <w:sz w:val="17"/>
              </w:rPr>
              <w:t>501</w:t>
            </w:r>
          </w:p>
        </w:tc>
        <w:tc>
          <w:tcPr>
            <w:tcW w:w="789" w:type="dxa"/>
            <w:shd w:val="clear" w:color="auto" w:fill="auto"/>
            <w:tcMar>
              <w:top w:w="22" w:type="dxa"/>
              <w:left w:w="28" w:type="dxa"/>
              <w:bottom w:w="22" w:type="dxa"/>
              <w:right w:w="28" w:type="dxa"/>
            </w:tcMar>
          </w:tcPr>
          <w:p w:rsidR="009E1B62" w:rsidRDefault="006C50A2" w14:paraId="2EC3FA25" w14:textId="77777777">
            <w:pPr>
              <w:pStyle w:val="p-table"/>
              <w:jc w:val="right"/>
              <w:rPr>
                <w:sz w:val="17"/>
              </w:rPr>
            </w:pPr>
            <w:r>
              <w:rPr>
                <w:sz w:val="17"/>
              </w:rPr>
              <w:t>45</w:t>
            </w:r>
          </w:p>
        </w:tc>
        <w:tc>
          <w:tcPr>
            <w:tcW w:w="670" w:type="dxa"/>
            <w:shd w:val="clear" w:color="auto" w:fill="auto"/>
            <w:tcMar>
              <w:top w:w="22" w:type="dxa"/>
              <w:left w:w="28" w:type="dxa"/>
              <w:bottom w:w="22" w:type="dxa"/>
              <w:right w:w="28" w:type="dxa"/>
            </w:tcMar>
          </w:tcPr>
          <w:p w:rsidR="009E1B62" w:rsidRDefault="006C50A2" w14:paraId="2F60382E" w14:textId="77777777">
            <w:pPr>
              <w:pStyle w:val="p-table"/>
              <w:jc w:val="right"/>
              <w:rPr>
                <w:sz w:val="17"/>
              </w:rPr>
            </w:pPr>
            <w:r>
              <w:rPr>
                <w:sz w:val="17"/>
              </w:rPr>
              <w:t>546</w:t>
            </w:r>
          </w:p>
        </w:tc>
        <w:tc>
          <w:tcPr>
            <w:tcW w:w="633" w:type="dxa"/>
            <w:shd w:val="clear" w:color="auto" w:fill="auto"/>
            <w:tcMar>
              <w:top w:w="22" w:type="dxa"/>
              <w:left w:w="28" w:type="dxa"/>
              <w:bottom w:w="22" w:type="dxa"/>
              <w:right w:w="28" w:type="dxa"/>
            </w:tcMar>
          </w:tcPr>
          <w:p w:rsidR="009E1B62" w:rsidRDefault="006C50A2" w14:paraId="19581547"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63351317"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62A527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20A980E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21C3258A" w14:textId="77777777">
            <w:pPr>
              <w:pStyle w:val="p-table"/>
              <w:jc w:val="right"/>
              <w:rPr>
                <w:sz w:val="17"/>
              </w:rPr>
            </w:pPr>
            <w:r>
              <w:rPr>
                <w:sz w:val="17"/>
              </w:rPr>
              <w:t>194</w:t>
            </w:r>
          </w:p>
        </w:tc>
      </w:tr>
      <w:tr w:rsidR="009E1B62" w14:paraId="379F9E0E"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EA00964"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C950E47" w14:textId="77777777">
            <w:pPr>
              <w:pStyle w:val="p-table"/>
              <w:rPr>
                <w:sz w:val="17"/>
              </w:rPr>
            </w:pPr>
            <w:r>
              <w:rPr>
                <w:sz w:val="17"/>
              </w:rPr>
              <w:t>Programma Ruimtelijk Ontwerp</w:t>
            </w:r>
          </w:p>
        </w:tc>
        <w:tc>
          <w:tcPr>
            <w:tcW w:w="734" w:type="dxa"/>
            <w:shd w:val="clear" w:color="auto" w:fill="auto"/>
            <w:tcMar>
              <w:top w:w="22" w:type="dxa"/>
              <w:left w:w="28" w:type="dxa"/>
              <w:bottom w:w="22" w:type="dxa"/>
              <w:right w:w="28" w:type="dxa"/>
            </w:tcMar>
          </w:tcPr>
          <w:p w:rsidR="009E1B62" w:rsidRDefault="006C50A2" w14:paraId="7D51A889" w14:textId="77777777">
            <w:pPr>
              <w:pStyle w:val="p-table"/>
              <w:jc w:val="right"/>
              <w:rPr>
                <w:sz w:val="17"/>
              </w:rPr>
            </w:pPr>
            <w:r>
              <w:rPr>
                <w:sz w:val="17"/>
              </w:rPr>
              <w:t>4.811</w:t>
            </w:r>
          </w:p>
        </w:tc>
        <w:tc>
          <w:tcPr>
            <w:tcW w:w="633" w:type="dxa"/>
            <w:shd w:val="clear" w:color="auto" w:fill="auto"/>
            <w:tcMar>
              <w:top w:w="22" w:type="dxa"/>
              <w:left w:w="28" w:type="dxa"/>
              <w:bottom w:w="22" w:type="dxa"/>
              <w:right w:w="28" w:type="dxa"/>
            </w:tcMar>
          </w:tcPr>
          <w:p w:rsidR="009E1B62" w:rsidRDefault="006C50A2" w14:paraId="40BB7B9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3813861" w14:textId="77777777">
            <w:pPr>
              <w:pStyle w:val="p-table"/>
              <w:jc w:val="right"/>
              <w:rPr>
                <w:sz w:val="17"/>
              </w:rPr>
            </w:pPr>
            <w:r>
              <w:rPr>
                <w:sz w:val="17"/>
              </w:rPr>
              <w:t>4.811</w:t>
            </w:r>
          </w:p>
        </w:tc>
        <w:tc>
          <w:tcPr>
            <w:tcW w:w="789" w:type="dxa"/>
            <w:shd w:val="clear" w:color="auto" w:fill="auto"/>
            <w:tcMar>
              <w:top w:w="22" w:type="dxa"/>
              <w:left w:w="28" w:type="dxa"/>
              <w:bottom w:w="22" w:type="dxa"/>
              <w:right w:w="28" w:type="dxa"/>
            </w:tcMar>
          </w:tcPr>
          <w:p w:rsidR="009E1B62" w:rsidRDefault="006C50A2" w14:paraId="3F5CC9FD" w14:textId="77777777">
            <w:pPr>
              <w:pStyle w:val="p-table"/>
              <w:jc w:val="right"/>
              <w:rPr>
                <w:sz w:val="17"/>
              </w:rPr>
            </w:pPr>
            <w:r>
              <w:rPr>
                <w:sz w:val="17"/>
              </w:rPr>
              <w:t>20</w:t>
            </w:r>
          </w:p>
        </w:tc>
        <w:tc>
          <w:tcPr>
            <w:tcW w:w="670" w:type="dxa"/>
            <w:shd w:val="clear" w:color="auto" w:fill="auto"/>
            <w:tcMar>
              <w:top w:w="22" w:type="dxa"/>
              <w:left w:w="28" w:type="dxa"/>
              <w:bottom w:w="22" w:type="dxa"/>
              <w:right w:w="28" w:type="dxa"/>
            </w:tcMar>
          </w:tcPr>
          <w:p w:rsidR="009E1B62" w:rsidRDefault="006C50A2" w14:paraId="65BDC659" w14:textId="77777777">
            <w:pPr>
              <w:pStyle w:val="p-table"/>
              <w:jc w:val="right"/>
              <w:rPr>
                <w:sz w:val="17"/>
              </w:rPr>
            </w:pPr>
            <w:r>
              <w:rPr>
                <w:sz w:val="17"/>
              </w:rPr>
              <w:t>4.831</w:t>
            </w:r>
          </w:p>
        </w:tc>
        <w:tc>
          <w:tcPr>
            <w:tcW w:w="633" w:type="dxa"/>
            <w:shd w:val="clear" w:color="auto" w:fill="auto"/>
            <w:tcMar>
              <w:top w:w="22" w:type="dxa"/>
              <w:left w:w="28" w:type="dxa"/>
              <w:bottom w:w="22" w:type="dxa"/>
              <w:right w:w="28" w:type="dxa"/>
            </w:tcMar>
          </w:tcPr>
          <w:p w:rsidR="009E1B62" w:rsidRDefault="006C50A2" w14:paraId="3C6F4390" w14:textId="77777777">
            <w:pPr>
              <w:pStyle w:val="p-table"/>
              <w:jc w:val="right"/>
              <w:rPr>
                <w:sz w:val="17"/>
              </w:rPr>
            </w:pPr>
            <w:r>
              <w:rPr>
                <w:sz w:val="17"/>
              </w:rPr>
              <w:t>7.248</w:t>
            </w:r>
          </w:p>
        </w:tc>
        <w:tc>
          <w:tcPr>
            <w:tcW w:w="633" w:type="dxa"/>
            <w:shd w:val="clear" w:color="auto" w:fill="auto"/>
            <w:tcMar>
              <w:top w:w="22" w:type="dxa"/>
              <w:left w:w="28" w:type="dxa"/>
              <w:bottom w:w="22" w:type="dxa"/>
              <w:right w:w="28" w:type="dxa"/>
            </w:tcMar>
          </w:tcPr>
          <w:p w:rsidR="009E1B62" w:rsidRDefault="006C50A2" w14:paraId="137FAF20" w14:textId="77777777">
            <w:pPr>
              <w:pStyle w:val="p-table"/>
              <w:jc w:val="right"/>
              <w:rPr>
                <w:sz w:val="17"/>
              </w:rPr>
            </w:pPr>
            <w:r>
              <w:rPr>
                <w:sz w:val="17"/>
              </w:rPr>
              <w:t>7.005</w:t>
            </w:r>
          </w:p>
        </w:tc>
        <w:tc>
          <w:tcPr>
            <w:tcW w:w="643" w:type="dxa"/>
            <w:shd w:val="clear" w:color="auto" w:fill="auto"/>
            <w:tcMar>
              <w:top w:w="22" w:type="dxa"/>
              <w:left w:w="28" w:type="dxa"/>
              <w:bottom w:w="22" w:type="dxa"/>
              <w:right w:w="28" w:type="dxa"/>
            </w:tcMar>
          </w:tcPr>
          <w:p w:rsidR="009E1B62" w:rsidRDefault="006C50A2" w14:paraId="246E20DD" w14:textId="77777777">
            <w:pPr>
              <w:pStyle w:val="p-table"/>
              <w:jc w:val="right"/>
              <w:rPr>
                <w:sz w:val="17"/>
              </w:rPr>
            </w:pPr>
            <w:r>
              <w:rPr>
                <w:sz w:val="17"/>
              </w:rPr>
              <w:t>6.635</w:t>
            </w:r>
          </w:p>
        </w:tc>
        <w:tc>
          <w:tcPr>
            <w:tcW w:w="597" w:type="dxa"/>
            <w:shd w:val="clear" w:color="auto" w:fill="auto"/>
            <w:tcMar>
              <w:top w:w="22" w:type="dxa"/>
              <w:left w:w="28" w:type="dxa"/>
              <w:bottom w:w="22" w:type="dxa"/>
              <w:right w:w="28" w:type="dxa"/>
            </w:tcMar>
          </w:tcPr>
          <w:p w:rsidR="009E1B62" w:rsidRDefault="006C50A2" w14:paraId="2FEF87A4" w14:textId="77777777">
            <w:pPr>
              <w:pStyle w:val="p-table"/>
              <w:jc w:val="right"/>
              <w:rPr>
                <w:sz w:val="17"/>
              </w:rPr>
            </w:pPr>
            <w:r>
              <w:rPr>
                <w:sz w:val="17"/>
              </w:rPr>
              <w:t>6.035</w:t>
            </w:r>
          </w:p>
        </w:tc>
        <w:tc>
          <w:tcPr>
            <w:tcW w:w="679" w:type="dxa"/>
            <w:shd w:val="clear" w:color="auto" w:fill="auto"/>
            <w:tcMar>
              <w:top w:w="22" w:type="dxa"/>
              <w:left w:w="28" w:type="dxa"/>
              <w:bottom w:w="22" w:type="dxa"/>
              <w:right w:w="28" w:type="dxa"/>
            </w:tcMar>
          </w:tcPr>
          <w:p w:rsidR="009E1B62" w:rsidRDefault="006C50A2" w14:paraId="133371C0" w14:textId="77777777">
            <w:pPr>
              <w:pStyle w:val="p-table"/>
              <w:jc w:val="right"/>
              <w:rPr>
                <w:sz w:val="17"/>
              </w:rPr>
            </w:pPr>
            <w:r>
              <w:rPr>
                <w:sz w:val="17"/>
              </w:rPr>
              <w:t>8.996</w:t>
            </w:r>
          </w:p>
        </w:tc>
      </w:tr>
      <w:tr w:rsidR="009E1B62" w14:paraId="4A8AECE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017F479F"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AEB4BA6" w14:textId="77777777">
            <w:pPr>
              <w:pStyle w:val="p-table"/>
              <w:rPr>
                <w:sz w:val="17"/>
              </w:rPr>
            </w:pPr>
            <w:r>
              <w:rPr>
                <w:sz w:val="17"/>
              </w:rPr>
              <w:t>Ruimtelijk instrumentarium (diversen)</w:t>
            </w:r>
          </w:p>
        </w:tc>
        <w:tc>
          <w:tcPr>
            <w:tcW w:w="734" w:type="dxa"/>
            <w:shd w:val="clear" w:color="auto" w:fill="auto"/>
            <w:tcMar>
              <w:top w:w="22" w:type="dxa"/>
              <w:left w:w="28" w:type="dxa"/>
              <w:bottom w:w="22" w:type="dxa"/>
              <w:right w:w="28" w:type="dxa"/>
            </w:tcMar>
          </w:tcPr>
          <w:p w:rsidR="009E1B62" w:rsidRDefault="006C50A2" w14:paraId="7FC1CB36" w14:textId="77777777">
            <w:pPr>
              <w:pStyle w:val="p-table"/>
              <w:jc w:val="right"/>
              <w:rPr>
                <w:sz w:val="17"/>
              </w:rPr>
            </w:pPr>
            <w:r>
              <w:rPr>
                <w:sz w:val="17"/>
              </w:rPr>
              <w:t>5.142</w:t>
            </w:r>
          </w:p>
        </w:tc>
        <w:tc>
          <w:tcPr>
            <w:tcW w:w="633" w:type="dxa"/>
            <w:shd w:val="clear" w:color="auto" w:fill="auto"/>
            <w:tcMar>
              <w:top w:w="22" w:type="dxa"/>
              <w:left w:w="28" w:type="dxa"/>
              <w:bottom w:w="22" w:type="dxa"/>
              <w:right w:w="28" w:type="dxa"/>
            </w:tcMar>
          </w:tcPr>
          <w:p w:rsidR="009E1B62" w:rsidRDefault="006C50A2" w14:paraId="489DCCE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8CA2935" w14:textId="77777777">
            <w:pPr>
              <w:pStyle w:val="p-table"/>
              <w:jc w:val="right"/>
              <w:rPr>
                <w:sz w:val="17"/>
              </w:rPr>
            </w:pPr>
            <w:r>
              <w:rPr>
                <w:sz w:val="17"/>
              </w:rPr>
              <w:t>5.142</w:t>
            </w:r>
          </w:p>
        </w:tc>
        <w:tc>
          <w:tcPr>
            <w:tcW w:w="789" w:type="dxa"/>
            <w:shd w:val="clear" w:color="auto" w:fill="auto"/>
            <w:tcMar>
              <w:top w:w="22" w:type="dxa"/>
              <w:left w:w="28" w:type="dxa"/>
              <w:bottom w:w="22" w:type="dxa"/>
              <w:right w:w="28" w:type="dxa"/>
            </w:tcMar>
          </w:tcPr>
          <w:p w:rsidR="009E1B62" w:rsidRDefault="006C50A2" w14:paraId="2E9BC30D" w14:textId="77777777">
            <w:pPr>
              <w:pStyle w:val="p-table"/>
              <w:jc w:val="right"/>
              <w:rPr>
                <w:sz w:val="17"/>
              </w:rPr>
            </w:pPr>
            <w:r>
              <w:rPr>
                <w:sz w:val="17"/>
              </w:rPr>
              <w:t>602</w:t>
            </w:r>
          </w:p>
        </w:tc>
        <w:tc>
          <w:tcPr>
            <w:tcW w:w="670" w:type="dxa"/>
            <w:shd w:val="clear" w:color="auto" w:fill="auto"/>
            <w:tcMar>
              <w:top w:w="22" w:type="dxa"/>
              <w:left w:w="28" w:type="dxa"/>
              <w:bottom w:w="22" w:type="dxa"/>
              <w:right w:w="28" w:type="dxa"/>
            </w:tcMar>
          </w:tcPr>
          <w:p w:rsidR="009E1B62" w:rsidRDefault="006C50A2" w14:paraId="289699AC" w14:textId="77777777">
            <w:pPr>
              <w:pStyle w:val="p-table"/>
              <w:jc w:val="right"/>
              <w:rPr>
                <w:sz w:val="17"/>
              </w:rPr>
            </w:pPr>
            <w:r>
              <w:rPr>
                <w:sz w:val="17"/>
              </w:rPr>
              <w:t>5.744</w:t>
            </w:r>
          </w:p>
        </w:tc>
        <w:tc>
          <w:tcPr>
            <w:tcW w:w="633" w:type="dxa"/>
            <w:shd w:val="clear" w:color="auto" w:fill="auto"/>
            <w:tcMar>
              <w:top w:w="22" w:type="dxa"/>
              <w:left w:w="28" w:type="dxa"/>
              <w:bottom w:w="22" w:type="dxa"/>
              <w:right w:w="28" w:type="dxa"/>
            </w:tcMar>
          </w:tcPr>
          <w:p w:rsidR="009E1B62" w:rsidRDefault="006C50A2" w14:paraId="34922E0E" w14:textId="77777777">
            <w:pPr>
              <w:pStyle w:val="p-table"/>
              <w:jc w:val="right"/>
              <w:rPr>
                <w:sz w:val="17"/>
              </w:rPr>
            </w:pPr>
            <w:r>
              <w:rPr>
                <w:sz w:val="17"/>
              </w:rPr>
              <w:t>565</w:t>
            </w:r>
          </w:p>
        </w:tc>
        <w:tc>
          <w:tcPr>
            <w:tcW w:w="633" w:type="dxa"/>
            <w:shd w:val="clear" w:color="auto" w:fill="auto"/>
            <w:tcMar>
              <w:top w:w="22" w:type="dxa"/>
              <w:left w:w="28" w:type="dxa"/>
              <w:bottom w:w="22" w:type="dxa"/>
              <w:right w:w="28" w:type="dxa"/>
            </w:tcMar>
          </w:tcPr>
          <w:p w:rsidR="009E1B62" w:rsidRDefault="006C50A2" w14:paraId="66FDAF5E" w14:textId="77777777">
            <w:pPr>
              <w:pStyle w:val="p-table"/>
              <w:jc w:val="right"/>
              <w:rPr>
                <w:sz w:val="17"/>
              </w:rPr>
            </w:pPr>
            <w:r>
              <w:rPr>
                <w:sz w:val="17"/>
              </w:rPr>
              <w:t>‒</w:t>
            </w:r>
            <w:r>
              <w:rPr>
                <w:sz w:val="17"/>
              </w:rPr>
              <w:t xml:space="preserve"> 35</w:t>
            </w:r>
          </w:p>
        </w:tc>
        <w:tc>
          <w:tcPr>
            <w:tcW w:w="643" w:type="dxa"/>
            <w:shd w:val="clear" w:color="auto" w:fill="auto"/>
            <w:tcMar>
              <w:top w:w="22" w:type="dxa"/>
              <w:left w:w="28" w:type="dxa"/>
              <w:bottom w:w="22" w:type="dxa"/>
              <w:right w:w="28" w:type="dxa"/>
            </w:tcMar>
          </w:tcPr>
          <w:p w:rsidR="009E1B62" w:rsidRDefault="006C50A2" w14:paraId="2D3D92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2E2FBA8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7814A1AA" w14:textId="77777777">
            <w:pPr>
              <w:pStyle w:val="p-table"/>
              <w:jc w:val="right"/>
              <w:rPr>
                <w:sz w:val="17"/>
              </w:rPr>
            </w:pPr>
            <w:r>
              <w:rPr>
                <w:sz w:val="17"/>
              </w:rPr>
              <w:t>3.697</w:t>
            </w:r>
          </w:p>
        </w:tc>
      </w:tr>
      <w:tr w:rsidR="009E1B62" w14:paraId="302E219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EAFDE71"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4BF5848B"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9E1B62" w:rsidRDefault="006C50A2" w14:paraId="24EAAD20" w14:textId="77777777">
            <w:pPr>
              <w:pStyle w:val="p-table"/>
              <w:jc w:val="right"/>
              <w:rPr>
                <w:sz w:val="17"/>
              </w:rPr>
            </w:pPr>
            <w:r>
              <w:rPr>
                <w:i/>
                <w:sz w:val="17"/>
              </w:rPr>
              <w:t>33.763</w:t>
            </w:r>
          </w:p>
        </w:tc>
        <w:tc>
          <w:tcPr>
            <w:tcW w:w="633" w:type="dxa"/>
            <w:shd w:val="clear" w:color="auto" w:fill="auto"/>
            <w:tcMar>
              <w:top w:w="22" w:type="dxa"/>
              <w:left w:w="28" w:type="dxa"/>
              <w:bottom w:w="22" w:type="dxa"/>
              <w:right w:w="28" w:type="dxa"/>
            </w:tcMar>
          </w:tcPr>
          <w:p w:rsidR="009E1B62" w:rsidRDefault="006C50A2" w14:paraId="5A007C4A"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5FAD10A7" w14:textId="77777777">
            <w:pPr>
              <w:pStyle w:val="p-table"/>
              <w:jc w:val="right"/>
              <w:rPr>
                <w:sz w:val="17"/>
              </w:rPr>
            </w:pPr>
            <w:r>
              <w:rPr>
                <w:i/>
                <w:sz w:val="17"/>
              </w:rPr>
              <w:t>33.763</w:t>
            </w:r>
          </w:p>
        </w:tc>
        <w:tc>
          <w:tcPr>
            <w:tcW w:w="789" w:type="dxa"/>
            <w:shd w:val="clear" w:color="auto" w:fill="auto"/>
            <w:tcMar>
              <w:top w:w="22" w:type="dxa"/>
              <w:left w:w="28" w:type="dxa"/>
              <w:bottom w:w="22" w:type="dxa"/>
              <w:right w:w="28" w:type="dxa"/>
            </w:tcMar>
          </w:tcPr>
          <w:p w:rsidR="009E1B62" w:rsidRDefault="006C50A2" w14:paraId="0D64B47B" w14:textId="77777777">
            <w:pPr>
              <w:pStyle w:val="p-table"/>
              <w:jc w:val="right"/>
              <w:rPr>
                <w:sz w:val="17"/>
              </w:rPr>
            </w:pPr>
            <w:r>
              <w:rPr>
                <w:i/>
                <w:sz w:val="17"/>
              </w:rPr>
              <w:t>4.707</w:t>
            </w:r>
          </w:p>
        </w:tc>
        <w:tc>
          <w:tcPr>
            <w:tcW w:w="670" w:type="dxa"/>
            <w:shd w:val="clear" w:color="auto" w:fill="auto"/>
            <w:tcMar>
              <w:top w:w="22" w:type="dxa"/>
              <w:left w:w="28" w:type="dxa"/>
              <w:bottom w:w="22" w:type="dxa"/>
              <w:right w:w="28" w:type="dxa"/>
            </w:tcMar>
          </w:tcPr>
          <w:p w:rsidR="009E1B62" w:rsidRDefault="006C50A2" w14:paraId="6B6C960B" w14:textId="77777777">
            <w:pPr>
              <w:pStyle w:val="p-table"/>
              <w:jc w:val="right"/>
              <w:rPr>
                <w:sz w:val="17"/>
              </w:rPr>
            </w:pPr>
            <w:r>
              <w:rPr>
                <w:i/>
                <w:sz w:val="17"/>
              </w:rPr>
              <w:t>38.470</w:t>
            </w:r>
          </w:p>
        </w:tc>
        <w:tc>
          <w:tcPr>
            <w:tcW w:w="633" w:type="dxa"/>
            <w:shd w:val="clear" w:color="auto" w:fill="auto"/>
            <w:tcMar>
              <w:top w:w="22" w:type="dxa"/>
              <w:left w:w="28" w:type="dxa"/>
              <w:bottom w:w="22" w:type="dxa"/>
              <w:right w:w="28" w:type="dxa"/>
            </w:tcMar>
          </w:tcPr>
          <w:p w:rsidR="009E1B62" w:rsidRDefault="006C50A2" w14:paraId="3FC50926" w14:textId="77777777">
            <w:pPr>
              <w:pStyle w:val="p-table"/>
              <w:jc w:val="right"/>
              <w:rPr>
                <w:sz w:val="17"/>
              </w:rPr>
            </w:pPr>
            <w:r>
              <w:rPr>
                <w:i/>
                <w:sz w:val="17"/>
              </w:rPr>
              <w:t>10.678</w:t>
            </w:r>
          </w:p>
        </w:tc>
        <w:tc>
          <w:tcPr>
            <w:tcW w:w="633" w:type="dxa"/>
            <w:shd w:val="clear" w:color="auto" w:fill="auto"/>
            <w:tcMar>
              <w:top w:w="22" w:type="dxa"/>
              <w:left w:w="28" w:type="dxa"/>
              <w:bottom w:w="22" w:type="dxa"/>
              <w:right w:w="28" w:type="dxa"/>
            </w:tcMar>
          </w:tcPr>
          <w:p w:rsidR="009E1B62" w:rsidRDefault="006C50A2" w14:paraId="04FCD90A" w14:textId="77777777">
            <w:pPr>
              <w:pStyle w:val="p-table"/>
              <w:jc w:val="right"/>
              <w:rPr>
                <w:sz w:val="17"/>
              </w:rPr>
            </w:pPr>
            <w:r>
              <w:rPr>
                <w:i/>
                <w:sz w:val="17"/>
              </w:rPr>
              <w:t>11.178</w:t>
            </w:r>
          </w:p>
        </w:tc>
        <w:tc>
          <w:tcPr>
            <w:tcW w:w="643" w:type="dxa"/>
            <w:shd w:val="clear" w:color="auto" w:fill="auto"/>
            <w:tcMar>
              <w:top w:w="22" w:type="dxa"/>
              <w:left w:w="28" w:type="dxa"/>
              <w:bottom w:w="22" w:type="dxa"/>
              <w:right w:w="28" w:type="dxa"/>
            </w:tcMar>
          </w:tcPr>
          <w:p w:rsidR="009E1B62" w:rsidRDefault="006C50A2" w14:paraId="731F0D20" w14:textId="77777777">
            <w:pPr>
              <w:pStyle w:val="p-table"/>
              <w:jc w:val="right"/>
              <w:rPr>
                <w:sz w:val="17"/>
              </w:rPr>
            </w:pPr>
            <w:r>
              <w:rPr>
                <w:i/>
                <w:sz w:val="17"/>
              </w:rPr>
              <w:t>11.678</w:t>
            </w:r>
          </w:p>
        </w:tc>
        <w:tc>
          <w:tcPr>
            <w:tcW w:w="597" w:type="dxa"/>
            <w:shd w:val="clear" w:color="auto" w:fill="auto"/>
            <w:tcMar>
              <w:top w:w="22" w:type="dxa"/>
              <w:left w:w="28" w:type="dxa"/>
              <w:bottom w:w="22" w:type="dxa"/>
              <w:right w:w="28" w:type="dxa"/>
            </w:tcMar>
          </w:tcPr>
          <w:p w:rsidR="009E1B62" w:rsidRDefault="006C50A2" w14:paraId="0947832F" w14:textId="77777777">
            <w:pPr>
              <w:pStyle w:val="p-table"/>
              <w:jc w:val="right"/>
              <w:rPr>
                <w:sz w:val="17"/>
              </w:rPr>
            </w:pPr>
            <w:r>
              <w:rPr>
                <w:i/>
                <w:sz w:val="17"/>
              </w:rPr>
              <w:t>12.871</w:t>
            </w:r>
          </w:p>
        </w:tc>
        <w:tc>
          <w:tcPr>
            <w:tcW w:w="679" w:type="dxa"/>
            <w:shd w:val="clear" w:color="auto" w:fill="auto"/>
            <w:tcMar>
              <w:top w:w="22" w:type="dxa"/>
              <w:left w:w="28" w:type="dxa"/>
              <w:bottom w:w="22" w:type="dxa"/>
              <w:right w:w="28" w:type="dxa"/>
            </w:tcMar>
          </w:tcPr>
          <w:p w:rsidR="009E1B62" w:rsidRDefault="006C50A2" w14:paraId="17804D9C" w14:textId="77777777">
            <w:pPr>
              <w:pStyle w:val="p-table"/>
              <w:jc w:val="right"/>
              <w:rPr>
                <w:sz w:val="17"/>
              </w:rPr>
            </w:pPr>
            <w:r>
              <w:rPr>
                <w:i/>
                <w:sz w:val="17"/>
              </w:rPr>
              <w:t>45.132</w:t>
            </w:r>
          </w:p>
        </w:tc>
      </w:tr>
      <w:tr w:rsidR="009E1B62" w14:paraId="1A9C26FA"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4CBF92B"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5022D9DC" w14:textId="77777777">
            <w:pPr>
              <w:pStyle w:val="p-table"/>
              <w:rPr>
                <w:sz w:val="17"/>
              </w:rPr>
            </w:pPr>
            <w:r>
              <w:rPr>
                <w:sz w:val="17"/>
              </w:rPr>
              <w:t>Basisregistraties Ondergrond</w:t>
            </w:r>
          </w:p>
        </w:tc>
        <w:tc>
          <w:tcPr>
            <w:tcW w:w="734" w:type="dxa"/>
            <w:shd w:val="clear" w:color="auto" w:fill="auto"/>
            <w:tcMar>
              <w:top w:w="22" w:type="dxa"/>
              <w:left w:w="28" w:type="dxa"/>
              <w:bottom w:w="22" w:type="dxa"/>
              <w:right w:w="28" w:type="dxa"/>
            </w:tcMar>
          </w:tcPr>
          <w:p w:rsidR="009E1B62" w:rsidRDefault="006C50A2" w14:paraId="640CB4D8"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682C03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114366C"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9E1B62" w:rsidRDefault="006C50A2" w14:paraId="2F78BB88" w14:textId="77777777">
            <w:pPr>
              <w:pStyle w:val="p-table"/>
              <w:jc w:val="right"/>
              <w:rPr>
                <w:sz w:val="17"/>
              </w:rPr>
            </w:pPr>
            <w:r>
              <w:rPr>
                <w:sz w:val="17"/>
              </w:rPr>
              <w:t>1.320</w:t>
            </w:r>
          </w:p>
        </w:tc>
        <w:tc>
          <w:tcPr>
            <w:tcW w:w="670" w:type="dxa"/>
            <w:shd w:val="clear" w:color="auto" w:fill="auto"/>
            <w:tcMar>
              <w:top w:w="22" w:type="dxa"/>
              <w:left w:w="28" w:type="dxa"/>
              <w:bottom w:w="22" w:type="dxa"/>
              <w:right w:w="28" w:type="dxa"/>
            </w:tcMar>
          </w:tcPr>
          <w:p w:rsidR="009E1B62" w:rsidRDefault="006C50A2" w14:paraId="45BF1245" w14:textId="77777777">
            <w:pPr>
              <w:pStyle w:val="p-table"/>
              <w:jc w:val="right"/>
              <w:rPr>
                <w:sz w:val="17"/>
              </w:rPr>
            </w:pPr>
            <w:r>
              <w:rPr>
                <w:sz w:val="17"/>
              </w:rPr>
              <w:t>1.320</w:t>
            </w:r>
          </w:p>
        </w:tc>
        <w:tc>
          <w:tcPr>
            <w:tcW w:w="633" w:type="dxa"/>
            <w:shd w:val="clear" w:color="auto" w:fill="auto"/>
            <w:tcMar>
              <w:top w:w="22" w:type="dxa"/>
              <w:left w:w="28" w:type="dxa"/>
              <w:bottom w:w="22" w:type="dxa"/>
              <w:right w:w="28" w:type="dxa"/>
            </w:tcMar>
          </w:tcPr>
          <w:p w:rsidR="009E1B62" w:rsidRDefault="006C50A2" w14:paraId="4E2CADF1" w14:textId="77777777">
            <w:pPr>
              <w:pStyle w:val="p-table"/>
              <w:jc w:val="right"/>
              <w:rPr>
                <w:sz w:val="17"/>
              </w:rPr>
            </w:pPr>
            <w:r>
              <w:rPr>
                <w:sz w:val="17"/>
              </w:rPr>
              <w:t>1.320</w:t>
            </w:r>
          </w:p>
        </w:tc>
        <w:tc>
          <w:tcPr>
            <w:tcW w:w="633" w:type="dxa"/>
            <w:shd w:val="clear" w:color="auto" w:fill="auto"/>
            <w:tcMar>
              <w:top w:w="22" w:type="dxa"/>
              <w:left w:w="28" w:type="dxa"/>
              <w:bottom w:w="22" w:type="dxa"/>
              <w:right w:w="28" w:type="dxa"/>
            </w:tcMar>
          </w:tcPr>
          <w:p w:rsidR="009E1B62" w:rsidRDefault="006C50A2" w14:paraId="2319DE54" w14:textId="77777777">
            <w:pPr>
              <w:pStyle w:val="p-table"/>
              <w:jc w:val="right"/>
              <w:rPr>
                <w:sz w:val="17"/>
              </w:rPr>
            </w:pPr>
            <w:r>
              <w:rPr>
                <w:sz w:val="17"/>
              </w:rPr>
              <w:t>1.320</w:t>
            </w:r>
          </w:p>
        </w:tc>
        <w:tc>
          <w:tcPr>
            <w:tcW w:w="643" w:type="dxa"/>
            <w:shd w:val="clear" w:color="auto" w:fill="auto"/>
            <w:tcMar>
              <w:top w:w="22" w:type="dxa"/>
              <w:left w:w="28" w:type="dxa"/>
              <w:bottom w:w="22" w:type="dxa"/>
              <w:right w:w="28" w:type="dxa"/>
            </w:tcMar>
          </w:tcPr>
          <w:p w:rsidR="009E1B62" w:rsidRDefault="006C50A2" w14:paraId="327305F2" w14:textId="77777777">
            <w:pPr>
              <w:pStyle w:val="p-table"/>
              <w:jc w:val="right"/>
              <w:rPr>
                <w:sz w:val="17"/>
              </w:rPr>
            </w:pPr>
            <w:r>
              <w:rPr>
                <w:sz w:val="17"/>
              </w:rPr>
              <w:t>1.320</w:t>
            </w:r>
          </w:p>
        </w:tc>
        <w:tc>
          <w:tcPr>
            <w:tcW w:w="597" w:type="dxa"/>
            <w:shd w:val="clear" w:color="auto" w:fill="auto"/>
            <w:tcMar>
              <w:top w:w="22" w:type="dxa"/>
              <w:left w:w="28" w:type="dxa"/>
              <w:bottom w:w="22" w:type="dxa"/>
              <w:right w:w="28" w:type="dxa"/>
            </w:tcMar>
          </w:tcPr>
          <w:p w:rsidR="009E1B62" w:rsidRDefault="006C50A2" w14:paraId="01B7EF0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085AB346" w14:textId="77777777">
            <w:pPr>
              <w:pStyle w:val="p-table"/>
              <w:jc w:val="right"/>
              <w:rPr>
                <w:sz w:val="17"/>
              </w:rPr>
            </w:pPr>
            <w:r>
              <w:rPr>
                <w:sz w:val="17"/>
              </w:rPr>
              <w:t>0</w:t>
            </w:r>
          </w:p>
        </w:tc>
      </w:tr>
      <w:tr w:rsidR="009E1B62" w14:paraId="22B7E8F8"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390052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7235B0F" w14:textId="77777777">
            <w:pPr>
              <w:pStyle w:val="p-table"/>
              <w:rPr>
                <w:sz w:val="17"/>
              </w:rPr>
            </w:pPr>
            <w:proofErr w:type="spellStart"/>
            <w:r>
              <w:rPr>
                <w:sz w:val="17"/>
              </w:rPr>
              <w:t>Geonovum</w:t>
            </w:r>
            <w:proofErr w:type="spellEnd"/>
          </w:p>
        </w:tc>
        <w:tc>
          <w:tcPr>
            <w:tcW w:w="734" w:type="dxa"/>
            <w:shd w:val="clear" w:color="auto" w:fill="auto"/>
            <w:tcMar>
              <w:top w:w="22" w:type="dxa"/>
              <w:left w:w="28" w:type="dxa"/>
              <w:bottom w:w="22" w:type="dxa"/>
              <w:right w:w="28" w:type="dxa"/>
            </w:tcMar>
          </w:tcPr>
          <w:p w:rsidR="009E1B62" w:rsidRDefault="006C50A2" w14:paraId="2269509A" w14:textId="77777777">
            <w:pPr>
              <w:pStyle w:val="p-table"/>
              <w:jc w:val="right"/>
              <w:rPr>
                <w:sz w:val="17"/>
              </w:rPr>
            </w:pPr>
            <w:r>
              <w:rPr>
                <w:sz w:val="17"/>
              </w:rPr>
              <w:t>2.393</w:t>
            </w:r>
          </w:p>
        </w:tc>
        <w:tc>
          <w:tcPr>
            <w:tcW w:w="633" w:type="dxa"/>
            <w:shd w:val="clear" w:color="auto" w:fill="auto"/>
            <w:tcMar>
              <w:top w:w="22" w:type="dxa"/>
              <w:left w:w="28" w:type="dxa"/>
              <w:bottom w:w="22" w:type="dxa"/>
              <w:right w:w="28" w:type="dxa"/>
            </w:tcMar>
          </w:tcPr>
          <w:p w:rsidR="009E1B62" w:rsidRDefault="006C50A2" w14:paraId="3D45EB0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E573A06" w14:textId="77777777">
            <w:pPr>
              <w:pStyle w:val="p-table"/>
              <w:jc w:val="right"/>
              <w:rPr>
                <w:sz w:val="17"/>
              </w:rPr>
            </w:pPr>
            <w:r>
              <w:rPr>
                <w:sz w:val="17"/>
              </w:rPr>
              <w:t>2.393</w:t>
            </w:r>
          </w:p>
        </w:tc>
        <w:tc>
          <w:tcPr>
            <w:tcW w:w="789" w:type="dxa"/>
            <w:shd w:val="clear" w:color="auto" w:fill="auto"/>
            <w:tcMar>
              <w:top w:w="22" w:type="dxa"/>
              <w:left w:w="28" w:type="dxa"/>
              <w:bottom w:w="22" w:type="dxa"/>
              <w:right w:w="28" w:type="dxa"/>
            </w:tcMar>
          </w:tcPr>
          <w:p w:rsidR="009E1B62" w:rsidRDefault="006C50A2" w14:paraId="3359CC07" w14:textId="77777777">
            <w:pPr>
              <w:pStyle w:val="p-table"/>
              <w:jc w:val="right"/>
              <w:rPr>
                <w:sz w:val="17"/>
              </w:rPr>
            </w:pPr>
            <w:r>
              <w:rPr>
                <w:sz w:val="17"/>
              </w:rPr>
              <w:t>182</w:t>
            </w:r>
          </w:p>
        </w:tc>
        <w:tc>
          <w:tcPr>
            <w:tcW w:w="670" w:type="dxa"/>
            <w:shd w:val="clear" w:color="auto" w:fill="auto"/>
            <w:tcMar>
              <w:top w:w="22" w:type="dxa"/>
              <w:left w:w="28" w:type="dxa"/>
              <w:bottom w:w="22" w:type="dxa"/>
              <w:right w:w="28" w:type="dxa"/>
            </w:tcMar>
          </w:tcPr>
          <w:p w:rsidR="009E1B62" w:rsidRDefault="006C50A2" w14:paraId="16F4E5D6" w14:textId="77777777">
            <w:pPr>
              <w:pStyle w:val="p-table"/>
              <w:jc w:val="right"/>
              <w:rPr>
                <w:sz w:val="17"/>
              </w:rPr>
            </w:pPr>
            <w:r>
              <w:rPr>
                <w:sz w:val="17"/>
              </w:rPr>
              <w:t>2.575</w:t>
            </w:r>
          </w:p>
        </w:tc>
        <w:tc>
          <w:tcPr>
            <w:tcW w:w="633" w:type="dxa"/>
            <w:shd w:val="clear" w:color="auto" w:fill="auto"/>
            <w:tcMar>
              <w:top w:w="22" w:type="dxa"/>
              <w:left w:w="28" w:type="dxa"/>
              <w:bottom w:w="22" w:type="dxa"/>
              <w:right w:w="28" w:type="dxa"/>
            </w:tcMar>
          </w:tcPr>
          <w:p w:rsidR="009E1B62" w:rsidRDefault="006C50A2" w14:paraId="4C220C8C" w14:textId="77777777">
            <w:pPr>
              <w:pStyle w:val="p-table"/>
              <w:jc w:val="right"/>
              <w:rPr>
                <w:sz w:val="17"/>
              </w:rPr>
            </w:pPr>
            <w:r>
              <w:rPr>
                <w:sz w:val="17"/>
              </w:rPr>
              <w:t>182</w:t>
            </w:r>
          </w:p>
        </w:tc>
        <w:tc>
          <w:tcPr>
            <w:tcW w:w="633" w:type="dxa"/>
            <w:shd w:val="clear" w:color="auto" w:fill="auto"/>
            <w:tcMar>
              <w:top w:w="22" w:type="dxa"/>
              <w:left w:w="28" w:type="dxa"/>
              <w:bottom w:w="22" w:type="dxa"/>
              <w:right w:w="28" w:type="dxa"/>
            </w:tcMar>
          </w:tcPr>
          <w:p w:rsidR="009E1B62" w:rsidRDefault="006C50A2" w14:paraId="51482D7A" w14:textId="77777777">
            <w:pPr>
              <w:pStyle w:val="p-table"/>
              <w:jc w:val="right"/>
              <w:rPr>
                <w:sz w:val="17"/>
              </w:rPr>
            </w:pPr>
            <w:r>
              <w:rPr>
                <w:sz w:val="17"/>
              </w:rPr>
              <w:t>182</w:t>
            </w:r>
          </w:p>
        </w:tc>
        <w:tc>
          <w:tcPr>
            <w:tcW w:w="643" w:type="dxa"/>
            <w:shd w:val="clear" w:color="auto" w:fill="auto"/>
            <w:tcMar>
              <w:top w:w="22" w:type="dxa"/>
              <w:left w:w="28" w:type="dxa"/>
              <w:bottom w:w="22" w:type="dxa"/>
              <w:right w:w="28" w:type="dxa"/>
            </w:tcMar>
          </w:tcPr>
          <w:p w:rsidR="009E1B62" w:rsidRDefault="006C50A2" w14:paraId="59057A42" w14:textId="77777777">
            <w:pPr>
              <w:pStyle w:val="p-table"/>
              <w:jc w:val="right"/>
              <w:rPr>
                <w:sz w:val="17"/>
              </w:rPr>
            </w:pPr>
            <w:r>
              <w:rPr>
                <w:sz w:val="17"/>
              </w:rPr>
              <w:t>182</w:t>
            </w:r>
          </w:p>
        </w:tc>
        <w:tc>
          <w:tcPr>
            <w:tcW w:w="597" w:type="dxa"/>
            <w:shd w:val="clear" w:color="auto" w:fill="auto"/>
            <w:tcMar>
              <w:top w:w="22" w:type="dxa"/>
              <w:left w:w="28" w:type="dxa"/>
              <w:bottom w:w="22" w:type="dxa"/>
              <w:right w:w="28" w:type="dxa"/>
            </w:tcMar>
          </w:tcPr>
          <w:p w:rsidR="009E1B62" w:rsidRDefault="006C50A2" w14:paraId="4230271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4C598E60" w14:textId="77777777">
            <w:pPr>
              <w:pStyle w:val="p-table"/>
              <w:jc w:val="right"/>
              <w:rPr>
                <w:sz w:val="17"/>
              </w:rPr>
            </w:pPr>
            <w:r>
              <w:rPr>
                <w:sz w:val="17"/>
              </w:rPr>
              <w:t>2.493</w:t>
            </w:r>
          </w:p>
        </w:tc>
      </w:tr>
      <w:tr w:rsidR="009E1B62" w14:paraId="31ABC158"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047141BF"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7F3F317" w14:textId="77777777">
            <w:pPr>
              <w:pStyle w:val="p-table"/>
              <w:rPr>
                <w:sz w:val="17"/>
              </w:rPr>
            </w:pPr>
            <w:r>
              <w:rPr>
                <w:sz w:val="17"/>
              </w:rPr>
              <w:t>Kadaster (basisregistraties)</w:t>
            </w:r>
          </w:p>
        </w:tc>
        <w:tc>
          <w:tcPr>
            <w:tcW w:w="734" w:type="dxa"/>
            <w:shd w:val="clear" w:color="auto" w:fill="auto"/>
            <w:tcMar>
              <w:top w:w="22" w:type="dxa"/>
              <w:left w:w="28" w:type="dxa"/>
              <w:bottom w:w="22" w:type="dxa"/>
              <w:right w:w="28" w:type="dxa"/>
            </w:tcMar>
          </w:tcPr>
          <w:p w:rsidR="009E1B62" w:rsidRDefault="006C50A2" w14:paraId="34C15D66" w14:textId="77777777">
            <w:pPr>
              <w:pStyle w:val="p-table"/>
              <w:jc w:val="right"/>
              <w:rPr>
                <w:sz w:val="17"/>
              </w:rPr>
            </w:pPr>
            <w:r>
              <w:rPr>
                <w:sz w:val="17"/>
              </w:rPr>
              <w:t>30.032</w:t>
            </w:r>
          </w:p>
        </w:tc>
        <w:tc>
          <w:tcPr>
            <w:tcW w:w="633" w:type="dxa"/>
            <w:shd w:val="clear" w:color="auto" w:fill="auto"/>
            <w:tcMar>
              <w:top w:w="22" w:type="dxa"/>
              <w:left w:w="28" w:type="dxa"/>
              <w:bottom w:w="22" w:type="dxa"/>
              <w:right w:w="28" w:type="dxa"/>
            </w:tcMar>
          </w:tcPr>
          <w:p w:rsidR="009E1B62" w:rsidRDefault="006C50A2" w14:paraId="7928D3B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E4E0BA3" w14:textId="77777777">
            <w:pPr>
              <w:pStyle w:val="p-table"/>
              <w:jc w:val="right"/>
              <w:rPr>
                <w:sz w:val="17"/>
              </w:rPr>
            </w:pPr>
            <w:r>
              <w:rPr>
                <w:sz w:val="17"/>
              </w:rPr>
              <w:t>30.032</w:t>
            </w:r>
          </w:p>
        </w:tc>
        <w:tc>
          <w:tcPr>
            <w:tcW w:w="789" w:type="dxa"/>
            <w:shd w:val="clear" w:color="auto" w:fill="auto"/>
            <w:tcMar>
              <w:top w:w="22" w:type="dxa"/>
              <w:left w:w="28" w:type="dxa"/>
              <w:bottom w:w="22" w:type="dxa"/>
              <w:right w:w="28" w:type="dxa"/>
            </w:tcMar>
          </w:tcPr>
          <w:p w:rsidR="009E1B62" w:rsidRDefault="006C50A2" w14:paraId="03213A12" w14:textId="77777777">
            <w:pPr>
              <w:pStyle w:val="p-table"/>
              <w:jc w:val="right"/>
              <w:rPr>
                <w:sz w:val="17"/>
              </w:rPr>
            </w:pPr>
            <w:r>
              <w:rPr>
                <w:sz w:val="17"/>
              </w:rPr>
              <w:t>3.115</w:t>
            </w:r>
          </w:p>
        </w:tc>
        <w:tc>
          <w:tcPr>
            <w:tcW w:w="670" w:type="dxa"/>
            <w:shd w:val="clear" w:color="auto" w:fill="auto"/>
            <w:tcMar>
              <w:top w:w="22" w:type="dxa"/>
              <w:left w:w="28" w:type="dxa"/>
              <w:bottom w:w="22" w:type="dxa"/>
              <w:right w:w="28" w:type="dxa"/>
            </w:tcMar>
          </w:tcPr>
          <w:p w:rsidR="009E1B62" w:rsidRDefault="006C50A2" w14:paraId="2CBD6D74" w14:textId="77777777">
            <w:pPr>
              <w:pStyle w:val="p-table"/>
              <w:jc w:val="right"/>
              <w:rPr>
                <w:sz w:val="17"/>
              </w:rPr>
            </w:pPr>
            <w:r>
              <w:rPr>
                <w:sz w:val="17"/>
              </w:rPr>
              <w:t>33.147</w:t>
            </w:r>
          </w:p>
        </w:tc>
        <w:tc>
          <w:tcPr>
            <w:tcW w:w="633" w:type="dxa"/>
            <w:shd w:val="clear" w:color="auto" w:fill="auto"/>
            <w:tcMar>
              <w:top w:w="22" w:type="dxa"/>
              <w:left w:w="28" w:type="dxa"/>
              <w:bottom w:w="22" w:type="dxa"/>
              <w:right w:w="28" w:type="dxa"/>
            </w:tcMar>
          </w:tcPr>
          <w:p w:rsidR="009E1B62" w:rsidRDefault="006C50A2" w14:paraId="7A1CB55C" w14:textId="77777777">
            <w:pPr>
              <w:pStyle w:val="p-table"/>
              <w:jc w:val="right"/>
              <w:rPr>
                <w:sz w:val="17"/>
              </w:rPr>
            </w:pPr>
            <w:r>
              <w:rPr>
                <w:sz w:val="17"/>
              </w:rPr>
              <w:t>9.176</w:t>
            </w:r>
          </w:p>
        </w:tc>
        <w:tc>
          <w:tcPr>
            <w:tcW w:w="633" w:type="dxa"/>
            <w:shd w:val="clear" w:color="auto" w:fill="auto"/>
            <w:tcMar>
              <w:top w:w="22" w:type="dxa"/>
              <w:left w:w="28" w:type="dxa"/>
              <w:bottom w:w="22" w:type="dxa"/>
              <w:right w:w="28" w:type="dxa"/>
            </w:tcMar>
          </w:tcPr>
          <w:p w:rsidR="009E1B62" w:rsidRDefault="006C50A2" w14:paraId="3A66806F" w14:textId="77777777">
            <w:pPr>
              <w:pStyle w:val="p-table"/>
              <w:jc w:val="right"/>
              <w:rPr>
                <w:sz w:val="17"/>
              </w:rPr>
            </w:pPr>
            <w:r>
              <w:rPr>
                <w:sz w:val="17"/>
              </w:rPr>
              <w:t>9.676</w:t>
            </w:r>
          </w:p>
        </w:tc>
        <w:tc>
          <w:tcPr>
            <w:tcW w:w="643" w:type="dxa"/>
            <w:shd w:val="clear" w:color="auto" w:fill="auto"/>
            <w:tcMar>
              <w:top w:w="22" w:type="dxa"/>
              <w:left w:w="28" w:type="dxa"/>
              <w:bottom w:w="22" w:type="dxa"/>
              <w:right w:w="28" w:type="dxa"/>
            </w:tcMar>
          </w:tcPr>
          <w:p w:rsidR="009E1B62" w:rsidRDefault="006C50A2" w14:paraId="0959FF77" w14:textId="77777777">
            <w:pPr>
              <w:pStyle w:val="p-table"/>
              <w:jc w:val="right"/>
              <w:rPr>
                <w:sz w:val="17"/>
              </w:rPr>
            </w:pPr>
            <w:r>
              <w:rPr>
                <w:sz w:val="17"/>
              </w:rPr>
              <w:t>10.176</w:t>
            </w:r>
          </w:p>
        </w:tc>
        <w:tc>
          <w:tcPr>
            <w:tcW w:w="597" w:type="dxa"/>
            <w:shd w:val="clear" w:color="auto" w:fill="auto"/>
            <w:tcMar>
              <w:top w:w="22" w:type="dxa"/>
              <w:left w:w="28" w:type="dxa"/>
              <w:bottom w:w="22" w:type="dxa"/>
              <w:right w:w="28" w:type="dxa"/>
            </w:tcMar>
          </w:tcPr>
          <w:p w:rsidR="009E1B62" w:rsidRDefault="006C50A2" w14:paraId="5CAA233D" w14:textId="77777777">
            <w:pPr>
              <w:pStyle w:val="p-table"/>
              <w:jc w:val="right"/>
              <w:rPr>
                <w:sz w:val="17"/>
              </w:rPr>
            </w:pPr>
            <w:r>
              <w:rPr>
                <w:sz w:val="17"/>
              </w:rPr>
              <w:t>12.871</w:t>
            </w:r>
          </w:p>
        </w:tc>
        <w:tc>
          <w:tcPr>
            <w:tcW w:w="679" w:type="dxa"/>
            <w:shd w:val="clear" w:color="auto" w:fill="auto"/>
            <w:tcMar>
              <w:top w:w="22" w:type="dxa"/>
              <w:left w:w="28" w:type="dxa"/>
              <w:bottom w:w="22" w:type="dxa"/>
              <w:right w:w="28" w:type="dxa"/>
            </w:tcMar>
          </w:tcPr>
          <w:p w:rsidR="009E1B62" w:rsidRDefault="006C50A2" w14:paraId="0616BF0B" w14:textId="77777777">
            <w:pPr>
              <w:pStyle w:val="p-table"/>
              <w:jc w:val="right"/>
              <w:rPr>
                <w:sz w:val="17"/>
              </w:rPr>
            </w:pPr>
            <w:r>
              <w:rPr>
                <w:sz w:val="17"/>
              </w:rPr>
              <w:t>42.639</w:t>
            </w:r>
          </w:p>
        </w:tc>
      </w:tr>
      <w:tr w:rsidR="009E1B62" w14:paraId="60EA2AB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2525173A"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1AF8BFC6" w14:textId="77777777">
            <w:pPr>
              <w:pStyle w:val="p-table"/>
              <w:rPr>
                <w:sz w:val="17"/>
              </w:rPr>
            </w:pPr>
            <w:r>
              <w:rPr>
                <w:sz w:val="17"/>
              </w:rPr>
              <w:t>Nationaal Groeifonds</w:t>
            </w:r>
          </w:p>
        </w:tc>
        <w:tc>
          <w:tcPr>
            <w:tcW w:w="734" w:type="dxa"/>
            <w:shd w:val="clear" w:color="auto" w:fill="auto"/>
            <w:tcMar>
              <w:top w:w="22" w:type="dxa"/>
              <w:left w:w="28" w:type="dxa"/>
              <w:bottom w:w="22" w:type="dxa"/>
              <w:right w:w="28" w:type="dxa"/>
            </w:tcMar>
          </w:tcPr>
          <w:p w:rsidR="009E1B62" w:rsidRDefault="006C50A2" w14:paraId="53E1CF24" w14:textId="77777777">
            <w:pPr>
              <w:pStyle w:val="p-table"/>
              <w:jc w:val="right"/>
              <w:rPr>
                <w:sz w:val="17"/>
              </w:rPr>
            </w:pPr>
            <w:r>
              <w:rPr>
                <w:sz w:val="17"/>
              </w:rPr>
              <w:t>1.338</w:t>
            </w:r>
          </w:p>
        </w:tc>
        <w:tc>
          <w:tcPr>
            <w:tcW w:w="633" w:type="dxa"/>
            <w:shd w:val="clear" w:color="auto" w:fill="auto"/>
            <w:tcMar>
              <w:top w:w="22" w:type="dxa"/>
              <w:left w:w="28" w:type="dxa"/>
              <w:bottom w:w="22" w:type="dxa"/>
              <w:right w:w="28" w:type="dxa"/>
            </w:tcMar>
          </w:tcPr>
          <w:p w:rsidR="009E1B62" w:rsidRDefault="006C50A2" w14:paraId="18D48B7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CF749F2" w14:textId="77777777">
            <w:pPr>
              <w:pStyle w:val="p-table"/>
              <w:jc w:val="right"/>
              <w:rPr>
                <w:sz w:val="17"/>
              </w:rPr>
            </w:pPr>
            <w:r>
              <w:rPr>
                <w:sz w:val="17"/>
              </w:rPr>
              <w:t>1.338</w:t>
            </w:r>
          </w:p>
        </w:tc>
        <w:tc>
          <w:tcPr>
            <w:tcW w:w="789" w:type="dxa"/>
            <w:shd w:val="clear" w:color="auto" w:fill="auto"/>
            <w:tcMar>
              <w:top w:w="22" w:type="dxa"/>
              <w:left w:w="28" w:type="dxa"/>
              <w:bottom w:w="22" w:type="dxa"/>
              <w:right w:w="28" w:type="dxa"/>
            </w:tcMar>
          </w:tcPr>
          <w:p w:rsidR="009E1B62" w:rsidRDefault="006C50A2" w14:paraId="25DC8A1B" w14:textId="77777777">
            <w:pPr>
              <w:pStyle w:val="p-table"/>
              <w:jc w:val="right"/>
              <w:rPr>
                <w:sz w:val="17"/>
              </w:rPr>
            </w:pPr>
            <w:r>
              <w:rPr>
                <w:sz w:val="17"/>
              </w:rPr>
              <w:t>90</w:t>
            </w:r>
          </w:p>
        </w:tc>
        <w:tc>
          <w:tcPr>
            <w:tcW w:w="670" w:type="dxa"/>
            <w:shd w:val="clear" w:color="auto" w:fill="auto"/>
            <w:tcMar>
              <w:top w:w="22" w:type="dxa"/>
              <w:left w:w="28" w:type="dxa"/>
              <w:bottom w:w="22" w:type="dxa"/>
              <w:right w:w="28" w:type="dxa"/>
            </w:tcMar>
          </w:tcPr>
          <w:p w:rsidR="009E1B62" w:rsidRDefault="006C50A2" w14:paraId="18AAE256" w14:textId="77777777">
            <w:pPr>
              <w:pStyle w:val="p-table"/>
              <w:jc w:val="right"/>
              <w:rPr>
                <w:sz w:val="17"/>
              </w:rPr>
            </w:pPr>
            <w:r>
              <w:rPr>
                <w:sz w:val="17"/>
              </w:rPr>
              <w:t>1.428</w:t>
            </w:r>
          </w:p>
        </w:tc>
        <w:tc>
          <w:tcPr>
            <w:tcW w:w="633" w:type="dxa"/>
            <w:shd w:val="clear" w:color="auto" w:fill="auto"/>
            <w:tcMar>
              <w:top w:w="22" w:type="dxa"/>
              <w:left w:w="28" w:type="dxa"/>
              <w:bottom w:w="22" w:type="dxa"/>
              <w:right w:w="28" w:type="dxa"/>
            </w:tcMar>
          </w:tcPr>
          <w:p w:rsidR="009E1B62" w:rsidRDefault="006C50A2" w14:paraId="6EB9BD61"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66A31EA8"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1ADC0CF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06E9415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3D7C342B" w14:textId="77777777">
            <w:pPr>
              <w:pStyle w:val="p-table"/>
              <w:jc w:val="right"/>
              <w:rPr>
                <w:sz w:val="17"/>
              </w:rPr>
            </w:pPr>
            <w:r>
              <w:rPr>
                <w:sz w:val="17"/>
              </w:rPr>
              <w:t>0</w:t>
            </w:r>
          </w:p>
        </w:tc>
      </w:tr>
      <w:tr w:rsidR="009E1B62" w14:paraId="6C4D58E9"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2767BB1"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673DF69"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9E1B62" w:rsidRDefault="006C50A2" w14:paraId="064E9C22" w14:textId="77777777">
            <w:pPr>
              <w:pStyle w:val="p-table"/>
              <w:jc w:val="right"/>
              <w:rPr>
                <w:sz w:val="17"/>
              </w:rPr>
            </w:pPr>
            <w:r>
              <w:rPr>
                <w:i/>
                <w:sz w:val="17"/>
              </w:rPr>
              <w:t>8.594</w:t>
            </w:r>
          </w:p>
        </w:tc>
        <w:tc>
          <w:tcPr>
            <w:tcW w:w="633" w:type="dxa"/>
            <w:shd w:val="clear" w:color="auto" w:fill="auto"/>
            <w:tcMar>
              <w:top w:w="22" w:type="dxa"/>
              <w:left w:w="28" w:type="dxa"/>
              <w:bottom w:w="22" w:type="dxa"/>
              <w:right w:w="28" w:type="dxa"/>
            </w:tcMar>
          </w:tcPr>
          <w:p w:rsidR="009E1B62" w:rsidRDefault="006C50A2" w14:paraId="10C887CA"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80E1623" w14:textId="77777777">
            <w:pPr>
              <w:pStyle w:val="p-table"/>
              <w:jc w:val="right"/>
              <w:rPr>
                <w:sz w:val="17"/>
              </w:rPr>
            </w:pPr>
            <w:r>
              <w:rPr>
                <w:i/>
                <w:sz w:val="17"/>
              </w:rPr>
              <w:t>8.594</w:t>
            </w:r>
          </w:p>
        </w:tc>
        <w:tc>
          <w:tcPr>
            <w:tcW w:w="789" w:type="dxa"/>
            <w:shd w:val="clear" w:color="auto" w:fill="auto"/>
            <w:tcMar>
              <w:top w:w="22" w:type="dxa"/>
              <w:left w:w="28" w:type="dxa"/>
              <w:bottom w:w="22" w:type="dxa"/>
              <w:right w:w="28" w:type="dxa"/>
            </w:tcMar>
          </w:tcPr>
          <w:p w:rsidR="009E1B62" w:rsidRDefault="006C50A2" w14:paraId="4F74410A" w14:textId="77777777">
            <w:pPr>
              <w:pStyle w:val="p-table"/>
              <w:jc w:val="right"/>
              <w:rPr>
                <w:sz w:val="17"/>
              </w:rPr>
            </w:pPr>
            <w:r>
              <w:rPr>
                <w:i/>
                <w:sz w:val="17"/>
              </w:rPr>
              <w:t>1.300</w:t>
            </w:r>
          </w:p>
        </w:tc>
        <w:tc>
          <w:tcPr>
            <w:tcW w:w="670" w:type="dxa"/>
            <w:shd w:val="clear" w:color="auto" w:fill="auto"/>
            <w:tcMar>
              <w:top w:w="22" w:type="dxa"/>
              <w:left w:w="28" w:type="dxa"/>
              <w:bottom w:w="22" w:type="dxa"/>
              <w:right w:w="28" w:type="dxa"/>
            </w:tcMar>
          </w:tcPr>
          <w:p w:rsidR="009E1B62" w:rsidRDefault="006C50A2" w14:paraId="39EFEE15" w14:textId="77777777">
            <w:pPr>
              <w:pStyle w:val="p-table"/>
              <w:jc w:val="right"/>
              <w:rPr>
                <w:sz w:val="17"/>
              </w:rPr>
            </w:pPr>
            <w:r>
              <w:rPr>
                <w:i/>
                <w:sz w:val="17"/>
              </w:rPr>
              <w:t>9.894</w:t>
            </w:r>
          </w:p>
        </w:tc>
        <w:tc>
          <w:tcPr>
            <w:tcW w:w="633" w:type="dxa"/>
            <w:shd w:val="clear" w:color="auto" w:fill="auto"/>
            <w:tcMar>
              <w:top w:w="22" w:type="dxa"/>
              <w:left w:w="28" w:type="dxa"/>
              <w:bottom w:w="22" w:type="dxa"/>
              <w:right w:w="28" w:type="dxa"/>
            </w:tcMar>
          </w:tcPr>
          <w:p w:rsidR="009E1B62" w:rsidRDefault="006C50A2" w14:paraId="448D601D" w14:textId="77777777">
            <w:pPr>
              <w:pStyle w:val="p-table"/>
              <w:jc w:val="right"/>
              <w:rPr>
                <w:sz w:val="17"/>
              </w:rPr>
            </w:pPr>
            <w:r>
              <w:rPr>
                <w:i/>
                <w:sz w:val="17"/>
              </w:rPr>
              <w:t>‒</w:t>
            </w:r>
            <w:r>
              <w:rPr>
                <w:i/>
                <w:sz w:val="17"/>
              </w:rPr>
              <w:t xml:space="preserve"> 4.081</w:t>
            </w:r>
          </w:p>
        </w:tc>
        <w:tc>
          <w:tcPr>
            <w:tcW w:w="633" w:type="dxa"/>
            <w:shd w:val="clear" w:color="auto" w:fill="auto"/>
            <w:tcMar>
              <w:top w:w="22" w:type="dxa"/>
              <w:left w:w="28" w:type="dxa"/>
              <w:bottom w:w="22" w:type="dxa"/>
              <w:right w:w="28" w:type="dxa"/>
            </w:tcMar>
          </w:tcPr>
          <w:p w:rsidR="009E1B62" w:rsidRDefault="006C50A2" w14:paraId="7EAD131F" w14:textId="77777777">
            <w:pPr>
              <w:pStyle w:val="p-table"/>
              <w:jc w:val="right"/>
              <w:rPr>
                <w:sz w:val="17"/>
              </w:rPr>
            </w:pPr>
            <w:r>
              <w:rPr>
                <w:i/>
                <w:sz w:val="17"/>
              </w:rPr>
              <w:t>‒</w:t>
            </w:r>
            <w:r>
              <w:rPr>
                <w:i/>
                <w:sz w:val="17"/>
              </w:rPr>
              <w:t xml:space="preserve"> 2.581</w:t>
            </w:r>
          </w:p>
        </w:tc>
        <w:tc>
          <w:tcPr>
            <w:tcW w:w="643" w:type="dxa"/>
            <w:shd w:val="clear" w:color="auto" w:fill="auto"/>
            <w:tcMar>
              <w:top w:w="22" w:type="dxa"/>
              <w:left w:w="28" w:type="dxa"/>
              <w:bottom w:w="22" w:type="dxa"/>
              <w:right w:w="28" w:type="dxa"/>
            </w:tcMar>
          </w:tcPr>
          <w:p w:rsidR="009E1B62" w:rsidRDefault="006C50A2" w14:paraId="50C37D41" w14:textId="77777777">
            <w:pPr>
              <w:pStyle w:val="p-table"/>
              <w:jc w:val="right"/>
              <w:rPr>
                <w:sz w:val="17"/>
              </w:rPr>
            </w:pPr>
            <w:r>
              <w:rPr>
                <w:i/>
                <w:sz w:val="17"/>
              </w:rPr>
              <w:t>‒</w:t>
            </w:r>
            <w:r>
              <w:rPr>
                <w:i/>
                <w:sz w:val="17"/>
              </w:rPr>
              <w:t xml:space="preserve"> 2.581</w:t>
            </w:r>
          </w:p>
        </w:tc>
        <w:tc>
          <w:tcPr>
            <w:tcW w:w="597" w:type="dxa"/>
            <w:shd w:val="clear" w:color="auto" w:fill="auto"/>
            <w:tcMar>
              <w:top w:w="22" w:type="dxa"/>
              <w:left w:w="28" w:type="dxa"/>
              <w:bottom w:w="22" w:type="dxa"/>
              <w:right w:w="28" w:type="dxa"/>
            </w:tcMar>
          </w:tcPr>
          <w:p w:rsidR="009E1B62" w:rsidRDefault="006C50A2" w14:paraId="76A8FD27" w14:textId="77777777">
            <w:pPr>
              <w:pStyle w:val="p-table"/>
              <w:jc w:val="right"/>
              <w:rPr>
                <w:sz w:val="17"/>
              </w:rPr>
            </w:pPr>
            <w:r>
              <w:rPr>
                <w:i/>
                <w:sz w:val="17"/>
              </w:rPr>
              <w:t>‒</w:t>
            </w:r>
            <w:r>
              <w:rPr>
                <w:i/>
                <w:sz w:val="17"/>
              </w:rPr>
              <w:t xml:space="preserve"> 2.340</w:t>
            </w:r>
          </w:p>
        </w:tc>
        <w:tc>
          <w:tcPr>
            <w:tcW w:w="679" w:type="dxa"/>
            <w:shd w:val="clear" w:color="auto" w:fill="auto"/>
            <w:tcMar>
              <w:top w:w="22" w:type="dxa"/>
              <w:left w:w="28" w:type="dxa"/>
              <w:bottom w:w="22" w:type="dxa"/>
              <w:right w:w="28" w:type="dxa"/>
            </w:tcMar>
          </w:tcPr>
          <w:p w:rsidR="009E1B62" w:rsidRDefault="006C50A2" w14:paraId="4C04B981" w14:textId="77777777">
            <w:pPr>
              <w:pStyle w:val="p-table"/>
              <w:jc w:val="right"/>
              <w:rPr>
                <w:sz w:val="17"/>
              </w:rPr>
            </w:pPr>
            <w:r>
              <w:rPr>
                <w:i/>
                <w:sz w:val="17"/>
              </w:rPr>
              <w:t>234</w:t>
            </w:r>
          </w:p>
        </w:tc>
      </w:tr>
      <w:tr w:rsidR="009E1B62" w14:paraId="0279235E"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E58D4AF"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0E42918" w14:textId="77777777">
            <w:pPr>
              <w:pStyle w:val="p-table"/>
              <w:rPr>
                <w:sz w:val="17"/>
              </w:rPr>
            </w:pPr>
            <w:r>
              <w:rPr>
                <w:sz w:val="17"/>
              </w:rPr>
              <w:t>Diverse projecten ruimtelijke kwaliteit</w:t>
            </w:r>
          </w:p>
        </w:tc>
        <w:tc>
          <w:tcPr>
            <w:tcW w:w="734" w:type="dxa"/>
            <w:shd w:val="clear" w:color="auto" w:fill="auto"/>
            <w:tcMar>
              <w:top w:w="22" w:type="dxa"/>
              <w:left w:w="28" w:type="dxa"/>
              <w:bottom w:w="22" w:type="dxa"/>
              <w:right w:w="28" w:type="dxa"/>
            </w:tcMar>
          </w:tcPr>
          <w:p w:rsidR="009E1B62" w:rsidRDefault="006C50A2" w14:paraId="2C0970BC" w14:textId="77777777">
            <w:pPr>
              <w:pStyle w:val="p-table"/>
              <w:jc w:val="right"/>
              <w:rPr>
                <w:sz w:val="17"/>
              </w:rPr>
            </w:pPr>
            <w:r>
              <w:rPr>
                <w:sz w:val="17"/>
              </w:rPr>
              <w:t>6.808</w:t>
            </w:r>
          </w:p>
        </w:tc>
        <w:tc>
          <w:tcPr>
            <w:tcW w:w="633" w:type="dxa"/>
            <w:shd w:val="clear" w:color="auto" w:fill="auto"/>
            <w:tcMar>
              <w:top w:w="22" w:type="dxa"/>
              <w:left w:w="28" w:type="dxa"/>
              <w:bottom w:w="22" w:type="dxa"/>
              <w:right w:w="28" w:type="dxa"/>
            </w:tcMar>
          </w:tcPr>
          <w:p w:rsidR="009E1B62" w:rsidRDefault="006C50A2" w14:paraId="0136AF2C"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9EADA6A" w14:textId="77777777">
            <w:pPr>
              <w:pStyle w:val="p-table"/>
              <w:jc w:val="right"/>
              <w:rPr>
                <w:sz w:val="17"/>
              </w:rPr>
            </w:pPr>
            <w:r>
              <w:rPr>
                <w:sz w:val="17"/>
              </w:rPr>
              <w:t>6.808</w:t>
            </w:r>
          </w:p>
        </w:tc>
        <w:tc>
          <w:tcPr>
            <w:tcW w:w="789" w:type="dxa"/>
            <w:shd w:val="clear" w:color="auto" w:fill="auto"/>
            <w:tcMar>
              <w:top w:w="22" w:type="dxa"/>
              <w:left w:w="28" w:type="dxa"/>
              <w:bottom w:w="22" w:type="dxa"/>
              <w:right w:w="28" w:type="dxa"/>
            </w:tcMar>
          </w:tcPr>
          <w:p w:rsidR="009E1B62" w:rsidRDefault="006C50A2" w14:paraId="31C9ED86" w14:textId="77777777">
            <w:pPr>
              <w:pStyle w:val="p-table"/>
              <w:jc w:val="right"/>
              <w:rPr>
                <w:sz w:val="17"/>
              </w:rPr>
            </w:pPr>
            <w:r>
              <w:rPr>
                <w:sz w:val="17"/>
              </w:rPr>
              <w:t>‒</w:t>
            </w:r>
            <w:r>
              <w:rPr>
                <w:sz w:val="17"/>
              </w:rPr>
              <w:t xml:space="preserve"> 200</w:t>
            </w:r>
          </w:p>
        </w:tc>
        <w:tc>
          <w:tcPr>
            <w:tcW w:w="670" w:type="dxa"/>
            <w:shd w:val="clear" w:color="auto" w:fill="auto"/>
            <w:tcMar>
              <w:top w:w="22" w:type="dxa"/>
              <w:left w:w="28" w:type="dxa"/>
              <w:bottom w:w="22" w:type="dxa"/>
              <w:right w:w="28" w:type="dxa"/>
            </w:tcMar>
          </w:tcPr>
          <w:p w:rsidR="009E1B62" w:rsidRDefault="006C50A2" w14:paraId="2AAA0AEE" w14:textId="77777777">
            <w:pPr>
              <w:pStyle w:val="p-table"/>
              <w:jc w:val="right"/>
              <w:rPr>
                <w:sz w:val="17"/>
              </w:rPr>
            </w:pPr>
            <w:r>
              <w:rPr>
                <w:sz w:val="17"/>
              </w:rPr>
              <w:t>6.608</w:t>
            </w:r>
          </w:p>
        </w:tc>
        <w:tc>
          <w:tcPr>
            <w:tcW w:w="633" w:type="dxa"/>
            <w:shd w:val="clear" w:color="auto" w:fill="auto"/>
            <w:tcMar>
              <w:top w:w="22" w:type="dxa"/>
              <w:left w:w="28" w:type="dxa"/>
              <w:bottom w:w="22" w:type="dxa"/>
              <w:right w:w="28" w:type="dxa"/>
            </w:tcMar>
          </w:tcPr>
          <w:p w:rsidR="009E1B62" w:rsidRDefault="006C50A2" w14:paraId="5872151A" w14:textId="77777777">
            <w:pPr>
              <w:pStyle w:val="p-table"/>
              <w:jc w:val="right"/>
              <w:rPr>
                <w:sz w:val="17"/>
              </w:rPr>
            </w:pPr>
            <w:r>
              <w:rPr>
                <w:sz w:val="17"/>
              </w:rPr>
              <w:t>‒</w:t>
            </w:r>
            <w:r>
              <w:rPr>
                <w:sz w:val="17"/>
              </w:rPr>
              <w:t xml:space="preserve"> 2.581</w:t>
            </w:r>
          </w:p>
        </w:tc>
        <w:tc>
          <w:tcPr>
            <w:tcW w:w="633" w:type="dxa"/>
            <w:shd w:val="clear" w:color="auto" w:fill="auto"/>
            <w:tcMar>
              <w:top w:w="22" w:type="dxa"/>
              <w:left w:w="28" w:type="dxa"/>
              <w:bottom w:w="22" w:type="dxa"/>
              <w:right w:w="28" w:type="dxa"/>
            </w:tcMar>
          </w:tcPr>
          <w:p w:rsidR="009E1B62" w:rsidRDefault="006C50A2" w14:paraId="2BA07754" w14:textId="77777777">
            <w:pPr>
              <w:pStyle w:val="p-table"/>
              <w:jc w:val="right"/>
              <w:rPr>
                <w:sz w:val="17"/>
              </w:rPr>
            </w:pPr>
            <w:r>
              <w:rPr>
                <w:sz w:val="17"/>
              </w:rPr>
              <w:t>‒</w:t>
            </w:r>
            <w:r>
              <w:rPr>
                <w:sz w:val="17"/>
              </w:rPr>
              <w:t xml:space="preserve"> 2.581</w:t>
            </w:r>
          </w:p>
        </w:tc>
        <w:tc>
          <w:tcPr>
            <w:tcW w:w="643" w:type="dxa"/>
            <w:shd w:val="clear" w:color="auto" w:fill="auto"/>
            <w:tcMar>
              <w:top w:w="22" w:type="dxa"/>
              <w:left w:w="28" w:type="dxa"/>
              <w:bottom w:w="22" w:type="dxa"/>
              <w:right w:w="28" w:type="dxa"/>
            </w:tcMar>
          </w:tcPr>
          <w:p w:rsidR="009E1B62" w:rsidRDefault="006C50A2" w14:paraId="460E8A76" w14:textId="77777777">
            <w:pPr>
              <w:pStyle w:val="p-table"/>
              <w:jc w:val="right"/>
              <w:rPr>
                <w:sz w:val="17"/>
              </w:rPr>
            </w:pPr>
            <w:r>
              <w:rPr>
                <w:sz w:val="17"/>
              </w:rPr>
              <w:t>‒</w:t>
            </w:r>
            <w:r>
              <w:rPr>
                <w:sz w:val="17"/>
              </w:rPr>
              <w:t xml:space="preserve"> 2.581</w:t>
            </w:r>
          </w:p>
        </w:tc>
        <w:tc>
          <w:tcPr>
            <w:tcW w:w="597" w:type="dxa"/>
            <w:shd w:val="clear" w:color="auto" w:fill="auto"/>
            <w:tcMar>
              <w:top w:w="22" w:type="dxa"/>
              <w:left w:w="28" w:type="dxa"/>
              <w:bottom w:w="22" w:type="dxa"/>
              <w:right w:w="28" w:type="dxa"/>
            </w:tcMar>
          </w:tcPr>
          <w:p w:rsidR="009E1B62" w:rsidRDefault="006C50A2" w14:paraId="36E2AC81" w14:textId="77777777">
            <w:pPr>
              <w:pStyle w:val="p-table"/>
              <w:jc w:val="right"/>
              <w:rPr>
                <w:sz w:val="17"/>
              </w:rPr>
            </w:pPr>
            <w:r>
              <w:rPr>
                <w:sz w:val="17"/>
              </w:rPr>
              <w:t>‒</w:t>
            </w:r>
            <w:r>
              <w:rPr>
                <w:sz w:val="17"/>
              </w:rPr>
              <w:t xml:space="preserve"> 2.340</w:t>
            </w:r>
          </w:p>
        </w:tc>
        <w:tc>
          <w:tcPr>
            <w:tcW w:w="679" w:type="dxa"/>
            <w:shd w:val="clear" w:color="auto" w:fill="auto"/>
            <w:tcMar>
              <w:top w:w="22" w:type="dxa"/>
              <w:left w:w="28" w:type="dxa"/>
              <w:bottom w:w="22" w:type="dxa"/>
              <w:right w:w="28" w:type="dxa"/>
            </w:tcMar>
          </w:tcPr>
          <w:p w:rsidR="009E1B62" w:rsidRDefault="006C50A2" w14:paraId="3100B053" w14:textId="77777777">
            <w:pPr>
              <w:pStyle w:val="p-table"/>
              <w:jc w:val="right"/>
              <w:rPr>
                <w:sz w:val="17"/>
              </w:rPr>
            </w:pPr>
            <w:r>
              <w:rPr>
                <w:sz w:val="17"/>
              </w:rPr>
              <w:t>0</w:t>
            </w:r>
          </w:p>
        </w:tc>
      </w:tr>
      <w:tr w:rsidR="009E1B62" w14:paraId="3DE9916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C4E7E00"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A44B053" w14:textId="77777777">
            <w:pPr>
              <w:pStyle w:val="p-table"/>
              <w:rPr>
                <w:sz w:val="17"/>
              </w:rPr>
            </w:pPr>
            <w:r>
              <w:rPr>
                <w:sz w:val="17"/>
              </w:rPr>
              <w:t>Nationaal Groeifonds</w:t>
            </w:r>
          </w:p>
        </w:tc>
        <w:tc>
          <w:tcPr>
            <w:tcW w:w="734" w:type="dxa"/>
            <w:shd w:val="clear" w:color="auto" w:fill="auto"/>
            <w:tcMar>
              <w:top w:w="22" w:type="dxa"/>
              <w:left w:w="28" w:type="dxa"/>
              <w:bottom w:w="22" w:type="dxa"/>
              <w:right w:w="28" w:type="dxa"/>
            </w:tcMar>
          </w:tcPr>
          <w:p w:rsidR="009E1B62" w:rsidRDefault="006C50A2" w14:paraId="682D4754" w14:textId="77777777">
            <w:pPr>
              <w:pStyle w:val="p-table"/>
              <w:jc w:val="right"/>
              <w:rPr>
                <w:sz w:val="17"/>
              </w:rPr>
            </w:pPr>
            <w:r>
              <w:rPr>
                <w:sz w:val="17"/>
              </w:rPr>
              <w:t>286</w:t>
            </w:r>
          </w:p>
        </w:tc>
        <w:tc>
          <w:tcPr>
            <w:tcW w:w="633" w:type="dxa"/>
            <w:shd w:val="clear" w:color="auto" w:fill="auto"/>
            <w:tcMar>
              <w:top w:w="22" w:type="dxa"/>
              <w:left w:w="28" w:type="dxa"/>
              <w:bottom w:w="22" w:type="dxa"/>
              <w:right w:w="28" w:type="dxa"/>
            </w:tcMar>
          </w:tcPr>
          <w:p w:rsidR="009E1B62" w:rsidRDefault="006C50A2" w14:paraId="2C163FE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C9F3BD7" w14:textId="77777777">
            <w:pPr>
              <w:pStyle w:val="p-table"/>
              <w:jc w:val="right"/>
              <w:rPr>
                <w:sz w:val="17"/>
              </w:rPr>
            </w:pPr>
            <w:r>
              <w:rPr>
                <w:sz w:val="17"/>
              </w:rPr>
              <w:t>286</w:t>
            </w:r>
          </w:p>
        </w:tc>
        <w:tc>
          <w:tcPr>
            <w:tcW w:w="789" w:type="dxa"/>
            <w:shd w:val="clear" w:color="auto" w:fill="auto"/>
            <w:tcMar>
              <w:top w:w="22" w:type="dxa"/>
              <w:left w:w="28" w:type="dxa"/>
              <w:bottom w:w="22" w:type="dxa"/>
              <w:right w:w="28" w:type="dxa"/>
            </w:tcMar>
          </w:tcPr>
          <w:p w:rsidR="009E1B62" w:rsidRDefault="006C50A2" w14:paraId="33C791A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0A2B98E6" w14:textId="77777777">
            <w:pPr>
              <w:pStyle w:val="p-table"/>
              <w:jc w:val="right"/>
              <w:rPr>
                <w:sz w:val="17"/>
              </w:rPr>
            </w:pPr>
            <w:r>
              <w:rPr>
                <w:sz w:val="17"/>
              </w:rPr>
              <w:t>286</w:t>
            </w:r>
          </w:p>
        </w:tc>
        <w:tc>
          <w:tcPr>
            <w:tcW w:w="633" w:type="dxa"/>
            <w:shd w:val="clear" w:color="auto" w:fill="auto"/>
            <w:tcMar>
              <w:top w:w="22" w:type="dxa"/>
              <w:left w:w="28" w:type="dxa"/>
              <w:bottom w:w="22" w:type="dxa"/>
              <w:right w:w="28" w:type="dxa"/>
            </w:tcMar>
          </w:tcPr>
          <w:p w:rsidR="009E1B62" w:rsidRDefault="006C50A2" w14:paraId="4595723E"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114C8154"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3F0A2DF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049203E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70AD2822" w14:textId="77777777">
            <w:pPr>
              <w:pStyle w:val="p-table"/>
              <w:jc w:val="right"/>
              <w:rPr>
                <w:sz w:val="17"/>
              </w:rPr>
            </w:pPr>
            <w:r>
              <w:rPr>
                <w:sz w:val="17"/>
              </w:rPr>
              <w:t>234</w:t>
            </w:r>
          </w:p>
        </w:tc>
      </w:tr>
      <w:tr w:rsidR="009E1B62" w14:paraId="2317B94A"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47C9375"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A31C452" w14:textId="77777777">
            <w:pPr>
              <w:pStyle w:val="p-table"/>
              <w:rPr>
                <w:sz w:val="17"/>
              </w:rPr>
            </w:pPr>
            <w:r>
              <w:rPr>
                <w:sz w:val="17"/>
              </w:rPr>
              <w:t>Ruimtelijk instrumentarium (diversen)</w:t>
            </w:r>
          </w:p>
        </w:tc>
        <w:tc>
          <w:tcPr>
            <w:tcW w:w="734" w:type="dxa"/>
            <w:shd w:val="clear" w:color="auto" w:fill="auto"/>
            <w:tcMar>
              <w:top w:w="22" w:type="dxa"/>
              <w:left w:w="28" w:type="dxa"/>
              <w:bottom w:w="22" w:type="dxa"/>
              <w:right w:w="28" w:type="dxa"/>
            </w:tcMar>
          </w:tcPr>
          <w:p w:rsidR="009E1B62" w:rsidRDefault="006C50A2" w14:paraId="62456F4E" w14:textId="77777777">
            <w:pPr>
              <w:pStyle w:val="p-table"/>
              <w:jc w:val="right"/>
              <w:rPr>
                <w:sz w:val="17"/>
              </w:rPr>
            </w:pPr>
            <w:r>
              <w:rPr>
                <w:sz w:val="17"/>
              </w:rPr>
              <w:t>1.500</w:t>
            </w:r>
          </w:p>
        </w:tc>
        <w:tc>
          <w:tcPr>
            <w:tcW w:w="633" w:type="dxa"/>
            <w:shd w:val="clear" w:color="auto" w:fill="auto"/>
            <w:tcMar>
              <w:top w:w="22" w:type="dxa"/>
              <w:left w:w="28" w:type="dxa"/>
              <w:bottom w:w="22" w:type="dxa"/>
              <w:right w:w="28" w:type="dxa"/>
            </w:tcMar>
          </w:tcPr>
          <w:p w:rsidR="009E1B62" w:rsidRDefault="006C50A2" w14:paraId="1CCBE45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504CC9A" w14:textId="77777777">
            <w:pPr>
              <w:pStyle w:val="p-table"/>
              <w:jc w:val="right"/>
              <w:rPr>
                <w:sz w:val="17"/>
              </w:rPr>
            </w:pPr>
            <w:r>
              <w:rPr>
                <w:sz w:val="17"/>
              </w:rPr>
              <w:t>1.500</w:t>
            </w:r>
          </w:p>
        </w:tc>
        <w:tc>
          <w:tcPr>
            <w:tcW w:w="789" w:type="dxa"/>
            <w:shd w:val="clear" w:color="auto" w:fill="auto"/>
            <w:tcMar>
              <w:top w:w="22" w:type="dxa"/>
              <w:left w:w="28" w:type="dxa"/>
              <w:bottom w:w="22" w:type="dxa"/>
              <w:right w:w="28" w:type="dxa"/>
            </w:tcMar>
          </w:tcPr>
          <w:p w:rsidR="009E1B62" w:rsidRDefault="006C50A2" w14:paraId="342A23B6" w14:textId="77777777">
            <w:pPr>
              <w:pStyle w:val="p-table"/>
              <w:jc w:val="right"/>
              <w:rPr>
                <w:sz w:val="17"/>
              </w:rPr>
            </w:pPr>
            <w:r>
              <w:rPr>
                <w:sz w:val="17"/>
              </w:rPr>
              <w:t>1.500</w:t>
            </w:r>
          </w:p>
        </w:tc>
        <w:tc>
          <w:tcPr>
            <w:tcW w:w="670" w:type="dxa"/>
            <w:shd w:val="clear" w:color="auto" w:fill="auto"/>
            <w:tcMar>
              <w:top w:w="22" w:type="dxa"/>
              <w:left w:w="28" w:type="dxa"/>
              <w:bottom w:w="22" w:type="dxa"/>
              <w:right w:w="28" w:type="dxa"/>
            </w:tcMar>
          </w:tcPr>
          <w:p w:rsidR="009E1B62" w:rsidRDefault="006C50A2" w14:paraId="4FA8C8F2" w14:textId="77777777">
            <w:pPr>
              <w:pStyle w:val="p-table"/>
              <w:jc w:val="right"/>
              <w:rPr>
                <w:sz w:val="17"/>
              </w:rPr>
            </w:pPr>
            <w:r>
              <w:rPr>
                <w:sz w:val="17"/>
              </w:rPr>
              <w:t>3.000</w:t>
            </w:r>
          </w:p>
        </w:tc>
        <w:tc>
          <w:tcPr>
            <w:tcW w:w="633" w:type="dxa"/>
            <w:shd w:val="clear" w:color="auto" w:fill="auto"/>
            <w:tcMar>
              <w:top w:w="22" w:type="dxa"/>
              <w:left w:w="28" w:type="dxa"/>
              <w:bottom w:w="22" w:type="dxa"/>
              <w:right w:w="28" w:type="dxa"/>
            </w:tcMar>
          </w:tcPr>
          <w:p w:rsidR="009E1B62" w:rsidRDefault="006C50A2" w14:paraId="1931BEDD" w14:textId="77777777">
            <w:pPr>
              <w:pStyle w:val="p-table"/>
              <w:jc w:val="right"/>
              <w:rPr>
                <w:sz w:val="17"/>
              </w:rPr>
            </w:pPr>
            <w:r>
              <w:rPr>
                <w:sz w:val="17"/>
              </w:rPr>
              <w:t>‒</w:t>
            </w:r>
            <w:r>
              <w:rPr>
                <w:sz w:val="17"/>
              </w:rPr>
              <w:t xml:space="preserve"> 1.500</w:t>
            </w:r>
          </w:p>
        </w:tc>
        <w:tc>
          <w:tcPr>
            <w:tcW w:w="633" w:type="dxa"/>
            <w:shd w:val="clear" w:color="auto" w:fill="auto"/>
            <w:tcMar>
              <w:top w:w="22" w:type="dxa"/>
              <w:left w:w="28" w:type="dxa"/>
              <w:bottom w:w="22" w:type="dxa"/>
              <w:right w:w="28" w:type="dxa"/>
            </w:tcMar>
          </w:tcPr>
          <w:p w:rsidR="009E1B62" w:rsidRDefault="006C50A2" w14:paraId="2473DAAF"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0B9940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114B0DB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075A0252" w14:textId="77777777">
            <w:pPr>
              <w:pStyle w:val="p-table"/>
              <w:jc w:val="right"/>
              <w:rPr>
                <w:sz w:val="17"/>
              </w:rPr>
            </w:pPr>
            <w:r>
              <w:rPr>
                <w:sz w:val="17"/>
              </w:rPr>
              <w:t>0</w:t>
            </w:r>
          </w:p>
        </w:tc>
      </w:tr>
      <w:tr w:rsidR="009E1B62" w14:paraId="3A2DA4F5"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02C19E2"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16E9D051"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9E1B62" w:rsidRDefault="006C50A2" w14:paraId="22E96568" w14:textId="77777777">
            <w:pPr>
              <w:pStyle w:val="p-table"/>
              <w:jc w:val="right"/>
              <w:rPr>
                <w:sz w:val="17"/>
              </w:rPr>
            </w:pPr>
            <w:r>
              <w:rPr>
                <w:i/>
                <w:sz w:val="17"/>
              </w:rPr>
              <w:t>5.330</w:t>
            </w:r>
          </w:p>
        </w:tc>
        <w:tc>
          <w:tcPr>
            <w:tcW w:w="633" w:type="dxa"/>
            <w:shd w:val="clear" w:color="auto" w:fill="auto"/>
            <w:tcMar>
              <w:top w:w="22" w:type="dxa"/>
              <w:left w:w="28" w:type="dxa"/>
              <w:bottom w:w="22" w:type="dxa"/>
              <w:right w:w="28" w:type="dxa"/>
            </w:tcMar>
          </w:tcPr>
          <w:p w:rsidR="009E1B62" w:rsidRDefault="006C50A2" w14:paraId="6EE4002C"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3BE79D6F" w14:textId="77777777">
            <w:pPr>
              <w:pStyle w:val="p-table"/>
              <w:jc w:val="right"/>
              <w:rPr>
                <w:sz w:val="17"/>
              </w:rPr>
            </w:pPr>
            <w:r>
              <w:rPr>
                <w:i/>
                <w:sz w:val="17"/>
              </w:rPr>
              <w:t>5.330</w:t>
            </w:r>
          </w:p>
        </w:tc>
        <w:tc>
          <w:tcPr>
            <w:tcW w:w="789" w:type="dxa"/>
            <w:shd w:val="clear" w:color="auto" w:fill="auto"/>
            <w:tcMar>
              <w:top w:w="22" w:type="dxa"/>
              <w:left w:w="28" w:type="dxa"/>
              <w:bottom w:w="22" w:type="dxa"/>
              <w:right w:w="28" w:type="dxa"/>
            </w:tcMar>
          </w:tcPr>
          <w:p w:rsidR="009E1B62" w:rsidRDefault="006C50A2" w14:paraId="3F8F7222" w14:textId="77777777">
            <w:pPr>
              <w:pStyle w:val="p-table"/>
              <w:jc w:val="right"/>
              <w:rPr>
                <w:sz w:val="17"/>
              </w:rPr>
            </w:pPr>
            <w:r>
              <w:rPr>
                <w:i/>
                <w:sz w:val="17"/>
              </w:rPr>
              <w:t>2.324</w:t>
            </w:r>
          </w:p>
        </w:tc>
        <w:tc>
          <w:tcPr>
            <w:tcW w:w="670" w:type="dxa"/>
            <w:shd w:val="clear" w:color="auto" w:fill="auto"/>
            <w:tcMar>
              <w:top w:w="22" w:type="dxa"/>
              <w:left w:w="28" w:type="dxa"/>
              <w:bottom w:w="22" w:type="dxa"/>
              <w:right w:w="28" w:type="dxa"/>
            </w:tcMar>
          </w:tcPr>
          <w:p w:rsidR="009E1B62" w:rsidRDefault="006C50A2" w14:paraId="7D1A4EC6" w14:textId="77777777">
            <w:pPr>
              <w:pStyle w:val="p-table"/>
              <w:jc w:val="right"/>
              <w:rPr>
                <w:sz w:val="17"/>
              </w:rPr>
            </w:pPr>
            <w:r>
              <w:rPr>
                <w:i/>
                <w:sz w:val="17"/>
              </w:rPr>
              <w:t>7.654</w:t>
            </w:r>
          </w:p>
        </w:tc>
        <w:tc>
          <w:tcPr>
            <w:tcW w:w="633" w:type="dxa"/>
            <w:shd w:val="clear" w:color="auto" w:fill="auto"/>
            <w:tcMar>
              <w:top w:w="22" w:type="dxa"/>
              <w:left w:w="28" w:type="dxa"/>
              <w:bottom w:w="22" w:type="dxa"/>
              <w:right w:w="28" w:type="dxa"/>
            </w:tcMar>
          </w:tcPr>
          <w:p w:rsidR="009E1B62" w:rsidRDefault="006C50A2" w14:paraId="754D0C9E" w14:textId="77777777">
            <w:pPr>
              <w:pStyle w:val="p-table"/>
              <w:jc w:val="right"/>
              <w:rPr>
                <w:sz w:val="17"/>
              </w:rPr>
            </w:pPr>
            <w:r>
              <w:rPr>
                <w:i/>
                <w:sz w:val="17"/>
              </w:rPr>
              <w:t>‒</w:t>
            </w:r>
            <w:r>
              <w:rPr>
                <w:i/>
                <w:sz w:val="17"/>
              </w:rPr>
              <w:t xml:space="preserve"> 552</w:t>
            </w:r>
          </w:p>
        </w:tc>
        <w:tc>
          <w:tcPr>
            <w:tcW w:w="633" w:type="dxa"/>
            <w:shd w:val="clear" w:color="auto" w:fill="auto"/>
            <w:tcMar>
              <w:top w:w="22" w:type="dxa"/>
              <w:left w:w="28" w:type="dxa"/>
              <w:bottom w:w="22" w:type="dxa"/>
              <w:right w:w="28" w:type="dxa"/>
            </w:tcMar>
          </w:tcPr>
          <w:p w:rsidR="009E1B62" w:rsidRDefault="006C50A2" w14:paraId="27EA11FF" w14:textId="77777777">
            <w:pPr>
              <w:pStyle w:val="p-table"/>
              <w:jc w:val="right"/>
              <w:rPr>
                <w:sz w:val="17"/>
              </w:rPr>
            </w:pPr>
            <w:r>
              <w:rPr>
                <w:i/>
                <w:sz w:val="17"/>
              </w:rPr>
              <w:t>‒</w:t>
            </w:r>
            <w:r>
              <w:rPr>
                <w:i/>
                <w:sz w:val="17"/>
              </w:rPr>
              <w:t xml:space="preserve"> 597</w:t>
            </w:r>
          </w:p>
        </w:tc>
        <w:tc>
          <w:tcPr>
            <w:tcW w:w="643" w:type="dxa"/>
            <w:shd w:val="clear" w:color="auto" w:fill="auto"/>
            <w:tcMar>
              <w:top w:w="22" w:type="dxa"/>
              <w:left w:w="28" w:type="dxa"/>
              <w:bottom w:w="22" w:type="dxa"/>
              <w:right w:w="28" w:type="dxa"/>
            </w:tcMar>
          </w:tcPr>
          <w:p w:rsidR="009E1B62" w:rsidRDefault="006C50A2" w14:paraId="59C11C35" w14:textId="77777777">
            <w:pPr>
              <w:pStyle w:val="p-table"/>
              <w:jc w:val="right"/>
              <w:rPr>
                <w:sz w:val="17"/>
              </w:rPr>
            </w:pPr>
            <w:r>
              <w:rPr>
                <w:i/>
                <w:sz w:val="17"/>
              </w:rPr>
              <w:t>‒</w:t>
            </w:r>
            <w:r>
              <w:rPr>
                <w:i/>
                <w:sz w:val="17"/>
              </w:rPr>
              <w:t xml:space="preserve"> 997</w:t>
            </w:r>
          </w:p>
        </w:tc>
        <w:tc>
          <w:tcPr>
            <w:tcW w:w="597" w:type="dxa"/>
            <w:shd w:val="clear" w:color="auto" w:fill="auto"/>
            <w:tcMar>
              <w:top w:w="22" w:type="dxa"/>
              <w:left w:w="28" w:type="dxa"/>
              <w:bottom w:w="22" w:type="dxa"/>
              <w:right w:w="28" w:type="dxa"/>
            </w:tcMar>
          </w:tcPr>
          <w:p w:rsidR="009E1B62" w:rsidRDefault="006C50A2" w14:paraId="6063FC69" w14:textId="77777777">
            <w:pPr>
              <w:pStyle w:val="p-table"/>
              <w:jc w:val="right"/>
              <w:rPr>
                <w:sz w:val="17"/>
              </w:rPr>
            </w:pPr>
            <w:r>
              <w:rPr>
                <w:i/>
                <w:sz w:val="17"/>
              </w:rPr>
              <w:t>‒</w:t>
            </w:r>
            <w:r>
              <w:rPr>
                <w:i/>
                <w:sz w:val="17"/>
              </w:rPr>
              <w:t xml:space="preserve"> 1.245</w:t>
            </w:r>
          </w:p>
        </w:tc>
        <w:tc>
          <w:tcPr>
            <w:tcW w:w="679" w:type="dxa"/>
            <w:shd w:val="clear" w:color="auto" w:fill="auto"/>
            <w:tcMar>
              <w:top w:w="22" w:type="dxa"/>
              <w:left w:w="28" w:type="dxa"/>
              <w:bottom w:w="22" w:type="dxa"/>
              <w:right w:w="28" w:type="dxa"/>
            </w:tcMar>
          </w:tcPr>
          <w:p w:rsidR="009E1B62" w:rsidRDefault="006C50A2" w14:paraId="76D73C35" w14:textId="77777777">
            <w:pPr>
              <w:pStyle w:val="p-table"/>
              <w:jc w:val="right"/>
              <w:rPr>
                <w:sz w:val="17"/>
              </w:rPr>
            </w:pPr>
            <w:r>
              <w:rPr>
                <w:i/>
                <w:sz w:val="17"/>
              </w:rPr>
              <w:t>3.841</w:t>
            </w:r>
          </w:p>
        </w:tc>
      </w:tr>
      <w:tr w:rsidR="009E1B62" w14:paraId="067E64E4"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041E0D78"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FF76C7E" w14:textId="77777777">
            <w:pPr>
              <w:pStyle w:val="p-table"/>
              <w:rPr>
                <w:sz w:val="17"/>
              </w:rPr>
            </w:pPr>
            <w:r>
              <w:rPr>
                <w:sz w:val="17"/>
              </w:rPr>
              <w:t>ICTU</w:t>
            </w:r>
          </w:p>
        </w:tc>
        <w:tc>
          <w:tcPr>
            <w:tcW w:w="734" w:type="dxa"/>
            <w:shd w:val="clear" w:color="auto" w:fill="auto"/>
            <w:tcMar>
              <w:top w:w="22" w:type="dxa"/>
              <w:left w:w="28" w:type="dxa"/>
              <w:bottom w:w="22" w:type="dxa"/>
              <w:right w:w="28" w:type="dxa"/>
            </w:tcMar>
          </w:tcPr>
          <w:p w:rsidR="009E1B62" w:rsidRDefault="006C50A2" w14:paraId="2209E495" w14:textId="77777777">
            <w:pPr>
              <w:pStyle w:val="p-table"/>
              <w:jc w:val="right"/>
              <w:rPr>
                <w:sz w:val="17"/>
              </w:rPr>
            </w:pPr>
            <w:r>
              <w:rPr>
                <w:sz w:val="17"/>
              </w:rPr>
              <w:t>250</w:t>
            </w:r>
          </w:p>
        </w:tc>
        <w:tc>
          <w:tcPr>
            <w:tcW w:w="633" w:type="dxa"/>
            <w:shd w:val="clear" w:color="auto" w:fill="auto"/>
            <w:tcMar>
              <w:top w:w="22" w:type="dxa"/>
              <w:left w:w="28" w:type="dxa"/>
              <w:bottom w:w="22" w:type="dxa"/>
              <w:right w:w="28" w:type="dxa"/>
            </w:tcMar>
          </w:tcPr>
          <w:p w:rsidR="009E1B62" w:rsidRDefault="006C50A2" w14:paraId="7092F48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0BCCFEA" w14:textId="77777777">
            <w:pPr>
              <w:pStyle w:val="p-table"/>
              <w:jc w:val="right"/>
              <w:rPr>
                <w:sz w:val="17"/>
              </w:rPr>
            </w:pPr>
            <w:r>
              <w:rPr>
                <w:sz w:val="17"/>
              </w:rPr>
              <w:t>250</w:t>
            </w:r>
          </w:p>
        </w:tc>
        <w:tc>
          <w:tcPr>
            <w:tcW w:w="789" w:type="dxa"/>
            <w:shd w:val="clear" w:color="auto" w:fill="auto"/>
            <w:tcMar>
              <w:top w:w="22" w:type="dxa"/>
              <w:left w:w="28" w:type="dxa"/>
              <w:bottom w:w="22" w:type="dxa"/>
              <w:right w:w="28" w:type="dxa"/>
            </w:tcMar>
          </w:tcPr>
          <w:p w:rsidR="009E1B62" w:rsidRDefault="006C50A2" w14:paraId="7681263C" w14:textId="77777777">
            <w:pPr>
              <w:pStyle w:val="p-table"/>
              <w:jc w:val="right"/>
              <w:rPr>
                <w:sz w:val="17"/>
              </w:rPr>
            </w:pPr>
            <w:r>
              <w:rPr>
                <w:sz w:val="17"/>
              </w:rPr>
              <w:t>2.330</w:t>
            </w:r>
          </w:p>
        </w:tc>
        <w:tc>
          <w:tcPr>
            <w:tcW w:w="670" w:type="dxa"/>
            <w:shd w:val="clear" w:color="auto" w:fill="auto"/>
            <w:tcMar>
              <w:top w:w="22" w:type="dxa"/>
              <w:left w:w="28" w:type="dxa"/>
              <w:bottom w:w="22" w:type="dxa"/>
              <w:right w:w="28" w:type="dxa"/>
            </w:tcMar>
          </w:tcPr>
          <w:p w:rsidR="009E1B62" w:rsidRDefault="006C50A2" w14:paraId="53A4D105" w14:textId="77777777">
            <w:pPr>
              <w:pStyle w:val="p-table"/>
              <w:jc w:val="right"/>
              <w:rPr>
                <w:sz w:val="17"/>
              </w:rPr>
            </w:pPr>
            <w:r>
              <w:rPr>
                <w:sz w:val="17"/>
              </w:rPr>
              <w:t>2.580</w:t>
            </w:r>
          </w:p>
        </w:tc>
        <w:tc>
          <w:tcPr>
            <w:tcW w:w="633" w:type="dxa"/>
            <w:shd w:val="clear" w:color="auto" w:fill="auto"/>
            <w:tcMar>
              <w:top w:w="22" w:type="dxa"/>
              <w:left w:w="28" w:type="dxa"/>
              <w:bottom w:w="22" w:type="dxa"/>
              <w:right w:w="28" w:type="dxa"/>
            </w:tcMar>
          </w:tcPr>
          <w:p w:rsidR="009E1B62" w:rsidRDefault="006C50A2" w14:paraId="74F38527"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3D482F4A"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154B09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7AA9989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574ED641" w14:textId="77777777">
            <w:pPr>
              <w:pStyle w:val="p-table"/>
              <w:jc w:val="right"/>
              <w:rPr>
                <w:sz w:val="17"/>
              </w:rPr>
            </w:pPr>
            <w:r>
              <w:rPr>
                <w:sz w:val="17"/>
              </w:rPr>
              <w:t>0</w:t>
            </w:r>
          </w:p>
        </w:tc>
      </w:tr>
      <w:tr w:rsidR="009E1B62" w14:paraId="6CFFD41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39F13A2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6517E6D" w14:textId="77777777">
            <w:pPr>
              <w:pStyle w:val="p-table"/>
              <w:rPr>
                <w:sz w:val="17"/>
              </w:rPr>
            </w:pPr>
            <w:r>
              <w:rPr>
                <w:sz w:val="17"/>
              </w:rPr>
              <w:t>RIVM</w:t>
            </w:r>
          </w:p>
        </w:tc>
        <w:tc>
          <w:tcPr>
            <w:tcW w:w="734" w:type="dxa"/>
            <w:shd w:val="clear" w:color="auto" w:fill="auto"/>
            <w:tcMar>
              <w:top w:w="22" w:type="dxa"/>
              <w:left w:w="28" w:type="dxa"/>
              <w:bottom w:w="22" w:type="dxa"/>
              <w:right w:w="28" w:type="dxa"/>
            </w:tcMar>
          </w:tcPr>
          <w:p w:rsidR="009E1B62" w:rsidRDefault="006C50A2" w14:paraId="2F6C10A3" w14:textId="77777777">
            <w:pPr>
              <w:pStyle w:val="p-table"/>
              <w:jc w:val="right"/>
              <w:rPr>
                <w:sz w:val="17"/>
              </w:rPr>
            </w:pPr>
            <w:r>
              <w:rPr>
                <w:sz w:val="17"/>
              </w:rPr>
              <w:t>126</w:t>
            </w:r>
          </w:p>
        </w:tc>
        <w:tc>
          <w:tcPr>
            <w:tcW w:w="633" w:type="dxa"/>
            <w:shd w:val="clear" w:color="auto" w:fill="auto"/>
            <w:tcMar>
              <w:top w:w="22" w:type="dxa"/>
              <w:left w:w="28" w:type="dxa"/>
              <w:bottom w:w="22" w:type="dxa"/>
              <w:right w:w="28" w:type="dxa"/>
            </w:tcMar>
          </w:tcPr>
          <w:p w:rsidR="009E1B62" w:rsidRDefault="006C50A2" w14:paraId="5FC70C9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7239D7DC" w14:textId="77777777">
            <w:pPr>
              <w:pStyle w:val="p-table"/>
              <w:jc w:val="right"/>
              <w:rPr>
                <w:sz w:val="17"/>
              </w:rPr>
            </w:pPr>
            <w:r>
              <w:rPr>
                <w:sz w:val="17"/>
              </w:rPr>
              <w:t>126</w:t>
            </w:r>
          </w:p>
        </w:tc>
        <w:tc>
          <w:tcPr>
            <w:tcW w:w="789" w:type="dxa"/>
            <w:shd w:val="clear" w:color="auto" w:fill="auto"/>
            <w:tcMar>
              <w:top w:w="22" w:type="dxa"/>
              <w:left w:w="28" w:type="dxa"/>
              <w:bottom w:w="22" w:type="dxa"/>
              <w:right w:w="28" w:type="dxa"/>
            </w:tcMar>
          </w:tcPr>
          <w:p w:rsidR="009E1B62" w:rsidRDefault="006C50A2" w14:paraId="301B142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19E1C290" w14:textId="77777777">
            <w:pPr>
              <w:pStyle w:val="p-table"/>
              <w:jc w:val="right"/>
              <w:rPr>
                <w:sz w:val="17"/>
              </w:rPr>
            </w:pPr>
            <w:r>
              <w:rPr>
                <w:sz w:val="17"/>
              </w:rPr>
              <w:t>126</w:t>
            </w:r>
          </w:p>
        </w:tc>
        <w:tc>
          <w:tcPr>
            <w:tcW w:w="633" w:type="dxa"/>
            <w:shd w:val="clear" w:color="auto" w:fill="auto"/>
            <w:tcMar>
              <w:top w:w="22" w:type="dxa"/>
              <w:left w:w="28" w:type="dxa"/>
              <w:bottom w:w="22" w:type="dxa"/>
              <w:right w:w="28" w:type="dxa"/>
            </w:tcMar>
          </w:tcPr>
          <w:p w:rsidR="009E1B62" w:rsidRDefault="006C50A2" w14:paraId="04F1DB58"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4D7867F4"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1F38E33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6470A9B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512AAB70" w14:textId="77777777">
            <w:pPr>
              <w:pStyle w:val="p-table"/>
              <w:jc w:val="right"/>
              <w:rPr>
                <w:sz w:val="17"/>
              </w:rPr>
            </w:pPr>
            <w:r>
              <w:rPr>
                <w:sz w:val="17"/>
              </w:rPr>
              <w:t>126</w:t>
            </w:r>
          </w:p>
        </w:tc>
      </w:tr>
      <w:tr w:rsidR="009E1B62" w14:paraId="3A7B0AE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2D7909A5"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1773BFE8" w14:textId="77777777">
            <w:pPr>
              <w:pStyle w:val="p-table"/>
              <w:rPr>
                <w:sz w:val="17"/>
              </w:rPr>
            </w:pPr>
            <w:r>
              <w:rPr>
                <w:sz w:val="17"/>
              </w:rPr>
              <w:t>RVB</w:t>
            </w:r>
          </w:p>
        </w:tc>
        <w:tc>
          <w:tcPr>
            <w:tcW w:w="734" w:type="dxa"/>
            <w:shd w:val="clear" w:color="auto" w:fill="auto"/>
            <w:tcMar>
              <w:top w:w="22" w:type="dxa"/>
              <w:left w:w="28" w:type="dxa"/>
              <w:bottom w:w="22" w:type="dxa"/>
              <w:right w:w="28" w:type="dxa"/>
            </w:tcMar>
          </w:tcPr>
          <w:p w:rsidR="009E1B62" w:rsidRDefault="006C50A2" w14:paraId="4E95ED44" w14:textId="77777777">
            <w:pPr>
              <w:pStyle w:val="p-table"/>
              <w:jc w:val="right"/>
              <w:rPr>
                <w:sz w:val="17"/>
              </w:rPr>
            </w:pPr>
            <w:r>
              <w:rPr>
                <w:sz w:val="17"/>
              </w:rPr>
              <w:t>2.407</w:t>
            </w:r>
          </w:p>
        </w:tc>
        <w:tc>
          <w:tcPr>
            <w:tcW w:w="633" w:type="dxa"/>
            <w:shd w:val="clear" w:color="auto" w:fill="auto"/>
            <w:tcMar>
              <w:top w:w="22" w:type="dxa"/>
              <w:left w:w="28" w:type="dxa"/>
              <w:bottom w:w="22" w:type="dxa"/>
              <w:right w:w="28" w:type="dxa"/>
            </w:tcMar>
          </w:tcPr>
          <w:p w:rsidR="009E1B62" w:rsidRDefault="006C50A2" w14:paraId="68BC163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2ACB431" w14:textId="77777777">
            <w:pPr>
              <w:pStyle w:val="p-table"/>
              <w:jc w:val="right"/>
              <w:rPr>
                <w:sz w:val="17"/>
              </w:rPr>
            </w:pPr>
            <w:r>
              <w:rPr>
                <w:sz w:val="17"/>
              </w:rPr>
              <w:t>2.407</w:t>
            </w:r>
          </w:p>
        </w:tc>
        <w:tc>
          <w:tcPr>
            <w:tcW w:w="789" w:type="dxa"/>
            <w:shd w:val="clear" w:color="auto" w:fill="auto"/>
            <w:tcMar>
              <w:top w:w="22" w:type="dxa"/>
              <w:left w:w="28" w:type="dxa"/>
              <w:bottom w:w="22" w:type="dxa"/>
              <w:right w:w="28" w:type="dxa"/>
            </w:tcMar>
          </w:tcPr>
          <w:p w:rsidR="009E1B62" w:rsidRDefault="006C50A2" w14:paraId="0689737A" w14:textId="77777777">
            <w:pPr>
              <w:pStyle w:val="p-table"/>
              <w:jc w:val="right"/>
              <w:rPr>
                <w:sz w:val="17"/>
              </w:rPr>
            </w:pPr>
            <w:r>
              <w:rPr>
                <w:sz w:val="17"/>
              </w:rPr>
              <w:t>462</w:t>
            </w:r>
          </w:p>
        </w:tc>
        <w:tc>
          <w:tcPr>
            <w:tcW w:w="670" w:type="dxa"/>
            <w:shd w:val="clear" w:color="auto" w:fill="auto"/>
            <w:tcMar>
              <w:top w:w="22" w:type="dxa"/>
              <w:left w:w="28" w:type="dxa"/>
              <w:bottom w:w="22" w:type="dxa"/>
              <w:right w:w="28" w:type="dxa"/>
            </w:tcMar>
          </w:tcPr>
          <w:p w:rsidR="009E1B62" w:rsidRDefault="006C50A2" w14:paraId="621FC139" w14:textId="77777777">
            <w:pPr>
              <w:pStyle w:val="p-table"/>
              <w:jc w:val="right"/>
              <w:rPr>
                <w:sz w:val="17"/>
              </w:rPr>
            </w:pPr>
            <w:r>
              <w:rPr>
                <w:sz w:val="17"/>
              </w:rPr>
              <w:t>2.869</w:t>
            </w:r>
          </w:p>
        </w:tc>
        <w:tc>
          <w:tcPr>
            <w:tcW w:w="633" w:type="dxa"/>
            <w:shd w:val="clear" w:color="auto" w:fill="auto"/>
            <w:tcMar>
              <w:top w:w="22" w:type="dxa"/>
              <w:left w:w="28" w:type="dxa"/>
              <w:bottom w:w="22" w:type="dxa"/>
              <w:right w:w="28" w:type="dxa"/>
            </w:tcMar>
          </w:tcPr>
          <w:p w:rsidR="009E1B62" w:rsidRDefault="006C50A2" w14:paraId="7744807E" w14:textId="77777777">
            <w:pPr>
              <w:pStyle w:val="p-table"/>
              <w:jc w:val="right"/>
              <w:rPr>
                <w:sz w:val="17"/>
              </w:rPr>
            </w:pPr>
            <w:r>
              <w:rPr>
                <w:sz w:val="17"/>
              </w:rPr>
              <w:t>50</w:t>
            </w:r>
          </w:p>
        </w:tc>
        <w:tc>
          <w:tcPr>
            <w:tcW w:w="633" w:type="dxa"/>
            <w:shd w:val="clear" w:color="auto" w:fill="auto"/>
            <w:tcMar>
              <w:top w:w="22" w:type="dxa"/>
              <w:left w:w="28" w:type="dxa"/>
              <w:bottom w:w="22" w:type="dxa"/>
              <w:right w:w="28" w:type="dxa"/>
            </w:tcMar>
          </w:tcPr>
          <w:p w:rsidR="009E1B62" w:rsidRDefault="006C50A2" w14:paraId="1A026B58"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69DCD5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57F0C07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4A159ED4" w14:textId="77777777">
            <w:pPr>
              <w:pStyle w:val="p-table"/>
              <w:jc w:val="right"/>
              <w:rPr>
                <w:sz w:val="17"/>
              </w:rPr>
            </w:pPr>
            <w:r>
              <w:rPr>
                <w:sz w:val="17"/>
              </w:rPr>
              <w:t>2.413</w:t>
            </w:r>
          </w:p>
        </w:tc>
      </w:tr>
      <w:tr w:rsidR="009E1B62" w14:paraId="7C48F932"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D5EECC2"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5DAD8CF7" w14:textId="77777777">
            <w:pPr>
              <w:pStyle w:val="p-table"/>
              <w:rPr>
                <w:sz w:val="17"/>
              </w:rPr>
            </w:pPr>
            <w:r>
              <w:rPr>
                <w:sz w:val="17"/>
              </w:rPr>
              <w:t xml:space="preserve">RWS </w:t>
            </w:r>
            <w:r>
              <w:rPr>
                <w:sz w:val="17"/>
              </w:rPr>
              <w:t>(leefomgeving)</w:t>
            </w:r>
          </w:p>
        </w:tc>
        <w:tc>
          <w:tcPr>
            <w:tcW w:w="734" w:type="dxa"/>
            <w:shd w:val="clear" w:color="auto" w:fill="auto"/>
            <w:tcMar>
              <w:top w:w="22" w:type="dxa"/>
              <w:left w:w="28" w:type="dxa"/>
              <w:bottom w:w="22" w:type="dxa"/>
              <w:right w:w="28" w:type="dxa"/>
            </w:tcMar>
          </w:tcPr>
          <w:p w:rsidR="009E1B62" w:rsidRDefault="006C50A2" w14:paraId="6605CC4D" w14:textId="77777777">
            <w:pPr>
              <w:pStyle w:val="p-table"/>
              <w:jc w:val="right"/>
              <w:rPr>
                <w:sz w:val="17"/>
              </w:rPr>
            </w:pPr>
            <w:r>
              <w:rPr>
                <w:sz w:val="17"/>
              </w:rPr>
              <w:t>2.547</w:t>
            </w:r>
          </w:p>
        </w:tc>
        <w:tc>
          <w:tcPr>
            <w:tcW w:w="633" w:type="dxa"/>
            <w:shd w:val="clear" w:color="auto" w:fill="auto"/>
            <w:tcMar>
              <w:top w:w="22" w:type="dxa"/>
              <w:left w:w="28" w:type="dxa"/>
              <w:bottom w:w="22" w:type="dxa"/>
              <w:right w:w="28" w:type="dxa"/>
            </w:tcMar>
          </w:tcPr>
          <w:p w:rsidR="009E1B62" w:rsidRDefault="006C50A2" w14:paraId="077B876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905732D" w14:textId="77777777">
            <w:pPr>
              <w:pStyle w:val="p-table"/>
              <w:jc w:val="right"/>
              <w:rPr>
                <w:sz w:val="17"/>
              </w:rPr>
            </w:pPr>
            <w:r>
              <w:rPr>
                <w:sz w:val="17"/>
              </w:rPr>
              <w:t>2.547</w:t>
            </w:r>
          </w:p>
        </w:tc>
        <w:tc>
          <w:tcPr>
            <w:tcW w:w="789" w:type="dxa"/>
            <w:shd w:val="clear" w:color="auto" w:fill="auto"/>
            <w:tcMar>
              <w:top w:w="22" w:type="dxa"/>
              <w:left w:w="28" w:type="dxa"/>
              <w:bottom w:w="22" w:type="dxa"/>
              <w:right w:w="28" w:type="dxa"/>
            </w:tcMar>
          </w:tcPr>
          <w:p w:rsidR="009E1B62" w:rsidRDefault="006C50A2" w14:paraId="51203E25" w14:textId="77777777">
            <w:pPr>
              <w:pStyle w:val="p-table"/>
              <w:jc w:val="right"/>
              <w:rPr>
                <w:sz w:val="17"/>
              </w:rPr>
            </w:pPr>
            <w:r>
              <w:rPr>
                <w:sz w:val="17"/>
              </w:rPr>
              <w:t>‒</w:t>
            </w:r>
            <w:r>
              <w:rPr>
                <w:sz w:val="17"/>
              </w:rPr>
              <w:t xml:space="preserve"> 468</w:t>
            </w:r>
          </w:p>
        </w:tc>
        <w:tc>
          <w:tcPr>
            <w:tcW w:w="670" w:type="dxa"/>
            <w:shd w:val="clear" w:color="auto" w:fill="auto"/>
            <w:tcMar>
              <w:top w:w="22" w:type="dxa"/>
              <w:left w:w="28" w:type="dxa"/>
              <w:bottom w:w="22" w:type="dxa"/>
              <w:right w:w="28" w:type="dxa"/>
            </w:tcMar>
          </w:tcPr>
          <w:p w:rsidR="009E1B62" w:rsidRDefault="006C50A2" w14:paraId="5CFCDF24" w14:textId="77777777">
            <w:pPr>
              <w:pStyle w:val="p-table"/>
              <w:jc w:val="right"/>
              <w:rPr>
                <w:sz w:val="17"/>
              </w:rPr>
            </w:pPr>
            <w:r>
              <w:rPr>
                <w:sz w:val="17"/>
              </w:rPr>
              <w:t>2.079</w:t>
            </w:r>
          </w:p>
        </w:tc>
        <w:tc>
          <w:tcPr>
            <w:tcW w:w="633" w:type="dxa"/>
            <w:shd w:val="clear" w:color="auto" w:fill="auto"/>
            <w:tcMar>
              <w:top w:w="22" w:type="dxa"/>
              <w:left w:w="28" w:type="dxa"/>
              <w:bottom w:w="22" w:type="dxa"/>
              <w:right w:w="28" w:type="dxa"/>
            </w:tcMar>
          </w:tcPr>
          <w:p w:rsidR="009E1B62" w:rsidRDefault="006C50A2" w14:paraId="6C094FC7" w14:textId="77777777">
            <w:pPr>
              <w:pStyle w:val="p-table"/>
              <w:jc w:val="right"/>
              <w:rPr>
                <w:sz w:val="17"/>
              </w:rPr>
            </w:pPr>
            <w:r>
              <w:rPr>
                <w:sz w:val="17"/>
              </w:rPr>
              <w:t>‒</w:t>
            </w:r>
            <w:r>
              <w:rPr>
                <w:sz w:val="17"/>
              </w:rPr>
              <w:t xml:space="preserve"> 602</w:t>
            </w:r>
          </w:p>
        </w:tc>
        <w:tc>
          <w:tcPr>
            <w:tcW w:w="633" w:type="dxa"/>
            <w:shd w:val="clear" w:color="auto" w:fill="auto"/>
            <w:tcMar>
              <w:top w:w="22" w:type="dxa"/>
              <w:left w:w="28" w:type="dxa"/>
              <w:bottom w:w="22" w:type="dxa"/>
              <w:right w:w="28" w:type="dxa"/>
            </w:tcMar>
          </w:tcPr>
          <w:p w:rsidR="009E1B62" w:rsidRDefault="006C50A2" w14:paraId="3C466E1E" w14:textId="77777777">
            <w:pPr>
              <w:pStyle w:val="p-table"/>
              <w:jc w:val="right"/>
              <w:rPr>
                <w:sz w:val="17"/>
              </w:rPr>
            </w:pPr>
            <w:r>
              <w:rPr>
                <w:sz w:val="17"/>
              </w:rPr>
              <w:t>‒</w:t>
            </w:r>
            <w:r>
              <w:rPr>
                <w:sz w:val="17"/>
              </w:rPr>
              <w:t xml:space="preserve"> 597</w:t>
            </w:r>
          </w:p>
        </w:tc>
        <w:tc>
          <w:tcPr>
            <w:tcW w:w="643" w:type="dxa"/>
            <w:shd w:val="clear" w:color="auto" w:fill="auto"/>
            <w:tcMar>
              <w:top w:w="22" w:type="dxa"/>
              <w:left w:w="28" w:type="dxa"/>
              <w:bottom w:w="22" w:type="dxa"/>
              <w:right w:w="28" w:type="dxa"/>
            </w:tcMar>
          </w:tcPr>
          <w:p w:rsidR="009E1B62" w:rsidRDefault="006C50A2" w14:paraId="74FB533B" w14:textId="77777777">
            <w:pPr>
              <w:pStyle w:val="p-table"/>
              <w:jc w:val="right"/>
              <w:rPr>
                <w:sz w:val="17"/>
              </w:rPr>
            </w:pPr>
            <w:r>
              <w:rPr>
                <w:sz w:val="17"/>
              </w:rPr>
              <w:t>‒</w:t>
            </w:r>
            <w:r>
              <w:rPr>
                <w:sz w:val="17"/>
              </w:rPr>
              <w:t xml:space="preserve"> 997</w:t>
            </w:r>
          </w:p>
        </w:tc>
        <w:tc>
          <w:tcPr>
            <w:tcW w:w="597" w:type="dxa"/>
            <w:shd w:val="clear" w:color="auto" w:fill="auto"/>
            <w:tcMar>
              <w:top w:w="22" w:type="dxa"/>
              <w:left w:w="28" w:type="dxa"/>
              <w:bottom w:w="22" w:type="dxa"/>
              <w:right w:w="28" w:type="dxa"/>
            </w:tcMar>
          </w:tcPr>
          <w:p w:rsidR="009E1B62" w:rsidRDefault="006C50A2" w14:paraId="68B4F292" w14:textId="77777777">
            <w:pPr>
              <w:pStyle w:val="p-table"/>
              <w:jc w:val="right"/>
              <w:rPr>
                <w:sz w:val="17"/>
              </w:rPr>
            </w:pPr>
            <w:r>
              <w:rPr>
                <w:sz w:val="17"/>
              </w:rPr>
              <w:t>‒</w:t>
            </w:r>
            <w:r>
              <w:rPr>
                <w:sz w:val="17"/>
              </w:rPr>
              <w:t xml:space="preserve"> 1.245</w:t>
            </w:r>
          </w:p>
        </w:tc>
        <w:tc>
          <w:tcPr>
            <w:tcW w:w="679" w:type="dxa"/>
            <w:shd w:val="clear" w:color="auto" w:fill="auto"/>
            <w:tcMar>
              <w:top w:w="22" w:type="dxa"/>
              <w:left w:w="28" w:type="dxa"/>
              <w:bottom w:w="22" w:type="dxa"/>
              <w:right w:w="28" w:type="dxa"/>
            </w:tcMar>
          </w:tcPr>
          <w:p w:rsidR="009E1B62" w:rsidRDefault="006C50A2" w14:paraId="00CAB9DD" w14:textId="77777777">
            <w:pPr>
              <w:pStyle w:val="p-table"/>
              <w:jc w:val="right"/>
              <w:rPr>
                <w:sz w:val="17"/>
              </w:rPr>
            </w:pPr>
            <w:r>
              <w:rPr>
                <w:sz w:val="17"/>
              </w:rPr>
              <w:t>1.302</w:t>
            </w:r>
          </w:p>
        </w:tc>
      </w:tr>
      <w:tr w:rsidR="009E1B62" w14:paraId="4BB09F8B"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6C50A2" w14:paraId="168CEFEC" w14:textId="77777777">
            <w:pPr>
              <w:pStyle w:val="p-table"/>
              <w:rPr>
                <w:sz w:val="17"/>
              </w:rPr>
            </w:pPr>
            <w:r>
              <w:rPr>
                <w:b/>
                <w:sz w:val="17"/>
              </w:rPr>
              <w:t>3.2</w:t>
            </w:r>
          </w:p>
        </w:tc>
        <w:tc>
          <w:tcPr>
            <w:tcW w:w="2176" w:type="dxa"/>
            <w:shd w:val="clear" w:color="auto" w:fill="auto"/>
            <w:tcMar>
              <w:top w:w="22" w:type="dxa"/>
              <w:left w:w="28" w:type="dxa"/>
              <w:bottom w:w="22" w:type="dxa"/>
              <w:right w:w="28" w:type="dxa"/>
            </w:tcMar>
          </w:tcPr>
          <w:p w:rsidR="009E1B62" w:rsidRDefault="006C50A2" w14:paraId="37DD0062" w14:textId="77777777">
            <w:pPr>
              <w:pStyle w:val="p-table"/>
              <w:rPr>
                <w:sz w:val="17"/>
              </w:rPr>
            </w:pPr>
            <w:r>
              <w:rPr>
                <w:b/>
                <w:sz w:val="17"/>
              </w:rPr>
              <w:t>Omgevingswet</w:t>
            </w:r>
          </w:p>
        </w:tc>
        <w:tc>
          <w:tcPr>
            <w:tcW w:w="734" w:type="dxa"/>
            <w:shd w:val="clear" w:color="auto" w:fill="auto"/>
            <w:tcMar>
              <w:top w:w="22" w:type="dxa"/>
              <w:left w:w="28" w:type="dxa"/>
              <w:bottom w:w="22" w:type="dxa"/>
              <w:right w:w="28" w:type="dxa"/>
            </w:tcMar>
          </w:tcPr>
          <w:p w:rsidR="009E1B62" w:rsidRDefault="006C50A2" w14:paraId="34648CAA" w14:textId="77777777">
            <w:pPr>
              <w:pStyle w:val="p-table"/>
              <w:jc w:val="right"/>
              <w:rPr>
                <w:sz w:val="17"/>
              </w:rPr>
            </w:pPr>
            <w:r>
              <w:rPr>
                <w:b/>
                <w:sz w:val="17"/>
              </w:rPr>
              <w:t>78.256</w:t>
            </w:r>
          </w:p>
        </w:tc>
        <w:tc>
          <w:tcPr>
            <w:tcW w:w="633" w:type="dxa"/>
            <w:shd w:val="clear" w:color="auto" w:fill="auto"/>
            <w:tcMar>
              <w:top w:w="22" w:type="dxa"/>
              <w:left w:w="28" w:type="dxa"/>
              <w:bottom w:w="22" w:type="dxa"/>
              <w:right w:w="28" w:type="dxa"/>
            </w:tcMar>
          </w:tcPr>
          <w:p w:rsidR="009E1B62" w:rsidRDefault="006C50A2" w14:paraId="1075202A"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785FACE4" w14:textId="77777777">
            <w:pPr>
              <w:pStyle w:val="p-table"/>
              <w:jc w:val="right"/>
              <w:rPr>
                <w:sz w:val="17"/>
              </w:rPr>
            </w:pPr>
            <w:r>
              <w:rPr>
                <w:b/>
                <w:sz w:val="17"/>
              </w:rPr>
              <w:t>78.256</w:t>
            </w:r>
          </w:p>
        </w:tc>
        <w:tc>
          <w:tcPr>
            <w:tcW w:w="789" w:type="dxa"/>
            <w:shd w:val="clear" w:color="auto" w:fill="auto"/>
            <w:tcMar>
              <w:top w:w="22" w:type="dxa"/>
              <w:left w:w="28" w:type="dxa"/>
              <w:bottom w:w="22" w:type="dxa"/>
              <w:right w:w="28" w:type="dxa"/>
            </w:tcMar>
          </w:tcPr>
          <w:p w:rsidR="009E1B62" w:rsidRDefault="006C50A2" w14:paraId="0978AB88" w14:textId="77777777">
            <w:pPr>
              <w:pStyle w:val="p-table"/>
              <w:jc w:val="right"/>
              <w:rPr>
                <w:sz w:val="17"/>
              </w:rPr>
            </w:pPr>
            <w:r>
              <w:rPr>
                <w:b/>
                <w:sz w:val="17"/>
              </w:rPr>
              <w:t>10.686</w:t>
            </w:r>
          </w:p>
        </w:tc>
        <w:tc>
          <w:tcPr>
            <w:tcW w:w="670" w:type="dxa"/>
            <w:shd w:val="clear" w:color="auto" w:fill="auto"/>
            <w:tcMar>
              <w:top w:w="22" w:type="dxa"/>
              <w:left w:w="28" w:type="dxa"/>
              <w:bottom w:w="22" w:type="dxa"/>
              <w:right w:w="28" w:type="dxa"/>
            </w:tcMar>
          </w:tcPr>
          <w:p w:rsidR="009E1B62" w:rsidRDefault="006C50A2" w14:paraId="755927E4" w14:textId="77777777">
            <w:pPr>
              <w:pStyle w:val="p-table"/>
              <w:jc w:val="right"/>
              <w:rPr>
                <w:sz w:val="17"/>
              </w:rPr>
            </w:pPr>
            <w:r>
              <w:rPr>
                <w:b/>
                <w:sz w:val="17"/>
              </w:rPr>
              <w:t>88.942</w:t>
            </w:r>
          </w:p>
        </w:tc>
        <w:tc>
          <w:tcPr>
            <w:tcW w:w="633" w:type="dxa"/>
            <w:shd w:val="clear" w:color="auto" w:fill="auto"/>
            <w:tcMar>
              <w:top w:w="22" w:type="dxa"/>
              <w:left w:w="28" w:type="dxa"/>
              <w:bottom w:w="22" w:type="dxa"/>
              <w:right w:w="28" w:type="dxa"/>
            </w:tcMar>
          </w:tcPr>
          <w:p w:rsidR="009E1B62" w:rsidRDefault="006C50A2" w14:paraId="785C4B76" w14:textId="77777777">
            <w:pPr>
              <w:pStyle w:val="p-table"/>
              <w:jc w:val="right"/>
              <w:rPr>
                <w:sz w:val="17"/>
              </w:rPr>
            </w:pPr>
            <w:r>
              <w:rPr>
                <w:b/>
                <w:sz w:val="17"/>
              </w:rPr>
              <w:t>23.221</w:t>
            </w:r>
          </w:p>
        </w:tc>
        <w:tc>
          <w:tcPr>
            <w:tcW w:w="633" w:type="dxa"/>
            <w:shd w:val="clear" w:color="auto" w:fill="auto"/>
            <w:tcMar>
              <w:top w:w="22" w:type="dxa"/>
              <w:left w:w="28" w:type="dxa"/>
              <w:bottom w:w="22" w:type="dxa"/>
              <w:right w:w="28" w:type="dxa"/>
            </w:tcMar>
          </w:tcPr>
          <w:p w:rsidR="009E1B62" w:rsidRDefault="006C50A2" w14:paraId="07C7F4F7" w14:textId="77777777">
            <w:pPr>
              <w:pStyle w:val="p-table"/>
              <w:jc w:val="right"/>
              <w:rPr>
                <w:sz w:val="17"/>
              </w:rPr>
            </w:pPr>
            <w:r>
              <w:rPr>
                <w:b/>
                <w:sz w:val="17"/>
              </w:rPr>
              <w:t>21.791</w:t>
            </w:r>
          </w:p>
        </w:tc>
        <w:tc>
          <w:tcPr>
            <w:tcW w:w="643" w:type="dxa"/>
            <w:shd w:val="clear" w:color="auto" w:fill="auto"/>
            <w:tcMar>
              <w:top w:w="22" w:type="dxa"/>
              <w:left w:w="28" w:type="dxa"/>
              <w:bottom w:w="22" w:type="dxa"/>
              <w:right w:w="28" w:type="dxa"/>
            </w:tcMar>
          </w:tcPr>
          <w:p w:rsidR="009E1B62" w:rsidRDefault="006C50A2" w14:paraId="1D0D6E64" w14:textId="77777777">
            <w:pPr>
              <w:pStyle w:val="p-table"/>
              <w:jc w:val="right"/>
              <w:rPr>
                <w:sz w:val="17"/>
              </w:rPr>
            </w:pPr>
            <w:r>
              <w:rPr>
                <w:b/>
                <w:sz w:val="17"/>
              </w:rPr>
              <w:t>25.740</w:t>
            </w:r>
          </w:p>
        </w:tc>
        <w:tc>
          <w:tcPr>
            <w:tcW w:w="597" w:type="dxa"/>
            <w:shd w:val="clear" w:color="auto" w:fill="auto"/>
            <w:tcMar>
              <w:top w:w="22" w:type="dxa"/>
              <w:left w:w="28" w:type="dxa"/>
              <w:bottom w:w="22" w:type="dxa"/>
              <w:right w:w="28" w:type="dxa"/>
            </w:tcMar>
          </w:tcPr>
          <w:p w:rsidR="009E1B62" w:rsidRDefault="006C50A2" w14:paraId="2750B0D2" w14:textId="77777777">
            <w:pPr>
              <w:pStyle w:val="p-table"/>
              <w:jc w:val="right"/>
              <w:rPr>
                <w:sz w:val="17"/>
              </w:rPr>
            </w:pPr>
            <w:r>
              <w:rPr>
                <w:b/>
                <w:sz w:val="17"/>
              </w:rPr>
              <w:t>17.031</w:t>
            </w:r>
          </w:p>
        </w:tc>
        <w:tc>
          <w:tcPr>
            <w:tcW w:w="679" w:type="dxa"/>
            <w:shd w:val="clear" w:color="auto" w:fill="auto"/>
            <w:tcMar>
              <w:top w:w="22" w:type="dxa"/>
              <w:left w:w="28" w:type="dxa"/>
              <w:bottom w:w="22" w:type="dxa"/>
              <w:right w:w="28" w:type="dxa"/>
            </w:tcMar>
          </w:tcPr>
          <w:p w:rsidR="009E1B62" w:rsidRDefault="006C50A2" w14:paraId="5D9C2E7F" w14:textId="77777777">
            <w:pPr>
              <w:pStyle w:val="p-table"/>
              <w:jc w:val="right"/>
              <w:rPr>
                <w:sz w:val="17"/>
              </w:rPr>
            </w:pPr>
            <w:r>
              <w:rPr>
                <w:b/>
                <w:sz w:val="17"/>
              </w:rPr>
              <w:t>87.824</w:t>
            </w:r>
          </w:p>
        </w:tc>
      </w:tr>
      <w:tr w:rsidR="009E1B62" w14:paraId="1F6A4067"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1E5766E"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AFD391E"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9E1B62" w:rsidRDefault="006C50A2" w14:paraId="0F8527F7" w14:textId="77777777">
            <w:pPr>
              <w:pStyle w:val="p-table"/>
              <w:jc w:val="right"/>
              <w:rPr>
                <w:sz w:val="17"/>
              </w:rPr>
            </w:pPr>
            <w:r>
              <w:rPr>
                <w:i/>
                <w:sz w:val="17"/>
              </w:rPr>
              <w:t>1.190</w:t>
            </w:r>
          </w:p>
        </w:tc>
        <w:tc>
          <w:tcPr>
            <w:tcW w:w="633" w:type="dxa"/>
            <w:shd w:val="clear" w:color="auto" w:fill="auto"/>
            <w:tcMar>
              <w:top w:w="22" w:type="dxa"/>
              <w:left w:w="28" w:type="dxa"/>
              <w:bottom w:w="22" w:type="dxa"/>
              <w:right w:w="28" w:type="dxa"/>
            </w:tcMar>
          </w:tcPr>
          <w:p w:rsidR="009E1B62" w:rsidRDefault="006C50A2" w14:paraId="025AF026"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5BB84DE" w14:textId="77777777">
            <w:pPr>
              <w:pStyle w:val="p-table"/>
              <w:jc w:val="right"/>
              <w:rPr>
                <w:sz w:val="17"/>
              </w:rPr>
            </w:pPr>
            <w:r>
              <w:rPr>
                <w:i/>
                <w:sz w:val="17"/>
              </w:rPr>
              <w:t>1.190</w:t>
            </w:r>
          </w:p>
        </w:tc>
        <w:tc>
          <w:tcPr>
            <w:tcW w:w="789" w:type="dxa"/>
            <w:shd w:val="clear" w:color="auto" w:fill="auto"/>
            <w:tcMar>
              <w:top w:w="22" w:type="dxa"/>
              <w:left w:w="28" w:type="dxa"/>
              <w:bottom w:w="22" w:type="dxa"/>
              <w:right w:w="28" w:type="dxa"/>
            </w:tcMar>
          </w:tcPr>
          <w:p w:rsidR="009E1B62" w:rsidRDefault="006C50A2" w14:paraId="35E53927" w14:textId="77777777">
            <w:pPr>
              <w:pStyle w:val="p-table"/>
              <w:jc w:val="right"/>
              <w:rPr>
                <w:sz w:val="17"/>
              </w:rPr>
            </w:pPr>
            <w:r>
              <w:rPr>
                <w:i/>
                <w:sz w:val="17"/>
              </w:rPr>
              <w:t>2.391</w:t>
            </w:r>
          </w:p>
        </w:tc>
        <w:tc>
          <w:tcPr>
            <w:tcW w:w="670" w:type="dxa"/>
            <w:shd w:val="clear" w:color="auto" w:fill="auto"/>
            <w:tcMar>
              <w:top w:w="22" w:type="dxa"/>
              <w:left w:w="28" w:type="dxa"/>
              <w:bottom w:w="22" w:type="dxa"/>
              <w:right w:w="28" w:type="dxa"/>
            </w:tcMar>
          </w:tcPr>
          <w:p w:rsidR="009E1B62" w:rsidRDefault="006C50A2" w14:paraId="35CE6B5B" w14:textId="77777777">
            <w:pPr>
              <w:pStyle w:val="p-table"/>
              <w:jc w:val="right"/>
              <w:rPr>
                <w:sz w:val="17"/>
              </w:rPr>
            </w:pPr>
            <w:r>
              <w:rPr>
                <w:i/>
                <w:sz w:val="17"/>
              </w:rPr>
              <w:t>3.581</w:t>
            </w:r>
          </w:p>
        </w:tc>
        <w:tc>
          <w:tcPr>
            <w:tcW w:w="633" w:type="dxa"/>
            <w:shd w:val="clear" w:color="auto" w:fill="auto"/>
            <w:tcMar>
              <w:top w:w="22" w:type="dxa"/>
              <w:left w:w="28" w:type="dxa"/>
              <w:bottom w:w="22" w:type="dxa"/>
              <w:right w:w="28" w:type="dxa"/>
            </w:tcMar>
          </w:tcPr>
          <w:p w:rsidR="009E1B62" w:rsidRDefault="006C50A2" w14:paraId="4AF941E6" w14:textId="77777777">
            <w:pPr>
              <w:pStyle w:val="p-table"/>
              <w:jc w:val="right"/>
              <w:rPr>
                <w:sz w:val="17"/>
              </w:rPr>
            </w:pPr>
            <w:r>
              <w:rPr>
                <w:i/>
                <w:sz w:val="17"/>
              </w:rPr>
              <w:t>2.000</w:t>
            </w:r>
          </w:p>
        </w:tc>
        <w:tc>
          <w:tcPr>
            <w:tcW w:w="633" w:type="dxa"/>
            <w:shd w:val="clear" w:color="auto" w:fill="auto"/>
            <w:tcMar>
              <w:top w:w="22" w:type="dxa"/>
              <w:left w:w="28" w:type="dxa"/>
              <w:bottom w:w="22" w:type="dxa"/>
              <w:right w:w="28" w:type="dxa"/>
            </w:tcMar>
          </w:tcPr>
          <w:p w:rsidR="009E1B62" w:rsidRDefault="006C50A2" w14:paraId="5761E51A" w14:textId="77777777">
            <w:pPr>
              <w:pStyle w:val="p-table"/>
              <w:jc w:val="right"/>
              <w:rPr>
                <w:sz w:val="17"/>
              </w:rPr>
            </w:pPr>
            <w:r>
              <w:rPr>
                <w:i/>
                <w:sz w:val="17"/>
              </w:rPr>
              <w:t>3.000</w:t>
            </w:r>
          </w:p>
        </w:tc>
        <w:tc>
          <w:tcPr>
            <w:tcW w:w="643" w:type="dxa"/>
            <w:shd w:val="clear" w:color="auto" w:fill="auto"/>
            <w:tcMar>
              <w:top w:w="22" w:type="dxa"/>
              <w:left w:w="28" w:type="dxa"/>
              <w:bottom w:w="22" w:type="dxa"/>
              <w:right w:w="28" w:type="dxa"/>
            </w:tcMar>
          </w:tcPr>
          <w:p w:rsidR="009E1B62" w:rsidRDefault="006C50A2" w14:paraId="619EFA66" w14:textId="77777777">
            <w:pPr>
              <w:pStyle w:val="p-table"/>
              <w:jc w:val="right"/>
              <w:rPr>
                <w:sz w:val="17"/>
              </w:rPr>
            </w:pPr>
            <w:r>
              <w:rPr>
                <w:i/>
                <w:sz w:val="17"/>
              </w:rPr>
              <w:t>2.500</w:t>
            </w:r>
          </w:p>
        </w:tc>
        <w:tc>
          <w:tcPr>
            <w:tcW w:w="597" w:type="dxa"/>
            <w:shd w:val="clear" w:color="auto" w:fill="auto"/>
            <w:tcMar>
              <w:top w:w="22" w:type="dxa"/>
              <w:left w:w="28" w:type="dxa"/>
              <w:bottom w:w="22" w:type="dxa"/>
              <w:right w:w="28" w:type="dxa"/>
            </w:tcMar>
          </w:tcPr>
          <w:p w:rsidR="009E1B62" w:rsidRDefault="006C50A2" w14:paraId="2AF900BC"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9E1B62" w:rsidRDefault="006C50A2" w14:paraId="2D9DF26E" w14:textId="77777777">
            <w:pPr>
              <w:pStyle w:val="p-table"/>
              <w:jc w:val="right"/>
              <w:rPr>
                <w:sz w:val="17"/>
              </w:rPr>
            </w:pPr>
            <w:r>
              <w:rPr>
                <w:i/>
                <w:sz w:val="17"/>
              </w:rPr>
              <w:t>2.000</w:t>
            </w:r>
          </w:p>
        </w:tc>
      </w:tr>
      <w:tr w:rsidR="009E1B62" w14:paraId="6F7E259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A356C1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E814CF4" w14:textId="77777777">
            <w:pPr>
              <w:pStyle w:val="p-table"/>
              <w:rPr>
                <w:sz w:val="17"/>
              </w:rPr>
            </w:pPr>
            <w:r>
              <w:rPr>
                <w:sz w:val="17"/>
              </w:rPr>
              <w:t>Eenvoudig Beter</w:t>
            </w:r>
          </w:p>
        </w:tc>
        <w:tc>
          <w:tcPr>
            <w:tcW w:w="734" w:type="dxa"/>
            <w:shd w:val="clear" w:color="auto" w:fill="auto"/>
            <w:tcMar>
              <w:top w:w="22" w:type="dxa"/>
              <w:left w:w="28" w:type="dxa"/>
              <w:bottom w:w="22" w:type="dxa"/>
              <w:right w:w="28" w:type="dxa"/>
            </w:tcMar>
          </w:tcPr>
          <w:p w:rsidR="009E1B62" w:rsidRDefault="006C50A2" w14:paraId="4172243A" w14:textId="77777777">
            <w:pPr>
              <w:pStyle w:val="p-table"/>
              <w:jc w:val="right"/>
              <w:rPr>
                <w:sz w:val="17"/>
              </w:rPr>
            </w:pPr>
            <w:r>
              <w:rPr>
                <w:sz w:val="17"/>
              </w:rPr>
              <w:t>1.190</w:t>
            </w:r>
          </w:p>
        </w:tc>
        <w:tc>
          <w:tcPr>
            <w:tcW w:w="633" w:type="dxa"/>
            <w:shd w:val="clear" w:color="auto" w:fill="auto"/>
            <w:tcMar>
              <w:top w:w="22" w:type="dxa"/>
              <w:left w:w="28" w:type="dxa"/>
              <w:bottom w:w="22" w:type="dxa"/>
              <w:right w:w="28" w:type="dxa"/>
            </w:tcMar>
          </w:tcPr>
          <w:p w:rsidR="009E1B62" w:rsidRDefault="006C50A2" w14:paraId="52E49B0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71BA90B" w14:textId="77777777">
            <w:pPr>
              <w:pStyle w:val="p-table"/>
              <w:jc w:val="right"/>
              <w:rPr>
                <w:sz w:val="17"/>
              </w:rPr>
            </w:pPr>
            <w:r>
              <w:rPr>
                <w:sz w:val="17"/>
              </w:rPr>
              <w:t>1.190</w:t>
            </w:r>
          </w:p>
        </w:tc>
        <w:tc>
          <w:tcPr>
            <w:tcW w:w="789" w:type="dxa"/>
            <w:shd w:val="clear" w:color="auto" w:fill="auto"/>
            <w:tcMar>
              <w:top w:w="22" w:type="dxa"/>
              <w:left w:w="28" w:type="dxa"/>
              <w:bottom w:w="22" w:type="dxa"/>
              <w:right w:w="28" w:type="dxa"/>
            </w:tcMar>
          </w:tcPr>
          <w:p w:rsidR="009E1B62" w:rsidRDefault="006C50A2" w14:paraId="6B30D480" w14:textId="77777777">
            <w:pPr>
              <w:pStyle w:val="p-table"/>
              <w:jc w:val="right"/>
              <w:rPr>
                <w:sz w:val="17"/>
              </w:rPr>
            </w:pPr>
            <w:r>
              <w:rPr>
                <w:sz w:val="17"/>
              </w:rPr>
              <w:t>2.391</w:t>
            </w:r>
          </w:p>
        </w:tc>
        <w:tc>
          <w:tcPr>
            <w:tcW w:w="670" w:type="dxa"/>
            <w:shd w:val="clear" w:color="auto" w:fill="auto"/>
            <w:tcMar>
              <w:top w:w="22" w:type="dxa"/>
              <w:left w:w="28" w:type="dxa"/>
              <w:bottom w:w="22" w:type="dxa"/>
              <w:right w:w="28" w:type="dxa"/>
            </w:tcMar>
          </w:tcPr>
          <w:p w:rsidR="009E1B62" w:rsidRDefault="006C50A2" w14:paraId="4B55139B" w14:textId="77777777">
            <w:pPr>
              <w:pStyle w:val="p-table"/>
              <w:jc w:val="right"/>
              <w:rPr>
                <w:sz w:val="17"/>
              </w:rPr>
            </w:pPr>
            <w:r>
              <w:rPr>
                <w:sz w:val="17"/>
              </w:rPr>
              <w:t>3.581</w:t>
            </w:r>
          </w:p>
        </w:tc>
        <w:tc>
          <w:tcPr>
            <w:tcW w:w="633" w:type="dxa"/>
            <w:shd w:val="clear" w:color="auto" w:fill="auto"/>
            <w:tcMar>
              <w:top w:w="22" w:type="dxa"/>
              <w:left w:w="28" w:type="dxa"/>
              <w:bottom w:w="22" w:type="dxa"/>
              <w:right w:w="28" w:type="dxa"/>
            </w:tcMar>
          </w:tcPr>
          <w:p w:rsidR="009E1B62" w:rsidRDefault="006C50A2" w14:paraId="19DE0ABC" w14:textId="77777777">
            <w:pPr>
              <w:pStyle w:val="p-table"/>
              <w:jc w:val="right"/>
              <w:rPr>
                <w:sz w:val="17"/>
              </w:rPr>
            </w:pPr>
            <w:r>
              <w:rPr>
                <w:sz w:val="17"/>
              </w:rPr>
              <w:t>2.000</w:t>
            </w:r>
          </w:p>
        </w:tc>
        <w:tc>
          <w:tcPr>
            <w:tcW w:w="633" w:type="dxa"/>
            <w:shd w:val="clear" w:color="auto" w:fill="auto"/>
            <w:tcMar>
              <w:top w:w="22" w:type="dxa"/>
              <w:left w:w="28" w:type="dxa"/>
              <w:bottom w:w="22" w:type="dxa"/>
              <w:right w:w="28" w:type="dxa"/>
            </w:tcMar>
          </w:tcPr>
          <w:p w:rsidR="009E1B62" w:rsidRDefault="006C50A2" w14:paraId="764E9793" w14:textId="77777777">
            <w:pPr>
              <w:pStyle w:val="p-table"/>
              <w:jc w:val="right"/>
              <w:rPr>
                <w:sz w:val="17"/>
              </w:rPr>
            </w:pPr>
            <w:r>
              <w:rPr>
                <w:sz w:val="17"/>
              </w:rPr>
              <w:t>3.000</w:t>
            </w:r>
          </w:p>
        </w:tc>
        <w:tc>
          <w:tcPr>
            <w:tcW w:w="643" w:type="dxa"/>
            <w:shd w:val="clear" w:color="auto" w:fill="auto"/>
            <w:tcMar>
              <w:top w:w="22" w:type="dxa"/>
              <w:left w:w="28" w:type="dxa"/>
              <w:bottom w:w="22" w:type="dxa"/>
              <w:right w:w="28" w:type="dxa"/>
            </w:tcMar>
          </w:tcPr>
          <w:p w:rsidR="009E1B62" w:rsidRDefault="006C50A2" w14:paraId="4019D4F8"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9E1B62" w:rsidRDefault="006C50A2" w14:paraId="3A0BFD98"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9E1B62" w:rsidRDefault="006C50A2" w14:paraId="790C7F57" w14:textId="77777777">
            <w:pPr>
              <w:pStyle w:val="p-table"/>
              <w:jc w:val="right"/>
              <w:rPr>
                <w:sz w:val="17"/>
              </w:rPr>
            </w:pPr>
            <w:r>
              <w:rPr>
                <w:sz w:val="17"/>
              </w:rPr>
              <w:t>2.000</w:t>
            </w:r>
          </w:p>
        </w:tc>
      </w:tr>
      <w:tr w:rsidR="009E1B62" w14:paraId="3661936C"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575DF5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606B8D8"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9E1B62" w:rsidRDefault="006C50A2" w14:paraId="6AEE09F0" w14:textId="77777777">
            <w:pPr>
              <w:pStyle w:val="p-table"/>
              <w:jc w:val="right"/>
              <w:rPr>
                <w:sz w:val="17"/>
              </w:rPr>
            </w:pPr>
            <w:r>
              <w:rPr>
                <w:i/>
                <w:sz w:val="17"/>
              </w:rPr>
              <w:t>469</w:t>
            </w:r>
          </w:p>
        </w:tc>
        <w:tc>
          <w:tcPr>
            <w:tcW w:w="633" w:type="dxa"/>
            <w:shd w:val="clear" w:color="auto" w:fill="auto"/>
            <w:tcMar>
              <w:top w:w="22" w:type="dxa"/>
              <w:left w:w="28" w:type="dxa"/>
              <w:bottom w:w="22" w:type="dxa"/>
              <w:right w:w="28" w:type="dxa"/>
            </w:tcMar>
          </w:tcPr>
          <w:p w:rsidR="009E1B62" w:rsidRDefault="006C50A2" w14:paraId="4900235D"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25598546" w14:textId="77777777">
            <w:pPr>
              <w:pStyle w:val="p-table"/>
              <w:jc w:val="right"/>
              <w:rPr>
                <w:sz w:val="17"/>
              </w:rPr>
            </w:pPr>
            <w:r>
              <w:rPr>
                <w:i/>
                <w:sz w:val="17"/>
              </w:rPr>
              <w:t>469</w:t>
            </w:r>
          </w:p>
        </w:tc>
        <w:tc>
          <w:tcPr>
            <w:tcW w:w="789" w:type="dxa"/>
            <w:shd w:val="clear" w:color="auto" w:fill="auto"/>
            <w:tcMar>
              <w:top w:w="22" w:type="dxa"/>
              <w:left w:w="28" w:type="dxa"/>
              <w:bottom w:w="22" w:type="dxa"/>
              <w:right w:w="28" w:type="dxa"/>
            </w:tcMar>
          </w:tcPr>
          <w:p w:rsidR="009E1B62" w:rsidRDefault="006C50A2" w14:paraId="765A83C7" w14:textId="77777777">
            <w:pPr>
              <w:pStyle w:val="p-table"/>
              <w:jc w:val="right"/>
              <w:rPr>
                <w:sz w:val="17"/>
              </w:rPr>
            </w:pPr>
            <w:r>
              <w:rPr>
                <w:i/>
                <w:sz w:val="17"/>
              </w:rPr>
              <w:t>2.815</w:t>
            </w:r>
          </w:p>
        </w:tc>
        <w:tc>
          <w:tcPr>
            <w:tcW w:w="670" w:type="dxa"/>
            <w:shd w:val="clear" w:color="auto" w:fill="auto"/>
            <w:tcMar>
              <w:top w:w="22" w:type="dxa"/>
              <w:left w:w="28" w:type="dxa"/>
              <w:bottom w:w="22" w:type="dxa"/>
              <w:right w:w="28" w:type="dxa"/>
            </w:tcMar>
          </w:tcPr>
          <w:p w:rsidR="009E1B62" w:rsidRDefault="006C50A2" w14:paraId="097E4FB9" w14:textId="77777777">
            <w:pPr>
              <w:pStyle w:val="p-table"/>
              <w:jc w:val="right"/>
              <w:rPr>
                <w:sz w:val="17"/>
              </w:rPr>
            </w:pPr>
            <w:r>
              <w:rPr>
                <w:i/>
                <w:sz w:val="17"/>
              </w:rPr>
              <w:t>3.284</w:t>
            </w:r>
          </w:p>
        </w:tc>
        <w:tc>
          <w:tcPr>
            <w:tcW w:w="633" w:type="dxa"/>
            <w:shd w:val="clear" w:color="auto" w:fill="auto"/>
            <w:tcMar>
              <w:top w:w="22" w:type="dxa"/>
              <w:left w:w="28" w:type="dxa"/>
              <w:bottom w:w="22" w:type="dxa"/>
              <w:right w:w="28" w:type="dxa"/>
            </w:tcMar>
          </w:tcPr>
          <w:p w:rsidR="009E1B62" w:rsidRDefault="006C50A2" w14:paraId="4DC52B5F" w14:textId="77777777">
            <w:pPr>
              <w:pStyle w:val="p-table"/>
              <w:jc w:val="right"/>
              <w:rPr>
                <w:sz w:val="17"/>
              </w:rPr>
            </w:pPr>
            <w:r>
              <w:rPr>
                <w:i/>
                <w:sz w:val="17"/>
              </w:rPr>
              <w:t>5.050</w:t>
            </w:r>
          </w:p>
        </w:tc>
        <w:tc>
          <w:tcPr>
            <w:tcW w:w="633" w:type="dxa"/>
            <w:shd w:val="clear" w:color="auto" w:fill="auto"/>
            <w:tcMar>
              <w:top w:w="22" w:type="dxa"/>
              <w:left w:w="28" w:type="dxa"/>
              <w:bottom w:w="22" w:type="dxa"/>
              <w:right w:w="28" w:type="dxa"/>
            </w:tcMar>
          </w:tcPr>
          <w:p w:rsidR="009E1B62" w:rsidRDefault="006C50A2" w14:paraId="201DBA13" w14:textId="77777777">
            <w:pPr>
              <w:pStyle w:val="p-table"/>
              <w:jc w:val="right"/>
              <w:rPr>
                <w:sz w:val="17"/>
              </w:rPr>
            </w:pPr>
            <w:r>
              <w:rPr>
                <w:i/>
                <w:sz w:val="17"/>
              </w:rPr>
              <w:t>3.550</w:t>
            </w:r>
          </w:p>
        </w:tc>
        <w:tc>
          <w:tcPr>
            <w:tcW w:w="643" w:type="dxa"/>
            <w:shd w:val="clear" w:color="auto" w:fill="auto"/>
            <w:tcMar>
              <w:top w:w="22" w:type="dxa"/>
              <w:left w:w="28" w:type="dxa"/>
              <w:bottom w:w="22" w:type="dxa"/>
              <w:right w:w="28" w:type="dxa"/>
            </w:tcMar>
          </w:tcPr>
          <w:p w:rsidR="009E1B62" w:rsidRDefault="006C50A2" w14:paraId="2F782739" w14:textId="77777777">
            <w:pPr>
              <w:pStyle w:val="p-table"/>
              <w:jc w:val="right"/>
              <w:rPr>
                <w:sz w:val="17"/>
              </w:rPr>
            </w:pPr>
            <w:r>
              <w:rPr>
                <w:i/>
                <w:sz w:val="17"/>
              </w:rPr>
              <w:t>3.500</w:t>
            </w:r>
          </w:p>
        </w:tc>
        <w:tc>
          <w:tcPr>
            <w:tcW w:w="597" w:type="dxa"/>
            <w:shd w:val="clear" w:color="auto" w:fill="auto"/>
            <w:tcMar>
              <w:top w:w="22" w:type="dxa"/>
              <w:left w:w="28" w:type="dxa"/>
              <w:bottom w:w="22" w:type="dxa"/>
              <w:right w:w="28" w:type="dxa"/>
            </w:tcMar>
          </w:tcPr>
          <w:p w:rsidR="009E1B62" w:rsidRDefault="006C50A2" w14:paraId="2F8571A7"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9E1B62" w:rsidRDefault="006C50A2" w14:paraId="2D65D322" w14:textId="77777777">
            <w:pPr>
              <w:pStyle w:val="p-table"/>
              <w:jc w:val="right"/>
              <w:rPr>
                <w:sz w:val="17"/>
              </w:rPr>
            </w:pPr>
            <w:r>
              <w:rPr>
                <w:i/>
                <w:sz w:val="17"/>
              </w:rPr>
              <w:t>2.150</w:t>
            </w:r>
          </w:p>
        </w:tc>
      </w:tr>
      <w:tr w:rsidR="009E1B62" w14:paraId="4F2F13A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861686E"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BF027C4" w14:textId="77777777">
            <w:pPr>
              <w:pStyle w:val="p-table"/>
              <w:rPr>
                <w:sz w:val="17"/>
              </w:rPr>
            </w:pPr>
            <w:r>
              <w:rPr>
                <w:sz w:val="17"/>
              </w:rPr>
              <w:t>Aan de Slag</w:t>
            </w:r>
          </w:p>
        </w:tc>
        <w:tc>
          <w:tcPr>
            <w:tcW w:w="734" w:type="dxa"/>
            <w:shd w:val="clear" w:color="auto" w:fill="auto"/>
            <w:tcMar>
              <w:top w:w="22" w:type="dxa"/>
              <w:left w:w="28" w:type="dxa"/>
              <w:bottom w:w="22" w:type="dxa"/>
              <w:right w:w="28" w:type="dxa"/>
            </w:tcMar>
          </w:tcPr>
          <w:p w:rsidR="009E1B62" w:rsidRDefault="006C50A2" w14:paraId="373261F2" w14:textId="77777777">
            <w:pPr>
              <w:pStyle w:val="p-table"/>
              <w:jc w:val="right"/>
              <w:rPr>
                <w:sz w:val="17"/>
              </w:rPr>
            </w:pPr>
            <w:r>
              <w:rPr>
                <w:sz w:val="17"/>
              </w:rPr>
              <w:t>269</w:t>
            </w:r>
          </w:p>
        </w:tc>
        <w:tc>
          <w:tcPr>
            <w:tcW w:w="633" w:type="dxa"/>
            <w:shd w:val="clear" w:color="auto" w:fill="auto"/>
            <w:tcMar>
              <w:top w:w="22" w:type="dxa"/>
              <w:left w:w="28" w:type="dxa"/>
              <w:bottom w:w="22" w:type="dxa"/>
              <w:right w:w="28" w:type="dxa"/>
            </w:tcMar>
          </w:tcPr>
          <w:p w:rsidR="009E1B62" w:rsidRDefault="006C50A2" w14:paraId="22E44F4B"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BC2A393" w14:textId="77777777">
            <w:pPr>
              <w:pStyle w:val="p-table"/>
              <w:jc w:val="right"/>
              <w:rPr>
                <w:sz w:val="17"/>
              </w:rPr>
            </w:pPr>
            <w:r>
              <w:rPr>
                <w:sz w:val="17"/>
              </w:rPr>
              <w:t>269</w:t>
            </w:r>
          </w:p>
        </w:tc>
        <w:tc>
          <w:tcPr>
            <w:tcW w:w="789" w:type="dxa"/>
            <w:shd w:val="clear" w:color="auto" w:fill="auto"/>
            <w:tcMar>
              <w:top w:w="22" w:type="dxa"/>
              <w:left w:w="28" w:type="dxa"/>
              <w:bottom w:w="22" w:type="dxa"/>
              <w:right w:w="28" w:type="dxa"/>
            </w:tcMar>
          </w:tcPr>
          <w:p w:rsidR="009E1B62" w:rsidRDefault="006C50A2" w14:paraId="650A0223" w14:textId="77777777">
            <w:pPr>
              <w:pStyle w:val="p-table"/>
              <w:jc w:val="right"/>
              <w:rPr>
                <w:sz w:val="17"/>
              </w:rPr>
            </w:pPr>
            <w:r>
              <w:rPr>
                <w:sz w:val="17"/>
              </w:rPr>
              <w:t>2.800</w:t>
            </w:r>
          </w:p>
        </w:tc>
        <w:tc>
          <w:tcPr>
            <w:tcW w:w="670" w:type="dxa"/>
            <w:shd w:val="clear" w:color="auto" w:fill="auto"/>
            <w:tcMar>
              <w:top w:w="22" w:type="dxa"/>
              <w:left w:w="28" w:type="dxa"/>
              <w:bottom w:w="22" w:type="dxa"/>
              <w:right w:w="28" w:type="dxa"/>
            </w:tcMar>
          </w:tcPr>
          <w:p w:rsidR="009E1B62" w:rsidRDefault="006C50A2" w14:paraId="4C00DA59" w14:textId="77777777">
            <w:pPr>
              <w:pStyle w:val="p-table"/>
              <w:jc w:val="right"/>
              <w:rPr>
                <w:sz w:val="17"/>
              </w:rPr>
            </w:pPr>
            <w:r>
              <w:rPr>
                <w:sz w:val="17"/>
              </w:rPr>
              <w:t>3.069</w:t>
            </w:r>
          </w:p>
        </w:tc>
        <w:tc>
          <w:tcPr>
            <w:tcW w:w="633" w:type="dxa"/>
            <w:shd w:val="clear" w:color="auto" w:fill="auto"/>
            <w:tcMar>
              <w:top w:w="22" w:type="dxa"/>
              <w:left w:w="28" w:type="dxa"/>
              <w:bottom w:w="22" w:type="dxa"/>
              <w:right w:w="28" w:type="dxa"/>
            </w:tcMar>
          </w:tcPr>
          <w:p w:rsidR="009E1B62" w:rsidRDefault="006C50A2" w14:paraId="57C555CF" w14:textId="77777777">
            <w:pPr>
              <w:pStyle w:val="p-table"/>
              <w:jc w:val="right"/>
              <w:rPr>
                <w:sz w:val="17"/>
              </w:rPr>
            </w:pPr>
            <w:r>
              <w:rPr>
                <w:sz w:val="17"/>
              </w:rPr>
              <w:t>5.000</w:t>
            </w:r>
          </w:p>
        </w:tc>
        <w:tc>
          <w:tcPr>
            <w:tcW w:w="633" w:type="dxa"/>
            <w:shd w:val="clear" w:color="auto" w:fill="auto"/>
            <w:tcMar>
              <w:top w:w="22" w:type="dxa"/>
              <w:left w:w="28" w:type="dxa"/>
              <w:bottom w:w="22" w:type="dxa"/>
              <w:right w:w="28" w:type="dxa"/>
            </w:tcMar>
          </w:tcPr>
          <w:p w:rsidR="009E1B62" w:rsidRDefault="006C50A2" w14:paraId="4879B8FF" w14:textId="77777777">
            <w:pPr>
              <w:pStyle w:val="p-table"/>
              <w:jc w:val="right"/>
              <w:rPr>
                <w:sz w:val="17"/>
              </w:rPr>
            </w:pPr>
            <w:r>
              <w:rPr>
                <w:sz w:val="17"/>
              </w:rPr>
              <w:t>3.500</w:t>
            </w:r>
          </w:p>
        </w:tc>
        <w:tc>
          <w:tcPr>
            <w:tcW w:w="643" w:type="dxa"/>
            <w:shd w:val="clear" w:color="auto" w:fill="auto"/>
            <w:tcMar>
              <w:top w:w="22" w:type="dxa"/>
              <w:left w:w="28" w:type="dxa"/>
              <w:bottom w:w="22" w:type="dxa"/>
              <w:right w:w="28" w:type="dxa"/>
            </w:tcMar>
          </w:tcPr>
          <w:p w:rsidR="009E1B62" w:rsidRDefault="006C50A2" w14:paraId="00BADD77" w14:textId="77777777">
            <w:pPr>
              <w:pStyle w:val="p-table"/>
              <w:jc w:val="right"/>
              <w:rPr>
                <w:sz w:val="17"/>
              </w:rPr>
            </w:pPr>
            <w:r>
              <w:rPr>
                <w:sz w:val="17"/>
              </w:rPr>
              <w:t>3.500</w:t>
            </w:r>
          </w:p>
        </w:tc>
        <w:tc>
          <w:tcPr>
            <w:tcW w:w="597" w:type="dxa"/>
            <w:shd w:val="clear" w:color="auto" w:fill="auto"/>
            <w:tcMar>
              <w:top w:w="22" w:type="dxa"/>
              <w:left w:w="28" w:type="dxa"/>
              <w:bottom w:w="22" w:type="dxa"/>
              <w:right w:w="28" w:type="dxa"/>
            </w:tcMar>
          </w:tcPr>
          <w:p w:rsidR="009E1B62" w:rsidRDefault="006C50A2" w14:paraId="1BCED501"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9E1B62" w:rsidRDefault="006C50A2" w14:paraId="68CE58BC" w14:textId="77777777">
            <w:pPr>
              <w:pStyle w:val="p-table"/>
              <w:jc w:val="right"/>
              <w:rPr>
                <w:sz w:val="17"/>
              </w:rPr>
            </w:pPr>
            <w:r>
              <w:rPr>
                <w:sz w:val="17"/>
              </w:rPr>
              <w:t>2.000</w:t>
            </w:r>
          </w:p>
        </w:tc>
      </w:tr>
      <w:tr w:rsidR="009E1B62" w14:paraId="6DBB2084"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C12C13E"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568C48DB" w14:textId="77777777">
            <w:pPr>
              <w:pStyle w:val="p-table"/>
              <w:rPr>
                <w:sz w:val="17"/>
              </w:rPr>
            </w:pPr>
            <w:r>
              <w:rPr>
                <w:sz w:val="17"/>
              </w:rPr>
              <w:t>Serviceteam Rijk</w:t>
            </w:r>
          </w:p>
        </w:tc>
        <w:tc>
          <w:tcPr>
            <w:tcW w:w="734" w:type="dxa"/>
            <w:shd w:val="clear" w:color="auto" w:fill="auto"/>
            <w:tcMar>
              <w:top w:w="22" w:type="dxa"/>
              <w:left w:w="28" w:type="dxa"/>
              <w:bottom w:w="22" w:type="dxa"/>
              <w:right w:w="28" w:type="dxa"/>
            </w:tcMar>
          </w:tcPr>
          <w:p w:rsidR="009E1B62" w:rsidRDefault="006C50A2" w14:paraId="5ED3D186" w14:textId="77777777">
            <w:pPr>
              <w:pStyle w:val="p-table"/>
              <w:jc w:val="right"/>
              <w:rPr>
                <w:sz w:val="17"/>
              </w:rPr>
            </w:pPr>
            <w:r>
              <w:rPr>
                <w:sz w:val="17"/>
              </w:rPr>
              <w:t>200</w:t>
            </w:r>
          </w:p>
        </w:tc>
        <w:tc>
          <w:tcPr>
            <w:tcW w:w="633" w:type="dxa"/>
            <w:shd w:val="clear" w:color="auto" w:fill="auto"/>
            <w:tcMar>
              <w:top w:w="22" w:type="dxa"/>
              <w:left w:w="28" w:type="dxa"/>
              <w:bottom w:w="22" w:type="dxa"/>
              <w:right w:w="28" w:type="dxa"/>
            </w:tcMar>
          </w:tcPr>
          <w:p w:rsidR="009E1B62" w:rsidRDefault="006C50A2" w14:paraId="7F19E4F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F717EB2" w14:textId="77777777">
            <w:pPr>
              <w:pStyle w:val="p-table"/>
              <w:jc w:val="right"/>
              <w:rPr>
                <w:sz w:val="17"/>
              </w:rPr>
            </w:pPr>
            <w:r>
              <w:rPr>
                <w:sz w:val="17"/>
              </w:rPr>
              <w:t>200</w:t>
            </w:r>
          </w:p>
        </w:tc>
        <w:tc>
          <w:tcPr>
            <w:tcW w:w="789" w:type="dxa"/>
            <w:shd w:val="clear" w:color="auto" w:fill="auto"/>
            <w:tcMar>
              <w:top w:w="22" w:type="dxa"/>
              <w:left w:w="28" w:type="dxa"/>
              <w:bottom w:w="22" w:type="dxa"/>
              <w:right w:w="28" w:type="dxa"/>
            </w:tcMar>
          </w:tcPr>
          <w:p w:rsidR="009E1B62" w:rsidRDefault="006C50A2" w14:paraId="60163786" w14:textId="77777777">
            <w:pPr>
              <w:pStyle w:val="p-table"/>
              <w:jc w:val="right"/>
              <w:rPr>
                <w:sz w:val="17"/>
              </w:rPr>
            </w:pPr>
            <w:r>
              <w:rPr>
                <w:sz w:val="17"/>
              </w:rPr>
              <w:t>15</w:t>
            </w:r>
          </w:p>
        </w:tc>
        <w:tc>
          <w:tcPr>
            <w:tcW w:w="670" w:type="dxa"/>
            <w:shd w:val="clear" w:color="auto" w:fill="auto"/>
            <w:tcMar>
              <w:top w:w="22" w:type="dxa"/>
              <w:left w:w="28" w:type="dxa"/>
              <w:bottom w:w="22" w:type="dxa"/>
              <w:right w:w="28" w:type="dxa"/>
            </w:tcMar>
          </w:tcPr>
          <w:p w:rsidR="009E1B62" w:rsidRDefault="006C50A2" w14:paraId="4F5CE6BF" w14:textId="77777777">
            <w:pPr>
              <w:pStyle w:val="p-table"/>
              <w:jc w:val="right"/>
              <w:rPr>
                <w:sz w:val="17"/>
              </w:rPr>
            </w:pPr>
            <w:r>
              <w:rPr>
                <w:sz w:val="17"/>
              </w:rPr>
              <w:t>215</w:t>
            </w:r>
          </w:p>
        </w:tc>
        <w:tc>
          <w:tcPr>
            <w:tcW w:w="633" w:type="dxa"/>
            <w:shd w:val="clear" w:color="auto" w:fill="auto"/>
            <w:tcMar>
              <w:top w:w="22" w:type="dxa"/>
              <w:left w:w="28" w:type="dxa"/>
              <w:bottom w:w="22" w:type="dxa"/>
              <w:right w:w="28" w:type="dxa"/>
            </w:tcMar>
          </w:tcPr>
          <w:p w:rsidR="009E1B62" w:rsidRDefault="006C50A2" w14:paraId="3A0D09C6" w14:textId="77777777">
            <w:pPr>
              <w:pStyle w:val="p-table"/>
              <w:jc w:val="right"/>
              <w:rPr>
                <w:sz w:val="17"/>
              </w:rPr>
            </w:pPr>
            <w:r>
              <w:rPr>
                <w:sz w:val="17"/>
              </w:rPr>
              <w:t>50</w:t>
            </w:r>
          </w:p>
        </w:tc>
        <w:tc>
          <w:tcPr>
            <w:tcW w:w="633" w:type="dxa"/>
            <w:shd w:val="clear" w:color="auto" w:fill="auto"/>
            <w:tcMar>
              <w:top w:w="22" w:type="dxa"/>
              <w:left w:w="28" w:type="dxa"/>
              <w:bottom w:w="22" w:type="dxa"/>
              <w:right w:w="28" w:type="dxa"/>
            </w:tcMar>
          </w:tcPr>
          <w:p w:rsidR="009E1B62" w:rsidRDefault="006C50A2" w14:paraId="213CC959" w14:textId="77777777">
            <w:pPr>
              <w:pStyle w:val="p-table"/>
              <w:jc w:val="right"/>
              <w:rPr>
                <w:sz w:val="17"/>
              </w:rPr>
            </w:pPr>
            <w:r>
              <w:rPr>
                <w:sz w:val="17"/>
              </w:rPr>
              <w:t>50</w:t>
            </w:r>
          </w:p>
        </w:tc>
        <w:tc>
          <w:tcPr>
            <w:tcW w:w="643" w:type="dxa"/>
            <w:shd w:val="clear" w:color="auto" w:fill="auto"/>
            <w:tcMar>
              <w:top w:w="22" w:type="dxa"/>
              <w:left w:w="28" w:type="dxa"/>
              <w:bottom w:w="22" w:type="dxa"/>
              <w:right w:w="28" w:type="dxa"/>
            </w:tcMar>
          </w:tcPr>
          <w:p w:rsidR="009E1B62" w:rsidRDefault="006C50A2" w14:paraId="34051BB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430456A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187C2599" w14:textId="77777777">
            <w:pPr>
              <w:pStyle w:val="p-table"/>
              <w:jc w:val="right"/>
              <w:rPr>
                <w:sz w:val="17"/>
              </w:rPr>
            </w:pPr>
            <w:r>
              <w:rPr>
                <w:sz w:val="17"/>
              </w:rPr>
              <w:t>150</w:t>
            </w:r>
          </w:p>
        </w:tc>
      </w:tr>
      <w:tr w:rsidR="009E1B62" w14:paraId="713076DC"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3EDB6229"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151A2A1"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9E1B62" w:rsidRDefault="006C50A2" w14:paraId="33D8A4E6" w14:textId="77777777">
            <w:pPr>
              <w:pStyle w:val="p-table"/>
              <w:jc w:val="right"/>
              <w:rPr>
                <w:sz w:val="17"/>
              </w:rPr>
            </w:pPr>
            <w:r>
              <w:rPr>
                <w:i/>
                <w:sz w:val="17"/>
              </w:rPr>
              <w:t>67.964</w:t>
            </w:r>
          </w:p>
        </w:tc>
        <w:tc>
          <w:tcPr>
            <w:tcW w:w="633" w:type="dxa"/>
            <w:shd w:val="clear" w:color="auto" w:fill="auto"/>
            <w:tcMar>
              <w:top w:w="22" w:type="dxa"/>
              <w:left w:w="28" w:type="dxa"/>
              <w:bottom w:w="22" w:type="dxa"/>
              <w:right w:w="28" w:type="dxa"/>
            </w:tcMar>
          </w:tcPr>
          <w:p w:rsidR="009E1B62" w:rsidRDefault="006C50A2" w14:paraId="193ADE0E"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02657D8B" w14:textId="77777777">
            <w:pPr>
              <w:pStyle w:val="p-table"/>
              <w:jc w:val="right"/>
              <w:rPr>
                <w:sz w:val="17"/>
              </w:rPr>
            </w:pPr>
            <w:r>
              <w:rPr>
                <w:i/>
                <w:sz w:val="17"/>
              </w:rPr>
              <w:t>67.964</w:t>
            </w:r>
          </w:p>
        </w:tc>
        <w:tc>
          <w:tcPr>
            <w:tcW w:w="789" w:type="dxa"/>
            <w:shd w:val="clear" w:color="auto" w:fill="auto"/>
            <w:tcMar>
              <w:top w:w="22" w:type="dxa"/>
              <w:left w:w="28" w:type="dxa"/>
              <w:bottom w:w="22" w:type="dxa"/>
              <w:right w:w="28" w:type="dxa"/>
            </w:tcMar>
          </w:tcPr>
          <w:p w:rsidR="009E1B62" w:rsidRDefault="006C50A2" w14:paraId="0A8DED0B" w14:textId="77777777">
            <w:pPr>
              <w:pStyle w:val="p-table"/>
              <w:jc w:val="right"/>
              <w:rPr>
                <w:sz w:val="17"/>
              </w:rPr>
            </w:pPr>
            <w:r>
              <w:rPr>
                <w:i/>
                <w:sz w:val="17"/>
              </w:rPr>
              <w:t>‒</w:t>
            </w:r>
            <w:r>
              <w:rPr>
                <w:i/>
                <w:sz w:val="17"/>
              </w:rPr>
              <w:t xml:space="preserve"> 7.568</w:t>
            </w:r>
          </w:p>
        </w:tc>
        <w:tc>
          <w:tcPr>
            <w:tcW w:w="670" w:type="dxa"/>
            <w:shd w:val="clear" w:color="auto" w:fill="auto"/>
            <w:tcMar>
              <w:top w:w="22" w:type="dxa"/>
              <w:left w:w="28" w:type="dxa"/>
              <w:bottom w:w="22" w:type="dxa"/>
              <w:right w:w="28" w:type="dxa"/>
            </w:tcMar>
          </w:tcPr>
          <w:p w:rsidR="009E1B62" w:rsidRDefault="006C50A2" w14:paraId="01CB68ED" w14:textId="77777777">
            <w:pPr>
              <w:pStyle w:val="p-table"/>
              <w:jc w:val="right"/>
              <w:rPr>
                <w:sz w:val="17"/>
              </w:rPr>
            </w:pPr>
            <w:r>
              <w:rPr>
                <w:i/>
                <w:sz w:val="17"/>
              </w:rPr>
              <w:t>60.396</w:t>
            </w:r>
          </w:p>
        </w:tc>
        <w:tc>
          <w:tcPr>
            <w:tcW w:w="633" w:type="dxa"/>
            <w:shd w:val="clear" w:color="auto" w:fill="auto"/>
            <w:tcMar>
              <w:top w:w="22" w:type="dxa"/>
              <w:left w:w="28" w:type="dxa"/>
              <w:bottom w:w="22" w:type="dxa"/>
              <w:right w:w="28" w:type="dxa"/>
            </w:tcMar>
          </w:tcPr>
          <w:p w:rsidR="009E1B62" w:rsidRDefault="006C50A2" w14:paraId="7384F51C" w14:textId="77777777">
            <w:pPr>
              <w:pStyle w:val="p-table"/>
              <w:jc w:val="right"/>
              <w:rPr>
                <w:sz w:val="17"/>
              </w:rPr>
            </w:pPr>
            <w:r>
              <w:rPr>
                <w:i/>
                <w:sz w:val="17"/>
              </w:rPr>
              <w:t>‒</w:t>
            </w:r>
            <w:r>
              <w:rPr>
                <w:i/>
                <w:sz w:val="17"/>
              </w:rPr>
              <w:t xml:space="preserve"> 1.072</w:t>
            </w:r>
          </w:p>
        </w:tc>
        <w:tc>
          <w:tcPr>
            <w:tcW w:w="633" w:type="dxa"/>
            <w:shd w:val="clear" w:color="auto" w:fill="auto"/>
            <w:tcMar>
              <w:top w:w="22" w:type="dxa"/>
              <w:left w:w="28" w:type="dxa"/>
              <w:bottom w:w="22" w:type="dxa"/>
              <w:right w:w="28" w:type="dxa"/>
            </w:tcMar>
          </w:tcPr>
          <w:p w:rsidR="009E1B62" w:rsidRDefault="006C50A2" w14:paraId="4EBC2222" w14:textId="77777777">
            <w:pPr>
              <w:pStyle w:val="p-table"/>
              <w:jc w:val="right"/>
              <w:rPr>
                <w:sz w:val="17"/>
              </w:rPr>
            </w:pPr>
            <w:r>
              <w:rPr>
                <w:i/>
                <w:sz w:val="17"/>
              </w:rPr>
              <w:t>1.181</w:t>
            </w:r>
          </w:p>
        </w:tc>
        <w:tc>
          <w:tcPr>
            <w:tcW w:w="643" w:type="dxa"/>
            <w:shd w:val="clear" w:color="auto" w:fill="auto"/>
            <w:tcMar>
              <w:top w:w="22" w:type="dxa"/>
              <w:left w:w="28" w:type="dxa"/>
              <w:bottom w:w="22" w:type="dxa"/>
              <w:right w:w="28" w:type="dxa"/>
            </w:tcMar>
          </w:tcPr>
          <w:p w:rsidR="009E1B62" w:rsidRDefault="006C50A2" w14:paraId="2276546F" w14:textId="77777777">
            <w:pPr>
              <w:pStyle w:val="p-table"/>
              <w:jc w:val="right"/>
              <w:rPr>
                <w:sz w:val="17"/>
              </w:rPr>
            </w:pPr>
            <w:r>
              <w:rPr>
                <w:i/>
                <w:sz w:val="17"/>
              </w:rPr>
              <w:t>9.081</w:t>
            </w:r>
          </w:p>
        </w:tc>
        <w:tc>
          <w:tcPr>
            <w:tcW w:w="597" w:type="dxa"/>
            <w:shd w:val="clear" w:color="auto" w:fill="auto"/>
            <w:tcMar>
              <w:top w:w="22" w:type="dxa"/>
              <w:left w:w="28" w:type="dxa"/>
              <w:bottom w:w="22" w:type="dxa"/>
              <w:right w:w="28" w:type="dxa"/>
            </w:tcMar>
          </w:tcPr>
          <w:p w:rsidR="009E1B62" w:rsidRDefault="006C50A2" w14:paraId="3091F73F" w14:textId="77777777">
            <w:pPr>
              <w:pStyle w:val="p-table"/>
              <w:jc w:val="right"/>
              <w:rPr>
                <w:sz w:val="17"/>
              </w:rPr>
            </w:pPr>
            <w:r>
              <w:rPr>
                <w:i/>
                <w:sz w:val="17"/>
              </w:rPr>
              <w:t>8.981</w:t>
            </w:r>
          </w:p>
        </w:tc>
        <w:tc>
          <w:tcPr>
            <w:tcW w:w="679" w:type="dxa"/>
            <w:shd w:val="clear" w:color="auto" w:fill="auto"/>
            <w:tcMar>
              <w:top w:w="22" w:type="dxa"/>
              <w:left w:w="28" w:type="dxa"/>
              <w:bottom w:w="22" w:type="dxa"/>
              <w:right w:w="28" w:type="dxa"/>
            </w:tcMar>
          </w:tcPr>
          <w:p w:rsidR="009E1B62" w:rsidRDefault="006C50A2" w14:paraId="6AC70C51" w14:textId="77777777">
            <w:pPr>
              <w:pStyle w:val="p-table"/>
              <w:jc w:val="right"/>
              <w:rPr>
                <w:sz w:val="17"/>
              </w:rPr>
            </w:pPr>
            <w:r>
              <w:rPr>
                <w:i/>
                <w:sz w:val="17"/>
              </w:rPr>
              <w:t>72.918</w:t>
            </w:r>
          </w:p>
        </w:tc>
      </w:tr>
      <w:tr w:rsidR="009E1B62" w14:paraId="0C067D19"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B4CC470"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B18F9E4" w14:textId="77777777">
            <w:pPr>
              <w:pStyle w:val="p-table"/>
              <w:rPr>
                <w:sz w:val="17"/>
              </w:rPr>
            </w:pPr>
            <w:proofErr w:type="spellStart"/>
            <w:r>
              <w:rPr>
                <w:sz w:val="17"/>
              </w:rPr>
              <w:t>Geonovum</w:t>
            </w:r>
            <w:proofErr w:type="spellEnd"/>
          </w:p>
        </w:tc>
        <w:tc>
          <w:tcPr>
            <w:tcW w:w="734" w:type="dxa"/>
            <w:shd w:val="clear" w:color="auto" w:fill="auto"/>
            <w:tcMar>
              <w:top w:w="22" w:type="dxa"/>
              <w:left w:w="28" w:type="dxa"/>
              <w:bottom w:w="22" w:type="dxa"/>
              <w:right w:w="28" w:type="dxa"/>
            </w:tcMar>
          </w:tcPr>
          <w:p w:rsidR="009E1B62" w:rsidRDefault="006C50A2" w14:paraId="08378DC0"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645C43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D850DB4"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9E1B62" w:rsidRDefault="006C50A2" w14:paraId="046B942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2E203766"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4FA0E9C"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280F463F" w14:textId="77777777">
            <w:pPr>
              <w:pStyle w:val="p-table"/>
              <w:jc w:val="right"/>
              <w:rPr>
                <w:sz w:val="17"/>
              </w:rPr>
            </w:pPr>
            <w:r>
              <w:rPr>
                <w:sz w:val="17"/>
              </w:rPr>
              <w:t>‒</w:t>
            </w:r>
            <w:r>
              <w:rPr>
                <w:sz w:val="17"/>
              </w:rPr>
              <w:t xml:space="preserve"> 298</w:t>
            </w:r>
          </w:p>
        </w:tc>
        <w:tc>
          <w:tcPr>
            <w:tcW w:w="643" w:type="dxa"/>
            <w:shd w:val="clear" w:color="auto" w:fill="auto"/>
            <w:tcMar>
              <w:top w:w="22" w:type="dxa"/>
              <w:left w:w="28" w:type="dxa"/>
              <w:bottom w:w="22" w:type="dxa"/>
              <w:right w:w="28" w:type="dxa"/>
            </w:tcMar>
          </w:tcPr>
          <w:p w:rsidR="009E1B62" w:rsidRDefault="006C50A2" w14:paraId="6D06B4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3559CFB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51823A61" w14:textId="77777777">
            <w:pPr>
              <w:pStyle w:val="p-table"/>
              <w:jc w:val="right"/>
              <w:rPr>
                <w:sz w:val="17"/>
              </w:rPr>
            </w:pPr>
            <w:r>
              <w:rPr>
                <w:sz w:val="17"/>
              </w:rPr>
              <w:t>0</w:t>
            </w:r>
          </w:p>
        </w:tc>
      </w:tr>
      <w:tr w:rsidR="009E1B62" w14:paraId="460BBE53"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FF9E419"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0B07FE0" w14:textId="77777777">
            <w:pPr>
              <w:pStyle w:val="p-table"/>
              <w:rPr>
                <w:sz w:val="17"/>
              </w:rPr>
            </w:pPr>
            <w:r>
              <w:rPr>
                <w:sz w:val="17"/>
              </w:rPr>
              <w:t>Kadaster</w:t>
            </w:r>
          </w:p>
        </w:tc>
        <w:tc>
          <w:tcPr>
            <w:tcW w:w="734" w:type="dxa"/>
            <w:shd w:val="clear" w:color="auto" w:fill="auto"/>
            <w:tcMar>
              <w:top w:w="22" w:type="dxa"/>
              <w:left w:w="28" w:type="dxa"/>
              <w:bottom w:w="22" w:type="dxa"/>
              <w:right w:w="28" w:type="dxa"/>
            </w:tcMar>
          </w:tcPr>
          <w:p w:rsidR="009E1B62" w:rsidRDefault="006C50A2" w14:paraId="6E26AAAF" w14:textId="77777777">
            <w:pPr>
              <w:pStyle w:val="p-table"/>
              <w:jc w:val="right"/>
              <w:rPr>
                <w:sz w:val="17"/>
              </w:rPr>
            </w:pPr>
            <w:r>
              <w:rPr>
                <w:sz w:val="17"/>
              </w:rPr>
              <w:t>67.964</w:t>
            </w:r>
          </w:p>
        </w:tc>
        <w:tc>
          <w:tcPr>
            <w:tcW w:w="633" w:type="dxa"/>
            <w:shd w:val="clear" w:color="auto" w:fill="auto"/>
            <w:tcMar>
              <w:top w:w="22" w:type="dxa"/>
              <w:left w:w="28" w:type="dxa"/>
              <w:bottom w:w="22" w:type="dxa"/>
              <w:right w:w="28" w:type="dxa"/>
            </w:tcMar>
          </w:tcPr>
          <w:p w:rsidR="009E1B62" w:rsidRDefault="006C50A2" w14:paraId="5C6EF48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27A6FFA9" w14:textId="77777777">
            <w:pPr>
              <w:pStyle w:val="p-table"/>
              <w:jc w:val="right"/>
              <w:rPr>
                <w:sz w:val="17"/>
              </w:rPr>
            </w:pPr>
            <w:r>
              <w:rPr>
                <w:sz w:val="17"/>
              </w:rPr>
              <w:t>67.964</w:t>
            </w:r>
          </w:p>
        </w:tc>
        <w:tc>
          <w:tcPr>
            <w:tcW w:w="789" w:type="dxa"/>
            <w:shd w:val="clear" w:color="auto" w:fill="auto"/>
            <w:tcMar>
              <w:top w:w="22" w:type="dxa"/>
              <w:left w:w="28" w:type="dxa"/>
              <w:bottom w:w="22" w:type="dxa"/>
              <w:right w:w="28" w:type="dxa"/>
            </w:tcMar>
          </w:tcPr>
          <w:p w:rsidR="009E1B62" w:rsidRDefault="006C50A2" w14:paraId="4CAAC777" w14:textId="77777777">
            <w:pPr>
              <w:pStyle w:val="p-table"/>
              <w:jc w:val="right"/>
              <w:rPr>
                <w:sz w:val="17"/>
              </w:rPr>
            </w:pPr>
            <w:r>
              <w:rPr>
                <w:sz w:val="17"/>
              </w:rPr>
              <w:t>‒</w:t>
            </w:r>
            <w:r>
              <w:rPr>
                <w:sz w:val="17"/>
              </w:rPr>
              <w:t xml:space="preserve"> 7.568</w:t>
            </w:r>
          </w:p>
        </w:tc>
        <w:tc>
          <w:tcPr>
            <w:tcW w:w="670" w:type="dxa"/>
            <w:shd w:val="clear" w:color="auto" w:fill="auto"/>
            <w:tcMar>
              <w:top w:w="22" w:type="dxa"/>
              <w:left w:w="28" w:type="dxa"/>
              <w:bottom w:w="22" w:type="dxa"/>
              <w:right w:w="28" w:type="dxa"/>
            </w:tcMar>
          </w:tcPr>
          <w:p w:rsidR="009E1B62" w:rsidRDefault="006C50A2" w14:paraId="4EB30E99" w14:textId="77777777">
            <w:pPr>
              <w:pStyle w:val="p-table"/>
              <w:jc w:val="right"/>
              <w:rPr>
                <w:sz w:val="17"/>
              </w:rPr>
            </w:pPr>
            <w:r>
              <w:rPr>
                <w:sz w:val="17"/>
              </w:rPr>
              <w:t>60.396</w:t>
            </w:r>
          </w:p>
        </w:tc>
        <w:tc>
          <w:tcPr>
            <w:tcW w:w="633" w:type="dxa"/>
            <w:shd w:val="clear" w:color="auto" w:fill="auto"/>
            <w:tcMar>
              <w:top w:w="22" w:type="dxa"/>
              <w:left w:w="28" w:type="dxa"/>
              <w:bottom w:w="22" w:type="dxa"/>
              <w:right w:w="28" w:type="dxa"/>
            </w:tcMar>
          </w:tcPr>
          <w:p w:rsidR="009E1B62" w:rsidRDefault="006C50A2" w14:paraId="4643F2C7" w14:textId="77777777">
            <w:pPr>
              <w:pStyle w:val="p-table"/>
              <w:jc w:val="right"/>
              <w:rPr>
                <w:sz w:val="17"/>
              </w:rPr>
            </w:pPr>
            <w:r>
              <w:rPr>
                <w:sz w:val="17"/>
              </w:rPr>
              <w:t>‒</w:t>
            </w:r>
            <w:r>
              <w:rPr>
                <w:sz w:val="17"/>
              </w:rPr>
              <w:t xml:space="preserve"> 1.072</w:t>
            </w:r>
          </w:p>
        </w:tc>
        <w:tc>
          <w:tcPr>
            <w:tcW w:w="633" w:type="dxa"/>
            <w:shd w:val="clear" w:color="auto" w:fill="auto"/>
            <w:tcMar>
              <w:top w:w="22" w:type="dxa"/>
              <w:left w:w="28" w:type="dxa"/>
              <w:bottom w:w="22" w:type="dxa"/>
              <w:right w:w="28" w:type="dxa"/>
            </w:tcMar>
          </w:tcPr>
          <w:p w:rsidR="009E1B62" w:rsidRDefault="006C50A2" w14:paraId="37C5850D" w14:textId="77777777">
            <w:pPr>
              <w:pStyle w:val="p-table"/>
              <w:jc w:val="right"/>
              <w:rPr>
                <w:sz w:val="17"/>
              </w:rPr>
            </w:pPr>
            <w:r>
              <w:rPr>
                <w:sz w:val="17"/>
              </w:rPr>
              <w:t>1.479</w:t>
            </w:r>
          </w:p>
        </w:tc>
        <w:tc>
          <w:tcPr>
            <w:tcW w:w="643" w:type="dxa"/>
            <w:shd w:val="clear" w:color="auto" w:fill="auto"/>
            <w:tcMar>
              <w:top w:w="22" w:type="dxa"/>
              <w:left w:w="28" w:type="dxa"/>
              <w:bottom w:w="22" w:type="dxa"/>
              <w:right w:w="28" w:type="dxa"/>
            </w:tcMar>
          </w:tcPr>
          <w:p w:rsidR="009E1B62" w:rsidRDefault="006C50A2" w14:paraId="2F8E0583" w14:textId="77777777">
            <w:pPr>
              <w:pStyle w:val="p-table"/>
              <w:jc w:val="right"/>
              <w:rPr>
                <w:sz w:val="17"/>
              </w:rPr>
            </w:pPr>
            <w:r>
              <w:rPr>
                <w:sz w:val="17"/>
              </w:rPr>
              <w:t>9.081</w:t>
            </w:r>
          </w:p>
        </w:tc>
        <w:tc>
          <w:tcPr>
            <w:tcW w:w="597" w:type="dxa"/>
            <w:shd w:val="clear" w:color="auto" w:fill="auto"/>
            <w:tcMar>
              <w:top w:w="22" w:type="dxa"/>
              <w:left w:w="28" w:type="dxa"/>
              <w:bottom w:w="22" w:type="dxa"/>
              <w:right w:w="28" w:type="dxa"/>
            </w:tcMar>
          </w:tcPr>
          <w:p w:rsidR="009E1B62" w:rsidRDefault="006C50A2" w14:paraId="7676387F" w14:textId="77777777">
            <w:pPr>
              <w:pStyle w:val="p-table"/>
              <w:jc w:val="right"/>
              <w:rPr>
                <w:sz w:val="17"/>
              </w:rPr>
            </w:pPr>
            <w:r>
              <w:rPr>
                <w:sz w:val="17"/>
              </w:rPr>
              <w:t>8.981</w:t>
            </w:r>
          </w:p>
        </w:tc>
        <w:tc>
          <w:tcPr>
            <w:tcW w:w="679" w:type="dxa"/>
            <w:shd w:val="clear" w:color="auto" w:fill="auto"/>
            <w:tcMar>
              <w:top w:w="22" w:type="dxa"/>
              <w:left w:w="28" w:type="dxa"/>
              <w:bottom w:w="22" w:type="dxa"/>
              <w:right w:w="28" w:type="dxa"/>
            </w:tcMar>
          </w:tcPr>
          <w:p w:rsidR="009E1B62" w:rsidRDefault="006C50A2" w14:paraId="30624C09" w14:textId="77777777">
            <w:pPr>
              <w:pStyle w:val="p-table"/>
              <w:jc w:val="right"/>
              <w:rPr>
                <w:sz w:val="17"/>
              </w:rPr>
            </w:pPr>
            <w:r>
              <w:rPr>
                <w:sz w:val="17"/>
              </w:rPr>
              <w:t>72.918</w:t>
            </w:r>
          </w:p>
        </w:tc>
      </w:tr>
      <w:tr w:rsidR="009E1B62" w14:paraId="70FB7F3F"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B9153D0"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1492E5A"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9E1B62" w:rsidRDefault="006C50A2" w14:paraId="0F83F9BB" w14:textId="77777777">
            <w:pPr>
              <w:pStyle w:val="p-table"/>
              <w:jc w:val="right"/>
              <w:rPr>
                <w:sz w:val="17"/>
              </w:rPr>
            </w:pPr>
            <w:r>
              <w:rPr>
                <w:i/>
                <w:sz w:val="17"/>
              </w:rPr>
              <w:t>8.633</w:t>
            </w:r>
          </w:p>
        </w:tc>
        <w:tc>
          <w:tcPr>
            <w:tcW w:w="633" w:type="dxa"/>
            <w:shd w:val="clear" w:color="auto" w:fill="auto"/>
            <w:tcMar>
              <w:top w:w="22" w:type="dxa"/>
              <w:left w:w="28" w:type="dxa"/>
              <w:bottom w:w="22" w:type="dxa"/>
              <w:right w:w="28" w:type="dxa"/>
            </w:tcMar>
          </w:tcPr>
          <w:p w:rsidR="009E1B62" w:rsidRDefault="006C50A2" w14:paraId="551035E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69F0B6E2" w14:textId="77777777">
            <w:pPr>
              <w:pStyle w:val="p-table"/>
              <w:jc w:val="right"/>
              <w:rPr>
                <w:sz w:val="17"/>
              </w:rPr>
            </w:pPr>
            <w:r>
              <w:rPr>
                <w:i/>
                <w:sz w:val="17"/>
              </w:rPr>
              <w:t>8.633</w:t>
            </w:r>
          </w:p>
        </w:tc>
        <w:tc>
          <w:tcPr>
            <w:tcW w:w="789" w:type="dxa"/>
            <w:shd w:val="clear" w:color="auto" w:fill="auto"/>
            <w:tcMar>
              <w:top w:w="22" w:type="dxa"/>
              <w:left w:w="28" w:type="dxa"/>
              <w:bottom w:w="22" w:type="dxa"/>
              <w:right w:w="28" w:type="dxa"/>
            </w:tcMar>
          </w:tcPr>
          <w:p w:rsidR="009E1B62" w:rsidRDefault="006C50A2" w14:paraId="52A4DF61" w14:textId="77777777">
            <w:pPr>
              <w:pStyle w:val="p-table"/>
              <w:jc w:val="right"/>
              <w:rPr>
                <w:sz w:val="17"/>
              </w:rPr>
            </w:pPr>
            <w:r>
              <w:rPr>
                <w:i/>
                <w:sz w:val="17"/>
              </w:rPr>
              <w:t>13.048</w:t>
            </w:r>
          </w:p>
        </w:tc>
        <w:tc>
          <w:tcPr>
            <w:tcW w:w="670" w:type="dxa"/>
            <w:shd w:val="clear" w:color="auto" w:fill="auto"/>
            <w:tcMar>
              <w:top w:w="22" w:type="dxa"/>
              <w:left w:w="28" w:type="dxa"/>
              <w:bottom w:w="22" w:type="dxa"/>
              <w:right w:w="28" w:type="dxa"/>
            </w:tcMar>
          </w:tcPr>
          <w:p w:rsidR="009E1B62" w:rsidRDefault="006C50A2" w14:paraId="1A1A7FEE" w14:textId="77777777">
            <w:pPr>
              <w:pStyle w:val="p-table"/>
              <w:jc w:val="right"/>
              <w:rPr>
                <w:sz w:val="17"/>
              </w:rPr>
            </w:pPr>
            <w:r>
              <w:rPr>
                <w:i/>
                <w:sz w:val="17"/>
              </w:rPr>
              <w:t>21.681</w:t>
            </w:r>
          </w:p>
        </w:tc>
        <w:tc>
          <w:tcPr>
            <w:tcW w:w="633" w:type="dxa"/>
            <w:shd w:val="clear" w:color="auto" w:fill="auto"/>
            <w:tcMar>
              <w:top w:w="22" w:type="dxa"/>
              <w:left w:w="28" w:type="dxa"/>
              <w:bottom w:w="22" w:type="dxa"/>
              <w:right w:w="28" w:type="dxa"/>
            </w:tcMar>
          </w:tcPr>
          <w:p w:rsidR="009E1B62" w:rsidRDefault="006C50A2" w14:paraId="05AA9253" w14:textId="77777777">
            <w:pPr>
              <w:pStyle w:val="p-table"/>
              <w:jc w:val="right"/>
              <w:rPr>
                <w:sz w:val="17"/>
              </w:rPr>
            </w:pPr>
            <w:r>
              <w:rPr>
                <w:i/>
                <w:sz w:val="17"/>
              </w:rPr>
              <w:t>17.243</w:t>
            </w:r>
          </w:p>
        </w:tc>
        <w:tc>
          <w:tcPr>
            <w:tcW w:w="633" w:type="dxa"/>
            <w:shd w:val="clear" w:color="auto" w:fill="auto"/>
            <w:tcMar>
              <w:top w:w="22" w:type="dxa"/>
              <w:left w:w="28" w:type="dxa"/>
              <w:bottom w:w="22" w:type="dxa"/>
              <w:right w:w="28" w:type="dxa"/>
            </w:tcMar>
          </w:tcPr>
          <w:p w:rsidR="009E1B62" w:rsidRDefault="006C50A2" w14:paraId="7BBC2ADA" w14:textId="77777777">
            <w:pPr>
              <w:pStyle w:val="p-table"/>
              <w:jc w:val="right"/>
              <w:rPr>
                <w:sz w:val="17"/>
              </w:rPr>
            </w:pPr>
            <w:r>
              <w:rPr>
                <w:i/>
                <w:sz w:val="17"/>
              </w:rPr>
              <w:t>14.060</w:t>
            </w:r>
          </w:p>
        </w:tc>
        <w:tc>
          <w:tcPr>
            <w:tcW w:w="643" w:type="dxa"/>
            <w:shd w:val="clear" w:color="auto" w:fill="auto"/>
            <w:tcMar>
              <w:top w:w="22" w:type="dxa"/>
              <w:left w:w="28" w:type="dxa"/>
              <w:bottom w:w="22" w:type="dxa"/>
              <w:right w:w="28" w:type="dxa"/>
            </w:tcMar>
          </w:tcPr>
          <w:p w:rsidR="009E1B62" w:rsidRDefault="006C50A2" w14:paraId="7CC4EFF1" w14:textId="77777777">
            <w:pPr>
              <w:pStyle w:val="p-table"/>
              <w:jc w:val="right"/>
              <w:rPr>
                <w:sz w:val="17"/>
              </w:rPr>
            </w:pPr>
            <w:r>
              <w:rPr>
                <w:i/>
                <w:sz w:val="17"/>
              </w:rPr>
              <w:t>10.659</w:t>
            </w:r>
          </w:p>
        </w:tc>
        <w:tc>
          <w:tcPr>
            <w:tcW w:w="597" w:type="dxa"/>
            <w:shd w:val="clear" w:color="auto" w:fill="auto"/>
            <w:tcMar>
              <w:top w:w="22" w:type="dxa"/>
              <w:left w:w="28" w:type="dxa"/>
              <w:bottom w:w="22" w:type="dxa"/>
              <w:right w:w="28" w:type="dxa"/>
            </w:tcMar>
          </w:tcPr>
          <w:p w:rsidR="009E1B62" w:rsidRDefault="006C50A2" w14:paraId="2A35EF68" w14:textId="77777777">
            <w:pPr>
              <w:pStyle w:val="p-table"/>
              <w:jc w:val="right"/>
              <w:rPr>
                <w:sz w:val="17"/>
              </w:rPr>
            </w:pPr>
            <w:r>
              <w:rPr>
                <w:i/>
                <w:sz w:val="17"/>
              </w:rPr>
              <w:t>4.050</w:t>
            </w:r>
          </w:p>
        </w:tc>
        <w:tc>
          <w:tcPr>
            <w:tcW w:w="679" w:type="dxa"/>
            <w:shd w:val="clear" w:color="auto" w:fill="auto"/>
            <w:tcMar>
              <w:top w:w="22" w:type="dxa"/>
              <w:left w:w="28" w:type="dxa"/>
              <w:bottom w:w="22" w:type="dxa"/>
              <w:right w:w="28" w:type="dxa"/>
            </w:tcMar>
          </w:tcPr>
          <w:p w:rsidR="009E1B62" w:rsidRDefault="006C50A2" w14:paraId="722E302F" w14:textId="77777777">
            <w:pPr>
              <w:pStyle w:val="p-table"/>
              <w:jc w:val="right"/>
              <w:rPr>
                <w:sz w:val="17"/>
              </w:rPr>
            </w:pPr>
            <w:r>
              <w:rPr>
                <w:i/>
                <w:sz w:val="17"/>
              </w:rPr>
              <w:t>10.756</w:t>
            </w:r>
          </w:p>
        </w:tc>
      </w:tr>
      <w:tr w:rsidR="009E1B62" w14:paraId="061F599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B4D7D9B"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66D8AEE6" w14:textId="77777777">
            <w:pPr>
              <w:pStyle w:val="p-table"/>
              <w:rPr>
                <w:sz w:val="17"/>
              </w:rPr>
            </w:pPr>
            <w:r>
              <w:rPr>
                <w:sz w:val="17"/>
              </w:rPr>
              <w:t>Aan de Slag</w:t>
            </w:r>
          </w:p>
        </w:tc>
        <w:tc>
          <w:tcPr>
            <w:tcW w:w="734" w:type="dxa"/>
            <w:shd w:val="clear" w:color="auto" w:fill="auto"/>
            <w:tcMar>
              <w:top w:w="22" w:type="dxa"/>
              <w:left w:w="28" w:type="dxa"/>
              <w:bottom w:w="22" w:type="dxa"/>
              <w:right w:w="28" w:type="dxa"/>
            </w:tcMar>
          </w:tcPr>
          <w:p w:rsidR="009E1B62" w:rsidRDefault="006C50A2" w14:paraId="21BA96AE" w14:textId="77777777">
            <w:pPr>
              <w:pStyle w:val="p-table"/>
              <w:jc w:val="right"/>
              <w:rPr>
                <w:sz w:val="17"/>
              </w:rPr>
            </w:pPr>
            <w:r>
              <w:rPr>
                <w:sz w:val="17"/>
              </w:rPr>
              <w:t>5.140</w:t>
            </w:r>
          </w:p>
        </w:tc>
        <w:tc>
          <w:tcPr>
            <w:tcW w:w="633" w:type="dxa"/>
            <w:shd w:val="clear" w:color="auto" w:fill="auto"/>
            <w:tcMar>
              <w:top w:w="22" w:type="dxa"/>
              <w:left w:w="28" w:type="dxa"/>
              <w:bottom w:w="22" w:type="dxa"/>
              <w:right w:w="28" w:type="dxa"/>
            </w:tcMar>
          </w:tcPr>
          <w:p w:rsidR="009E1B62" w:rsidRDefault="006C50A2" w14:paraId="0E3364FC"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64B5CDDE" w14:textId="77777777">
            <w:pPr>
              <w:pStyle w:val="p-table"/>
              <w:jc w:val="right"/>
              <w:rPr>
                <w:sz w:val="17"/>
              </w:rPr>
            </w:pPr>
            <w:r>
              <w:rPr>
                <w:sz w:val="17"/>
              </w:rPr>
              <w:t>5.140</w:t>
            </w:r>
          </w:p>
        </w:tc>
        <w:tc>
          <w:tcPr>
            <w:tcW w:w="789" w:type="dxa"/>
            <w:shd w:val="clear" w:color="auto" w:fill="auto"/>
            <w:tcMar>
              <w:top w:w="22" w:type="dxa"/>
              <w:left w:w="28" w:type="dxa"/>
              <w:bottom w:w="22" w:type="dxa"/>
              <w:right w:w="28" w:type="dxa"/>
            </w:tcMar>
          </w:tcPr>
          <w:p w:rsidR="009E1B62" w:rsidRDefault="006C50A2" w14:paraId="2DA7B1F0" w14:textId="77777777">
            <w:pPr>
              <w:pStyle w:val="p-table"/>
              <w:jc w:val="right"/>
              <w:rPr>
                <w:sz w:val="17"/>
              </w:rPr>
            </w:pPr>
            <w:r>
              <w:rPr>
                <w:sz w:val="17"/>
              </w:rPr>
              <w:t>12.548</w:t>
            </w:r>
          </w:p>
        </w:tc>
        <w:tc>
          <w:tcPr>
            <w:tcW w:w="670" w:type="dxa"/>
            <w:shd w:val="clear" w:color="auto" w:fill="auto"/>
            <w:tcMar>
              <w:top w:w="22" w:type="dxa"/>
              <w:left w:w="28" w:type="dxa"/>
              <w:bottom w:w="22" w:type="dxa"/>
              <w:right w:w="28" w:type="dxa"/>
            </w:tcMar>
          </w:tcPr>
          <w:p w:rsidR="009E1B62" w:rsidRDefault="006C50A2" w14:paraId="15621A6F" w14:textId="77777777">
            <w:pPr>
              <w:pStyle w:val="p-table"/>
              <w:jc w:val="right"/>
              <w:rPr>
                <w:sz w:val="17"/>
              </w:rPr>
            </w:pPr>
            <w:r>
              <w:rPr>
                <w:sz w:val="17"/>
              </w:rPr>
              <w:t>17.688</w:t>
            </w:r>
          </w:p>
        </w:tc>
        <w:tc>
          <w:tcPr>
            <w:tcW w:w="633" w:type="dxa"/>
            <w:shd w:val="clear" w:color="auto" w:fill="auto"/>
            <w:tcMar>
              <w:top w:w="22" w:type="dxa"/>
              <w:left w:w="28" w:type="dxa"/>
              <w:bottom w:w="22" w:type="dxa"/>
              <w:right w:w="28" w:type="dxa"/>
            </w:tcMar>
          </w:tcPr>
          <w:p w:rsidR="009E1B62" w:rsidRDefault="006C50A2" w14:paraId="6F9CCA6B" w14:textId="77777777">
            <w:pPr>
              <w:pStyle w:val="p-table"/>
              <w:jc w:val="right"/>
              <w:rPr>
                <w:sz w:val="17"/>
              </w:rPr>
            </w:pPr>
            <w:r>
              <w:rPr>
                <w:sz w:val="17"/>
              </w:rPr>
              <w:t>15.893</w:t>
            </w:r>
          </w:p>
        </w:tc>
        <w:tc>
          <w:tcPr>
            <w:tcW w:w="633" w:type="dxa"/>
            <w:shd w:val="clear" w:color="auto" w:fill="auto"/>
            <w:tcMar>
              <w:top w:w="22" w:type="dxa"/>
              <w:left w:w="28" w:type="dxa"/>
              <w:bottom w:w="22" w:type="dxa"/>
              <w:right w:w="28" w:type="dxa"/>
            </w:tcMar>
          </w:tcPr>
          <w:p w:rsidR="009E1B62" w:rsidRDefault="006C50A2" w14:paraId="6D0E709E" w14:textId="77777777">
            <w:pPr>
              <w:pStyle w:val="p-table"/>
              <w:jc w:val="right"/>
              <w:rPr>
                <w:sz w:val="17"/>
              </w:rPr>
            </w:pPr>
            <w:r>
              <w:rPr>
                <w:sz w:val="17"/>
              </w:rPr>
              <w:t>13.210</w:t>
            </w:r>
          </w:p>
        </w:tc>
        <w:tc>
          <w:tcPr>
            <w:tcW w:w="643" w:type="dxa"/>
            <w:shd w:val="clear" w:color="auto" w:fill="auto"/>
            <w:tcMar>
              <w:top w:w="22" w:type="dxa"/>
              <w:left w:w="28" w:type="dxa"/>
              <w:bottom w:w="22" w:type="dxa"/>
              <w:right w:w="28" w:type="dxa"/>
            </w:tcMar>
          </w:tcPr>
          <w:p w:rsidR="009E1B62" w:rsidRDefault="006C50A2" w14:paraId="5E034014" w14:textId="77777777">
            <w:pPr>
              <w:pStyle w:val="p-table"/>
              <w:jc w:val="right"/>
              <w:rPr>
                <w:sz w:val="17"/>
              </w:rPr>
            </w:pPr>
            <w:r>
              <w:rPr>
                <w:sz w:val="17"/>
              </w:rPr>
              <w:t>10.159</w:t>
            </w:r>
          </w:p>
        </w:tc>
        <w:tc>
          <w:tcPr>
            <w:tcW w:w="597" w:type="dxa"/>
            <w:shd w:val="clear" w:color="auto" w:fill="auto"/>
            <w:tcMar>
              <w:top w:w="22" w:type="dxa"/>
              <w:left w:w="28" w:type="dxa"/>
              <w:bottom w:w="22" w:type="dxa"/>
              <w:right w:w="28" w:type="dxa"/>
            </w:tcMar>
          </w:tcPr>
          <w:p w:rsidR="009E1B62" w:rsidRDefault="006C50A2" w14:paraId="3DBE21A6" w14:textId="77777777">
            <w:pPr>
              <w:pStyle w:val="p-table"/>
              <w:jc w:val="right"/>
              <w:rPr>
                <w:sz w:val="17"/>
              </w:rPr>
            </w:pPr>
            <w:r>
              <w:rPr>
                <w:sz w:val="17"/>
              </w:rPr>
              <w:t>4.050</w:t>
            </w:r>
          </w:p>
        </w:tc>
        <w:tc>
          <w:tcPr>
            <w:tcW w:w="679" w:type="dxa"/>
            <w:shd w:val="clear" w:color="auto" w:fill="auto"/>
            <w:tcMar>
              <w:top w:w="22" w:type="dxa"/>
              <w:left w:w="28" w:type="dxa"/>
              <w:bottom w:w="22" w:type="dxa"/>
              <w:right w:w="28" w:type="dxa"/>
            </w:tcMar>
          </w:tcPr>
          <w:p w:rsidR="009E1B62" w:rsidRDefault="006C50A2" w14:paraId="421DA3BD" w14:textId="77777777">
            <w:pPr>
              <w:pStyle w:val="p-table"/>
              <w:jc w:val="right"/>
              <w:rPr>
                <w:sz w:val="17"/>
              </w:rPr>
            </w:pPr>
            <w:r>
              <w:rPr>
                <w:sz w:val="17"/>
              </w:rPr>
              <w:t>7.649</w:t>
            </w:r>
          </w:p>
        </w:tc>
      </w:tr>
      <w:tr w:rsidR="009E1B62" w14:paraId="7B205E14"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BBD883D"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312092CF" w14:textId="77777777">
            <w:pPr>
              <w:pStyle w:val="p-table"/>
              <w:rPr>
                <w:sz w:val="17"/>
              </w:rPr>
            </w:pPr>
            <w:r>
              <w:rPr>
                <w:sz w:val="17"/>
              </w:rPr>
              <w:t>RWS (STR)</w:t>
            </w:r>
          </w:p>
        </w:tc>
        <w:tc>
          <w:tcPr>
            <w:tcW w:w="734" w:type="dxa"/>
            <w:shd w:val="clear" w:color="auto" w:fill="auto"/>
            <w:tcMar>
              <w:top w:w="22" w:type="dxa"/>
              <w:left w:w="28" w:type="dxa"/>
              <w:bottom w:w="22" w:type="dxa"/>
              <w:right w:w="28" w:type="dxa"/>
            </w:tcMar>
          </w:tcPr>
          <w:p w:rsidR="009E1B62" w:rsidRDefault="006C50A2" w14:paraId="49ACD269" w14:textId="77777777">
            <w:pPr>
              <w:pStyle w:val="p-table"/>
              <w:jc w:val="right"/>
              <w:rPr>
                <w:sz w:val="17"/>
              </w:rPr>
            </w:pPr>
            <w:r>
              <w:rPr>
                <w:sz w:val="17"/>
              </w:rPr>
              <w:t>2.206</w:t>
            </w:r>
          </w:p>
        </w:tc>
        <w:tc>
          <w:tcPr>
            <w:tcW w:w="633" w:type="dxa"/>
            <w:shd w:val="clear" w:color="auto" w:fill="auto"/>
            <w:tcMar>
              <w:top w:w="22" w:type="dxa"/>
              <w:left w:w="28" w:type="dxa"/>
              <w:bottom w:w="22" w:type="dxa"/>
              <w:right w:w="28" w:type="dxa"/>
            </w:tcMar>
          </w:tcPr>
          <w:p w:rsidR="009E1B62" w:rsidRDefault="006C50A2" w14:paraId="0610DD5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5008FCBF" w14:textId="77777777">
            <w:pPr>
              <w:pStyle w:val="p-table"/>
              <w:jc w:val="right"/>
              <w:rPr>
                <w:sz w:val="17"/>
              </w:rPr>
            </w:pPr>
            <w:r>
              <w:rPr>
                <w:sz w:val="17"/>
              </w:rPr>
              <w:t>2.206</w:t>
            </w:r>
          </w:p>
        </w:tc>
        <w:tc>
          <w:tcPr>
            <w:tcW w:w="789" w:type="dxa"/>
            <w:shd w:val="clear" w:color="auto" w:fill="auto"/>
            <w:tcMar>
              <w:top w:w="22" w:type="dxa"/>
              <w:left w:w="28" w:type="dxa"/>
              <w:bottom w:w="22" w:type="dxa"/>
              <w:right w:w="28" w:type="dxa"/>
            </w:tcMar>
          </w:tcPr>
          <w:p w:rsidR="009E1B62" w:rsidRDefault="006C50A2" w14:paraId="03D4FB90" w14:textId="77777777">
            <w:pPr>
              <w:pStyle w:val="p-table"/>
              <w:jc w:val="right"/>
              <w:rPr>
                <w:sz w:val="17"/>
              </w:rPr>
            </w:pPr>
            <w:r>
              <w:rPr>
                <w:sz w:val="17"/>
              </w:rPr>
              <w:t>500</w:t>
            </w:r>
          </w:p>
        </w:tc>
        <w:tc>
          <w:tcPr>
            <w:tcW w:w="670" w:type="dxa"/>
            <w:shd w:val="clear" w:color="auto" w:fill="auto"/>
            <w:tcMar>
              <w:top w:w="22" w:type="dxa"/>
              <w:left w:w="28" w:type="dxa"/>
              <w:bottom w:w="22" w:type="dxa"/>
              <w:right w:w="28" w:type="dxa"/>
            </w:tcMar>
          </w:tcPr>
          <w:p w:rsidR="009E1B62" w:rsidRDefault="006C50A2" w14:paraId="1CC3846D" w14:textId="77777777">
            <w:pPr>
              <w:pStyle w:val="p-table"/>
              <w:jc w:val="right"/>
              <w:rPr>
                <w:sz w:val="17"/>
              </w:rPr>
            </w:pPr>
            <w:r>
              <w:rPr>
                <w:sz w:val="17"/>
              </w:rPr>
              <w:t>2.706</w:t>
            </w:r>
          </w:p>
        </w:tc>
        <w:tc>
          <w:tcPr>
            <w:tcW w:w="633" w:type="dxa"/>
            <w:shd w:val="clear" w:color="auto" w:fill="auto"/>
            <w:tcMar>
              <w:top w:w="22" w:type="dxa"/>
              <w:left w:w="28" w:type="dxa"/>
              <w:bottom w:w="22" w:type="dxa"/>
              <w:right w:w="28" w:type="dxa"/>
            </w:tcMar>
          </w:tcPr>
          <w:p w:rsidR="009E1B62" w:rsidRDefault="006C50A2" w14:paraId="13BC1D85" w14:textId="77777777">
            <w:pPr>
              <w:pStyle w:val="p-table"/>
              <w:jc w:val="right"/>
              <w:rPr>
                <w:sz w:val="17"/>
              </w:rPr>
            </w:pPr>
            <w:r>
              <w:rPr>
                <w:sz w:val="17"/>
              </w:rPr>
              <w:t>1.200</w:t>
            </w:r>
          </w:p>
        </w:tc>
        <w:tc>
          <w:tcPr>
            <w:tcW w:w="633" w:type="dxa"/>
            <w:shd w:val="clear" w:color="auto" w:fill="auto"/>
            <w:tcMar>
              <w:top w:w="22" w:type="dxa"/>
              <w:left w:w="28" w:type="dxa"/>
              <w:bottom w:w="22" w:type="dxa"/>
              <w:right w:w="28" w:type="dxa"/>
            </w:tcMar>
          </w:tcPr>
          <w:p w:rsidR="009E1B62" w:rsidRDefault="006C50A2" w14:paraId="32C53B94" w14:textId="77777777">
            <w:pPr>
              <w:pStyle w:val="p-table"/>
              <w:jc w:val="right"/>
              <w:rPr>
                <w:sz w:val="17"/>
              </w:rPr>
            </w:pPr>
            <w:r>
              <w:rPr>
                <w:sz w:val="17"/>
              </w:rPr>
              <w:t>700</w:t>
            </w:r>
          </w:p>
        </w:tc>
        <w:tc>
          <w:tcPr>
            <w:tcW w:w="643" w:type="dxa"/>
            <w:shd w:val="clear" w:color="auto" w:fill="auto"/>
            <w:tcMar>
              <w:top w:w="22" w:type="dxa"/>
              <w:left w:w="28" w:type="dxa"/>
              <w:bottom w:w="22" w:type="dxa"/>
              <w:right w:w="28" w:type="dxa"/>
            </w:tcMar>
          </w:tcPr>
          <w:p w:rsidR="009E1B62" w:rsidRDefault="006C50A2" w14:paraId="538B6273"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9E1B62" w:rsidRDefault="006C50A2" w14:paraId="254CACC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098CD6FD" w14:textId="77777777">
            <w:pPr>
              <w:pStyle w:val="p-table"/>
              <w:jc w:val="right"/>
              <w:rPr>
                <w:sz w:val="17"/>
              </w:rPr>
            </w:pPr>
            <w:r>
              <w:rPr>
                <w:sz w:val="17"/>
              </w:rPr>
              <w:t>1.883</w:t>
            </w:r>
          </w:p>
        </w:tc>
      </w:tr>
      <w:tr w:rsidR="009E1B62" w14:paraId="3295F479"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23C631F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057848D2" w14:textId="77777777">
            <w:pPr>
              <w:pStyle w:val="p-table"/>
              <w:rPr>
                <w:sz w:val="17"/>
              </w:rPr>
            </w:pPr>
            <w:r>
              <w:rPr>
                <w:sz w:val="17"/>
              </w:rPr>
              <w:t>Serviceteam Rijk</w:t>
            </w:r>
          </w:p>
        </w:tc>
        <w:tc>
          <w:tcPr>
            <w:tcW w:w="734" w:type="dxa"/>
            <w:shd w:val="clear" w:color="auto" w:fill="auto"/>
            <w:tcMar>
              <w:top w:w="22" w:type="dxa"/>
              <w:left w:w="28" w:type="dxa"/>
              <w:bottom w:w="22" w:type="dxa"/>
              <w:right w:w="28" w:type="dxa"/>
            </w:tcMar>
          </w:tcPr>
          <w:p w:rsidR="009E1B62" w:rsidRDefault="006C50A2" w14:paraId="728E6392" w14:textId="77777777">
            <w:pPr>
              <w:pStyle w:val="p-table"/>
              <w:jc w:val="right"/>
              <w:rPr>
                <w:sz w:val="17"/>
              </w:rPr>
            </w:pPr>
            <w:r>
              <w:rPr>
                <w:sz w:val="17"/>
              </w:rPr>
              <w:t>1.287</w:t>
            </w:r>
          </w:p>
        </w:tc>
        <w:tc>
          <w:tcPr>
            <w:tcW w:w="633" w:type="dxa"/>
            <w:shd w:val="clear" w:color="auto" w:fill="auto"/>
            <w:tcMar>
              <w:top w:w="22" w:type="dxa"/>
              <w:left w:w="28" w:type="dxa"/>
              <w:bottom w:w="22" w:type="dxa"/>
              <w:right w:w="28" w:type="dxa"/>
            </w:tcMar>
          </w:tcPr>
          <w:p w:rsidR="009E1B62" w:rsidRDefault="006C50A2" w14:paraId="5B8EDC9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2B14CC6" w14:textId="77777777">
            <w:pPr>
              <w:pStyle w:val="p-table"/>
              <w:jc w:val="right"/>
              <w:rPr>
                <w:sz w:val="17"/>
              </w:rPr>
            </w:pPr>
            <w:r>
              <w:rPr>
                <w:sz w:val="17"/>
              </w:rPr>
              <w:t>1.287</w:t>
            </w:r>
          </w:p>
        </w:tc>
        <w:tc>
          <w:tcPr>
            <w:tcW w:w="789" w:type="dxa"/>
            <w:shd w:val="clear" w:color="auto" w:fill="auto"/>
            <w:tcMar>
              <w:top w:w="22" w:type="dxa"/>
              <w:left w:w="28" w:type="dxa"/>
              <w:bottom w:w="22" w:type="dxa"/>
              <w:right w:w="28" w:type="dxa"/>
            </w:tcMar>
          </w:tcPr>
          <w:p w:rsidR="009E1B62" w:rsidRDefault="006C50A2" w14:paraId="36DAF91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09927A77" w14:textId="77777777">
            <w:pPr>
              <w:pStyle w:val="p-table"/>
              <w:jc w:val="right"/>
              <w:rPr>
                <w:sz w:val="17"/>
              </w:rPr>
            </w:pPr>
            <w:r>
              <w:rPr>
                <w:sz w:val="17"/>
              </w:rPr>
              <w:t>1.287</w:t>
            </w:r>
          </w:p>
        </w:tc>
        <w:tc>
          <w:tcPr>
            <w:tcW w:w="633" w:type="dxa"/>
            <w:shd w:val="clear" w:color="auto" w:fill="auto"/>
            <w:tcMar>
              <w:top w:w="22" w:type="dxa"/>
              <w:left w:w="28" w:type="dxa"/>
              <w:bottom w:w="22" w:type="dxa"/>
              <w:right w:w="28" w:type="dxa"/>
            </w:tcMar>
          </w:tcPr>
          <w:p w:rsidR="009E1B62" w:rsidRDefault="006C50A2" w14:paraId="5370E6EB" w14:textId="77777777">
            <w:pPr>
              <w:pStyle w:val="p-table"/>
              <w:jc w:val="right"/>
              <w:rPr>
                <w:sz w:val="17"/>
              </w:rPr>
            </w:pPr>
            <w:r>
              <w:rPr>
                <w:sz w:val="17"/>
              </w:rPr>
              <w:t>150</w:t>
            </w:r>
          </w:p>
        </w:tc>
        <w:tc>
          <w:tcPr>
            <w:tcW w:w="633" w:type="dxa"/>
            <w:shd w:val="clear" w:color="auto" w:fill="auto"/>
            <w:tcMar>
              <w:top w:w="22" w:type="dxa"/>
              <w:left w:w="28" w:type="dxa"/>
              <w:bottom w:w="22" w:type="dxa"/>
              <w:right w:w="28" w:type="dxa"/>
            </w:tcMar>
          </w:tcPr>
          <w:p w:rsidR="009E1B62" w:rsidRDefault="006C50A2" w14:paraId="2D57AE59" w14:textId="77777777">
            <w:pPr>
              <w:pStyle w:val="p-table"/>
              <w:jc w:val="right"/>
              <w:rPr>
                <w:sz w:val="17"/>
              </w:rPr>
            </w:pPr>
            <w:r>
              <w:rPr>
                <w:sz w:val="17"/>
              </w:rPr>
              <w:t>150</w:t>
            </w:r>
          </w:p>
        </w:tc>
        <w:tc>
          <w:tcPr>
            <w:tcW w:w="643" w:type="dxa"/>
            <w:shd w:val="clear" w:color="auto" w:fill="auto"/>
            <w:tcMar>
              <w:top w:w="22" w:type="dxa"/>
              <w:left w:w="28" w:type="dxa"/>
              <w:bottom w:w="22" w:type="dxa"/>
              <w:right w:w="28" w:type="dxa"/>
            </w:tcMar>
          </w:tcPr>
          <w:p w:rsidR="009E1B62" w:rsidRDefault="006C50A2" w14:paraId="17C8522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7B04FA2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08FED09E" w14:textId="77777777">
            <w:pPr>
              <w:pStyle w:val="p-table"/>
              <w:jc w:val="right"/>
              <w:rPr>
                <w:sz w:val="17"/>
              </w:rPr>
            </w:pPr>
            <w:r>
              <w:rPr>
                <w:sz w:val="17"/>
              </w:rPr>
              <w:t>1.224</w:t>
            </w:r>
          </w:p>
        </w:tc>
      </w:tr>
      <w:tr w:rsidR="009E1B62" w14:paraId="5953AFD9"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6C50A2" w14:paraId="3DD08CD7" w14:textId="77777777">
            <w:pPr>
              <w:pStyle w:val="p-table"/>
              <w:rPr>
                <w:sz w:val="17"/>
              </w:rPr>
            </w:pPr>
            <w:r>
              <w:rPr>
                <w:b/>
                <w:sz w:val="17"/>
              </w:rPr>
              <w:t>3.3</w:t>
            </w:r>
          </w:p>
        </w:tc>
        <w:tc>
          <w:tcPr>
            <w:tcW w:w="2176" w:type="dxa"/>
            <w:shd w:val="clear" w:color="auto" w:fill="auto"/>
            <w:tcMar>
              <w:top w:w="22" w:type="dxa"/>
              <w:left w:w="28" w:type="dxa"/>
              <w:bottom w:w="22" w:type="dxa"/>
              <w:right w:w="28" w:type="dxa"/>
            </w:tcMar>
          </w:tcPr>
          <w:p w:rsidR="009E1B62" w:rsidRDefault="006C50A2" w14:paraId="04B7E781" w14:textId="77777777">
            <w:pPr>
              <w:pStyle w:val="p-table"/>
              <w:rPr>
                <w:sz w:val="17"/>
              </w:rPr>
            </w:pPr>
            <w:r>
              <w:rPr>
                <w:b/>
                <w:sz w:val="17"/>
              </w:rPr>
              <w:t>Regio</w:t>
            </w:r>
          </w:p>
        </w:tc>
        <w:tc>
          <w:tcPr>
            <w:tcW w:w="734" w:type="dxa"/>
            <w:shd w:val="clear" w:color="auto" w:fill="auto"/>
            <w:tcMar>
              <w:top w:w="22" w:type="dxa"/>
              <w:left w:w="28" w:type="dxa"/>
              <w:bottom w:w="22" w:type="dxa"/>
              <w:right w:w="28" w:type="dxa"/>
            </w:tcMar>
          </w:tcPr>
          <w:p w:rsidR="009E1B62" w:rsidRDefault="006C50A2" w14:paraId="1E38F9B6" w14:textId="77777777">
            <w:pPr>
              <w:pStyle w:val="p-table"/>
              <w:jc w:val="right"/>
              <w:rPr>
                <w:sz w:val="17"/>
              </w:rPr>
            </w:pPr>
            <w:r>
              <w:rPr>
                <w:b/>
                <w:sz w:val="17"/>
              </w:rPr>
              <w:t>332.571</w:t>
            </w:r>
          </w:p>
        </w:tc>
        <w:tc>
          <w:tcPr>
            <w:tcW w:w="633" w:type="dxa"/>
            <w:shd w:val="clear" w:color="auto" w:fill="auto"/>
            <w:tcMar>
              <w:top w:w="22" w:type="dxa"/>
              <w:left w:w="28" w:type="dxa"/>
              <w:bottom w:w="22" w:type="dxa"/>
              <w:right w:w="28" w:type="dxa"/>
            </w:tcMar>
          </w:tcPr>
          <w:p w:rsidR="009E1B62" w:rsidRDefault="006C50A2" w14:paraId="0AD0774A"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7A7CFFE3" w14:textId="77777777">
            <w:pPr>
              <w:pStyle w:val="p-table"/>
              <w:jc w:val="right"/>
              <w:rPr>
                <w:sz w:val="17"/>
              </w:rPr>
            </w:pPr>
            <w:r>
              <w:rPr>
                <w:b/>
                <w:sz w:val="17"/>
              </w:rPr>
              <w:t>332.571</w:t>
            </w:r>
          </w:p>
        </w:tc>
        <w:tc>
          <w:tcPr>
            <w:tcW w:w="789" w:type="dxa"/>
            <w:shd w:val="clear" w:color="auto" w:fill="auto"/>
            <w:tcMar>
              <w:top w:w="22" w:type="dxa"/>
              <w:left w:w="28" w:type="dxa"/>
              <w:bottom w:w="22" w:type="dxa"/>
              <w:right w:w="28" w:type="dxa"/>
            </w:tcMar>
          </w:tcPr>
          <w:p w:rsidR="009E1B62" w:rsidRDefault="006C50A2" w14:paraId="28719589" w14:textId="77777777">
            <w:pPr>
              <w:pStyle w:val="p-table"/>
              <w:jc w:val="right"/>
              <w:rPr>
                <w:sz w:val="17"/>
              </w:rPr>
            </w:pPr>
            <w:r>
              <w:rPr>
                <w:b/>
                <w:sz w:val="17"/>
              </w:rPr>
              <w:t>‒</w:t>
            </w:r>
            <w:r>
              <w:rPr>
                <w:b/>
                <w:sz w:val="17"/>
              </w:rPr>
              <w:t xml:space="preserve"> 357</w:t>
            </w:r>
          </w:p>
        </w:tc>
        <w:tc>
          <w:tcPr>
            <w:tcW w:w="670" w:type="dxa"/>
            <w:shd w:val="clear" w:color="auto" w:fill="auto"/>
            <w:tcMar>
              <w:top w:w="22" w:type="dxa"/>
              <w:left w:w="28" w:type="dxa"/>
              <w:bottom w:w="22" w:type="dxa"/>
              <w:right w:w="28" w:type="dxa"/>
            </w:tcMar>
          </w:tcPr>
          <w:p w:rsidR="009E1B62" w:rsidRDefault="006C50A2" w14:paraId="28827C2B" w14:textId="77777777">
            <w:pPr>
              <w:pStyle w:val="p-table"/>
              <w:jc w:val="right"/>
              <w:rPr>
                <w:sz w:val="17"/>
              </w:rPr>
            </w:pPr>
            <w:r>
              <w:rPr>
                <w:b/>
                <w:sz w:val="17"/>
              </w:rPr>
              <w:t>332.214</w:t>
            </w:r>
          </w:p>
        </w:tc>
        <w:tc>
          <w:tcPr>
            <w:tcW w:w="633" w:type="dxa"/>
            <w:shd w:val="clear" w:color="auto" w:fill="auto"/>
            <w:tcMar>
              <w:top w:w="22" w:type="dxa"/>
              <w:left w:w="28" w:type="dxa"/>
              <w:bottom w:w="22" w:type="dxa"/>
              <w:right w:w="28" w:type="dxa"/>
            </w:tcMar>
          </w:tcPr>
          <w:p w:rsidR="009E1B62" w:rsidRDefault="006C50A2" w14:paraId="30E23778" w14:textId="77777777">
            <w:pPr>
              <w:pStyle w:val="p-table"/>
              <w:jc w:val="right"/>
              <w:rPr>
                <w:sz w:val="17"/>
              </w:rPr>
            </w:pPr>
            <w:r>
              <w:rPr>
                <w:b/>
                <w:sz w:val="17"/>
              </w:rPr>
              <w:t>‒</w:t>
            </w:r>
            <w:r>
              <w:rPr>
                <w:b/>
                <w:sz w:val="17"/>
              </w:rPr>
              <w:t xml:space="preserve"> 13.459</w:t>
            </w:r>
          </w:p>
        </w:tc>
        <w:tc>
          <w:tcPr>
            <w:tcW w:w="633" w:type="dxa"/>
            <w:shd w:val="clear" w:color="auto" w:fill="auto"/>
            <w:tcMar>
              <w:top w:w="22" w:type="dxa"/>
              <w:left w:w="28" w:type="dxa"/>
              <w:bottom w:w="22" w:type="dxa"/>
              <w:right w:w="28" w:type="dxa"/>
            </w:tcMar>
          </w:tcPr>
          <w:p w:rsidR="009E1B62" w:rsidRDefault="006C50A2" w14:paraId="7176B2C2" w14:textId="77777777">
            <w:pPr>
              <w:pStyle w:val="p-table"/>
              <w:jc w:val="right"/>
              <w:rPr>
                <w:sz w:val="17"/>
              </w:rPr>
            </w:pPr>
            <w:r>
              <w:rPr>
                <w:b/>
                <w:sz w:val="17"/>
              </w:rPr>
              <w:t>383</w:t>
            </w:r>
          </w:p>
        </w:tc>
        <w:tc>
          <w:tcPr>
            <w:tcW w:w="643" w:type="dxa"/>
            <w:shd w:val="clear" w:color="auto" w:fill="auto"/>
            <w:tcMar>
              <w:top w:w="22" w:type="dxa"/>
              <w:left w:w="28" w:type="dxa"/>
              <w:bottom w:w="22" w:type="dxa"/>
              <w:right w:w="28" w:type="dxa"/>
            </w:tcMar>
          </w:tcPr>
          <w:p w:rsidR="009E1B62" w:rsidRDefault="006C50A2" w14:paraId="71B4B735" w14:textId="77777777">
            <w:pPr>
              <w:pStyle w:val="p-table"/>
              <w:jc w:val="right"/>
              <w:rPr>
                <w:sz w:val="17"/>
              </w:rPr>
            </w:pPr>
            <w:r>
              <w:rPr>
                <w:b/>
                <w:sz w:val="17"/>
              </w:rPr>
              <w:t>383</w:t>
            </w:r>
          </w:p>
        </w:tc>
        <w:tc>
          <w:tcPr>
            <w:tcW w:w="597" w:type="dxa"/>
            <w:shd w:val="clear" w:color="auto" w:fill="auto"/>
            <w:tcMar>
              <w:top w:w="22" w:type="dxa"/>
              <w:left w:w="28" w:type="dxa"/>
              <w:bottom w:w="22" w:type="dxa"/>
              <w:right w:w="28" w:type="dxa"/>
            </w:tcMar>
          </w:tcPr>
          <w:p w:rsidR="009E1B62" w:rsidRDefault="006C50A2" w14:paraId="3CE55A79" w14:textId="77777777">
            <w:pPr>
              <w:pStyle w:val="p-table"/>
              <w:jc w:val="right"/>
              <w:rPr>
                <w:sz w:val="17"/>
              </w:rPr>
            </w:pPr>
            <w:r>
              <w:rPr>
                <w:b/>
                <w:sz w:val="17"/>
              </w:rPr>
              <w:t>383</w:t>
            </w:r>
          </w:p>
        </w:tc>
        <w:tc>
          <w:tcPr>
            <w:tcW w:w="679" w:type="dxa"/>
            <w:shd w:val="clear" w:color="auto" w:fill="auto"/>
            <w:tcMar>
              <w:top w:w="22" w:type="dxa"/>
              <w:left w:w="28" w:type="dxa"/>
              <w:bottom w:w="22" w:type="dxa"/>
              <w:right w:w="28" w:type="dxa"/>
            </w:tcMar>
          </w:tcPr>
          <w:p w:rsidR="009E1B62" w:rsidRDefault="006C50A2" w14:paraId="45CCB54A" w14:textId="77777777">
            <w:pPr>
              <w:pStyle w:val="p-table"/>
              <w:jc w:val="right"/>
              <w:rPr>
                <w:sz w:val="17"/>
              </w:rPr>
            </w:pPr>
            <w:r>
              <w:rPr>
                <w:b/>
                <w:sz w:val="17"/>
              </w:rPr>
              <w:t>383</w:t>
            </w:r>
          </w:p>
        </w:tc>
      </w:tr>
      <w:tr w:rsidR="009E1B62" w14:paraId="1A794EA7"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A8DFB1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33E754DD"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9E1B62" w:rsidRDefault="006C50A2" w14:paraId="4CAF6725"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0014CD8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391CD09D"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9E1B62" w:rsidRDefault="006C50A2" w14:paraId="217BEF74"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E1B62" w:rsidRDefault="006C50A2" w14:paraId="2A9E0325"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0AEB594B" w14:textId="77777777">
            <w:pPr>
              <w:pStyle w:val="p-table"/>
              <w:jc w:val="right"/>
              <w:rPr>
                <w:sz w:val="17"/>
              </w:rPr>
            </w:pPr>
            <w:r>
              <w:rPr>
                <w:i/>
                <w:sz w:val="17"/>
              </w:rPr>
              <w:t>30</w:t>
            </w:r>
          </w:p>
        </w:tc>
        <w:tc>
          <w:tcPr>
            <w:tcW w:w="633" w:type="dxa"/>
            <w:shd w:val="clear" w:color="auto" w:fill="auto"/>
            <w:tcMar>
              <w:top w:w="22" w:type="dxa"/>
              <w:left w:w="28" w:type="dxa"/>
              <w:bottom w:w="22" w:type="dxa"/>
              <w:right w:w="28" w:type="dxa"/>
            </w:tcMar>
          </w:tcPr>
          <w:p w:rsidR="009E1B62" w:rsidRDefault="006C50A2" w14:paraId="01CD443A" w14:textId="77777777">
            <w:pPr>
              <w:pStyle w:val="p-table"/>
              <w:jc w:val="right"/>
              <w:rPr>
                <w:sz w:val="17"/>
              </w:rPr>
            </w:pPr>
            <w:r>
              <w:rPr>
                <w:i/>
                <w:sz w:val="17"/>
              </w:rPr>
              <w:t>30</w:t>
            </w:r>
          </w:p>
        </w:tc>
        <w:tc>
          <w:tcPr>
            <w:tcW w:w="643" w:type="dxa"/>
            <w:shd w:val="clear" w:color="auto" w:fill="auto"/>
            <w:tcMar>
              <w:top w:w="22" w:type="dxa"/>
              <w:left w:w="28" w:type="dxa"/>
              <w:bottom w:w="22" w:type="dxa"/>
              <w:right w:w="28" w:type="dxa"/>
            </w:tcMar>
          </w:tcPr>
          <w:p w:rsidR="009E1B62" w:rsidRDefault="006C50A2" w14:paraId="3ABF1E77" w14:textId="77777777">
            <w:pPr>
              <w:pStyle w:val="p-table"/>
              <w:jc w:val="right"/>
              <w:rPr>
                <w:sz w:val="17"/>
              </w:rPr>
            </w:pPr>
            <w:r>
              <w:rPr>
                <w:i/>
                <w:sz w:val="17"/>
              </w:rPr>
              <w:t>30</w:t>
            </w:r>
          </w:p>
        </w:tc>
        <w:tc>
          <w:tcPr>
            <w:tcW w:w="597" w:type="dxa"/>
            <w:shd w:val="clear" w:color="auto" w:fill="auto"/>
            <w:tcMar>
              <w:top w:w="22" w:type="dxa"/>
              <w:left w:w="28" w:type="dxa"/>
              <w:bottom w:w="22" w:type="dxa"/>
              <w:right w:w="28" w:type="dxa"/>
            </w:tcMar>
          </w:tcPr>
          <w:p w:rsidR="009E1B62" w:rsidRDefault="006C50A2" w14:paraId="51009A51" w14:textId="77777777">
            <w:pPr>
              <w:pStyle w:val="p-table"/>
              <w:jc w:val="right"/>
              <w:rPr>
                <w:sz w:val="17"/>
              </w:rPr>
            </w:pPr>
            <w:r>
              <w:rPr>
                <w:i/>
                <w:sz w:val="17"/>
              </w:rPr>
              <w:t>30</w:t>
            </w:r>
          </w:p>
        </w:tc>
        <w:tc>
          <w:tcPr>
            <w:tcW w:w="679" w:type="dxa"/>
            <w:shd w:val="clear" w:color="auto" w:fill="auto"/>
            <w:tcMar>
              <w:top w:w="22" w:type="dxa"/>
              <w:left w:w="28" w:type="dxa"/>
              <w:bottom w:w="22" w:type="dxa"/>
              <w:right w:w="28" w:type="dxa"/>
            </w:tcMar>
          </w:tcPr>
          <w:p w:rsidR="009E1B62" w:rsidRDefault="006C50A2" w14:paraId="1F2CF32A" w14:textId="77777777">
            <w:pPr>
              <w:pStyle w:val="p-table"/>
              <w:jc w:val="right"/>
              <w:rPr>
                <w:sz w:val="17"/>
              </w:rPr>
            </w:pPr>
            <w:r>
              <w:rPr>
                <w:i/>
                <w:sz w:val="17"/>
              </w:rPr>
              <w:t>30</w:t>
            </w:r>
          </w:p>
        </w:tc>
      </w:tr>
      <w:tr w:rsidR="009E1B62" w14:paraId="1FD88651"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3ACB1F94"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1D875279" w14:textId="77777777">
            <w:pPr>
              <w:pStyle w:val="p-table"/>
              <w:rPr>
                <w:sz w:val="17"/>
              </w:rPr>
            </w:pPr>
            <w:r>
              <w:rPr>
                <w:sz w:val="17"/>
              </w:rPr>
              <w:t>Regiodeals</w:t>
            </w:r>
          </w:p>
        </w:tc>
        <w:tc>
          <w:tcPr>
            <w:tcW w:w="734" w:type="dxa"/>
            <w:shd w:val="clear" w:color="auto" w:fill="auto"/>
            <w:tcMar>
              <w:top w:w="22" w:type="dxa"/>
              <w:left w:w="28" w:type="dxa"/>
              <w:bottom w:w="22" w:type="dxa"/>
              <w:right w:w="28" w:type="dxa"/>
            </w:tcMar>
          </w:tcPr>
          <w:p w:rsidR="009E1B62" w:rsidRDefault="006C50A2" w14:paraId="6B73C066"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52A8FE1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828AE12"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9E1B62" w:rsidRDefault="006C50A2" w14:paraId="0BAAA9B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E1B62" w:rsidRDefault="006C50A2" w14:paraId="2D3E1F76"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4349B202" w14:textId="77777777">
            <w:pPr>
              <w:pStyle w:val="p-table"/>
              <w:jc w:val="right"/>
              <w:rPr>
                <w:sz w:val="17"/>
              </w:rPr>
            </w:pPr>
            <w:r>
              <w:rPr>
                <w:sz w:val="17"/>
              </w:rPr>
              <w:t>30</w:t>
            </w:r>
          </w:p>
        </w:tc>
        <w:tc>
          <w:tcPr>
            <w:tcW w:w="633" w:type="dxa"/>
            <w:shd w:val="clear" w:color="auto" w:fill="auto"/>
            <w:tcMar>
              <w:top w:w="22" w:type="dxa"/>
              <w:left w:w="28" w:type="dxa"/>
              <w:bottom w:w="22" w:type="dxa"/>
              <w:right w:w="28" w:type="dxa"/>
            </w:tcMar>
          </w:tcPr>
          <w:p w:rsidR="009E1B62" w:rsidRDefault="006C50A2" w14:paraId="7D3EBCC8" w14:textId="77777777">
            <w:pPr>
              <w:pStyle w:val="p-table"/>
              <w:jc w:val="right"/>
              <w:rPr>
                <w:sz w:val="17"/>
              </w:rPr>
            </w:pPr>
            <w:r>
              <w:rPr>
                <w:sz w:val="17"/>
              </w:rPr>
              <w:t>30</w:t>
            </w:r>
          </w:p>
        </w:tc>
        <w:tc>
          <w:tcPr>
            <w:tcW w:w="643" w:type="dxa"/>
            <w:shd w:val="clear" w:color="auto" w:fill="auto"/>
            <w:tcMar>
              <w:top w:w="22" w:type="dxa"/>
              <w:left w:w="28" w:type="dxa"/>
              <w:bottom w:w="22" w:type="dxa"/>
              <w:right w:w="28" w:type="dxa"/>
            </w:tcMar>
          </w:tcPr>
          <w:p w:rsidR="009E1B62" w:rsidRDefault="006C50A2" w14:paraId="6ADD3E7D" w14:textId="77777777">
            <w:pPr>
              <w:pStyle w:val="p-table"/>
              <w:jc w:val="right"/>
              <w:rPr>
                <w:sz w:val="17"/>
              </w:rPr>
            </w:pPr>
            <w:r>
              <w:rPr>
                <w:sz w:val="17"/>
              </w:rPr>
              <w:t>30</w:t>
            </w:r>
          </w:p>
        </w:tc>
        <w:tc>
          <w:tcPr>
            <w:tcW w:w="597" w:type="dxa"/>
            <w:shd w:val="clear" w:color="auto" w:fill="auto"/>
            <w:tcMar>
              <w:top w:w="22" w:type="dxa"/>
              <w:left w:w="28" w:type="dxa"/>
              <w:bottom w:w="22" w:type="dxa"/>
              <w:right w:w="28" w:type="dxa"/>
            </w:tcMar>
          </w:tcPr>
          <w:p w:rsidR="009E1B62" w:rsidRDefault="006C50A2" w14:paraId="44B328BC"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9E1B62" w:rsidRDefault="006C50A2" w14:paraId="282EA0B8" w14:textId="77777777">
            <w:pPr>
              <w:pStyle w:val="p-table"/>
              <w:jc w:val="right"/>
              <w:rPr>
                <w:sz w:val="17"/>
              </w:rPr>
            </w:pPr>
            <w:r>
              <w:rPr>
                <w:sz w:val="17"/>
              </w:rPr>
              <w:t>30</w:t>
            </w:r>
          </w:p>
        </w:tc>
      </w:tr>
      <w:tr w:rsidR="009E1B62" w14:paraId="4FC3682E"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50A5923D"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AE80C91"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9E1B62" w:rsidRDefault="006C50A2" w14:paraId="333711C9" w14:textId="77777777">
            <w:pPr>
              <w:pStyle w:val="p-table"/>
              <w:jc w:val="right"/>
              <w:rPr>
                <w:sz w:val="17"/>
              </w:rPr>
            </w:pPr>
            <w:r>
              <w:rPr>
                <w:i/>
                <w:sz w:val="17"/>
              </w:rPr>
              <w:t>838</w:t>
            </w:r>
          </w:p>
        </w:tc>
        <w:tc>
          <w:tcPr>
            <w:tcW w:w="633" w:type="dxa"/>
            <w:shd w:val="clear" w:color="auto" w:fill="auto"/>
            <w:tcMar>
              <w:top w:w="22" w:type="dxa"/>
              <w:left w:w="28" w:type="dxa"/>
              <w:bottom w:w="22" w:type="dxa"/>
              <w:right w:w="28" w:type="dxa"/>
            </w:tcMar>
          </w:tcPr>
          <w:p w:rsidR="009E1B62" w:rsidRDefault="006C50A2" w14:paraId="62B2104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64275FD6" w14:textId="77777777">
            <w:pPr>
              <w:pStyle w:val="p-table"/>
              <w:jc w:val="right"/>
              <w:rPr>
                <w:sz w:val="17"/>
              </w:rPr>
            </w:pPr>
            <w:r>
              <w:rPr>
                <w:i/>
                <w:sz w:val="17"/>
              </w:rPr>
              <w:t>838</w:t>
            </w:r>
          </w:p>
        </w:tc>
        <w:tc>
          <w:tcPr>
            <w:tcW w:w="789" w:type="dxa"/>
            <w:shd w:val="clear" w:color="auto" w:fill="auto"/>
            <w:tcMar>
              <w:top w:w="22" w:type="dxa"/>
              <w:left w:w="28" w:type="dxa"/>
              <w:bottom w:w="22" w:type="dxa"/>
              <w:right w:w="28" w:type="dxa"/>
            </w:tcMar>
          </w:tcPr>
          <w:p w:rsidR="009E1B62" w:rsidRDefault="006C50A2" w14:paraId="55949219" w14:textId="77777777">
            <w:pPr>
              <w:pStyle w:val="p-table"/>
              <w:jc w:val="right"/>
              <w:rPr>
                <w:sz w:val="17"/>
              </w:rPr>
            </w:pPr>
            <w:r>
              <w:rPr>
                <w:i/>
                <w:sz w:val="17"/>
              </w:rPr>
              <w:t>‒</w:t>
            </w:r>
            <w:r>
              <w:rPr>
                <w:i/>
                <w:sz w:val="17"/>
              </w:rPr>
              <w:t xml:space="preserve"> 575</w:t>
            </w:r>
          </w:p>
        </w:tc>
        <w:tc>
          <w:tcPr>
            <w:tcW w:w="670" w:type="dxa"/>
            <w:shd w:val="clear" w:color="auto" w:fill="auto"/>
            <w:tcMar>
              <w:top w:w="22" w:type="dxa"/>
              <w:left w:w="28" w:type="dxa"/>
              <w:bottom w:w="22" w:type="dxa"/>
              <w:right w:w="28" w:type="dxa"/>
            </w:tcMar>
          </w:tcPr>
          <w:p w:rsidR="009E1B62" w:rsidRDefault="006C50A2" w14:paraId="3FB59E80" w14:textId="77777777">
            <w:pPr>
              <w:pStyle w:val="p-table"/>
              <w:jc w:val="right"/>
              <w:rPr>
                <w:sz w:val="17"/>
              </w:rPr>
            </w:pPr>
            <w:r>
              <w:rPr>
                <w:i/>
                <w:sz w:val="17"/>
              </w:rPr>
              <w:t>263</w:t>
            </w:r>
          </w:p>
        </w:tc>
        <w:tc>
          <w:tcPr>
            <w:tcW w:w="633" w:type="dxa"/>
            <w:shd w:val="clear" w:color="auto" w:fill="auto"/>
            <w:tcMar>
              <w:top w:w="22" w:type="dxa"/>
              <w:left w:w="28" w:type="dxa"/>
              <w:bottom w:w="22" w:type="dxa"/>
              <w:right w:w="28" w:type="dxa"/>
            </w:tcMar>
          </w:tcPr>
          <w:p w:rsidR="009E1B62" w:rsidRDefault="006C50A2" w14:paraId="358E710A" w14:textId="77777777">
            <w:pPr>
              <w:pStyle w:val="p-table"/>
              <w:jc w:val="right"/>
              <w:rPr>
                <w:sz w:val="17"/>
              </w:rPr>
            </w:pPr>
            <w:r>
              <w:rPr>
                <w:i/>
                <w:sz w:val="17"/>
              </w:rPr>
              <w:t>353</w:t>
            </w:r>
          </w:p>
        </w:tc>
        <w:tc>
          <w:tcPr>
            <w:tcW w:w="633" w:type="dxa"/>
            <w:shd w:val="clear" w:color="auto" w:fill="auto"/>
            <w:tcMar>
              <w:top w:w="22" w:type="dxa"/>
              <w:left w:w="28" w:type="dxa"/>
              <w:bottom w:w="22" w:type="dxa"/>
              <w:right w:w="28" w:type="dxa"/>
            </w:tcMar>
          </w:tcPr>
          <w:p w:rsidR="009E1B62" w:rsidRDefault="006C50A2" w14:paraId="34934C9F" w14:textId="77777777">
            <w:pPr>
              <w:pStyle w:val="p-table"/>
              <w:jc w:val="right"/>
              <w:rPr>
                <w:sz w:val="17"/>
              </w:rPr>
            </w:pPr>
            <w:r>
              <w:rPr>
                <w:i/>
                <w:sz w:val="17"/>
              </w:rPr>
              <w:t>353</w:t>
            </w:r>
          </w:p>
        </w:tc>
        <w:tc>
          <w:tcPr>
            <w:tcW w:w="643" w:type="dxa"/>
            <w:shd w:val="clear" w:color="auto" w:fill="auto"/>
            <w:tcMar>
              <w:top w:w="22" w:type="dxa"/>
              <w:left w:w="28" w:type="dxa"/>
              <w:bottom w:w="22" w:type="dxa"/>
              <w:right w:w="28" w:type="dxa"/>
            </w:tcMar>
          </w:tcPr>
          <w:p w:rsidR="009E1B62" w:rsidRDefault="006C50A2" w14:paraId="11EF4E40" w14:textId="77777777">
            <w:pPr>
              <w:pStyle w:val="p-table"/>
              <w:jc w:val="right"/>
              <w:rPr>
                <w:sz w:val="17"/>
              </w:rPr>
            </w:pPr>
            <w:r>
              <w:rPr>
                <w:i/>
                <w:sz w:val="17"/>
              </w:rPr>
              <w:t>353</w:t>
            </w:r>
          </w:p>
        </w:tc>
        <w:tc>
          <w:tcPr>
            <w:tcW w:w="597" w:type="dxa"/>
            <w:shd w:val="clear" w:color="auto" w:fill="auto"/>
            <w:tcMar>
              <w:top w:w="22" w:type="dxa"/>
              <w:left w:w="28" w:type="dxa"/>
              <w:bottom w:w="22" w:type="dxa"/>
              <w:right w:w="28" w:type="dxa"/>
            </w:tcMar>
          </w:tcPr>
          <w:p w:rsidR="009E1B62" w:rsidRDefault="006C50A2" w14:paraId="2499A29A" w14:textId="77777777">
            <w:pPr>
              <w:pStyle w:val="p-table"/>
              <w:jc w:val="right"/>
              <w:rPr>
                <w:sz w:val="17"/>
              </w:rPr>
            </w:pPr>
            <w:r>
              <w:rPr>
                <w:i/>
                <w:sz w:val="17"/>
              </w:rPr>
              <w:t>353</w:t>
            </w:r>
          </w:p>
        </w:tc>
        <w:tc>
          <w:tcPr>
            <w:tcW w:w="679" w:type="dxa"/>
            <w:shd w:val="clear" w:color="auto" w:fill="auto"/>
            <w:tcMar>
              <w:top w:w="22" w:type="dxa"/>
              <w:left w:w="28" w:type="dxa"/>
              <w:bottom w:w="22" w:type="dxa"/>
              <w:right w:w="28" w:type="dxa"/>
            </w:tcMar>
          </w:tcPr>
          <w:p w:rsidR="009E1B62" w:rsidRDefault="006C50A2" w14:paraId="34FFAE03" w14:textId="77777777">
            <w:pPr>
              <w:pStyle w:val="p-table"/>
              <w:jc w:val="right"/>
              <w:rPr>
                <w:sz w:val="17"/>
              </w:rPr>
            </w:pPr>
            <w:r>
              <w:rPr>
                <w:i/>
                <w:sz w:val="17"/>
              </w:rPr>
              <w:t>353</w:t>
            </w:r>
          </w:p>
        </w:tc>
      </w:tr>
      <w:tr w:rsidR="009E1B62" w14:paraId="09167882"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1680844E"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5B6064C6" w14:textId="77777777">
            <w:pPr>
              <w:pStyle w:val="p-table"/>
              <w:rPr>
                <w:sz w:val="17"/>
              </w:rPr>
            </w:pPr>
            <w:r>
              <w:rPr>
                <w:sz w:val="17"/>
              </w:rPr>
              <w:t>Regiodeals</w:t>
            </w:r>
          </w:p>
        </w:tc>
        <w:tc>
          <w:tcPr>
            <w:tcW w:w="734" w:type="dxa"/>
            <w:shd w:val="clear" w:color="auto" w:fill="auto"/>
            <w:tcMar>
              <w:top w:w="22" w:type="dxa"/>
              <w:left w:w="28" w:type="dxa"/>
              <w:bottom w:w="22" w:type="dxa"/>
              <w:right w:w="28" w:type="dxa"/>
            </w:tcMar>
          </w:tcPr>
          <w:p w:rsidR="009E1B62" w:rsidRDefault="006C50A2" w14:paraId="1C06E1DD" w14:textId="77777777">
            <w:pPr>
              <w:pStyle w:val="p-table"/>
              <w:jc w:val="right"/>
              <w:rPr>
                <w:sz w:val="17"/>
              </w:rPr>
            </w:pPr>
            <w:r>
              <w:rPr>
                <w:sz w:val="17"/>
              </w:rPr>
              <w:t>838</w:t>
            </w:r>
          </w:p>
        </w:tc>
        <w:tc>
          <w:tcPr>
            <w:tcW w:w="633" w:type="dxa"/>
            <w:shd w:val="clear" w:color="auto" w:fill="auto"/>
            <w:tcMar>
              <w:top w:w="22" w:type="dxa"/>
              <w:left w:w="28" w:type="dxa"/>
              <w:bottom w:w="22" w:type="dxa"/>
              <w:right w:w="28" w:type="dxa"/>
            </w:tcMar>
          </w:tcPr>
          <w:p w:rsidR="009E1B62" w:rsidRDefault="006C50A2" w14:paraId="4F139E4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3EABA5BE" w14:textId="77777777">
            <w:pPr>
              <w:pStyle w:val="p-table"/>
              <w:jc w:val="right"/>
              <w:rPr>
                <w:sz w:val="17"/>
              </w:rPr>
            </w:pPr>
            <w:r>
              <w:rPr>
                <w:sz w:val="17"/>
              </w:rPr>
              <w:t>838</w:t>
            </w:r>
          </w:p>
        </w:tc>
        <w:tc>
          <w:tcPr>
            <w:tcW w:w="789" w:type="dxa"/>
            <w:shd w:val="clear" w:color="auto" w:fill="auto"/>
            <w:tcMar>
              <w:top w:w="22" w:type="dxa"/>
              <w:left w:w="28" w:type="dxa"/>
              <w:bottom w:w="22" w:type="dxa"/>
              <w:right w:w="28" w:type="dxa"/>
            </w:tcMar>
          </w:tcPr>
          <w:p w:rsidR="009E1B62" w:rsidRDefault="006C50A2" w14:paraId="5A023A58" w14:textId="77777777">
            <w:pPr>
              <w:pStyle w:val="p-table"/>
              <w:jc w:val="right"/>
              <w:rPr>
                <w:sz w:val="17"/>
              </w:rPr>
            </w:pPr>
            <w:r>
              <w:rPr>
                <w:sz w:val="17"/>
              </w:rPr>
              <w:t>‒</w:t>
            </w:r>
            <w:r>
              <w:rPr>
                <w:sz w:val="17"/>
              </w:rPr>
              <w:t xml:space="preserve"> 575</w:t>
            </w:r>
          </w:p>
        </w:tc>
        <w:tc>
          <w:tcPr>
            <w:tcW w:w="670" w:type="dxa"/>
            <w:shd w:val="clear" w:color="auto" w:fill="auto"/>
            <w:tcMar>
              <w:top w:w="22" w:type="dxa"/>
              <w:left w:w="28" w:type="dxa"/>
              <w:bottom w:w="22" w:type="dxa"/>
              <w:right w:w="28" w:type="dxa"/>
            </w:tcMar>
          </w:tcPr>
          <w:p w:rsidR="009E1B62" w:rsidRDefault="006C50A2" w14:paraId="22853762" w14:textId="77777777">
            <w:pPr>
              <w:pStyle w:val="p-table"/>
              <w:jc w:val="right"/>
              <w:rPr>
                <w:sz w:val="17"/>
              </w:rPr>
            </w:pPr>
            <w:r>
              <w:rPr>
                <w:sz w:val="17"/>
              </w:rPr>
              <w:t>263</w:t>
            </w:r>
          </w:p>
        </w:tc>
        <w:tc>
          <w:tcPr>
            <w:tcW w:w="633" w:type="dxa"/>
            <w:shd w:val="clear" w:color="auto" w:fill="auto"/>
            <w:tcMar>
              <w:top w:w="22" w:type="dxa"/>
              <w:left w:w="28" w:type="dxa"/>
              <w:bottom w:w="22" w:type="dxa"/>
              <w:right w:w="28" w:type="dxa"/>
            </w:tcMar>
          </w:tcPr>
          <w:p w:rsidR="009E1B62" w:rsidRDefault="006C50A2" w14:paraId="6BAA7647" w14:textId="77777777">
            <w:pPr>
              <w:pStyle w:val="p-table"/>
              <w:jc w:val="right"/>
              <w:rPr>
                <w:sz w:val="17"/>
              </w:rPr>
            </w:pPr>
            <w:r>
              <w:rPr>
                <w:sz w:val="17"/>
              </w:rPr>
              <w:t>353</w:t>
            </w:r>
          </w:p>
        </w:tc>
        <w:tc>
          <w:tcPr>
            <w:tcW w:w="633" w:type="dxa"/>
            <w:shd w:val="clear" w:color="auto" w:fill="auto"/>
            <w:tcMar>
              <w:top w:w="22" w:type="dxa"/>
              <w:left w:w="28" w:type="dxa"/>
              <w:bottom w:w="22" w:type="dxa"/>
              <w:right w:w="28" w:type="dxa"/>
            </w:tcMar>
          </w:tcPr>
          <w:p w:rsidR="009E1B62" w:rsidRDefault="006C50A2" w14:paraId="05886D2B" w14:textId="77777777">
            <w:pPr>
              <w:pStyle w:val="p-table"/>
              <w:jc w:val="right"/>
              <w:rPr>
                <w:sz w:val="17"/>
              </w:rPr>
            </w:pPr>
            <w:r>
              <w:rPr>
                <w:sz w:val="17"/>
              </w:rPr>
              <w:t>353</w:t>
            </w:r>
          </w:p>
        </w:tc>
        <w:tc>
          <w:tcPr>
            <w:tcW w:w="643" w:type="dxa"/>
            <w:shd w:val="clear" w:color="auto" w:fill="auto"/>
            <w:tcMar>
              <w:top w:w="22" w:type="dxa"/>
              <w:left w:w="28" w:type="dxa"/>
              <w:bottom w:w="22" w:type="dxa"/>
              <w:right w:w="28" w:type="dxa"/>
            </w:tcMar>
          </w:tcPr>
          <w:p w:rsidR="009E1B62" w:rsidRDefault="006C50A2" w14:paraId="5DD0C956" w14:textId="77777777">
            <w:pPr>
              <w:pStyle w:val="p-table"/>
              <w:jc w:val="right"/>
              <w:rPr>
                <w:sz w:val="17"/>
              </w:rPr>
            </w:pPr>
            <w:r>
              <w:rPr>
                <w:sz w:val="17"/>
              </w:rPr>
              <w:t>353</w:t>
            </w:r>
          </w:p>
        </w:tc>
        <w:tc>
          <w:tcPr>
            <w:tcW w:w="597" w:type="dxa"/>
            <w:shd w:val="clear" w:color="auto" w:fill="auto"/>
            <w:tcMar>
              <w:top w:w="22" w:type="dxa"/>
              <w:left w:w="28" w:type="dxa"/>
              <w:bottom w:w="22" w:type="dxa"/>
              <w:right w:w="28" w:type="dxa"/>
            </w:tcMar>
          </w:tcPr>
          <w:p w:rsidR="009E1B62" w:rsidRDefault="006C50A2" w14:paraId="2DC8C35B" w14:textId="77777777">
            <w:pPr>
              <w:pStyle w:val="p-table"/>
              <w:jc w:val="right"/>
              <w:rPr>
                <w:sz w:val="17"/>
              </w:rPr>
            </w:pPr>
            <w:r>
              <w:rPr>
                <w:sz w:val="17"/>
              </w:rPr>
              <w:t>353</w:t>
            </w:r>
          </w:p>
        </w:tc>
        <w:tc>
          <w:tcPr>
            <w:tcW w:w="679" w:type="dxa"/>
            <w:shd w:val="clear" w:color="auto" w:fill="auto"/>
            <w:tcMar>
              <w:top w:w="22" w:type="dxa"/>
              <w:left w:w="28" w:type="dxa"/>
              <w:bottom w:w="22" w:type="dxa"/>
              <w:right w:w="28" w:type="dxa"/>
            </w:tcMar>
          </w:tcPr>
          <w:p w:rsidR="009E1B62" w:rsidRDefault="006C50A2" w14:paraId="09FB4F1B" w14:textId="77777777">
            <w:pPr>
              <w:pStyle w:val="p-table"/>
              <w:jc w:val="right"/>
              <w:rPr>
                <w:sz w:val="17"/>
              </w:rPr>
            </w:pPr>
            <w:r>
              <w:rPr>
                <w:sz w:val="17"/>
              </w:rPr>
              <w:t>353</w:t>
            </w:r>
          </w:p>
        </w:tc>
      </w:tr>
      <w:tr w:rsidR="009E1B62" w14:paraId="33187A7D"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3E19C175"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7D1F821D"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9E1B62" w:rsidRDefault="006C50A2" w14:paraId="3CCF7FDB" w14:textId="77777777">
            <w:pPr>
              <w:pStyle w:val="p-table"/>
              <w:jc w:val="right"/>
              <w:rPr>
                <w:sz w:val="17"/>
              </w:rPr>
            </w:pPr>
            <w:r>
              <w:rPr>
                <w:i/>
                <w:sz w:val="17"/>
              </w:rPr>
              <w:t>154</w:t>
            </w:r>
          </w:p>
        </w:tc>
        <w:tc>
          <w:tcPr>
            <w:tcW w:w="633" w:type="dxa"/>
            <w:shd w:val="clear" w:color="auto" w:fill="auto"/>
            <w:tcMar>
              <w:top w:w="22" w:type="dxa"/>
              <w:left w:w="28" w:type="dxa"/>
              <w:bottom w:w="22" w:type="dxa"/>
              <w:right w:w="28" w:type="dxa"/>
            </w:tcMar>
          </w:tcPr>
          <w:p w:rsidR="009E1B62" w:rsidRDefault="006C50A2" w14:paraId="7F68CEFE"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72D9EFB0" w14:textId="77777777">
            <w:pPr>
              <w:pStyle w:val="p-table"/>
              <w:jc w:val="right"/>
              <w:rPr>
                <w:sz w:val="17"/>
              </w:rPr>
            </w:pPr>
            <w:r>
              <w:rPr>
                <w:i/>
                <w:sz w:val="17"/>
              </w:rPr>
              <w:t>154</w:t>
            </w:r>
          </w:p>
        </w:tc>
        <w:tc>
          <w:tcPr>
            <w:tcW w:w="789" w:type="dxa"/>
            <w:shd w:val="clear" w:color="auto" w:fill="auto"/>
            <w:tcMar>
              <w:top w:w="22" w:type="dxa"/>
              <w:left w:w="28" w:type="dxa"/>
              <w:bottom w:w="22" w:type="dxa"/>
              <w:right w:w="28" w:type="dxa"/>
            </w:tcMar>
          </w:tcPr>
          <w:p w:rsidR="009E1B62" w:rsidRDefault="006C50A2" w14:paraId="2DCD383D" w14:textId="77777777">
            <w:pPr>
              <w:pStyle w:val="p-table"/>
              <w:jc w:val="right"/>
              <w:rPr>
                <w:sz w:val="17"/>
              </w:rPr>
            </w:pPr>
            <w:r>
              <w:rPr>
                <w:i/>
                <w:sz w:val="17"/>
              </w:rPr>
              <w:t>323</w:t>
            </w:r>
          </w:p>
        </w:tc>
        <w:tc>
          <w:tcPr>
            <w:tcW w:w="670" w:type="dxa"/>
            <w:shd w:val="clear" w:color="auto" w:fill="auto"/>
            <w:tcMar>
              <w:top w:w="22" w:type="dxa"/>
              <w:left w:w="28" w:type="dxa"/>
              <w:bottom w:w="22" w:type="dxa"/>
              <w:right w:w="28" w:type="dxa"/>
            </w:tcMar>
          </w:tcPr>
          <w:p w:rsidR="009E1B62" w:rsidRDefault="006C50A2" w14:paraId="34F33508" w14:textId="77777777">
            <w:pPr>
              <w:pStyle w:val="p-table"/>
              <w:jc w:val="right"/>
              <w:rPr>
                <w:sz w:val="17"/>
              </w:rPr>
            </w:pPr>
            <w:r>
              <w:rPr>
                <w:i/>
                <w:sz w:val="17"/>
              </w:rPr>
              <w:t>477</w:t>
            </w:r>
          </w:p>
        </w:tc>
        <w:tc>
          <w:tcPr>
            <w:tcW w:w="633" w:type="dxa"/>
            <w:shd w:val="clear" w:color="auto" w:fill="auto"/>
            <w:tcMar>
              <w:top w:w="22" w:type="dxa"/>
              <w:left w:w="28" w:type="dxa"/>
              <w:bottom w:w="22" w:type="dxa"/>
              <w:right w:w="28" w:type="dxa"/>
            </w:tcMar>
          </w:tcPr>
          <w:p w:rsidR="009E1B62" w:rsidRDefault="006C50A2" w14:paraId="71464893"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9E1B62" w:rsidRDefault="006C50A2" w14:paraId="305B12FC"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30F4107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E1B62" w:rsidRDefault="006C50A2" w14:paraId="1E283A3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E1B62" w:rsidRDefault="006C50A2" w14:paraId="084DFE11" w14:textId="77777777">
            <w:pPr>
              <w:pStyle w:val="p-table"/>
              <w:jc w:val="right"/>
              <w:rPr>
                <w:sz w:val="17"/>
              </w:rPr>
            </w:pPr>
            <w:r>
              <w:rPr>
                <w:i/>
                <w:sz w:val="17"/>
              </w:rPr>
              <w:t>0</w:t>
            </w:r>
          </w:p>
        </w:tc>
      </w:tr>
      <w:tr w:rsidR="009E1B62" w14:paraId="3AC30743"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4D1FDC9C"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5A5F2649" w14:textId="77777777">
            <w:pPr>
              <w:pStyle w:val="p-table"/>
              <w:rPr>
                <w:sz w:val="17"/>
              </w:rPr>
            </w:pPr>
            <w:r>
              <w:rPr>
                <w:sz w:val="17"/>
              </w:rPr>
              <w:t>Regiodeals</w:t>
            </w:r>
          </w:p>
        </w:tc>
        <w:tc>
          <w:tcPr>
            <w:tcW w:w="734" w:type="dxa"/>
            <w:shd w:val="clear" w:color="auto" w:fill="auto"/>
            <w:tcMar>
              <w:top w:w="22" w:type="dxa"/>
              <w:left w:w="28" w:type="dxa"/>
              <w:bottom w:w="22" w:type="dxa"/>
              <w:right w:w="28" w:type="dxa"/>
            </w:tcMar>
          </w:tcPr>
          <w:p w:rsidR="009E1B62" w:rsidRDefault="006C50A2" w14:paraId="0F4CA1A7" w14:textId="77777777">
            <w:pPr>
              <w:pStyle w:val="p-table"/>
              <w:jc w:val="right"/>
              <w:rPr>
                <w:sz w:val="17"/>
              </w:rPr>
            </w:pPr>
            <w:r>
              <w:rPr>
                <w:sz w:val="17"/>
              </w:rPr>
              <w:t>154</w:t>
            </w:r>
          </w:p>
        </w:tc>
        <w:tc>
          <w:tcPr>
            <w:tcW w:w="633" w:type="dxa"/>
            <w:shd w:val="clear" w:color="auto" w:fill="auto"/>
            <w:tcMar>
              <w:top w:w="22" w:type="dxa"/>
              <w:left w:w="28" w:type="dxa"/>
              <w:bottom w:w="22" w:type="dxa"/>
              <w:right w:w="28" w:type="dxa"/>
            </w:tcMar>
          </w:tcPr>
          <w:p w:rsidR="009E1B62" w:rsidRDefault="006C50A2" w14:paraId="09E2431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4833638D" w14:textId="77777777">
            <w:pPr>
              <w:pStyle w:val="p-table"/>
              <w:jc w:val="right"/>
              <w:rPr>
                <w:sz w:val="17"/>
              </w:rPr>
            </w:pPr>
            <w:r>
              <w:rPr>
                <w:sz w:val="17"/>
              </w:rPr>
              <w:t>154</w:t>
            </w:r>
          </w:p>
        </w:tc>
        <w:tc>
          <w:tcPr>
            <w:tcW w:w="789" w:type="dxa"/>
            <w:shd w:val="clear" w:color="auto" w:fill="auto"/>
            <w:tcMar>
              <w:top w:w="22" w:type="dxa"/>
              <w:left w:w="28" w:type="dxa"/>
              <w:bottom w:w="22" w:type="dxa"/>
              <w:right w:w="28" w:type="dxa"/>
            </w:tcMar>
          </w:tcPr>
          <w:p w:rsidR="009E1B62" w:rsidRDefault="006C50A2" w14:paraId="767EEE89" w14:textId="77777777">
            <w:pPr>
              <w:pStyle w:val="p-table"/>
              <w:jc w:val="right"/>
              <w:rPr>
                <w:sz w:val="17"/>
              </w:rPr>
            </w:pPr>
            <w:r>
              <w:rPr>
                <w:sz w:val="17"/>
              </w:rPr>
              <w:t>323</w:t>
            </w:r>
          </w:p>
        </w:tc>
        <w:tc>
          <w:tcPr>
            <w:tcW w:w="670" w:type="dxa"/>
            <w:shd w:val="clear" w:color="auto" w:fill="auto"/>
            <w:tcMar>
              <w:top w:w="22" w:type="dxa"/>
              <w:left w:w="28" w:type="dxa"/>
              <w:bottom w:w="22" w:type="dxa"/>
              <w:right w:w="28" w:type="dxa"/>
            </w:tcMar>
          </w:tcPr>
          <w:p w:rsidR="009E1B62" w:rsidRDefault="006C50A2" w14:paraId="7E92078F" w14:textId="77777777">
            <w:pPr>
              <w:pStyle w:val="p-table"/>
              <w:jc w:val="right"/>
              <w:rPr>
                <w:sz w:val="17"/>
              </w:rPr>
            </w:pPr>
            <w:r>
              <w:rPr>
                <w:sz w:val="17"/>
              </w:rPr>
              <w:t>477</w:t>
            </w:r>
          </w:p>
        </w:tc>
        <w:tc>
          <w:tcPr>
            <w:tcW w:w="633" w:type="dxa"/>
            <w:shd w:val="clear" w:color="auto" w:fill="auto"/>
            <w:tcMar>
              <w:top w:w="22" w:type="dxa"/>
              <w:left w:w="28" w:type="dxa"/>
              <w:bottom w:w="22" w:type="dxa"/>
              <w:right w:w="28" w:type="dxa"/>
            </w:tcMar>
          </w:tcPr>
          <w:p w:rsidR="009E1B62" w:rsidRDefault="006C50A2" w14:paraId="4338FAA6"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E1B62" w:rsidRDefault="006C50A2" w14:paraId="7BF49C53"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721E1D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08523F7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56594BF0" w14:textId="77777777">
            <w:pPr>
              <w:pStyle w:val="p-table"/>
              <w:jc w:val="right"/>
              <w:rPr>
                <w:sz w:val="17"/>
              </w:rPr>
            </w:pPr>
            <w:r>
              <w:rPr>
                <w:sz w:val="17"/>
              </w:rPr>
              <w:t>0</w:t>
            </w:r>
          </w:p>
        </w:tc>
      </w:tr>
      <w:tr w:rsidR="009E1B62" w14:paraId="24517FB1"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6FA5D58"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2DDBE82A"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9E1B62" w:rsidRDefault="006C50A2" w14:paraId="68665C03" w14:textId="77777777">
            <w:pPr>
              <w:pStyle w:val="p-table"/>
              <w:jc w:val="right"/>
              <w:rPr>
                <w:sz w:val="17"/>
              </w:rPr>
            </w:pPr>
            <w:r>
              <w:rPr>
                <w:i/>
                <w:sz w:val="17"/>
              </w:rPr>
              <w:t>331.579</w:t>
            </w:r>
          </w:p>
        </w:tc>
        <w:tc>
          <w:tcPr>
            <w:tcW w:w="633" w:type="dxa"/>
            <w:shd w:val="clear" w:color="auto" w:fill="auto"/>
            <w:tcMar>
              <w:top w:w="22" w:type="dxa"/>
              <w:left w:w="28" w:type="dxa"/>
              <w:bottom w:w="22" w:type="dxa"/>
              <w:right w:w="28" w:type="dxa"/>
            </w:tcMar>
          </w:tcPr>
          <w:p w:rsidR="009E1B62" w:rsidRDefault="006C50A2" w14:paraId="39E4C73E"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E1B62" w:rsidRDefault="006C50A2" w14:paraId="18BC5B6F" w14:textId="77777777">
            <w:pPr>
              <w:pStyle w:val="p-table"/>
              <w:jc w:val="right"/>
              <w:rPr>
                <w:sz w:val="17"/>
              </w:rPr>
            </w:pPr>
            <w:r>
              <w:rPr>
                <w:i/>
                <w:sz w:val="17"/>
              </w:rPr>
              <w:t>331.579</w:t>
            </w:r>
          </w:p>
        </w:tc>
        <w:tc>
          <w:tcPr>
            <w:tcW w:w="789" w:type="dxa"/>
            <w:shd w:val="clear" w:color="auto" w:fill="auto"/>
            <w:tcMar>
              <w:top w:w="22" w:type="dxa"/>
              <w:left w:w="28" w:type="dxa"/>
              <w:bottom w:w="22" w:type="dxa"/>
              <w:right w:w="28" w:type="dxa"/>
            </w:tcMar>
          </w:tcPr>
          <w:p w:rsidR="009E1B62" w:rsidRDefault="006C50A2" w14:paraId="0D0C76DC" w14:textId="77777777">
            <w:pPr>
              <w:pStyle w:val="p-table"/>
              <w:jc w:val="right"/>
              <w:rPr>
                <w:sz w:val="17"/>
              </w:rPr>
            </w:pPr>
            <w:r>
              <w:rPr>
                <w:i/>
                <w:sz w:val="17"/>
              </w:rPr>
              <w:t>‒</w:t>
            </w:r>
            <w:r>
              <w:rPr>
                <w:i/>
                <w:sz w:val="17"/>
              </w:rPr>
              <w:t xml:space="preserve"> 105</w:t>
            </w:r>
          </w:p>
        </w:tc>
        <w:tc>
          <w:tcPr>
            <w:tcW w:w="670" w:type="dxa"/>
            <w:shd w:val="clear" w:color="auto" w:fill="auto"/>
            <w:tcMar>
              <w:top w:w="22" w:type="dxa"/>
              <w:left w:w="28" w:type="dxa"/>
              <w:bottom w:w="22" w:type="dxa"/>
              <w:right w:w="28" w:type="dxa"/>
            </w:tcMar>
          </w:tcPr>
          <w:p w:rsidR="009E1B62" w:rsidRDefault="006C50A2" w14:paraId="32389EFA" w14:textId="77777777">
            <w:pPr>
              <w:pStyle w:val="p-table"/>
              <w:jc w:val="right"/>
              <w:rPr>
                <w:sz w:val="17"/>
              </w:rPr>
            </w:pPr>
            <w:r>
              <w:rPr>
                <w:i/>
                <w:sz w:val="17"/>
              </w:rPr>
              <w:t>331.474</w:t>
            </w:r>
          </w:p>
        </w:tc>
        <w:tc>
          <w:tcPr>
            <w:tcW w:w="633" w:type="dxa"/>
            <w:shd w:val="clear" w:color="auto" w:fill="auto"/>
            <w:tcMar>
              <w:top w:w="22" w:type="dxa"/>
              <w:left w:w="28" w:type="dxa"/>
              <w:bottom w:w="22" w:type="dxa"/>
              <w:right w:w="28" w:type="dxa"/>
            </w:tcMar>
          </w:tcPr>
          <w:p w:rsidR="009E1B62" w:rsidRDefault="006C50A2" w14:paraId="4137BA7B" w14:textId="77777777">
            <w:pPr>
              <w:pStyle w:val="p-table"/>
              <w:jc w:val="right"/>
              <w:rPr>
                <w:sz w:val="17"/>
              </w:rPr>
            </w:pPr>
            <w:r>
              <w:rPr>
                <w:i/>
                <w:sz w:val="17"/>
              </w:rPr>
              <w:t>‒</w:t>
            </w:r>
            <w:r>
              <w:rPr>
                <w:i/>
                <w:sz w:val="17"/>
              </w:rPr>
              <w:t xml:space="preserve"> 13.842</w:t>
            </w:r>
          </w:p>
        </w:tc>
        <w:tc>
          <w:tcPr>
            <w:tcW w:w="633" w:type="dxa"/>
            <w:shd w:val="clear" w:color="auto" w:fill="auto"/>
            <w:tcMar>
              <w:top w:w="22" w:type="dxa"/>
              <w:left w:w="28" w:type="dxa"/>
              <w:bottom w:w="22" w:type="dxa"/>
              <w:right w:w="28" w:type="dxa"/>
            </w:tcMar>
          </w:tcPr>
          <w:p w:rsidR="009E1B62" w:rsidRDefault="006C50A2" w14:paraId="11F9DC79"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9E1B62" w:rsidRDefault="006C50A2" w14:paraId="398BD4F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E1B62" w:rsidRDefault="006C50A2" w14:paraId="4476CF3E"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E1B62" w:rsidRDefault="006C50A2" w14:paraId="1CF9557E" w14:textId="77777777">
            <w:pPr>
              <w:pStyle w:val="p-table"/>
              <w:jc w:val="right"/>
              <w:rPr>
                <w:sz w:val="17"/>
              </w:rPr>
            </w:pPr>
            <w:r>
              <w:rPr>
                <w:i/>
                <w:sz w:val="17"/>
              </w:rPr>
              <w:t>0</w:t>
            </w:r>
          </w:p>
        </w:tc>
      </w:tr>
      <w:tr w:rsidR="009E1B62" w14:paraId="56A2125C"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659C76A0"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3E7FC359" w14:textId="77777777">
            <w:pPr>
              <w:pStyle w:val="p-table"/>
              <w:rPr>
                <w:sz w:val="17"/>
              </w:rPr>
            </w:pPr>
            <w:r>
              <w:rPr>
                <w:sz w:val="17"/>
              </w:rPr>
              <w:t>Regiodeals</w:t>
            </w:r>
          </w:p>
        </w:tc>
        <w:tc>
          <w:tcPr>
            <w:tcW w:w="734" w:type="dxa"/>
            <w:shd w:val="clear" w:color="auto" w:fill="auto"/>
            <w:tcMar>
              <w:top w:w="22" w:type="dxa"/>
              <w:left w:w="28" w:type="dxa"/>
              <w:bottom w:w="22" w:type="dxa"/>
              <w:right w:w="28" w:type="dxa"/>
            </w:tcMar>
          </w:tcPr>
          <w:p w:rsidR="009E1B62" w:rsidRDefault="006C50A2" w14:paraId="46760466" w14:textId="77777777">
            <w:pPr>
              <w:pStyle w:val="p-table"/>
              <w:jc w:val="right"/>
              <w:rPr>
                <w:sz w:val="17"/>
              </w:rPr>
            </w:pPr>
            <w:r>
              <w:rPr>
                <w:sz w:val="17"/>
              </w:rPr>
              <w:t>331.579</w:t>
            </w:r>
          </w:p>
        </w:tc>
        <w:tc>
          <w:tcPr>
            <w:tcW w:w="633" w:type="dxa"/>
            <w:shd w:val="clear" w:color="auto" w:fill="auto"/>
            <w:tcMar>
              <w:top w:w="22" w:type="dxa"/>
              <w:left w:w="28" w:type="dxa"/>
              <w:bottom w:w="22" w:type="dxa"/>
              <w:right w:w="28" w:type="dxa"/>
            </w:tcMar>
          </w:tcPr>
          <w:p w:rsidR="009E1B62" w:rsidRDefault="006C50A2" w14:paraId="3893997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E1B62" w:rsidRDefault="006C50A2" w14:paraId="11725C78" w14:textId="77777777">
            <w:pPr>
              <w:pStyle w:val="p-table"/>
              <w:jc w:val="right"/>
              <w:rPr>
                <w:sz w:val="17"/>
              </w:rPr>
            </w:pPr>
            <w:r>
              <w:rPr>
                <w:sz w:val="17"/>
              </w:rPr>
              <w:t>331.579</w:t>
            </w:r>
          </w:p>
        </w:tc>
        <w:tc>
          <w:tcPr>
            <w:tcW w:w="789" w:type="dxa"/>
            <w:shd w:val="clear" w:color="auto" w:fill="auto"/>
            <w:tcMar>
              <w:top w:w="22" w:type="dxa"/>
              <w:left w:w="28" w:type="dxa"/>
              <w:bottom w:w="22" w:type="dxa"/>
              <w:right w:w="28" w:type="dxa"/>
            </w:tcMar>
          </w:tcPr>
          <w:p w:rsidR="009E1B62" w:rsidRDefault="006C50A2" w14:paraId="6B5227F4" w14:textId="77777777">
            <w:pPr>
              <w:pStyle w:val="p-table"/>
              <w:jc w:val="right"/>
              <w:rPr>
                <w:sz w:val="17"/>
              </w:rPr>
            </w:pPr>
            <w:r>
              <w:rPr>
                <w:sz w:val="17"/>
              </w:rPr>
              <w:t>‒</w:t>
            </w:r>
            <w:r>
              <w:rPr>
                <w:sz w:val="17"/>
              </w:rPr>
              <w:t xml:space="preserve"> 105</w:t>
            </w:r>
          </w:p>
        </w:tc>
        <w:tc>
          <w:tcPr>
            <w:tcW w:w="670" w:type="dxa"/>
            <w:shd w:val="clear" w:color="auto" w:fill="auto"/>
            <w:tcMar>
              <w:top w:w="22" w:type="dxa"/>
              <w:left w:w="28" w:type="dxa"/>
              <w:bottom w:w="22" w:type="dxa"/>
              <w:right w:w="28" w:type="dxa"/>
            </w:tcMar>
          </w:tcPr>
          <w:p w:rsidR="009E1B62" w:rsidRDefault="006C50A2" w14:paraId="49D3BCF7" w14:textId="77777777">
            <w:pPr>
              <w:pStyle w:val="p-table"/>
              <w:jc w:val="right"/>
              <w:rPr>
                <w:sz w:val="17"/>
              </w:rPr>
            </w:pPr>
            <w:r>
              <w:rPr>
                <w:sz w:val="17"/>
              </w:rPr>
              <w:t>331.474</w:t>
            </w:r>
          </w:p>
        </w:tc>
        <w:tc>
          <w:tcPr>
            <w:tcW w:w="633" w:type="dxa"/>
            <w:shd w:val="clear" w:color="auto" w:fill="auto"/>
            <w:tcMar>
              <w:top w:w="22" w:type="dxa"/>
              <w:left w:w="28" w:type="dxa"/>
              <w:bottom w:w="22" w:type="dxa"/>
              <w:right w:w="28" w:type="dxa"/>
            </w:tcMar>
          </w:tcPr>
          <w:p w:rsidR="009E1B62" w:rsidRDefault="006C50A2" w14:paraId="5B053D59" w14:textId="77777777">
            <w:pPr>
              <w:pStyle w:val="p-table"/>
              <w:jc w:val="right"/>
              <w:rPr>
                <w:sz w:val="17"/>
              </w:rPr>
            </w:pPr>
            <w:r>
              <w:rPr>
                <w:sz w:val="17"/>
              </w:rPr>
              <w:t>‒</w:t>
            </w:r>
            <w:r>
              <w:rPr>
                <w:sz w:val="17"/>
              </w:rPr>
              <w:t xml:space="preserve"> 13.842</w:t>
            </w:r>
          </w:p>
        </w:tc>
        <w:tc>
          <w:tcPr>
            <w:tcW w:w="633" w:type="dxa"/>
            <w:shd w:val="clear" w:color="auto" w:fill="auto"/>
            <w:tcMar>
              <w:top w:w="22" w:type="dxa"/>
              <w:left w:w="28" w:type="dxa"/>
              <w:bottom w:w="22" w:type="dxa"/>
              <w:right w:w="28" w:type="dxa"/>
            </w:tcMar>
          </w:tcPr>
          <w:p w:rsidR="009E1B62" w:rsidRDefault="006C50A2" w14:paraId="730F7591"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9E1B62" w:rsidRDefault="006C50A2" w14:paraId="331E2D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E1B62" w:rsidRDefault="006C50A2" w14:paraId="27C9D10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E1B62" w:rsidRDefault="006C50A2" w14:paraId="0465F62F" w14:textId="77777777">
            <w:pPr>
              <w:pStyle w:val="p-table"/>
              <w:jc w:val="right"/>
              <w:rPr>
                <w:sz w:val="17"/>
              </w:rPr>
            </w:pPr>
            <w:r>
              <w:rPr>
                <w:sz w:val="17"/>
              </w:rPr>
              <w:t>0</w:t>
            </w:r>
          </w:p>
        </w:tc>
      </w:tr>
      <w:tr w:rsidR="009E1B62" w14:paraId="4A7157BC" w14:textId="77777777">
        <w:tblPrEx>
          <w:tblCellMar>
            <w:top w:w="0" w:type="dxa"/>
            <w:bottom w:w="0" w:type="dxa"/>
          </w:tblCellMar>
        </w:tblPrEx>
        <w:tc>
          <w:tcPr>
            <w:tcW w:w="257" w:type="dxa"/>
            <w:tcBorders>
              <w:bottom w:val="single" w:color="009EE0" w:sz="2" w:space="0"/>
            </w:tcBorders>
            <w:shd w:val="clear" w:color="auto" w:fill="auto"/>
            <w:tcMar>
              <w:top w:w="22" w:type="dxa"/>
              <w:bottom w:w="22" w:type="dxa"/>
              <w:right w:w="28" w:type="dxa"/>
            </w:tcMar>
          </w:tcPr>
          <w:p w:rsidR="009E1B62" w:rsidRDefault="009E1B62" w14:paraId="22A7307C"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E1B62" w:rsidRDefault="009E1B62" w14:paraId="02FBCF7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115256C8"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1ED7EEA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5CEA7B44"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2A87C54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E1B62" w:rsidRDefault="009E1B62" w14:paraId="35A926DD"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3544CAD8"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2B26A32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044DCB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3775D70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E1B62" w:rsidRDefault="009E1B62" w14:paraId="3EC5EF12" w14:textId="77777777">
            <w:pPr>
              <w:pStyle w:val="p-table"/>
              <w:rPr>
                <w:sz w:val="17"/>
              </w:rPr>
            </w:pPr>
          </w:p>
        </w:tc>
      </w:tr>
      <w:tr w:rsidR="009E1B62" w14:paraId="362E4306" w14:textId="77777777">
        <w:tblPrEx>
          <w:tblCellMar>
            <w:top w:w="0" w:type="dxa"/>
            <w:bottom w:w="0" w:type="dxa"/>
          </w:tblCellMar>
        </w:tblPrEx>
        <w:tc>
          <w:tcPr>
            <w:tcW w:w="257" w:type="dxa"/>
            <w:shd w:val="clear" w:color="auto" w:fill="auto"/>
            <w:tcMar>
              <w:top w:w="22" w:type="dxa"/>
              <w:bottom w:w="22" w:type="dxa"/>
              <w:right w:w="28" w:type="dxa"/>
            </w:tcMar>
          </w:tcPr>
          <w:p w:rsidR="009E1B62" w:rsidRDefault="009E1B62" w14:paraId="793FAB19" w14:textId="77777777">
            <w:pPr>
              <w:pStyle w:val="p-table"/>
              <w:rPr>
                <w:sz w:val="17"/>
              </w:rPr>
            </w:pPr>
          </w:p>
        </w:tc>
        <w:tc>
          <w:tcPr>
            <w:tcW w:w="2176" w:type="dxa"/>
            <w:shd w:val="clear" w:color="auto" w:fill="auto"/>
            <w:tcMar>
              <w:top w:w="22" w:type="dxa"/>
              <w:left w:w="28" w:type="dxa"/>
              <w:bottom w:w="22" w:type="dxa"/>
              <w:right w:w="28" w:type="dxa"/>
            </w:tcMar>
          </w:tcPr>
          <w:p w:rsidR="009E1B62" w:rsidRDefault="006C50A2" w14:paraId="1A93DC30"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9E1B62" w:rsidRDefault="006C50A2" w14:paraId="3572EBE3" w14:textId="77777777">
            <w:pPr>
              <w:pStyle w:val="p-table"/>
              <w:jc w:val="right"/>
              <w:rPr>
                <w:sz w:val="17"/>
              </w:rPr>
            </w:pPr>
            <w:r>
              <w:rPr>
                <w:b/>
                <w:sz w:val="17"/>
              </w:rPr>
              <w:t>3.824</w:t>
            </w:r>
          </w:p>
        </w:tc>
        <w:tc>
          <w:tcPr>
            <w:tcW w:w="633" w:type="dxa"/>
            <w:shd w:val="clear" w:color="auto" w:fill="auto"/>
            <w:tcMar>
              <w:top w:w="22" w:type="dxa"/>
              <w:left w:w="28" w:type="dxa"/>
              <w:bottom w:w="22" w:type="dxa"/>
              <w:right w:w="28" w:type="dxa"/>
            </w:tcMar>
          </w:tcPr>
          <w:p w:rsidR="009E1B62" w:rsidRDefault="006C50A2" w14:paraId="14D04420"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9E1B62" w:rsidRDefault="006C50A2" w14:paraId="14D23F3E" w14:textId="77777777">
            <w:pPr>
              <w:pStyle w:val="p-table"/>
              <w:jc w:val="right"/>
              <w:rPr>
                <w:sz w:val="17"/>
              </w:rPr>
            </w:pPr>
            <w:r>
              <w:rPr>
                <w:b/>
                <w:sz w:val="17"/>
              </w:rPr>
              <w:t>3.824</w:t>
            </w:r>
          </w:p>
        </w:tc>
        <w:tc>
          <w:tcPr>
            <w:tcW w:w="789" w:type="dxa"/>
            <w:shd w:val="clear" w:color="auto" w:fill="auto"/>
            <w:tcMar>
              <w:top w:w="22" w:type="dxa"/>
              <w:left w:w="28" w:type="dxa"/>
              <w:bottom w:w="22" w:type="dxa"/>
              <w:right w:w="28" w:type="dxa"/>
            </w:tcMar>
          </w:tcPr>
          <w:p w:rsidR="009E1B62" w:rsidRDefault="006C50A2" w14:paraId="60D0E92A" w14:textId="77777777">
            <w:pPr>
              <w:pStyle w:val="p-table"/>
              <w:jc w:val="right"/>
              <w:rPr>
                <w:sz w:val="17"/>
              </w:rPr>
            </w:pPr>
            <w:r>
              <w:rPr>
                <w:b/>
                <w:sz w:val="17"/>
              </w:rPr>
              <w:t>1.601</w:t>
            </w:r>
          </w:p>
        </w:tc>
        <w:tc>
          <w:tcPr>
            <w:tcW w:w="670" w:type="dxa"/>
            <w:shd w:val="clear" w:color="auto" w:fill="auto"/>
            <w:tcMar>
              <w:top w:w="22" w:type="dxa"/>
              <w:left w:w="28" w:type="dxa"/>
              <w:bottom w:w="22" w:type="dxa"/>
              <w:right w:w="28" w:type="dxa"/>
            </w:tcMar>
          </w:tcPr>
          <w:p w:rsidR="009E1B62" w:rsidRDefault="006C50A2" w14:paraId="498DE093" w14:textId="77777777">
            <w:pPr>
              <w:pStyle w:val="p-table"/>
              <w:jc w:val="right"/>
              <w:rPr>
                <w:sz w:val="17"/>
              </w:rPr>
            </w:pPr>
            <w:r>
              <w:rPr>
                <w:b/>
                <w:sz w:val="17"/>
              </w:rPr>
              <w:t>5.425</w:t>
            </w:r>
          </w:p>
        </w:tc>
        <w:tc>
          <w:tcPr>
            <w:tcW w:w="633" w:type="dxa"/>
            <w:shd w:val="clear" w:color="auto" w:fill="auto"/>
            <w:tcMar>
              <w:top w:w="22" w:type="dxa"/>
              <w:left w:w="28" w:type="dxa"/>
              <w:bottom w:w="22" w:type="dxa"/>
              <w:right w:w="28" w:type="dxa"/>
            </w:tcMar>
          </w:tcPr>
          <w:p w:rsidR="009E1B62" w:rsidRDefault="006C50A2" w14:paraId="62ED4BF4"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9E1B62" w:rsidRDefault="006C50A2" w14:paraId="4487C6B4" w14:textId="77777777">
            <w:pPr>
              <w:pStyle w:val="p-table"/>
              <w:jc w:val="right"/>
              <w:rPr>
                <w:sz w:val="17"/>
              </w:rPr>
            </w:pPr>
            <w:r>
              <w:rPr>
                <w:b/>
                <w:sz w:val="17"/>
              </w:rPr>
              <w:t>0</w:t>
            </w:r>
          </w:p>
        </w:tc>
        <w:tc>
          <w:tcPr>
            <w:tcW w:w="643" w:type="dxa"/>
            <w:shd w:val="clear" w:color="auto" w:fill="auto"/>
            <w:tcMar>
              <w:top w:w="22" w:type="dxa"/>
              <w:left w:w="28" w:type="dxa"/>
              <w:bottom w:w="22" w:type="dxa"/>
              <w:right w:w="28" w:type="dxa"/>
            </w:tcMar>
          </w:tcPr>
          <w:p w:rsidR="009E1B62" w:rsidRDefault="006C50A2" w14:paraId="27DEB2E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E1B62" w:rsidRDefault="006C50A2" w14:paraId="2582BEC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E1B62" w:rsidRDefault="006C50A2" w14:paraId="23DED215" w14:textId="77777777">
            <w:pPr>
              <w:pStyle w:val="p-table"/>
              <w:jc w:val="right"/>
              <w:rPr>
                <w:sz w:val="17"/>
              </w:rPr>
            </w:pPr>
            <w:r>
              <w:rPr>
                <w:b/>
                <w:sz w:val="17"/>
              </w:rPr>
              <w:t>3.824</w:t>
            </w:r>
          </w:p>
        </w:tc>
      </w:tr>
      <w:tr w:rsidR="009E1B62" w14:paraId="7D814BEC" w14:textId="77777777">
        <w:tblPrEx>
          <w:tblCellMar>
            <w:top w:w="0" w:type="dxa"/>
            <w:bottom w:w="0" w:type="dxa"/>
          </w:tblCellMar>
        </w:tblPrEx>
        <w:tc>
          <w:tcPr>
            <w:tcW w:w="257" w:type="dxa"/>
            <w:tcBorders>
              <w:bottom w:val="single" w:color="009EE0" w:sz="2" w:space="0"/>
            </w:tcBorders>
            <w:shd w:val="clear" w:color="auto" w:fill="auto"/>
            <w:tcMar>
              <w:top w:w="22" w:type="dxa"/>
              <w:bottom w:w="22" w:type="dxa"/>
              <w:right w:w="28" w:type="dxa"/>
            </w:tcMar>
          </w:tcPr>
          <w:p w:rsidR="009E1B62" w:rsidRDefault="009E1B62" w14:paraId="27CE1D64"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E1B62" w:rsidRDefault="009E1B62" w14:paraId="294A417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20BF7982"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6CA537E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E1B62" w:rsidRDefault="009E1B62" w14:paraId="195F9F26"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046927A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E1B62" w:rsidRDefault="009E1B62" w14:paraId="512424DD"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72A70647"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0CA8C36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9E1B62" w:rsidRDefault="009E1B62" w14:paraId="415C6E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120908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E1B62" w:rsidRDefault="009E1B62" w14:paraId="7F94760A" w14:textId="77777777">
            <w:pPr>
              <w:pStyle w:val="p-table"/>
              <w:rPr>
                <w:sz w:val="17"/>
              </w:rPr>
            </w:pPr>
          </w:p>
        </w:tc>
      </w:tr>
    </w:tbl>
    <w:p w:rsidR="009E1B62" w:rsidRDefault="009E1B62" w14:paraId="644AAB52" w14:textId="77777777">
      <w:pPr>
        <w:pStyle w:val="p-marginbottom"/>
      </w:pPr>
    </w:p>
    <w:p w:rsidR="009E1B62" w:rsidRDefault="006C50A2" w14:paraId="1F9B5C1B" w14:textId="77777777">
      <w:pPr>
        <w:pStyle w:val="header-h1"/>
      </w:pPr>
      <w:r>
        <w:lastRenderedPageBreak/>
        <w:t>Geschatte budgetflexibiliteit</w:t>
      </w:r>
    </w:p>
    <w:tbl>
      <w:tblPr>
        <w:tblW w:w="5000" w:type="pct"/>
        <w:tblCellMar>
          <w:left w:w="10" w:type="dxa"/>
          <w:right w:w="10" w:type="dxa"/>
        </w:tblCellMar>
        <w:tblLook w:val="04A0" w:firstRow="1" w:lastRow="0" w:firstColumn="1" w:lastColumn="0" w:noHBand="0" w:noVBand="1"/>
      </w:tblPr>
      <w:tblGrid>
        <w:gridCol w:w="5549"/>
        <w:gridCol w:w="829"/>
      </w:tblGrid>
      <w:tr w:rsidR="009E1B62" w14:paraId="17905D1D"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E1B62" w:rsidRDefault="006C50A2" w14:paraId="26294031" w14:textId="77777777">
            <w:pPr>
              <w:pStyle w:val="kio2-table-title"/>
            </w:pPr>
            <w:r>
              <w:t>Tabel 9 Geschatte Budgetflexibiliteit artikel 3</w:t>
            </w:r>
          </w:p>
        </w:tc>
      </w:tr>
      <w:tr w:rsidR="009E1B62" w14:paraId="7745BC3E"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1850D5B0"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E1B62" w:rsidRDefault="006C50A2" w14:paraId="70228498" w14:textId="77777777">
            <w:pPr>
              <w:pStyle w:val="p-table"/>
              <w:jc w:val="right"/>
              <w:rPr>
                <w:color w:val="000000"/>
                <w:sz w:val="17"/>
              </w:rPr>
            </w:pPr>
            <w:r>
              <w:rPr>
                <w:color w:val="000000"/>
                <w:sz w:val="17"/>
              </w:rPr>
              <w:t>2025</w:t>
            </w:r>
          </w:p>
        </w:tc>
      </w:tr>
      <w:tr w:rsidR="009E1B62" w14:paraId="2FD16A98"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49538EA2"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2593BD49" w14:textId="77777777">
            <w:pPr>
              <w:pStyle w:val="p-table"/>
              <w:jc w:val="right"/>
              <w:rPr>
                <w:sz w:val="17"/>
              </w:rPr>
            </w:pPr>
            <w:r>
              <w:rPr>
                <w:sz w:val="17"/>
              </w:rPr>
              <w:t>50%</w:t>
            </w:r>
          </w:p>
        </w:tc>
      </w:tr>
      <w:tr w:rsidR="009E1B62" w14:paraId="4A57B4A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0FF3113A"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7AE8A6E6" w14:textId="77777777">
            <w:pPr>
              <w:pStyle w:val="p-table"/>
              <w:jc w:val="right"/>
              <w:rPr>
                <w:sz w:val="17"/>
              </w:rPr>
            </w:pPr>
            <w:r>
              <w:rPr>
                <w:sz w:val="17"/>
              </w:rPr>
              <w:t>48%</w:t>
            </w:r>
          </w:p>
        </w:tc>
      </w:tr>
      <w:tr w:rsidR="009E1B62" w14:paraId="7198A40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21BB12B6"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20C99CFF" w14:textId="77777777">
            <w:pPr>
              <w:pStyle w:val="p-table"/>
              <w:jc w:val="right"/>
              <w:rPr>
                <w:sz w:val="17"/>
              </w:rPr>
            </w:pPr>
            <w:r>
              <w:rPr>
                <w:sz w:val="17"/>
              </w:rPr>
              <w:t>2%</w:t>
            </w:r>
          </w:p>
        </w:tc>
      </w:tr>
      <w:tr w:rsidR="009E1B62" w14:paraId="3EC817E2"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07DA5028" w14:textId="77777777">
            <w:pPr>
              <w:pStyle w:val="p-table"/>
              <w:rPr>
                <w:sz w:val="17"/>
              </w:rPr>
            </w:pPr>
            <w:r>
              <w:rPr>
                <w:sz w:val="17"/>
              </w:rPr>
              <w:t xml:space="preserve">nog niet </w:t>
            </w:r>
            <w:r>
              <w:rPr>
                <w:sz w:val="17"/>
              </w:rPr>
              <w:t>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5D41C24E" w14:textId="77777777">
            <w:pPr>
              <w:pStyle w:val="p-table"/>
              <w:jc w:val="right"/>
              <w:rPr>
                <w:sz w:val="17"/>
              </w:rPr>
            </w:pPr>
            <w:r>
              <w:rPr>
                <w:sz w:val="17"/>
              </w:rPr>
              <w:t>0%</w:t>
            </w:r>
          </w:p>
        </w:tc>
      </w:tr>
    </w:tbl>
    <w:p w:rsidR="009E1B62" w:rsidRDefault="009E1B62" w14:paraId="1D490202" w14:textId="77777777">
      <w:pPr>
        <w:pStyle w:val="p-marginbottom"/>
      </w:pPr>
    </w:p>
    <w:p w:rsidR="009E1B62" w:rsidRDefault="006C50A2" w14:paraId="14DED674" w14:textId="77777777">
      <w:pPr>
        <w:pStyle w:val="header-h1"/>
      </w:pPr>
      <w:r>
        <w:t>Juridisch verplicht</w:t>
      </w:r>
    </w:p>
    <w:p w:rsidR="009E1B62" w:rsidRDefault="006C50A2" w14:paraId="43D5DDCF" w14:textId="77777777">
      <w:pPr>
        <w:pStyle w:val="p"/>
      </w:pPr>
      <w:r>
        <w:t>Van het totale uitgavenbudget op artikel 3 is 50% juridisch verplicht.</w:t>
      </w:r>
    </w:p>
    <w:p w:rsidR="009E1B62" w:rsidRDefault="006C50A2" w14:paraId="7EAB147A" w14:textId="77777777">
      <w:pPr>
        <w:pStyle w:val="header-h1"/>
      </w:pPr>
      <w:r>
        <w:t>3.1 Ruimtelijke ordening</w:t>
      </w:r>
    </w:p>
    <w:p w:rsidR="009E1B62" w:rsidRDefault="009E1B62" w14:paraId="043D9B10" w14:textId="77777777">
      <w:pPr>
        <w:pStyle w:val="p-marginbottom"/>
      </w:pPr>
    </w:p>
    <w:p w:rsidR="009E1B62" w:rsidRDefault="006C50A2" w14:paraId="4A726956" w14:textId="77777777">
      <w:pPr>
        <w:pStyle w:val="header-h1"/>
      </w:pPr>
      <w:r>
        <w:t>Opdrachten</w:t>
      </w:r>
    </w:p>
    <w:p w:rsidR="009E1B62" w:rsidRDefault="006C50A2" w14:paraId="223FEEBF" w14:textId="77777777">
      <w:pPr>
        <w:pStyle w:val="header-h2"/>
      </w:pPr>
      <w:r>
        <w:t>Programma Ruimtelijk Ontwerp</w:t>
      </w:r>
    </w:p>
    <w:p w:rsidR="009E1B62" w:rsidRDefault="006C50A2" w14:paraId="09B6DB73" w14:textId="77777777">
      <w:pPr>
        <w:pStyle w:val="p"/>
      </w:pPr>
      <w:r>
        <w:t xml:space="preserve">Om de verschillende programma’s op het gebied van </w:t>
      </w:r>
      <w:r>
        <w:t>ruimtelijke ordening toekomstbestendig te maken, worden vanaf 2026 aanvullende generale middelen ingezet. Deze middelen zijn bedoeld om de regie op de ruimtelijke ordening te versterken. Via de programma’s worden de middelen onder meer gebruikt voor een rechtvaardige verdeling van de schaarse ruimte en voor het zorgvuldig afwegen en waarderen van uiteenlopende sectorale belangen – zoals die van woningbouw, defensie en energie – binnen de fysieke leefomgeving. Het gaat om circa € 7,2 mln. in 2026, € 7,0 mln.</w:t>
      </w:r>
      <w:r>
        <w:t xml:space="preserve"> in 2027 en € 6,9 mln. tot en met 2030.</w:t>
      </w:r>
    </w:p>
    <w:p w:rsidR="009E1B62" w:rsidRDefault="006C50A2" w14:paraId="470D77E2" w14:textId="77777777">
      <w:pPr>
        <w:pStyle w:val="header-h1"/>
      </w:pPr>
      <w:r>
        <w:t>Bijdrage aan ZBO's/</w:t>
      </w:r>
      <w:proofErr w:type="spellStart"/>
      <w:r>
        <w:t>RWT's</w:t>
      </w:r>
      <w:proofErr w:type="spellEnd"/>
    </w:p>
    <w:p w:rsidR="009E1B62" w:rsidRDefault="009E1B62" w14:paraId="6ABD0047" w14:textId="77777777">
      <w:pPr>
        <w:pStyle w:val="p-marginbottom"/>
      </w:pPr>
    </w:p>
    <w:p w:rsidR="009E1B62" w:rsidRDefault="006C50A2" w14:paraId="6FC08233" w14:textId="77777777">
      <w:pPr>
        <w:pStyle w:val="header-h2"/>
      </w:pPr>
      <w:r>
        <w:t>Kadaster (basisregistraties)</w:t>
      </w:r>
    </w:p>
    <w:p w:rsidR="009E1B62" w:rsidRDefault="006C50A2" w14:paraId="474FD9A2" w14:textId="77777777">
      <w:pPr>
        <w:pStyle w:val="p"/>
      </w:pPr>
      <w:r>
        <w:t xml:space="preserve">Dit saldo bestaat uit meerdere mutaties. Zo worden algemene middelen ingezet om de financiële tekorten binnen de Nationale </w:t>
      </w:r>
      <w:proofErr w:type="spellStart"/>
      <w:r>
        <w:t>Geo</w:t>
      </w:r>
      <w:proofErr w:type="spellEnd"/>
      <w:r>
        <w:t xml:space="preserve">-Informatie Infrastructuur (NGII) te dekken (ca. € 5,3 mln. in 2025 en € 6,9 mln. per jaar vanaf 2026). De NGII bestaat uit </w:t>
      </w:r>
      <w:proofErr w:type="spellStart"/>
      <w:r>
        <w:t>geobasisregistraties</w:t>
      </w:r>
      <w:proofErr w:type="spellEnd"/>
      <w:r>
        <w:t xml:space="preserve"> met geografische gegevens over de fysieke leefomgeving. Daarnaast worden extra middelen ingezet om de NGII te verbeteren en door te ontwikkelen (ca. € 2,5 mln. in 2026, € 3,0 mln. in 2027, € 3,5 mln. in 2028 en € 6,2 mln. in zowel 2028 als 2029). Tot slot wordt € 2,1 mln. </w:t>
      </w:r>
      <w:proofErr w:type="spellStart"/>
      <w:r>
        <w:t>gerealloceerd</w:t>
      </w:r>
      <w:proofErr w:type="spellEnd"/>
      <w:r>
        <w:t xml:space="preserve"> om de bijdrage aan ICTU voor de NGII op de juiste regeling te verantwoorden.</w:t>
      </w:r>
    </w:p>
    <w:p w:rsidR="009E1B62" w:rsidRDefault="006C50A2" w14:paraId="5D5D0679" w14:textId="77777777">
      <w:pPr>
        <w:pStyle w:val="header-h1"/>
      </w:pPr>
      <w:r>
        <w:t>3.2 Omgevingswet</w:t>
      </w:r>
    </w:p>
    <w:p w:rsidR="009E1B62" w:rsidRDefault="009E1B62" w14:paraId="54CE3C01" w14:textId="77777777">
      <w:pPr>
        <w:pStyle w:val="p-marginbottom"/>
      </w:pPr>
    </w:p>
    <w:p w:rsidR="009E1B62" w:rsidRDefault="006C50A2" w14:paraId="06E0C95C" w14:textId="77777777">
      <w:pPr>
        <w:pStyle w:val="header-h1"/>
      </w:pPr>
      <w:r>
        <w:t>Opdrachten</w:t>
      </w:r>
    </w:p>
    <w:p w:rsidR="009E1B62" w:rsidRDefault="009E1B62" w14:paraId="78997D79" w14:textId="77777777">
      <w:pPr>
        <w:pStyle w:val="p-marginbottom"/>
      </w:pPr>
    </w:p>
    <w:p w:rsidR="009E1B62" w:rsidRDefault="006C50A2" w14:paraId="336F8DDC" w14:textId="77777777">
      <w:pPr>
        <w:pStyle w:val="header-h2"/>
      </w:pPr>
      <w:r>
        <w:t xml:space="preserve">Aan de </w:t>
      </w:r>
      <w:r>
        <w:t>slag</w:t>
      </w:r>
    </w:p>
    <w:p w:rsidR="009E1B62" w:rsidRDefault="006C50A2" w14:paraId="59A1F0FC" w14:textId="77777777">
      <w:pPr>
        <w:pStyle w:val="p"/>
      </w:pPr>
      <w:r>
        <w:t>Dit betreft hoofdzakelijk de overheveling van de loon- en prijsbijstelling voor de Omgevingswet (ca. € 4,1 mln.), die wordt ingezet ter ondersteuning van bevoegd gezagen bij het werken met de Omgevingswet. Daarnaast worden middelen ingezet ter verbetering van de dienstverlening door bevoegd gezagen, complexiteitsreductie van het stelsel en de gebruiksvriendelijkheid van het Omgevingsloket. Dit bedraagt € 1,0 mln. in 2025 en € 2,0 mln. jaarlijks vanaf 2026.</w:t>
      </w:r>
    </w:p>
    <w:p w:rsidR="009E1B62" w:rsidRDefault="006C50A2" w14:paraId="34A6D900" w14:textId="77777777">
      <w:pPr>
        <w:pStyle w:val="header-h1"/>
      </w:pPr>
      <w:r>
        <w:t>Bijdrage aan ZBO's/</w:t>
      </w:r>
      <w:proofErr w:type="spellStart"/>
      <w:r>
        <w:t>RWT's</w:t>
      </w:r>
      <w:proofErr w:type="spellEnd"/>
    </w:p>
    <w:p w:rsidR="009E1B62" w:rsidRDefault="009E1B62" w14:paraId="7FDFAC96" w14:textId="77777777">
      <w:pPr>
        <w:pStyle w:val="p-marginbottom"/>
      </w:pPr>
    </w:p>
    <w:p w:rsidR="009E1B62" w:rsidRDefault="006C50A2" w14:paraId="42ED03A8" w14:textId="77777777">
      <w:pPr>
        <w:pStyle w:val="header-h2"/>
      </w:pPr>
      <w:r>
        <w:t>Kadaster</w:t>
      </w:r>
    </w:p>
    <w:p w:rsidR="009E1B62" w:rsidRDefault="006C50A2" w14:paraId="19B225F7" w14:textId="77777777">
      <w:pPr>
        <w:pStyle w:val="p"/>
      </w:pPr>
      <w:r>
        <w:t xml:space="preserve">Er vinden meerdere reallocaties plaats om middelen op de juiste instrumenten te verantwoorden. Zo wordt incidenteel circa € 7,1 mln. </w:t>
      </w:r>
      <w:proofErr w:type="spellStart"/>
      <w:r>
        <w:t>gerealloceerd</w:t>
      </w:r>
      <w:proofErr w:type="spellEnd"/>
      <w:r>
        <w:t xml:space="preserve"> van het Kadaster naar de bijdrage aan agentschappen voor de financiering van het Informatiepunt Leefomgeving (IPLO), dat is belegd bij Rijkswaterstaat. Dit bedrag is bestemd voor het beheer, de doorontwikkeling en de invoeringsondersteuning van het Digitaal Stelsel Omgevingswet - Landelijke Voorziening (DSO-LV).</w:t>
      </w:r>
    </w:p>
    <w:p w:rsidR="009E1B62" w:rsidRDefault="006C50A2" w14:paraId="626737B7" w14:textId="77777777">
      <w:pPr>
        <w:pStyle w:val="p"/>
      </w:pPr>
      <w:r>
        <w:lastRenderedPageBreak/>
        <w:t>Verder wordt er in 2028 circa € 7,9 mln. en in 2029 en 2030 € 7,8 miljoen ingezet om het DSO-LV uit te bouwen. Het gaat dan o.a. om het ontsluiten van informatiebronnen, het verbeteren van samenwerkingsfunctionaliteiten en het voltooien van het open stelsel voor derden.</w:t>
      </w:r>
    </w:p>
    <w:p w:rsidR="009E1B62" w:rsidRDefault="006C50A2" w14:paraId="2CD15028" w14:textId="77777777">
      <w:pPr>
        <w:pStyle w:val="p"/>
      </w:pPr>
      <w:r>
        <w:t>Daarnaast vindt een overboeking plaats (ca. € 2,4 mln.) van het ministerie van Volkshuisvesting en Ruimtelijke Ordening (Hoofdstuk 22) naar het ministerie van Binnenlandse Zaken en Koninkrijksrelaties (Hoofdstuk 7) op artikel 11 (Centraal Apparaat). Dit is voor de inhuur van capaciteit ter ondersteuning van bevoegd gezagen bij het werken met de Omgevingswet (voorheen invoeringsondersteuning). Dit omvat tevens de financiering van capaciteit voor de Strategisch Beheer Organisatie (SBO).</w:t>
      </w:r>
    </w:p>
    <w:p w:rsidR="009E1B62" w:rsidRDefault="006C50A2" w14:paraId="74FCDEDA" w14:textId="77777777">
      <w:pPr>
        <w:pStyle w:val="header-h1"/>
      </w:pPr>
      <w:r>
        <w:t>Bijdrage aan agentschappen</w:t>
      </w:r>
    </w:p>
    <w:p w:rsidR="009E1B62" w:rsidRDefault="009E1B62" w14:paraId="23FE469C" w14:textId="77777777">
      <w:pPr>
        <w:pStyle w:val="p-marginbottom"/>
      </w:pPr>
    </w:p>
    <w:p w:rsidR="009E1B62" w:rsidRDefault="006C50A2" w14:paraId="6CE79A6C" w14:textId="77777777">
      <w:pPr>
        <w:pStyle w:val="header-h2"/>
      </w:pPr>
      <w:r>
        <w:t>Aan de slag</w:t>
      </w:r>
    </w:p>
    <w:p w:rsidR="009E1B62" w:rsidRDefault="006C50A2" w14:paraId="0C1C1394" w14:textId="77777777">
      <w:pPr>
        <w:pStyle w:val="p"/>
      </w:pPr>
      <w:r>
        <w:t xml:space="preserve">Dit betreft een saldo van diverse mutaties. De </w:t>
      </w:r>
      <w:proofErr w:type="spellStart"/>
      <w:r>
        <w:t>voornamelijkste</w:t>
      </w:r>
      <w:proofErr w:type="spellEnd"/>
      <w:r>
        <w:t xml:space="preserve"> hiervan (€ 10,7 mln.) is bestemd voor een inhaalslag bij de Landelijke Voorziening Bekendmaken en </w:t>
      </w:r>
      <w:proofErr w:type="spellStart"/>
      <w:r>
        <w:t>Beschikbaarstellen</w:t>
      </w:r>
      <w:proofErr w:type="spellEnd"/>
      <w:r>
        <w:t xml:space="preserve"> (LVBB) vanwege een vertraging in de ontwikkeling. Hierdoor wordt het basisniveau later opgeleverd dan verwacht, waardoor er meer kosten worden gemaakt. Voor dekking van deze incidentele kosten is er ruimte beschikbaar in het budget van Omgevingswet op artikel 3.2 (ca. € 8,8 mln. in 2025, € 3,0 mln. in 2026 en € 5,0 mln. in 2027).</w:t>
      </w:r>
    </w:p>
    <w:p w:rsidR="009E1B62" w:rsidRDefault="006C50A2" w14:paraId="2C27CF70" w14:textId="77777777">
      <w:pPr>
        <w:pStyle w:val="p"/>
      </w:pPr>
      <w:r>
        <w:t xml:space="preserve">Verder worden er </w:t>
      </w:r>
      <w:proofErr w:type="spellStart"/>
      <w:r>
        <w:t>stuctureel</w:t>
      </w:r>
      <w:proofErr w:type="spellEnd"/>
      <w:r>
        <w:t xml:space="preserve"> middelen (jaarlijks ca. € 2,5 mln.) toegekend voor het beheer van de LVBB. Deze middelen zijn nodig, omdat de belasting van het systeem groter is dan bij aanvang ingeschat. Het gaat dan bijvoorbeeld om grotere en complexere bestanden.</w:t>
      </w:r>
    </w:p>
    <w:p w:rsidR="009E1B62" w:rsidRDefault="006C50A2" w14:paraId="0E4DB7C9" w14:textId="77777777">
      <w:pPr>
        <w:pStyle w:val="p"/>
      </w:pPr>
      <w:r>
        <w:t xml:space="preserve">Tot slot wordt een bedrag van circa € 7,1 mln. </w:t>
      </w:r>
      <w:proofErr w:type="spellStart"/>
      <w:r>
        <w:t>gerealloceerd</w:t>
      </w:r>
      <w:proofErr w:type="spellEnd"/>
      <w:r>
        <w:t xml:space="preserve"> van Kadaster naar de bijdrage aan agentschappen voor de financiering van het IPLO, dat is belegd bij Rijkswaterstaat. Dit bedrag is bestemd voor het beheer, de doorontwikkeling en de invoeringsondersteuning van het DSO-LV.</w:t>
      </w:r>
    </w:p>
    <w:p w:rsidR="009E1B62" w:rsidRDefault="006C50A2" w14:paraId="5690410E" w14:textId="77777777">
      <w:pPr>
        <w:pStyle w:val="header-h1"/>
      </w:pPr>
      <w:r>
        <w:t>3.3 Regio</w:t>
      </w:r>
    </w:p>
    <w:p w:rsidR="009E1B62" w:rsidRDefault="006C50A2" w14:paraId="771CA846" w14:textId="77777777">
      <w:pPr>
        <w:pStyle w:val="header-h1"/>
      </w:pPr>
      <w:r>
        <w:t>Bijdrage aan medeoverheden</w:t>
      </w:r>
    </w:p>
    <w:p w:rsidR="009E1B62" w:rsidRDefault="006C50A2" w14:paraId="21707EBE" w14:textId="77777777">
      <w:pPr>
        <w:pStyle w:val="header-h2"/>
      </w:pPr>
      <w:r>
        <w:t>Regio Deals</w:t>
      </w:r>
    </w:p>
    <w:p w:rsidR="009E1B62" w:rsidRDefault="006C50A2" w14:paraId="73BAF57E" w14:textId="77777777">
      <w:pPr>
        <w:pStyle w:val="p"/>
      </w:pPr>
      <w:r>
        <w:t xml:space="preserve">Er is € 244,3 mln. beschikbaar gesteld voor de zesde tranche van de Regiodeals. De budgetten van de Regiodeals zijn de afgelopen jaren geïndexeerd, waardoor een ruimte van € 13,8 mln. is </w:t>
      </w:r>
      <w:r>
        <w:t>ontstaan op het instrument bijdrage medeoverheden van de Regiodeals in 2026. Deze middelen worden omgebogen ten behoeve van intensiveringen binnen VRO.</w:t>
      </w:r>
    </w:p>
    <w:p w:rsidR="009E1B62" w:rsidRDefault="009E1B62" w14:paraId="6668E4FF" w14:textId="77777777">
      <w:pPr>
        <w:pStyle w:val="page-break"/>
      </w:pPr>
    </w:p>
    <w:p w:rsidR="009E1B62" w:rsidRDefault="006C50A2" w14:paraId="6125FF26" w14:textId="77777777">
      <w:pPr>
        <w:pStyle w:val="section-title-3"/>
      </w:pPr>
      <w:r>
        <w:t>3.4 Artikel 4. Uitvoering Rijksvastgoedbeleid</w:t>
      </w:r>
    </w:p>
    <w:p w:rsidR="009E1B62" w:rsidRDefault="006C50A2" w14:paraId="09BA3FF5"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646"/>
        <w:gridCol w:w="843"/>
        <w:gridCol w:w="672"/>
        <w:gridCol w:w="843"/>
        <w:gridCol w:w="722"/>
        <w:gridCol w:w="843"/>
        <w:gridCol w:w="722"/>
        <w:gridCol w:w="722"/>
        <w:gridCol w:w="722"/>
        <w:gridCol w:w="722"/>
        <w:gridCol w:w="843"/>
      </w:tblGrid>
      <w:tr w:rsidR="009E1B62" w14:paraId="75178A2A" w14:textId="77777777">
        <w:tblPrEx>
          <w:tblCellMar>
            <w:top w:w="0" w:type="dxa"/>
            <w:bottom w:w="0" w:type="dxa"/>
          </w:tblCellMar>
        </w:tblPrEx>
        <w:trPr>
          <w:tblHeader/>
        </w:trPr>
        <w:tc>
          <w:tcPr>
            <w:tcW w:w="9176" w:type="dxa"/>
            <w:gridSpan w:val="12"/>
            <w:shd w:val="clear" w:color="auto" w:fill="auto"/>
            <w:tcMar>
              <w:top w:w="22" w:type="dxa"/>
              <w:left w:w="113" w:type="dxa"/>
              <w:bottom w:w="22" w:type="dxa"/>
            </w:tcMar>
          </w:tcPr>
          <w:p w:rsidR="009E1B62" w:rsidRDefault="006C50A2" w14:paraId="493443BD" w14:textId="77777777">
            <w:pPr>
              <w:pStyle w:val="kio2-table-title"/>
            </w:pPr>
            <w:r>
              <w:t>Tabel 10 Budgettaire gevolgen van beleid artikel 4 Uitvoering Rijksvastgoedbeleid (bedragen x € 1.000)</w:t>
            </w:r>
          </w:p>
        </w:tc>
      </w:tr>
      <w:tr w:rsidR="009E1B62" w14:paraId="39E944D3"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231C6BAA" w14:textId="77777777">
            <w:pPr>
              <w:pStyle w:val="p-table"/>
              <w:rPr>
                <w:color w:val="000000"/>
                <w:sz w:val="17"/>
              </w:rPr>
            </w:pPr>
          </w:p>
        </w:tc>
        <w:tc>
          <w:tcPr>
            <w:tcW w:w="190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145B1CB9"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6698F05" w14:textId="77777777">
            <w:pPr>
              <w:pStyle w:val="p-table"/>
              <w:jc w:val="center"/>
              <w:rPr>
                <w:color w:val="000000"/>
                <w:sz w:val="17"/>
              </w:rPr>
            </w:pPr>
            <w:r>
              <w:rPr>
                <w:color w:val="000000"/>
                <w:sz w:val="17"/>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AA073E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88C4562" w14:textId="77777777">
            <w:pPr>
              <w:pStyle w:val="p-table"/>
              <w:jc w:val="center"/>
              <w:rPr>
                <w:color w:val="000000"/>
                <w:sz w:val="17"/>
              </w:rPr>
            </w:pPr>
            <w:r>
              <w:rPr>
                <w:color w:val="000000"/>
                <w:sz w:val="17"/>
              </w:rPr>
              <w:t>Vastgestelde begroting t (3) = (1) +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84E84DC" w14:textId="77777777">
            <w:pPr>
              <w:pStyle w:val="p-table"/>
              <w:jc w:val="center"/>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74BD7F8"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3A91C17" w14:textId="77777777">
            <w:pPr>
              <w:pStyle w:val="p-table"/>
              <w:jc w:val="center"/>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9A74D69" w14:textId="77777777">
            <w:pPr>
              <w:pStyle w:val="p-table"/>
              <w:jc w:val="center"/>
              <w:rPr>
                <w:color w:val="000000"/>
                <w:sz w:val="17"/>
              </w:rPr>
            </w:pPr>
            <w:r>
              <w:rPr>
                <w:color w:val="000000"/>
                <w:sz w:val="17"/>
              </w:rPr>
              <w:t>Mutatie 2027</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25191AF" w14:textId="77777777">
            <w:pPr>
              <w:pStyle w:val="p-table"/>
              <w:jc w:val="center"/>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E4EA691" w14:textId="77777777">
            <w:pPr>
              <w:pStyle w:val="p-table"/>
              <w:jc w:val="center"/>
              <w:rPr>
                <w:color w:val="000000"/>
                <w:sz w:val="17"/>
              </w:rPr>
            </w:pPr>
            <w:r>
              <w:rPr>
                <w:color w:val="000000"/>
                <w:sz w:val="17"/>
              </w:rPr>
              <w:t>Mutatie 2029</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A58C0CC" w14:textId="77777777">
            <w:pPr>
              <w:pStyle w:val="p-table"/>
              <w:jc w:val="center"/>
              <w:rPr>
                <w:color w:val="000000"/>
                <w:sz w:val="17"/>
              </w:rPr>
            </w:pPr>
            <w:r>
              <w:rPr>
                <w:color w:val="000000"/>
                <w:sz w:val="17"/>
              </w:rPr>
              <w:t>Mutatie 2030</w:t>
            </w:r>
          </w:p>
        </w:tc>
      </w:tr>
      <w:tr w:rsidR="009E1B62" w14:paraId="2E189174"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45023017" w14:textId="77777777">
            <w:pPr>
              <w:pStyle w:val="p-table"/>
              <w:rPr>
                <w:sz w:val="17"/>
              </w:rPr>
            </w:pPr>
            <w:r>
              <w:rPr>
                <w:b/>
                <w:sz w:val="17"/>
              </w:rPr>
              <w:t>Art.</w:t>
            </w:r>
          </w:p>
        </w:tc>
        <w:tc>
          <w:tcPr>
            <w:tcW w:w="1900" w:type="dxa"/>
            <w:shd w:val="clear" w:color="auto" w:fill="auto"/>
            <w:tcMar>
              <w:top w:w="22" w:type="dxa"/>
              <w:left w:w="28" w:type="dxa"/>
              <w:bottom w:w="22" w:type="dxa"/>
              <w:right w:w="28" w:type="dxa"/>
            </w:tcMar>
          </w:tcPr>
          <w:p w:rsidR="009E1B62" w:rsidRDefault="006C50A2" w14:paraId="7FFBA93C"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9E1B62" w:rsidRDefault="006C50A2" w14:paraId="74985C8D" w14:textId="77777777">
            <w:pPr>
              <w:pStyle w:val="p-table"/>
              <w:jc w:val="right"/>
              <w:rPr>
                <w:sz w:val="17"/>
              </w:rPr>
            </w:pPr>
            <w:r>
              <w:rPr>
                <w:b/>
                <w:sz w:val="17"/>
              </w:rPr>
              <w:t>182.033</w:t>
            </w:r>
          </w:p>
        </w:tc>
        <w:tc>
          <w:tcPr>
            <w:tcW w:w="688" w:type="dxa"/>
            <w:shd w:val="clear" w:color="auto" w:fill="auto"/>
            <w:tcMar>
              <w:top w:w="22" w:type="dxa"/>
              <w:left w:w="28" w:type="dxa"/>
              <w:bottom w:w="22" w:type="dxa"/>
              <w:right w:w="28" w:type="dxa"/>
            </w:tcMar>
          </w:tcPr>
          <w:p w:rsidR="009E1B62" w:rsidRDefault="006C50A2" w14:paraId="142393D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9E1B62" w:rsidRDefault="006C50A2" w14:paraId="33EC9539" w14:textId="77777777">
            <w:pPr>
              <w:pStyle w:val="p-table"/>
              <w:jc w:val="right"/>
              <w:rPr>
                <w:sz w:val="17"/>
              </w:rPr>
            </w:pPr>
            <w:r>
              <w:rPr>
                <w:b/>
                <w:sz w:val="17"/>
              </w:rPr>
              <w:t>182.033</w:t>
            </w:r>
          </w:p>
        </w:tc>
        <w:tc>
          <w:tcPr>
            <w:tcW w:w="688" w:type="dxa"/>
            <w:shd w:val="clear" w:color="auto" w:fill="auto"/>
            <w:tcMar>
              <w:top w:w="22" w:type="dxa"/>
              <w:left w:w="28" w:type="dxa"/>
              <w:bottom w:w="22" w:type="dxa"/>
              <w:right w:w="28" w:type="dxa"/>
            </w:tcMar>
          </w:tcPr>
          <w:p w:rsidR="009E1B62" w:rsidRDefault="006C50A2" w14:paraId="162582ED" w14:textId="77777777">
            <w:pPr>
              <w:pStyle w:val="p-table"/>
              <w:jc w:val="right"/>
              <w:rPr>
                <w:sz w:val="17"/>
              </w:rPr>
            </w:pPr>
            <w:r>
              <w:rPr>
                <w:b/>
                <w:sz w:val="17"/>
              </w:rPr>
              <w:t>27.066</w:t>
            </w:r>
          </w:p>
        </w:tc>
        <w:tc>
          <w:tcPr>
            <w:tcW w:w="688" w:type="dxa"/>
            <w:shd w:val="clear" w:color="auto" w:fill="auto"/>
            <w:tcMar>
              <w:top w:w="22" w:type="dxa"/>
              <w:left w:w="28" w:type="dxa"/>
              <w:bottom w:w="22" w:type="dxa"/>
              <w:right w:w="28" w:type="dxa"/>
            </w:tcMar>
          </w:tcPr>
          <w:p w:rsidR="009E1B62" w:rsidRDefault="006C50A2" w14:paraId="381C820F" w14:textId="77777777">
            <w:pPr>
              <w:pStyle w:val="p-table"/>
              <w:jc w:val="right"/>
              <w:rPr>
                <w:sz w:val="17"/>
              </w:rPr>
            </w:pPr>
            <w:r>
              <w:rPr>
                <w:b/>
                <w:sz w:val="17"/>
              </w:rPr>
              <w:t>209.099</w:t>
            </w:r>
          </w:p>
        </w:tc>
        <w:tc>
          <w:tcPr>
            <w:tcW w:w="688" w:type="dxa"/>
            <w:shd w:val="clear" w:color="auto" w:fill="auto"/>
            <w:tcMar>
              <w:top w:w="22" w:type="dxa"/>
              <w:left w:w="28" w:type="dxa"/>
              <w:bottom w:w="22" w:type="dxa"/>
              <w:right w:w="28" w:type="dxa"/>
            </w:tcMar>
          </w:tcPr>
          <w:p w:rsidR="009E1B62" w:rsidRDefault="006C50A2" w14:paraId="38B649A0" w14:textId="77777777">
            <w:pPr>
              <w:pStyle w:val="p-table"/>
              <w:jc w:val="right"/>
              <w:rPr>
                <w:sz w:val="17"/>
              </w:rPr>
            </w:pPr>
            <w:r>
              <w:rPr>
                <w:b/>
                <w:sz w:val="17"/>
              </w:rPr>
              <w:t>12.926</w:t>
            </w:r>
          </w:p>
        </w:tc>
        <w:tc>
          <w:tcPr>
            <w:tcW w:w="688" w:type="dxa"/>
            <w:shd w:val="clear" w:color="auto" w:fill="auto"/>
            <w:tcMar>
              <w:top w:w="22" w:type="dxa"/>
              <w:left w:w="28" w:type="dxa"/>
              <w:bottom w:w="22" w:type="dxa"/>
              <w:right w:w="28" w:type="dxa"/>
            </w:tcMar>
          </w:tcPr>
          <w:p w:rsidR="009E1B62" w:rsidRDefault="006C50A2" w14:paraId="4433403D" w14:textId="77777777">
            <w:pPr>
              <w:pStyle w:val="p-table"/>
              <w:jc w:val="right"/>
              <w:rPr>
                <w:sz w:val="17"/>
              </w:rPr>
            </w:pPr>
            <w:r>
              <w:rPr>
                <w:b/>
                <w:sz w:val="17"/>
              </w:rPr>
              <w:t>12.856</w:t>
            </w:r>
          </w:p>
        </w:tc>
        <w:tc>
          <w:tcPr>
            <w:tcW w:w="698" w:type="dxa"/>
            <w:shd w:val="clear" w:color="auto" w:fill="auto"/>
            <w:tcMar>
              <w:top w:w="22" w:type="dxa"/>
              <w:left w:w="28" w:type="dxa"/>
              <w:bottom w:w="22" w:type="dxa"/>
              <w:right w:w="28" w:type="dxa"/>
            </w:tcMar>
          </w:tcPr>
          <w:p w:rsidR="009E1B62" w:rsidRDefault="006C50A2" w14:paraId="7D343814" w14:textId="77777777">
            <w:pPr>
              <w:pStyle w:val="p-table"/>
              <w:jc w:val="right"/>
              <w:rPr>
                <w:sz w:val="17"/>
              </w:rPr>
            </w:pPr>
            <w:r>
              <w:rPr>
                <w:b/>
                <w:sz w:val="17"/>
              </w:rPr>
              <w:t>15.836</w:t>
            </w:r>
          </w:p>
        </w:tc>
        <w:tc>
          <w:tcPr>
            <w:tcW w:w="688" w:type="dxa"/>
            <w:shd w:val="clear" w:color="auto" w:fill="auto"/>
            <w:tcMar>
              <w:top w:w="22" w:type="dxa"/>
              <w:left w:w="28" w:type="dxa"/>
              <w:bottom w:w="22" w:type="dxa"/>
              <w:right w:w="28" w:type="dxa"/>
            </w:tcMar>
          </w:tcPr>
          <w:p w:rsidR="009E1B62" w:rsidRDefault="006C50A2" w14:paraId="575841E3" w14:textId="77777777">
            <w:pPr>
              <w:pStyle w:val="p-table"/>
              <w:jc w:val="right"/>
              <w:rPr>
                <w:sz w:val="17"/>
              </w:rPr>
            </w:pPr>
            <w:r>
              <w:rPr>
                <w:b/>
                <w:sz w:val="17"/>
              </w:rPr>
              <w:t>43.556</w:t>
            </w:r>
          </w:p>
        </w:tc>
        <w:tc>
          <w:tcPr>
            <w:tcW w:w="799" w:type="dxa"/>
            <w:shd w:val="clear" w:color="auto" w:fill="auto"/>
            <w:tcMar>
              <w:top w:w="22" w:type="dxa"/>
              <w:left w:w="28" w:type="dxa"/>
              <w:bottom w:w="22" w:type="dxa"/>
              <w:right w:w="28" w:type="dxa"/>
            </w:tcMar>
          </w:tcPr>
          <w:p w:rsidR="009E1B62" w:rsidRDefault="006C50A2" w14:paraId="6FE48D95" w14:textId="77777777">
            <w:pPr>
              <w:pStyle w:val="p-table"/>
              <w:jc w:val="right"/>
              <w:rPr>
                <w:sz w:val="17"/>
              </w:rPr>
            </w:pPr>
            <w:r>
              <w:rPr>
                <w:b/>
                <w:sz w:val="17"/>
              </w:rPr>
              <w:t>297.736</w:t>
            </w:r>
          </w:p>
        </w:tc>
      </w:tr>
      <w:tr w:rsidR="009E1B62" w14:paraId="6809DC0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7F90E096"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9E1B62" w:rsidRDefault="009E1B62" w14:paraId="7404C55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61375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638989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2E70FB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F5A9E0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126D10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D16C4F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6D902381"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4DAF06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4EAB42B7"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E1B62" w:rsidRDefault="009E1B62" w14:paraId="1B2B5288" w14:textId="77777777">
            <w:pPr>
              <w:pStyle w:val="p-table"/>
              <w:rPr>
                <w:sz w:val="17"/>
              </w:rPr>
            </w:pPr>
          </w:p>
        </w:tc>
      </w:tr>
      <w:tr w:rsidR="009E1B62" w14:paraId="2AAE18EC"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5D4B1AB0"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254BAE7A"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9E1B62" w:rsidRDefault="006C50A2" w14:paraId="63713E4F" w14:textId="77777777">
            <w:pPr>
              <w:pStyle w:val="p-table"/>
              <w:jc w:val="right"/>
              <w:rPr>
                <w:sz w:val="17"/>
              </w:rPr>
            </w:pPr>
            <w:r>
              <w:rPr>
                <w:b/>
                <w:sz w:val="17"/>
              </w:rPr>
              <w:t>182.033</w:t>
            </w:r>
          </w:p>
        </w:tc>
        <w:tc>
          <w:tcPr>
            <w:tcW w:w="688" w:type="dxa"/>
            <w:shd w:val="clear" w:color="auto" w:fill="auto"/>
            <w:tcMar>
              <w:top w:w="22" w:type="dxa"/>
              <w:left w:w="28" w:type="dxa"/>
              <w:bottom w:w="22" w:type="dxa"/>
              <w:right w:w="28" w:type="dxa"/>
            </w:tcMar>
          </w:tcPr>
          <w:p w:rsidR="009E1B62" w:rsidRDefault="006C50A2" w14:paraId="0A703B3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9E1B62" w:rsidRDefault="006C50A2" w14:paraId="0E9B55CA" w14:textId="77777777">
            <w:pPr>
              <w:pStyle w:val="p-table"/>
              <w:jc w:val="right"/>
              <w:rPr>
                <w:sz w:val="17"/>
              </w:rPr>
            </w:pPr>
            <w:r>
              <w:rPr>
                <w:b/>
                <w:sz w:val="17"/>
              </w:rPr>
              <w:t>182.033</w:t>
            </w:r>
          </w:p>
        </w:tc>
        <w:tc>
          <w:tcPr>
            <w:tcW w:w="688" w:type="dxa"/>
            <w:shd w:val="clear" w:color="auto" w:fill="auto"/>
            <w:tcMar>
              <w:top w:w="22" w:type="dxa"/>
              <w:left w:w="28" w:type="dxa"/>
              <w:bottom w:w="22" w:type="dxa"/>
              <w:right w:w="28" w:type="dxa"/>
            </w:tcMar>
          </w:tcPr>
          <w:p w:rsidR="009E1B62" w:rsidRDefault="006C50A2" w14:paraId="7836E672" w14:textId="77777777">
            <w:pPr>
              <w:pStyle w:val="p-table"/>
              <w:jc w:val="right"/>
              <w:rPr>
                <w:sz w:val="17"/>
              </w:rPr>
            </w:pPr>
            <w:r>
              <w:rPr>
                <w:b/>
                <w:sz w:val="17"/>
              </w:rPr>
              <w:t>27.066</w:t>
            </w:r>
          </w:p>
        </w:tc>
        <w:tc>
          <w:tcPr>
            <w:tcW w:w="688" w:type="dxa"/>
            <w:shd w:val="clear" w:color="auto" w:fill="auto"/>
            <w:tcMar>
              <w:top w:w="22" w:type="dxa"/>
              <w:left w:w="28" w:type="dxa"/>
              <w:bottom w:w="22" w:type="dxa"/>
              <w:right w:w="28" w:type="dxa"/>
            </w:tcMar>
          </w:tcPr>
          <w:p w:rsidR="009E1B62" w:rsidRDefault="006C50A2" w14:paraId="6D3388DD" w14:textId="77777777">
            <w:pPr>
              <w:pStyle w:val="p-table"/>
              <w:jc w:val="right"/>
              <w:rPr>
                <w:sz w:val="17"/>
              </w:rPr>
            </w:pPr>
            <w:r>
              <w:rPr>
                <w:b/>
                <w:sz w:val="17"/>
              </w:rPr>
              <w:t>209.099</w:t>
            </w:r>
          </w:p>
        </w:tc>
        <w:tc>
          <w:tcPr>
            <w:tcW w:w="688" w:type="dxa"/>
            <w:shd w:val="clear" w:color="auto" w:fill="auto"/>
            <w:tcMar>
              <w:top w:w="22" w:type="dxa"/>
              <w:left w:w="28" w:type="dxa"/>
              <w:bottom w:w="22" w:type="dxa"/>
              <w:right w:w="28" w:type="dxa"/>
            </w:tcMar>
          </w:tcPr>
          <w:p w:rsidR="009E1B62" w:rsidRDefault="006C50A2" w14:paraId="6D168463" w14:textId="77777777">
            <w:pPr>
              <w:pStyle w:val="p-table"/>
              <w:jc w:val="right"/>
              <w:rPr>
                <w:sz w:val="17"/>
              </w:rPr>
            </w:pPr>
            <w:r>
              <w:rPr>
                <w:b/>
                <w:sz w:val="17"/>
              </w:rPr>
              <w:t>12.926</w:t>
            </w:r>
          </w:p>
        </w:tc>
        <w:tc>
          <w:tcPr>
            <w:tcW w:w="688" w:type="dxa"/>
            <w:shd w:val="clear" w:color="auto" w:fill="auto"/>
            <w:tcMar>
              <w:top w:w="22" w:type="dxa"/>
              <w:left w:w="28" w:type="dxa"/>
              <w:bottom w:w="22" w:type="dxa"/>
              <w:right w:w="28" w:type="dxa"/>
            </w:tcMar>
          </w:tcPr>
          <w:p w:rsidR="009E1B62" w:rsidRDefault="006C50A2" w14:paraId="13E1BEC8" w14:textId="77777777">
            <w:pPr>
              <w:pStyle w:val="p-table"/>
              <w:jc w:val="right"/>
              <w:rPr>
                <w:sz w:val="17"/>
              </w:rPr>
            </w:pPr>
            <w:r>
              <w:rPr>
                <w:b/>
                <w:sz w:val="17"/>
              </w:rPr>
              <w:t>12.856</w:t>
            </w:r>
          </w:p>
        </w:tc>
        <w:tc>
          <w:tcPr>
            <w:tcW w:w="698" w:type="dxa"/>
            <w:shd w:val="clear" w:color="auto" w:fill="auto"/>
            <w:tcMar>
              <w:top w:w="22" w:type="dxa"/>
              <w:left w:w="28" w:type="dxa"/>
              <w:bottom w:w="22" w:type="dxa"/>
              <w:right w:w="28" w:type="dxa"/>
            </w:tcMar>
          </w:tcPr>
          <w:p w:rsidR="009E1B62" w:rsidRDefault="006C50A2" w14:paraId="5660B906" w14:textId="77777777">
            <w:pPr>
              <w:pStyle w:val="p-table"/>
              <w:jc w:val="right"/>
              <w:rPr>
                <w:sz w:val="17"/>
              </w:rPr>
            </w:pPr>
            <w:r>
              <w:rPr>
                <w:b/>
                <w:sz w:val="17"/>
              </w:rPr>
              <w:t>15.836</w:t>
            </w:r>
          </w:p>
        </w:tc>
        <w:tc>
          <w:tcPr>
            <w:tcW w:w="688" w:type="dxa"/>
            <w:shd w:val="clear" w:color="auto" w:fill="auto"/>
            <w:tcMar>
              <w:top w:w="22" w:type="dxa"/>
              <w:left w:w="28" w:type="dxa"/>
              <w:bottom w:w="22" w:type="dxa"/>
              <w:right w:w="28" w:type="dxa"/>
            </w:tcMar>
          </w:tcPr>
          <w:p w:rsidR="009E1B62" w:rsidRDefault="006C50A2" w14:paraId="57A70820" w14:textId="77777777">
            <w:pPr>
              <w:pStyle w:val="p-table"/>
              <w:jc w:val="right"/>
              <w:rPr>
                <w:sz w:val="17"/>
              </w:rPr>
            </w:pPr>
            <w:r>
              <w:rPr>
                <w:b/>
                <w:sz w:val="17"/>
              </w:rPr>
              <w:t>43.556</w:t>
            </w:r>
          </w:p>
        </w:tc>
        <w:tc>
          <w:tcPr>
            <w:tcW w:w="799" w:type="dxa"/>
            <w:shd w:val="clear" w:color="auto" w:fill="auto"/>
            <w:tcMar>
              <w:top w:w="22" w:type="dxa"/>
              <w:left w:w="28" w:type="dxa"/>
              <w:bottom w:w="22" w:type="dxa"/>
              <w:right w:w="28" w:type="dxa"/>
            </w:tcMar>
          </w:tcPr>
          <w:p w:rsidR="009E1B62" w:rsidRDefault="006C50A2" w14:paraId="3DEF9183" w14:textId="77777777">
            <w:pPr>
              <w:pStyle w:val="p-table"/>
              <w:jc w:val="right"/>
              <w:rPr>
                <w:sz w:val="17"/>
              </w:rPr>
            </w:pPr>
            <w:r>
              <w:rPr>
                <w:b/>
                <w:sz w:val="17"/>
              </w:rPr>
              <w:t>297.736</w:t>
            </w:r>
          </w:p>
        </w:tc>
      </w:tr>
      <w:tr w:rsidR="009E1B62" w14:paraId="02F8476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73FED066"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9E1B62" w:rsidRDefault="009E1B62" w14:paraId="118DE1E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0B1F1B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437F2CD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00E8E4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01A59B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49484C1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59BC2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38BB177"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512421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2274F9F"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E1B62" w:rsidRDefault="009E1B62" w14:paraId="69267235" w14:textId="77777777">
            <w:pPr>
              <w:pStyle w:val="p-table"/>
              <w:rPr>
                <w:sz w:val="17"/>
              </w:rPr>
            </w:pPr>
          </w:p>
        </w:tc>
      </w:tr>
      <w:tr w:rsidR="009E1B62" w14:paraId="05E401F0"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09D70BD7" w14:textId="77777777">
            <w:pPr>
              <w:pStyle w:val="p-table"/>
              <w:rPr>
                <w:sz w:val="17"/>
              </w:rPr>
            </w:pPr>
            <w:r>
              <w:rPr>
                <w:b/>
                <w:sz w:val="17"/>
              </w:rPr>
              <w:t>4.1</w:t>
            </w:r>
          </w:p>
        </w:tc>
        <w:tc>
          <w:tcPr>
            <w:tcW w:w="1900" w:type="dxa"/>
            <w:shd w:val="clear" w:color="auto" w:fill="auto"/>
            <w:tcMar>
              <w:top w:w="22" w:type="dxa"/>
              <w:left w:w="28" w:type="dxa"/>
              <w:bottom w:w="22" w:type="dxa"/>
              <w:right w:w="28" w:type="dxa"/>
            </w:tcMar>
          </w:tcPr>
          <w:p w:rsidR="009E1B62" w:rsidRDefault="006C50A2" w14:paraId="19EDE20B" w14:textId="77777777">
            <w:pPr>
              <w:pStyle w:val="p-table"/>
              <w:rPr>
                <w:sz w:val="17"/>
              </w:rPr>
            </w:pPr>
            <w:r>
              <w:rPr>
                <w:b/>
                <w:sz w:val="17"/>
              </w:rPr>
              <w:t>Doelmatige Rijkshuisvesting</w:t>
            </w:r>
          </w:p>
        </w:tc>
        <w:tc>
          <w:tcPr>
            <w:tcW w:w="688" w:type="dxa"/>
            <w:shd w:val="clear" w:color="auto" w:fill="auto"/>
            <w:tcMar>
              <w:top w:w="22" w:type="dxa"/>
              <w:left w:w="28" w:type="dxa"/>
              <w:bottom w:w="22" w:type="dxa"/>
              <w:right w:w="28" w:type="dxa"/>
            </w:tcMar>
          </w:tcPr>
          <w:p w:rsidR="009E1B62" w:rsidRDefault="006C50A2" w14:paraId="56058D89" w14:textId="77777777">
            <w:pPr>
              <w:pStyle w:val="p-table"/>
              <w:jc w:val="right"/>
              <w:rPr>
                <w:sz w:val="17"/>
              </w:rPr>
            </w:pPr>
            <w:r>
              <w:rPr>
                <w:b/>
                <w:sz w:val="17"/>
              </w:rPr>
              <w:t>101.254</w:t>
            </w:r>
          </w:p>
        </w:tc>
        <w:tc>
          <w:tcPr>
            <w:tcW w:w="688" w:type="dxa"/>
            <w:shd w:val="clear" w:color="auto" w:fill="auto"/>
            <w:tcMar>
              <w:top w:w="22" w:type="dxa"/>
              <w:left w:w="28" w:type="dxa"/>
              <w:bottom w:w="22" w:type="dxa"/>
              <w:right w:w="28" w:type="dxa"/>
            </w:tcMar>
          </w:tcPr>
          <w:p w:rsidR="009E1B62" w:rsidRDefault="006C50A2" w14:paraId="2E13B1A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9E1B62" w:rsidRDefault="006C50A2" w14:paraId="44930C9D" w14:textId="77777777">
            <w:pPr>
              <w:pStyle w:val="p-table"/>
              <w:jc w:val="right"/>
              <w:rPr>
                <w:sz w:val="17"/>
              </w:rPr>
            </w:pPr>
            <w:r>
              <w:rPr>
                <w:b/>
                <w:sz w:val="17"/>
              </w:rPr>
              <w:t>101.254</w:t>
            </w:r>
          </w:p>
        </w:tc>
        <w:tc>
          <w:tcPr>
            <w:tcW w:w="688" w:type="dxa"/>
            <w:shd w:val="clear" w:color="auto" w:fill="auto"/>
            <w:tcMar>
              <w:top w:w="22" w:type="dxa"/>
              <w:left w:w="28" w:type="dxa"/>
              <w:bottom w:w="22" w:type="dxa"/>
              <w:right w:w="28" w:type="dxa"/>
            </w:tcMar>
          </w:tcPr>
          <w:p w:rsidR="009E1B62" w:rsidRDefault="006C50A2" w14:paraId="5857BEAC" w14:textId="77777777">
            <w:pPr>
              <w:pStyle w:val="p-table"/>
              <w:jc w:val="right"/>
              <w:rPr>
                <w:sz w:val="17"/>
              </w:rPr>
            </w:pPr>
            <w:r>
              <w:rPr>
                <w:b/>
                <w:sz w:val="17"/>
              </w:rPr>
              <w:t>14.066</w:t>
            </w:r>
          </w:p>
        </w:tc>
        <w:tc>
          <w:tcPr>
            <w:tcW w:w="688" w:type="dxa"/>
            <w:shd w:val="clear" w:color="auto" w:fill="auto"/>
            <w:tcMar>
              <w:top w:w="22" w:type="dxa"/>
              <w:left w:w="28" w:type="dxa"/>
              <w:bottom w:w="22" w:type="dxa"/>
              <w:right w:w="28" w:type="dxa"/>
            </w:tcMar>
          </w:tcPr>
          <w:p w:rsidR="009E1B62" w:rsidRDefault="006C50A2" w14:paraId="393AABF2" w14:textId="77777777">
            <w:pPr>
              <w:pStyle w:val="p-table"/>
              <w:jc w:val="right"/>
              <w:rPr>
                <w:sz w:val="17"/>
              </w:rPr>
            </w:pPr>
            <w:r>
              <w:rPr>
                <w:b/>
                <w:sz w:val="17"/>
              </w:rPr>
              <w:t>115.320</w:t>
            </w:r>
          </w:p>
        </w:tc>
        <w:tc>
          <w:tcPr>
            <w:tcW w:w="688" w:type="dxa"/>
            <w:shd w:val="clear" w:color="auto" w:fill="auto"/>
            <w:tcMar>
              <w:top w:w="22" w:type="dxa"/>
              <w:left w:w="28" w:type="dxa"/>
              <w:bottom w:w="22" w:type="dxa"/>
              <w:right w:w="28" w:type="dxa"/>
            </w:tcMar>
          </w:tcPr>
          <w:p w:rsidR="009E1B62" w:rsidRDefault="006C50A2" w14:paraId="1AE32621" w14:textId="77777777">
            <w:pPr>
              <w:pStyle w:val="p-table"/>
              <w:jc w:val="right"/>
              <w:rPr>
                <w:sz w:val="17"/>
              </w:rPr>
            </w:pPr>
            <w:r>
              <w:rPr>
                <w:b/>
                <w:sz w:val="17"/>
              </w:rPr>
              <w:t>5.625</w:t>
            </w:r>
          </w:p>
        </w:tc>
        <w:tc>
          <w:tcPr>
            <w:tcW w:w="688" w:type="dxa"/>
            <w:shd w:val="clear" w:color="auto" w:fill="auto"/>
            <w:tcMar>
              <w:top w:w="22" w:type="dxa"/>
              <w:left w:w="28" w:type="dxa"/>
              <w:bottom w:w="22" w:type="dxa"/>
              <w:right w:w="28" w:type="dxa"/>
            </w:tcMar>
          </w:tcPr>
          <w:p w:rsidR="009E1B62" w:rsidRDefault="006C50A2" w14:paraId="173A70D8" w14:textId="77777777">
            <w:pPr>
              <w:pStyle w:val="p-table"/>
              <w:jc w:val="right"/>
              <w:rPr>
                <w:sz w:val="17"/>
              </w:rPr>
            </w:pPr>
            <w:r>
              <w:rPr>
                <w:b/>
                <w:sz w:val="17"/>
              </w:rPr>
              <w:t>5.555</w:t>
            </w:r>
          </w:p>
        </w:tc>
        <w:tc>
          <w:tcPr>
            <w:tcW w:w="698" w:type="dxa"/>
            <w:shd w:val="clear" w:color="auto" w:fill="auto"/>
            <w:tcMar>
              <w:top w:w="22" w:type="dxa"/>
              <w:left w:w="28" w:type="dxa"/>
              <w:bottom w:w="22" w:type="dxa"/>
              <w:right w:w="28" w:type="dxa"/>
            </w:tcMar>
          </w:tcPr>
          <w:p w:rsidR="009E1B62" w:rsidRDefault="006C50A2" w14:paraId="3807D26E" w14:textId="77777777">
            <w:pPr>
              <w:pStyle w:val="p-table"/>
              <w:jc w:val="right"/>
              <w:rPr>
                <w:sz w:val="17"/>
              </w:rPr>
            </w:pPr>
            <w:r>
              <w:rPr>
                <w:b/>
                <w:sz w:val="17"/>
              </w:rPr>
              <w:t>8.535</w:t>
            </w:r>
          </w:p>
        </w:tc>
        <w:tc>
          <w:tcPr>
            <w:tcW w:w="688" w:type="dxa"/>
            <w:shd w:val="clear" w:color="auto" w:fill="auto"/>
            <w:tcMar>
              <w:top w:w="22" w:type="dxa"/>
              <w:left w:w="28" w:type="dxa"/>
              <w:bottom w:w="22" w:type="dxa"/>
              <w:right w:w="28" w:type="dxa"/>
            </w:tcMar>
          </w:tcPr>
          <w:p w:rsidR="009E1B62" w:rsidRDefault="006C50A2" w14:paraId="1F209623" w14:textId="77777777">
            <w:pPr>
              <w:pStyle w:val="p-table"/>
              <w:jc w:val="right"/>
              <w:rPr>
                <w:sz w:val="17"/>
              </w:rPr>
            </w:pPr>
            <w:r>
              <w:rPr>
                <w:b/>
                <w:sz w:val="17"/>
              </w:rPr>
              <w:t>44.055</w:t>
            </w:r>
          </w:p>
        </w:tc>
        <w:tc>
          <w:tcPr>
            <w:tcW w:w="799" w:type="dxa"/>
            <w:shd w:val="clear" w:color="auto" w:fill="auto"/>
            <w:tcMar>
              <w:top w:w="22" w:type="dxa"/>
              <w:left w:w="28" w:type="dxa"/>
              <w:bottom w:w="22" w:type="dxa"/>
              <w:right w:w="28" w:type="dxa"/>
            </w:tcMar>
          </w:tcPr>
          <w:p w:rsidR="009E1B62" w:rsidRDefault="006C50A2" w14:paraId="402C7DD4" w14:textId="77777777">
            <w:pPr>
              <w:pStyle w:val="p-table"/>
              <w:jc w:val="right"/>
              <w:rPr>
                <w:sz w:val="17"/>
              </w:rPr>
            </w:pPr>
            <w:r>
              <w:rPr>
                <w:b/>
                <w:sz w:val="17"/>
              </w:rPr>
              <w:t>218.504</w:t>
            </w:r>
          </w:p>
        </w:tc>
      </w:tr>
      <w:tr w:rsidR="009E1B62" w14:paraId="7F307F50"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172B1873"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6B55B975"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9E1B62" w:rsidRDefault="006C50A2" w14:paraId="52B8BADC" w14:textId="77777777">
            <w:pPr>
              <w:pStyle w:val="p-table"/>
              <w:jc w:val="right"/>
              <w:rPr>
                <w:sz w:val="17"/>
              </w:rPr>
            </w:pPr>
            <w:r>
              <w:rPr>
                <w:i/>
                <w:sz w:val="17"/>
              </w:rPr>
              <w:t>101.254</w:t>
            </w:r>
          </w:p>
        </w:tc>
        <w:tc>
          <w:tcPr>
            <w:tcW w:w="688" w:type="dxa"/>
            <w:shd w:val="clear" w:color="auto" w:fill="auto"/>
            <w:tcMar>
              <w:top w:w="22" w:type="dxa"/>
              <w:left w:w="28" w:type="dxa"/>
              <w:bottom w:w="22" w:type="dxa"/>
              <w:right w:w="28" w:type="dxa"/>
            </w:tcMar>
          </w:tcPr>
          <w:p w:rsidR="009E1B62" w:rsidRDefault="006C50A2" w14:paraId="13E55F6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9E1B62" w:rsidRDefault="006C50A2" w14:paraId="618A4903" w14:textId="77777777">
            <w:pPr>
              <w:pStyle w:val="p-table"/>
              <w:jc w:val="right"/>
              <w:rPr>
                <w:sz w:val="17"/>
              </w:rPr>
            </w:pPr>
            <w:r>
              <w:rPr>
                <w:i/>
                <w:sz w:val="17"/>
              </w:rPr>
              <w:t>101.254</w:t>
            </w:r>
          </w:p>
        </w:tc>
        <w:tc>
          <w:tcPr>
            <w:tcW w:w="688" w:type="dxa"/>
            <w:shd w:val="clear" w:color="auto" w:fill="auto"/>
            <w:tcMar>
              <w:top w:w="22" w:type="dxa"/>
              <w:left w:w="28" w:type="dxa"/>
              <w:bottom w:w="22" w:type="dxa"/>
              <w:right w:w="28" w:type="dxa"/>
            </w:tcMar>
          </w:tcPr>
          <w:p w:rsidR="009E1B62" w:rsidRDefault="006C50A2" w14:paraId="111FDA53" w14:textId="77777777">
            <w:pPr>
              <w:pStyle w:val="p-table"/>
              <w:jc w:val="right"/>
              <w:rPr>
                <w:sz w:val="17"/>
              </w:rPr>
            </w:pPr>
            <w:r>
              <w:rPr>
                <w:i/>
                <w:sz w:val="17"/>
              </w:rPr>
              <w:t>14.066</w:t>
            </w:r>
          </w:p>
        </w:tc>
        <w:tc>
          <w:tcPr>
            <w:tcW w:w="688" w:type="dxa"/>
            <w:shd w:val="clear" w:color="auto" w:fill="auto"/>
            <w:tcMar>
              <w:top w:w="22" w:type="dxa"/>
              <w:left w:w="28" w:type="dxa"/>
              <w:bottom w:w="22" w:type="dxa"/>
              <w:right w:w="28" w:type="dxa"/>
            </w:tcMar>
          </w:tcPr>
          <w:p w:rsidR="009E1B62" w:rsidRDefault="006C50A2" w14:paraId="0E075AA7" w14:textId="77777777">
            <w:pPr>
              <w:pStyle w:val="p-table"/>
              <w:jc w:val="right"/>
              <w:rPr>
                <w:sz w:val="17"/>
              </w:rPr>
            </w:pPr>
            <w:r>
              <w:rPr>
                <w:i/>
                <w:sz w:val="17"/>
              </w:rPr>
              <w:t>115.320</w:t>
            </w:r>
          </w:p>
        </w:tc>
        <w:tc>
          <w:tcPr>
            <w:tcW w:w="688" w:type="dxa"/>
            <w:shd w:val="clear" w:color="auto" w:fill="auto"/>
            <w:tcMar>
              <w:top w:w="22" w:type="dxa"/>
              <w:left w:w="28" w:type="dxa"/>
              <w:bottom w:w="22" w:type="dxa"/>
              <w:right w:w="28" w:type="dxa"/>
            </w:tcMar>
          </w:tcPr>
          <w:p w:rsidR="009E1B62" w:rsidRDefault="006C50A2" w14:paraId="4B2D6A7F" w14:textId="77777777">
            <w:pPr>
              <w:pStyle w:val="p-table"/>
              <w:jc w:val="right"/>
              <w:rPr>
                <w:sz w:val="17"/>
              </w:rPr>
            </w:pPr>
            <w:r>
              <w:rPr>
                <w:i/>
                <w:sz w:val="17"/>
              </w:rPr>
              <w:t>5.625</w:t>
            </w:r>
          </w:p>
        </w:tc>
        <w:tc>
          <w:tcPr>
            <w:tcW w:w="688" w:type="dxa"/>
            <w:shd w:val="clear" w:color="auto" w:fill="auto"/>
            <w:tcMar>
              <w:top w:w="22" w:type="dxa"/>
              <w:left w:w="28" w:type="dxa"/>
              <w:bottom w:w="22" w:type="dxa"/>
              <w:right w:w="28" w:type="dxa"/>
            </w:tcMar>
          </w:tcPr>
          <w:p w:rsidR="009E1B62" w:rsidRDefault="006C50A2" w14:paraId="285B5BF6" w14:textId="77777777">
            <w:pPr>
              <w:pStyle w:val="p-table"/>
              <w:jc w:val="right"/>
              <w:rPr>
                <w:sz w:val="17"/>
              </w:rPr>
            </w:pPr>
            <w:r>
              <w:rPr>
                <w:i/>
                <w:sz w:val="17"/>
              </w:rPr>
              <w:t>5.555</w:t>
            </w:r>
          </w:p>
        </w:tc>
        <w:tc>
          <w:tcPr>
            <w:tcW w:w="698" w:type="dxa"/>
            <w:shd w:val="clear" w:color="auto" w:fill="auto"/>
            <w:tcMar>
              <w:top w:w="22" w:type="dxa"/>
              <w:left w:w="28" w:type="dxa"/>
              <w:bottom w:w="22" w:type="dxa"/>
              <w:right w:w="28" w:type="dxa"/>
            </w:tcMar>
          </w:tcPr>
          <w:p w:rsidR="009E1B62" w:rsidRDefault="006C50A2" w14:paraId="53E3AD54" w14:textId="77777777">
            <w:pPr>
              <w:pStyle w:val="p-table"/>
              <w:jc w:val="right"/>
              <w:rPr>
                <w:sz w:val="17"/>
              </w:rPr>
            </w:pPr>
            <w:r>
              <w:rPr>
                <w:i/>
                <w:sz w:val="17"/>
              </w:rPr>
              <w:t>8.535</w:t>
            </w:r>
          </w:p>
        </w:tc>
        <w:tc>
          <w:tcPr>
            <w:tcW w:w="688" w:type="dxa"/>
            <w:shd w:val="clear" w:color="auto" w:fill="auto"/>
            <w:tcMar>
              <w:top w:w="22" w:type="dxa"/>
              <w:left w:w="28" w:type="dxa"/>
              <w:bottom w:w="22" w:type="dxa"/>
              <w:right w:w="28" w:type="dxa"/>
            </w:tcMar>
          </w:tcPr>
          <w:p w:rsidR="009E1B62" w:rsidRDefault="006C50A2" w14:paraId="607D5BDC" w14:textId="77777777">
            <w:pPr>
              <w:pStyle w:val="p-table"/>
              <w:jc w:val="right"/>
              <w:rPr>
                <w:sz w:val="17"/>
              </w:rPr>
            </w:pPr>
            <w:r>
              <w:rPr>
                <w:i/>
                <w:sz w:val="17"/>
              </w:rPr>
              <w:t>44.055</w:t>
            </w:r>
          </w:p>
        </w:tc>
        <w:tc>
          <w:tcPr>
            <w:tcW w:w="799" w:type="dxa"/>
            <w:shd w:val="clear" w:color="auto" w:fill="auto"/>
            <w:tcMar>
              <w:top w:w="22" w:type="dxa"/>
              <w:left w:w="28" w:type="dxa"/>
              <w:bottom w:w="22" w:type="dxa"/>
              <w:right w:w="28" w:type="dxa"/>
            </w:tcMar>
          </w:tcPr>
          <w:p w:rsidR="009E1B62" w:rsidRDefault="006C50A2" w14:paraId="4439F9C9" w14:textId="77777777">
            <w:pPr>
              <w:pStyle w:val="p-table"/>
              <w:jc w:val="right"/>
              <w:rPr>
                <w:sz w:val="17"/>
              </w:rPr>
            </w:pPr>
            <w:r>
              <w:rPr>
                <w:i/>
                <w:sz w:val="17"/>
              </w:rPr>
              <w:t>218.504</w:t>
            </w:r>
          </w:p>
        </w:tc>
      </w:tr>
      <w:tr w:rsidR="009E1B62" w14:paraId="7478741D"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02912477"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15309B36" w14:textId="77777777">
            <w:pPr>
              <w:pStyle w:val="p-table"/>
              <w:rPr>
                <w:sz w:val="17"/>
              </w:rPr>
            </w:pPr>
            <w:r>
              <w:rPr>
                <w:sz w:val="17"/>
              </w:rPr>
              <w:t xml:space="preserve">RVB (Bijdrage voor </w:t>
            </w:r>
            <w:r>
              <w:rPr>
                <w:sz w:val="17"/>
              </w:rPr>
              <w:t xml:space="preserve">huisvesting </w:t>
            </w:r>
            <w:proofErr w:type="spellStart"/>
            <w:r>
              <w:rPr>
                <w:sz w:val="17"/>
              </w:rPr>
              <w:t>HCvS</w:t>
            </w:r>
            <w:proofErr w:type="spellEnd"/>
            <w:r>
              <w:rPr>
                <w:sz w:val="17"/>
              </w:rPr>
              <w:t>)</w:t>
            </w:r>
          </w:p>
        </w:tc>
        <w:tc>
          <w:tcPr>
            <w:tcW w:w="688" w:type="dxa"/>
            <w:shd w:val="clear" w:color="auto" w:fill="auto"/>
            <w:tcMar>
              <w:top w:w="22" w:type="dxa"/>
              <w:left w:w="28" w:type="dxa"/>
              <w:bottom w:w="22" w:type="dxa"/>
              <w:right w:w="28" w:type="dxa"/>
            </w:tcMar>
          </w:tcPr>
          <w:p w:rsidR="009E1B62" w:rsidRDefault="006C50A2" w14:paraId="04BF2005" w14:textId="77777777">
            <w:pPr>
              <w:pStyle w:val="p-table"/>
              <w:jc w:val="right"/>
              <w:rPr>
                <w:sz w:val="17"/>
              </w:rPr>
            </w:pPr>
            <w:r>
              <w:rPr>
                <w:sz w:val="17"/>
              </w:rPr>
              <w:t>63.547</w:t>
            </w:r>
          </w:p>
        </w:tc>
        <w:tc>
          <w:tcPr>
            <w:tcW w:w="688" w:type="dxa"/>
            <w:shd w:val="clear" w:color="auto" w:fill="auto"/>
            <w:tcMar>
              <w:top w:w="22" w:type="dxa"/>
              <w:left w:w="28" w:type="dxa"/>
              <w:bottom w:w="22" w:type="dxa"/>
              <w:right w:w="28" w:type="dxa"/>
            </w:tcMar>
          </w:tcPr>
          <w:p w:rsidR="009E1B62" w:rsidRDefault="006C50A2" w14:paraId="333C092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2138E761" w14:textId="77777777">
            <w:pPr>
              <w:pStyle w:val="p-table"/>
              <w:jc w:val="right"/>
              <w:rPr>
                <w:sz w:val="17"/>
              </w:rPr>
            </w:pPr>
            <w:r>
              <w:rPr>
                <w:sz w:val="17"/>
              </w:rPr>
              <w:t>63.547</w:t>
            </w:r>
          </w:p>
        </w:tc>
        <w:tc>
          <w:tcPr>
            <w:tcW w:w="688" w:type="dxa"/>
            <w:shd w:val="clear" w:color="auto" w:fill="auto"/>
            <w:tcMar>
              <w:top w:w="22" w:type="dxa"/>
              <w:left w:w="28" w:type="dxa"/>
              <w:bottom w:w="22" w:type="dxa"/>
              <w:right w:w="28" w:type="dxa"/>
            </w:tcMar>
          </w:tcPr>
          <w:p w:rsidR="009E1B62" w:rsidRDefault="006C50A2" w14:paraId="1F113A86" w14:textId="77777777">
            <w:pPr>
              <w:pStyle w:val="p-table"/>
              <w:jc w:val="right"/>
              <w:rPr>
                <w:sz w:val="17"/>
              </w:rPr>
            </w:pPr>
            <w:r>
              <w:rPr>
                <w:sz w:val="17"/>
              </w:rPr>
              <w:t>11.735</w:t>
            </w:r>
          </w:p>
        </w:tc>
        <w:tc>
          <w:tcPr>
            <w:tcW w:w="688" w:type="dxa"/>
            <w:shd w:val="clear" w:color="auto" w:fill="auto"/>
            <w:tcMar>
              <w:top w:w="22" w:type="dxa"/>
              <w:left w:w="28" w:type="dxa"/>
              <w:bottom w:w="22" w:type="dxa"/>
              <w:right w:w="28" w:type="dxa"/>
            </w:tcMar>
          </w:tcPr>
          <w:p w:rsidR="009E1B62" w:rsidRDefault="006C50A2" w14:paraId="72FEE8B0" w14:textId="77777777">
            <w:pPr>
              <w:pStyle w:val="p-table"/>
              <w:jc w:val="right"/>
              <w:rPr>
                <w:sz w:val="17"/>
              </w:rPr>
            </w:pPr>
            <w:r>
              <w:rPr>
                <w:sz w:val="17"/>
              </w:rPr>
              <w:t>75.282</w:t>
            </w:r>
          </w:p>
        </w:tc>
        <w:tc>
          <w:tcPr>
            <w:tcW w:w="688" w:type="dxa"/>
            <w:shd w:val="clear" w:color="auto" w:fill="auto"/>
            <w:tcMar>
              <w:top w:w="22" w:type="dxa"/>
              <w:left w:w="28" w:type="dxa"/>
              <w:bottom w:w="22" w:type="dxa"/>
              <w:right w:w="28" w:type="dxa"/>
            </w:tcMar>
          </w:tcPr>
          <w:p w:rsidR="009E1B62" w:rsidRDefault="006C50A2" w14:paraId="3831A91D" w14:textId="77777777">
            <w:pPr>
              <w:pStyle w:val="p-table"/>
              <w:jc w:val="right"/>
              <w:rPr>
                <w:sz w:val="17"/>
              </w:rPr>
            </w:pPr>
            <w:r>
              <w:rPr>
                <w:sz w:val="17"/>
              </w:rPr>
              <w:t>2.625</w:t>
            </w:r>
          </w:p>
        </w:tc>
        <w:tc>
          <w:tcPr>
            <w:tcW w:w="688" w:type="dxa"/>
            <w:shd w:val="clear" w:color="auto" w:fill="auto"/>
            <w:tcMar>
              <w:top w:w="22" w:type="dxa"/>
              <w:left w:w="28" w:type="dxa"/>
              <w:bottom w:w="22" w:type="dxa"/>
              <w:right w:w="28" w:type="dxa"/>
            </w:tcMar>
          </w:tcPr>
          <w:p w:rsidR="009E1B62" w:rsidRDefault="006C50A2" w14:paraId="64319D11" w14:textId="77777777">
            <w:pPr>
              <w:pStyle w:val="p-table"/>
              <w:jc w:val="right"/>
              <w:rPr>
                <w:sz w:val="17"/>
              </w:rPr>
            </w:pPr>
            <w:r>
              <w:rPr>
                <w:sz w:val="17"/>
              </w:rPr>
              <w:t>2.555</w:t>
            </w:r>
          </w:p>
        </w:tc>
        <w:tc>
          <w:tcPr>
            <w:tcW w:w="698" w:type="dxa"/>
            <w:shd w:val="clear" w:color="auto" w:fill="auto"/>
            <w:tcMar>
              <w:top w:w="22" w:type="dxa"/>
              <w:left w:w="28" w:type="dxa"/>
              <w:bottom w:w="22" w:type="dxa"/>
              <w:right w:w="28" w:type="dxa"/>
            </w:tcMar>
          </w:tcPr>
          <w:p w:rsidR="009E1B62" w:rsidRDefault="006C50A2" w14:paraId="5E6385B7" w14:textId="77777777">
            <w:pPr>
              <w:pStyle w:val="p-table"/>
              <w:jc w:val="right"/>
              <w:rPr>
                <w:sz w:val="17"/>
              </w:rPr>
            </w:pPr>
            <w:r>
              <w:rPr>
                <w:sz w:val="17"/>
              </w:rPr>
              <w:t>5.535</w:t>
            </w:r>
          </w:p>
        </w:tc>
        <w:tc>
          <w:tcPr>
            <w:tcW w:w="688" w:type="dxa"/>
            <w:shd w:val="clear" w:color="auto" w:fill="auto"/>
            <w:tcMar>
              <w:top w:w="22" w:type="dxa"/>
              <w:left w:w="28" w:type="dxa"/>
              <w:bottom w:w="22" w:type="dxa"/>
              <w:right w:w="28" w:type="dxa"/>
            </w:tcMar>
          </w:tcPr>
          <w:p w:rsidR="009E1B62" w:rsidRDefault="006C50A2" w14:paraId="2B0DB6F1" w14:textId="77777777">
            <w:pPr>
              <w:pStyle w:val="p-table"/>
              <w:jc w:val="right"/>
              <w:rPr>
                <w:sz w:val="17"/>
              </w:rPr>
            </w:pPr>
            <w:r>
              <w:rPr>
                <w:sz w:val="17"/>
              </w:rPr>
              <w:t>41.055</w:t>
            </w:r>
          </w:p>
        </w:tc>
        <w:tc>
          <w:tcPr>
            <w:tcW w:w="799" w:type="dxa"/>
            <w:shd w:val="clear" w:color="auto" w:fill="auto"/>
            <w:tcMar>
              <w:top w:w="22" w:type="dxa"/>
              <w:left w:w="28" w:type="dxa"/>
              <w:bottom w:w="22" w:type="dxa"/>
              <w:right w:w="28" w:type="dxa"/>
            </w:tcMar>
          </w:tcPr>
          <w:p w:rsidR="009E1B62" w:rsidRDefault="006C50A2" w14:paraId="482FFFE3" w14:textId="77777777">
            <w:pPr>
              <w:pStyle w:val="p-table"/>
              <w:jc w:val="right"/>
              <w:rPr>
                <w:sz w:val="17"/>
              </w:rPr>
            </w:pPr>
            <w:r>
              <w:rPr>
                <w:sz w:val="17"/>
              </w:rPr>
              <w:t>179.696</w:t>
            </w:r>
          </w:p>
        </w:tc>
      </w:tr>
      <w:tr w:rsidR="009E1B62" w14:paraId="79FF7600"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C0B75C5"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6EB1DC82" w14:textId="77777777">
            <w:pPr>
              <w:pStyle w:val="p-table"/>
              <w:rPr>
                <w:sz w:val="17"/>
              </w:rPr>
            </w:pPr>
            <w:r>
              <w:rPr>
                <w:sz w:val="17"/>
              </w:rPr>
              <w:t>RVB (Bijdrage voor huisvesting Koninklijk Huis)</w:t>
            </w:r>
          </w:p>
        </w:tc>
        <w:tc>
          <w:tcPr>
            <w:tcW w:w="688" w:type="dxa"/>
            <w:shd w:val="clear" w:color="auto" w:fill="auto"/>
            <w:tcMar>
              <w:top w:w="22" w:type="dxa"/>
              <w:left w:w="28" w:type="dxa"/>
              <w:bottom w:w="22" w:type="dxa"/>
              <w:right w:w="28" w:type="dxa"/>
            </w:tcMar>
          </w:tcPr>
          <w:p w:rsidR="009E1B62" w:rsidRDefault="006C50A2" w14:paraId="38654E2E" w14:textId="77777777">
            <w:pPr>
              <w:pStyle w:val="p-table"/>
              <w:jc w:val="right"/>
              <w:rPr>
                <w:sz w:val="17"/>
              </w:rPr>
            </w:pPr>
            <w:r>
              <w:rPr>
                <w:sz w:val="17"/>
              </w:rPr>
              <w:t>18.524</w:t>
            </w:r>
          </w:p>
        </w:tc>
        <w:tc>
          <w:tcPr>
            <w:tcW w:w="688" w:type="dxa"/>
            <w:shd w:val="clear" w:color="auto" w:fill="auto"/>
            <w:tcMar>
              <w:top w:w="22" w:type="dxa"/>
              <w:left w:w="28" w:type="dxa"/>
              <w:bottom w:w="22" w:type="dxa"/>
              <w:right w:w="28" w:type="dxa"/>
            </w:tcMar>
          </w:tcPr>
          <w:p w:rsidR="009E1B62" w:rsidRDefault="006C50A2" w14:paraId="217504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213552D5" w14:textId="77777777">
            <w:pPr>
              <w:pStyle w:val="p-table"/>
              <w:jc w:val="right"/>
              <w:rPr>
                <w:sz w:val="17"/>
              </w:rPr>
            </w:pPr>
            <w:r>
              <w:rPr>
                <w:sz w:val="17"/>
              </w:rPr>
              <w:t>18.524</w:t>
            </w:r>
          </w:p>
        </w:tc>
        <w:tc>
          <w:tcPr>
            <w:tcW w:w="688" w:type="dxa"/>
            <w:shd w:val="clear" w:color="auto" w:fill="auto"/>
            <w:tcMar>
              <w:top w:w="22" w:type="dxa"/>
              <w:left w:w="28" w:type="dxa"/>
              <w:bottom w:w="22" w:type="dxa"/>
              <w:right w:w="28" w:type="dxa"/>
            </w:tcMar>
          </w:tcPr>
          <w:p w:rsidR="009E1B62" w:rsidRDefault="006C50A2" w14:paraId="15B7703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39581E8F" w14:textId="77777777">
            <w:pPr>
              <w:pStyle w:val="p-table"/>
              <w:jc w:val="right"/>
              <w:rPr>
                <w:sz w:val="17"/>
              </w:rPr>
            </w:pPr>
            <w:r>
              <w:rPr>
                <w:sz w:val="17"/>
              </w:rPr>
              <w:t>18.524</w:t>
            </w:r>
          </w:p>
        </w:tc>
        <w:tc>
          <w:tcPr>
            <w:tcW w:w="688" w:type="dxa"/>
            <w:shd w:val="clear" w:color="auto" w:fill="auto"/>
            <w:tcMar>
              <w:top w:w="22" w:type="dxa"/>
              <w:left w:w="28" w:type="dxa"/>
              <w:bottom w:w="22" w:type="dxa"/>
              <w:right w:w="28" w:type="dxa"/>
            </w:tcMar>
          </w:tcPr>
          <w:p w:rsidR="009E1B62" w:rsidRDefault="006C50A2" w14:paraId="0499191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006513C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0B378A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40287895"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6BA6D327" w14:textId="77777777">
            <w:pPr>
              <w:pStyle w:val="p-table"/>
              <w:jc w:val="right"/>
              <w:rPr>
                <w:sz w:val="17"/>
              </w:rPr>
            </w:pPr>
            <w:r>
              <w:rPr>
                <w:sz w:val="17"/>
              </w:rPr>
              <w:t>18.441</w:t>
            </w:r>
          </w:p>
        </w:tc>
      </w:tr>
      <w:tr w:rsidR="009E1B62" w14:paraId="161F7A10"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585EE17F"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4AFDBCF2" w14:textId="77777777">
            <w:pPr>
              <w:pStyle w:val="p-table"/>
              <w:rPr>
                <w:sz w:val="17"/>
              </w:rPr>
            </w:pPr>
            <w:r>
              <w:rPr>
                <w:sz w:val="17"/>
              </w:rPr>
              <w:t>RVB (Bijdrage voor huisvesting Ministerie van AZ)</w:t>
            </w:r>
          </w:p>
        </w:tc>
        <w:tc>
          <w:tcPr>
            <w:tcW w:w="688" w:type="dxa"/>
            <w:shd w:val="clear" w:color="auto" w:fill="auto"/>
            <w:tcMar>
              <w:top w:w="22" w:type="dxa"/>
              <w:left w:w="28" w:type="dxa"/>
              <w:bottom w:w="22" w:type="dxa"/>
              <w:right w:w="28" w:type="dxa"/>
            </w:tcMar>
          </w:tcPr>
          <w:p w:rsidR="009E1B62" w:rsidRDefault="006C50A2" w14:paraId="03467AC4" w14:textId="77777777">
            <w:pPr>
              <w:pStyle w:val="p-table"/>
              <w:jc w:val="right"/>
              <w:rPr>
                <w:sz w:val="17"/>
              </w:rPr>
            </w:pPr>
            <w:r>
              <w:rPr>
                <w:sz w:val="17"/>
              </w:rPr>
              <w:t>7.674</w:t>
            </w:r>
          </w:p>
        </w:tc>
        <w:tc>
          <w:tcPr>
            <w:tcW w:w="688" w:type="dxa"/>
            <w:shd w:val="clear" w:color="auto" w:fill="auto"/>
            <w:tcMar>
              <w:top w:w="22" w:type="dxa"/>
              <w:left w:w="28" w:type="dxa"/>
              <w:bottom w:w="22" w:type="dxa"/>
              <w:right w:w="28" w:type="dxa"/>
            </w:tcMar>
          </w:tcPr>
          <w:p w:rsidR="009E1B62" w:rsidRDefault="006C50A2" w14:paraId="41E0656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589FF797" w14:textId="77777777">
            <w:pPr>
              <w:pStyle w:val="p-table"/>
              <w:jc w:val="right"/>
              <w:rPr>
                <w:sz w:val="17"/>
              </w:rPr>
            </w:pPr>
            <w:r>
              <w:rPr>
                <w:sz w:val="17"/>
              </w:rPr>
              <w:t>7.674</w:t>
            </w:r>
          </w:p>
        </w:tc>
        <w:tc>
          <w:tcPr>
            <w:tcW w:w="688" w:type="dxa"/>
            <w:shd w:val="clear" w:color="auto" w:fill="auto"/>
            <w:tcMar>
              <w:top w:w="22" w:type="dxa"/>
              <w:left w:w="28" w:type="dxa"/>
              <w:bottom w:w="22" w:type="dxa"/>
              <w:right w:w="28" w:type="dxa"/>
            </w:tcMar>
          </w:tcPr>
          <w:p w:rsidR="009E1B62" w:rsidRDefault="006C50A2" w14:paraId="0BEA496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360EBD53" w14:textId="77777777">
            <w:pPr>
              <w:pStyle w:val="p-table"/>
              <w:jc w:val="right"/>
              <w:rPr>
                <w:sz w:val="17"/>
              </w:rPr>
            </w:pPr>
            <w:r>
              <w:rPr>
                <w:sz w:val="17"/>
              </w:rPr>
              <w:t>7.674</w:t>
            </w:r>
          </w:p>
        </w:tc>
        <w:tc>
          <w:tcPr>
            <w:tcW w:w="688" w:type="dxa"/>
            <w:shd w:val="clear" w:color="auto" w:fill="auto"/>
            <w:tcMar>
              <w:top w:w="22" w:type="dxa"/>
              <w:left w:w="28" w:type="dxa"/>
              <w:bottom w:w="22" w:type="dxa"/>
              <w:right w:w="28" w:type="dxa"/>
            </w:tcMar>
          </w:tcPr>
          <w:p w:rsidR="009E1B62" w:rsidRDefault="006C50A2" w14:paraId="6E81E8E0"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9E1B62" w:rsidRDefault="006C50A2" w14:paraId="08CFBD68" w14:textId="77777777">
            <w:pPr>
              <w:pStyle w:val="p-table"/>
              <w:jc w:val="right"/>
              <w:rPr>
                <w:sz w:val="17"/>
              </w:rPr>
            </w:pPr>
            <w:r>
              <w:rPr>
                <w:sz w:val="17"/>
              </w:rPr>
              <w:t>3.000</w:t>
            </w:r>
          </w:p>
        </w:tc>
        <w:tc>
          <w:tcPr>
            <w:tcW w:w="698" w:type="dxa"/>
            <w:shd w:val="clear" w:color="auto" w:fill="auto"/>
            <w:tcMar>
              <w:top w:w="22" w:type="dxa"/>
              <w:left w:w="28" w:type="dxa"/>
              <w:bottom w:w="22" w:type="dxa"/>
              <w:right w:w="28" w:type="dxa"/>
            </w:tcMar>
          </w:tcPr>
          <w:p w:rsidR="009E1B62" w:rsidRDefault="006C50A2" w14:paraId="24A20524"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9E1B62" w:rsidRDefault="006C50A2" w14:paraId="76ABFF0E" w14:textId="77777777">
            <w:pPr>
              <w:pStyle w:val="p-table"/>
              <w:jc w:val="right"/>
              <w:rPr>
                <w:sz w:val="17"/>
              </w:rPr>
            </w:pPr>
            <w:r>
              <w:rPr>
                <w:sz w:val="17"/>
              </w:rPr>
              <w:t>3.000</w:t>
            </w:r>
          </w:p>
        </w:tc>
        <w:tc>
          <w:tcPr>
            <w:tcW w:w="799" w:type="dxa"/>
            <w:shd w:val="clear" w:color="auto" w:fill="auto"/>
            <w:tcMar>
              <w:top w:w="22" w:type="dxa"/>
              <w:left w:w="28" w:type="dxa"/>
              <w:bottom w:w="22" w:type="dxa"/>
              <w:right w:w="28" w:type="dxa"/>
            </w:tcMar>
          </w:tcPr>
          <w:p w:rsidR="009E1B62" w:rsidRDefault="006C50A2" w14:paraId="3F64B924" w14:textId="77777777">
            <w:pPr>
              <w:pStyle w:val="p-table"/>
              <w:jc w:val="right"/>
              <w:rPr>
                <w:sz w:val="17"/>
              </w:rPr>
            </w:pPr>
            <w:r>
              <w:rPr>
                <w:sz w:val="17"/>
              </w:rPr>
              <w:t>9.983</w:t>
            </w:r>
          </w:p>
        </w:tc>
      </w:tr>
      <w:tr w:rsidR="009E1B62" w14:paraId="3C24F1CB"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509A8570"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52FDFA6B" w14:textId="77777777">
            <w:pPr>
              <w:pStyle w:val="p-table"/>
              <w:rPr>
                <w:sz w:val="17"/>
              </w:rPr>
            </w:pPr>
            <w:r>
              <w:rPr>
                <w:sz w:val="17"/>
              </w:rPr>
              <w:t>RVB (Bijdrage voor monumenten)</w:t>
            </w:r>
          </w:p>
        </w:tc>
        <w:tc>
          <w:tcPr>
            <w:tcW w:w="688" w:type="dxa"/>
            <w:shd w:val="clear" w:color="auto" w:fill="auto"/>
            <w:tcMar>
              <w:top w:w="22" w:type="dxa"/>
              <w:left w:w="28" w:type="dxa"/>
              <w:bottom w:w="22" w:type="dxa"/>
              <w:right w:w="28" w:type="dxa"/>
            </w:tcMar>
          </w:tcPr>
          <w:p w:rsidR="009E1B62" w:rsidRDefault="006C50A2" w14:paraId="747CC7D0" w14:textId="77777777">
            <w:pPr>
              <w:pStyle w:val="p-table"/>
              <w:jc w:val="right"/>
              <w:rPr>
                <w:sz w:val="17"/>
              </w:rPr>
            </w:pPr>
            <w:r>
              <w:rPr>
                <w:sz w:val="17"/>
              </w:rPr>
              <w:t>4.371</w:t>
            </w:r>
          </w:p>
        </w:tc>
        <w:tc>
          <w:tcPr>
            <w:tcW w:w="688" w:type="dxa"/>
            <w:shd w:val="clear" w:color="auto" w:fill="auto"/>
            <w:tcMar>
              <w:top w:w="22" w:type="dxa"/>
              <w:left w:w="28" w:type="dxa"/>
              <w:bottom w:w="22" w:type="dxa"/>
              <w:right w:w="28" w:type="dxa"/>
            </w:tcMar>
          </w:tcPr>
          <w:p w:rsidR="009E1B62" w:rsidRDefault="006C50A2" w14:paraId="720A7AC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171647F8" w14:textId="77777777">
            <w:pPr>
              <w:pStyle w:val="p-table"/>
              <w:jc w:val="right"/>
              <w:rPr>
                <w:sz w:val="17"/>
              </w:rPr>
            </w:pPr>
            <w:r>
              <w:rPr>
                <w:sz w:val="17"/>
              </w:rPr>
              <w:t>4.371</w:t>
            </w:r>
          </w:p>
        </w:tc>
        <w:tc>
          <w:tcPr>
            <w:tcW w:w="688" w:type="dxa"/>
            <w:shd w:val="clear" w:color="auto" w:fill="auto"/>
            <w:tcMar>
              <w:top w:w="22" w:type="dxa"/>
              <w:left w:w="28" w:type="dxa"/>
              <w:bottom w:w="22" w:type="dxa"/>
              <w:right w:w="28" w:type="dxa"/>
            </w:tcMar>
          </w:tcPr>
          <w:p w:rsidR="009E1B62" w:rsidRDefault="006C50A2" w14:paraId="4CD3B6CE" w14:textId="77777777">
            <w:pPr>
              <w:pStyle w:val="p-table"/>
              <w:jc w:val="right"/>
              <w:rPr>
                <w:sz w:val="17"/>
              </w:rPr>
            </w:pPr>
            <w:r>
              <w:rPr>
                <w:sz w:val="17"/>
              </w:rPr>
              <w:t>1.682</w:t>
            </w:r>
          </w:p>
        </w:tc>
        <w:tc>
          <w:tcPr>
            <w:tcW w:w="688" w:type="dxa"/>
            <w:shd w:val="clear" w:color="auto" w:fill="auto"/>
            <w:tcMar>
              <w:top w:w="22" w:type="dxa"/>
              <w:left w:w="28" w:type="dxa"/>
              <w:bottom w:w="22" w:type="dxa"/>
              <w:right w:w="28" w:type="dxa"/>
            </w:tcMar>
          </w:tcPr>
          <w:p w:rsidR="009E1B62" w:rsidRDefault="006C50A2" w14:paraId="7118E223" w14:textId="77777777">
            <w:pPr>
              <w:pStyle w:val="p-table"/>
              <w:jc w:val="right"/>
              <w:rPr>
                <w:sz w:val="17"/>
              </w:rPr>
            </w:pPr>
            <w:r>
              <w:rPr>
                <w:sz w:val="17"/>
              </w:rPr>
              <w:t>6.053</w:t>
            </w:r>
          </w:p>
        </w:tc>
        <w:tc>
          <w:tcPr>
            <w:tcW w:w="688" w:type="dxa"/>
            <w:shd w:val="clear" w:color="auto" w:fill="auto"/>
            <w:tcMar>
              <w:top w:w="22" w:type="dxa"/>
              <w:left w:w="28" w:type="dxa"/>
              <w:bottom w:w="22" w:type="dxa"/>
              <w:right w:w="28" w:type="dxa"/>
            </w:tcMar>
          </w:tcPr>
          <w:p w:rsidR="009E1B62" w:rsidRDefault="006C50A2" w14:paraId="62A848B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6CFB1D0D"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789663D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3C824E6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6E07CBDE" w14:textId="77777777">
            <w:pPr>
              <w:pStyle w:val="p-table"/>
              <w:jc w:val="right"/>
              <w:rPr>
                <w:sz w:val="17"/>
              </w:rPr>
            </w:pPr>
            <w:r>
              <w:rPr>
                <w:sz w:val="17"/>
              </w:rPr>
              <w:t>3.298</w:t>
            </w:r>
          </w:p>
        </w:tc>
      </w:tr>
      <w:tr w:rsidR="009E1B62" w14:paraId="5BD716B5"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705CD32F"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341E9521" w14:textId="77777777">
            <w:pPr>
              <w:pStyle w:val="p-table"/>
              <w:rPr>
                <w:sz w:val="17"/>
              </w:rPr>
            </w:pPr>
            <w:r>
              <w:rPr>
                <w:sz w:val="17"/>
              </w:rPr>
              <w:t xml:space="preserve">RVB (Bijdrage voor </w:t>
            </w:r>
            <w:proofErr w:type="spellStart"/>
            <w:r>
              <w:rPr>
                <w:sz w:val="17"/>
              </w:rPr>
              <w:t>rijkshuisvesting</w:t>
            </w:r>
            <w:proofErr w:type="spellEnd"/>
            <w:r>
              <w:rPr>
                <w:sz w:val="17"/>
              </w:rPr>
              <w:t>)</w:t>
            </w:r>
          </w:p>
        </w:tc>
        <w:tc>
          <w:tcPr>
            <w:tcW w:w="688" w:type="dxa"/>
            <w:shd w:val="clear" w:color="auto" w:fill="auto"/>
            <w:tcMar>
              <w:top w:w="22" w:type="dxa"/>
              <w:left w:w="28" w:type="dxa"/>
              <w:bottom w:w="22" w:type="dxa"/>
              <w:right w:w="28" w:type="dxa"/>
            </w:tcMar>
          </w:tcPr>
          <w:p w:rsidR="009E1B62" w:rsidRDefault="006C50A2" w14:paraId="144BF1ED" w14:textId="77777777">
            <w:pPr>
              <w:pStyle w:val="p-table"/>
              <w:jc w:val="right"/>
              <w:rPr>
                <w:sz w:val="17"/>
              </w:rPr>
            </w:pPr>
            <w:r>
              <w:rPr>
                <w:sz w:val="17"/>
              </w:rPr>
              <w:t>7.138</w:t>
            </w:r>
          </w:p>
        </w:tc>
        <w:tc>
          <w:tcPr>
            <w:tcW w:w="688" w:type="dxa"/>
            <w:shd w:val="clear" w:color="auto" w:fill="auto"/>
            <w:tcMar>
              <w:top w:w="22" w:type="dxa"/>
              <w:left w:w="28" w:type="dxa"/>
              <w:bottom w:w="22" w:type="dxa"/>
              <w:right w:w="28" w:type="dxa"/>
            </w:tcMar>
          </w:tcPr>
          <w:p w:rsidR="009E1B62" w:rsidRDefault="006C50A2" w14:paraId="408CC9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742A23E4" w14:textId="77777777">
            <w:pPr>
              <w:pStyle w:val="p-table"/>
              <w:jc w:val="right"/>
              <w:rPr>
                <w:sz w:val="17"/>
              </w:rPr>
            </w:pPr>
            <w:r>
              <w:rPr>
                <w:sz w:val="17"/>
              </w:rPr>
              <w:t>7.138</w:t>
            </w:r>
          </w:p>
        </w:tc>
        <w:tc>
          <w:tcPr>
            <w:tcW w:w="688" w:type="dxa"/>
            <w:shd w:val="clear" w:color="auto" w:fill="auto"/>
            <w:tcMar>
              <w:top w:w="22" w:type="dxa"/>
              <w:left w:w="28" w:type="dxa"/>
              <w:bottom w:w="22" w:type="dxa"/>
              <w:right w:w="28" w:type="dxa"/>
            </w:tcMar>
          </w:tcPr>
          <w:p w:rsidR="009E1B62" w:rsidRDefault="006C50A2" w14:paraId="0FAFC988" w14:textId="77777777">
            <w:pPr>
              <w:pStyle w:val="p-table"/>
              <w:jc w:val="right"/>
              <w:rPr>
                <w:sz w:val="17"/>
              </w:rPr>
            </w:pPr>
            <w:r>
              <w:rPr>
                <w:sz w:val="17"/>
              </w:rPr>
              <w:t>649</w:t>
            </w:r>
          </w:p>
        </w:tc>
        <w:tc>
          <w:tcPr>
            <w:tcW w:w="688" w:type="dxa"/>
            <w:shd w:val="clear" w:color="auto" w:fill="auto"/>
            <w:tcMar>
              <w:top w:w="22" w:type="dxa"/>
              <w:left w:w="28" w:type="dxa"/>
              <w:bottom w:w="22" w:type="dxa"/>
              <w:right w:w="28" w:type="dxa"/>
            </w:tcMar>
          </w:tcPr>
          <w:p w:rsidR="009E1B62" w:rsidRDefault="006C50A2" w14:paraId="65D328DE" w14:textId="77777777">
            <w:pPr>
              <w:pStyle w:val="p-table"/>
              <w:jc w:val="right"/>
              <w:rPr>
                <w:sz w:val="17"/>
              </w:rPr>
            </w:pPr>
            <w:r>
              <w:rPr>
                <w:sz w:val="17"/>
              </w:rPr>
              <w:t>7.787</w:t>
            </w:r>
          </w:p>
        </w:tc>
        <w:tc>
          <w:tcPr>
            <w:tcW w:w="688" w:type="dxa"/>
            <w:shd w:val="clear" w:color="auto" w:fill="auto"/>
            <w:tcMar>
              <w:top w:w="22" w:type="dxa"/>
              <w:left w:w="28" w:type="dxa"/>
              <w:bottom w:w="22" w:type="dxa"/>
              <w:right w:w="28" w:type="dxa"/>
            </w:tcMar>
          </w:tcPr>
          <w:p w:rsidR="009E1B62" w:rsidRDefault="006C50A2" w14:paraId="70D3AAE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0350737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4069F5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3C017FE1"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2093A96A" w14:textId="77777777">
            <w:pPr>
              <w:pStyle w:val="p-table"/>
              <w:jc w:val="right"/>
              <w:rPr>
                <w:sz w:val="17"/>
              </w:rPr>
            </w:pPr>
            <w:r>
              <w:rPr>
                <w:sz w:val="17"/>
              </w:rPr>
              <w:t>7.086</w:t>
            </w:r>
          </w:p>
        </w:tc>
      </w:tr>
      <w:tr w:rsidR="009E1B62" w14:paraId="77EC845B"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658EF75E" w14:textId="77777777">
            <w:pPr>
              <w:pStyle w:val="p-table"/>
              <w:rPr>
                <w:sz w:val="17"/>
              </w:rPr>
            </w:pPr>
            <w:r>
              <w:rPr>
                <w:b/>
                <w:sz w:val="17"/>
              </w:rPr>
              <w:t>4.2</w:t>
            </w:r>
          </w:p>
        </w:tc>
        <w:tc>
          <w:tcPr>
            <w:tcW w:w="1900" w:type="dxa"/>
            <w:shd w:val="clear" w:color="auto" w:fill="auto"/>
            <w:tcMar>
              <w:top w:w="22" w:type="dxa"/>
              <w:left w:w="28" w:type="dxa"/>
              <w:bottom w:w="22" w:type="dxa"/>
              <w:right w:w="28" w:type="dxa"/>
            </w:tcMar>
          </w:tcPr>
          <w:p w:rsidR="009E1B62" w:rsidRDefault="006C50A2" w14:paraId="38B4B448" w14:textId="77777777">
            <w:pPr>
              <w:pStyle w:val="p-table"/>
              <w:rPr>
                <w:sz w:val="17"/>
              </w:rPr>
            </w:pPr>
            <w:r>
              <w:rPr>
                <w:b/>
                <w:sz w:val="17"/>
              </w:rPr>
              <w:t>Beheer materiële activa</w:t>
            </w:r>
          </w:p>
        </w:tc>
        <w:tc>
          <w:tcPr>
            <w:tcW w:w="688" w:type="dxa"/>
            <w:shd w:val="clear" w:color="auto" w:fill="auto"/>
            <w:tcMar>
              <w:top w:w="22" w:type="dxa"/>
              <w:left w:w="28" w:type="dxa"/>
              <w:bottom w:w="22" w:type="dxa"/>
              <w:right w:w="28" w:type="dxa"/>
            </w:tcMar>
          </w:tcPr>
          <w:p w:rsidR="009E1B62" w:rsidRDefault="006C50A2" w14:paraId="0774ED8D" w14:textId="77777777">
            <w:pPr>
              <w:pStyle w:val="p-table"/>
              <w:jc w:val="right"/>
              <w:rPr>
                <w:sz w:val="17"/>
              </w:rPr>
            </w:pPr>
            <w:r>
              <w:rPr>
                <w:b/>
                <w:sz w:val="17"/>
              </w:rPr>
              <w:t>80.779</w:t>
            </w:r>
          </w:p>
        </w:tc>
        <w:tc>
          <w:tcPr>
            <w:tcW w:w="688" w:type="dxa"/>
            <w:shd w:val="clear" w:color="auto" w:fill="auto"/>
            <w:tcMar>
              <w:top w:w="22" w:type="dxa"/>
              <w:left w:w="28" w:type="dxa"/>
              <w:bottom w:w="22" w:type="dxa"/>
              <w:right w:w="28" w:type="dxa"/>
            </w:tcMar>
          </w:tcPr>
          <w:p w:rsidR="009E1B62" w:rsidRDefault="006C50A2" w14:paraId="2BC9E0F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9E1B62" w:rsidRDefault="006C50A2" w14:paraId="7AC813AE" w14:textId="77777777">
            <w:pPr>
              <w:pStyle w:val="p-table"/>
              <w:jc w:val="right"/>
              <w:rPr>
                <w:sz w:val="17"/>
              </w:rPr>
            </w:pPr>
            <w:r>
              <w:rPr>
                <w:b/>
                <w:sz w:val="17"/>
              </w:rPr>
              <w:t>80.779</w:t>
            </w:r>
          </w:p>
        </w:tc>
        <w:tc>
          <w:tcPr>
            <w:tcW w:w="688" w:type="dxa"/>
            <w:shd w:val="clear" w:color="auto" w:fill="auto"/>
            <w:tcMar>
              <w:top w:w="22" w:type="dxa"/>
              <w:left w:w="28" w:type="dxa"/>
              <w:bottom w:w="22" w:type="dxa"/>
              <w:right w:w="28" w:type="dxa"/>
            </w:tcMar>
          </w:tcPr>
          <w:p w:rsidR="009E1B62" w:rsidRDefault="006C50A2" w14:paraId="68A80400" w14:textId="77777777">
            <w:pPr>
              <w:pStyle w:val="p-table"/>
              <w:jc w:val="right"/>
              <w:rPr>
                <w:sz w:val="17"/>
              </w:rPr>
            </w:pPr>
            <w:r>
              <w:rPr>
                <w:b/>
                <w:sz w:val="17"/>
              </w:rPr>
              <w:t>13.000</w:t>
            </w:r>
          </w:p>
        </w:tc>
        <w:tc>
          <w:tcPr>
            <w:tcW w:w="688" w:type="dxa"/>
            <w:shd w:val="clear" w:color="auto" w:fill="auto"/>
            <w:tcMar>
              <w:top w:w="22" w:type="dxa"/>
              <w:left w:w="28" w:type="dxa"/>
              <w:bottom w:w="22" w:type="dxa"/>
              <w:right w:w="28" w:type="dxa"/>
            </w:tcMar>
          </w:tcPr>
          <w:p w:rsidR="009E1B62" w:rsidRDefault="006C50A2" w14:paraId="10AE75B4" w14:textId="77777777">
            <w:pPr>
              <w:pStyle w:val="p-table"/>
              <w:jc w:val="right"/>
              <w:rPr>
                <w:sz w:val="17"/>
              </w:rPr>
            </w:pPr>
            <w:r>
              <w:rPr>
                <w:b/>
                <w:sz w:val="17"/>
              </w:rPr>
              <w:t>93.779</w:t>
            </w:r>
          </w:p>
        </w:tc>
        <w:tc>
          <w:tcPr>
            <w:tcW w:w="688" w:type="dxa"/>
            <w:shd w:val="clear" w:color="auto" w:fill="auto"/>
            <w:tcMar>
              <w:top w:w="22" w:type="dxa"/>
              <w:left w:w="28" w:type="dxa"/>
              <w:bottom w:w="22" w:type="dxa"/>
              <w:right w:w="28" w:type="dxa"/>
            </w:tcMar>
          </w:tcPr>
          <w:p w:rsidR="009E1B62" w:rsidRDefault="006C50A2" w14:paraId="0FE63DFB" w14:textId="77777777">
            <w:pPr>
              <w:pStyle w:val="p-table"/>
              <w:jc w:val="right"/>
              <w:rPr>
                <w:sz w:val="17"/>
              </w:rPr>
            </w:pPr>
            <w:r>
              <w:rPr>
                <w:b/>
                <w:sz w:val="17"/>
              </w:rPr>
              <w:t>7.301</w:t>
            </w:r>
          </w:p>
        </w:tc>
        <w:tc>
          <w:tcPr>
            <w:tcW w:w="688" w:type="dxa"/>
            <w:shd w:val="clear" w:color="auto" w:fill="auto"/>
            <w:tcMar>
              <w:top w:w="22" w:type="dxa"/>
              <w:left w:w="28" w:type="dxa"/>
              <w:bottom w:w="22" w:type="dxa"/>
              <w:right w:w="28" w:type="dxa"/>
            </w:tcMar>
          </w:tcPr>
          <w:p w:rsidR="009E1B62" w:rsidRDefault="006C50A2" w14:paraId="0EE47385" w14:textId="77777777">
            <w:pPr>
              <w:pStyle w:val="p-table"/>
              <w:jc w:val="right"/>
              <w:rPr>
                <w:sz w:val="17"/>
              </w:rPr>
            </w:pPr>
            <w:r>
              <w:rPr>
                <w:b/>
                <w:sz w:val="17"/>
              </w:rPr>
              <w:t>7.301</w:t>
            </w:r>
          </w:p>
        </w:tc>
        <w:tc>
          <w:tcPr>
            <w:tcW w:w="698" w:type="dxa"/>
            <w:shd w:val="clear" w:color="auto" w:fill="auto"/>
            <w:tcMar>
              <w:top w:w="22" w:type="dxa"/>
              <w:left w:w="28" w:type="dxa"/>
              <w:bottom w:w="22" w:type="dxa"/>
              <w:right w:w="28" w:type="dxa"/>
            </w:tcMar>
          </w:tcPr>
          <w:p w:rsidR="009E1B62" w:rsidRDefault="006C50A2" w14:paraId="6D3064AB" w14:textId="77777777">
            <w:pPr>
              <w:pStyle w:val="p-table"/>
              <w:jc w:val="right"/>
              <w:rPr>
                <w:sz w:val="17"/>
              </w:rPr>
            </w:pPr>
            <w:r>
              <w:rPr>
                <w:b/>
                <w:sz w:val="17"/>
              </w:rPr>
              <w:t>7.301</w:t>
            </w:r>
          </w:p>
        </w:tc>
        <w:tc>
          <w:tcPr>
            <w:tcW w:w="688" w:type="dxa"/>
            <w:shd w:val="clear" w:color="auto" w:fill="auto"/>
            <w:tcMar>
              <w:top w:w="22" w:type="dxa"/>
              <w:left w:w="28" w:type="dxa"/>
              <w:bottom w:w="22" w:type="dxa"/>
              <w:right w:w="28" w:type="dxa"/>
            </w:tcMar>
          </w:tcPr>
          <w:p w:rsidR="009E1B62" w:rsidRDefault="006C50A2" w14:paraId="7492EC87" w14:textId="77777777">
            <w:pPr>
              <w:pStyle w:val="p-table"/>
              <w:jc w:val="right"/>
              <w:rPr>
                <w:sz w:val="17"/>
              </w:rPr>
            </w:pPr>
            <w:r>
              <w:rPr>
                <w:b/>
                <w:sz w:val="17"/>
              </w:rPr>
              <w:t>‒</w:t>
            </w:r>
            <w:r>
              <w:rPr>
                <w:b/>
                <w:sz w:val="17"/>
              </w:rPr>
              <w:t xml:space="preserve"> </w:t>
            </w:r>
            <w:r>
              <w:rPr>
                <w:b/>
                <w:sz w:val="17"/>
              </w:rPr>
              <w:t>499</w:t>
            </w:r>
          </w:p>
        </w:tc>
        <w:tc>
          <w:tcPr>
            <w:tcW w:w="799" w:type="dxa"/>
            <w:shd w:val="clear" w:color="auto" w:fill="auto"/>
            <w:tcMar>
              <w:top w:w="22" w:type="dxa"/>
              <w:left w:w="28" w:type="dxa"/>
              <w:bottom w:w="22" w:type="dxa"/>
              <w:right w:w="28" w:type="dxa"/>
            </w:tcMar>
          </w:tcPr>
          <w:p w:rsidR="009E1B62" w:rsidRDefault="006C50A2" w14:paraId="4388F359" w14:textId="77777777">
            <w:pPr>
              <w:pStyle w:val="p-table"/>
              <w:jc w:val="right"/>
              <w:rPr>
                <w:sz w:val="17"/>
              </w:rPr>
            </w:pPr>
            <w:r>
              <w:rPr>
                <w:b/>
                <w:sz w:val="17"/>
              </w:rPr>
              <w:t>79.232</w:t>
            </w:r>
          </w:p>
        </w:tc>
      </w:tr>
      <w:tr w:rsidR="009E1B62" w14:paraId="51054044"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79E8DE5"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28B66754"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9E1B62" w:rsidRDefault="006C50A2" w14:paraId="78A6D2E2" w14:textId="77777777">
            <w:pPr>
              <w:pStyle w:val="p-table"/>
              <w:jc w:val="right"/>
              <w:rPr>
                <w:sz w:val="17"/>
              </w:rPr>
            </w:pPr>
            <w:r>
              <w:rPr>
                <w:i/>
                <w:sz w:val="17"/>
              </w:rPr>
              <w:t>80.779</w:t>
            </w:r>
          </w:p>
        </w:tc>
        <w:tc>
          <w:tcPr>
            <w:tcW w:w="688" w:type="dxa"/>
            <w:shd w:val="clear" w:color="auto" w:fill="auto"/>
            <w:tcMar>
              <w:top w:w="22" w:type="dxa"/>
              <w:left w:w="28" w:type="dxa"/>
              <w:bottom w:w="22" w:type="dxa"/>
              <w:right w:w="28" w:type="dxa"/>
            </w:tcMar>
          </w:tcPr>
          <w:p w:rsidR="009E1B62" w:rsidRDefault="006C50A2" w14:paraId="32F5325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9E1B62" w:rsidRDefault="006C50A2" w14:paraId="039938C2" w14:textId="77777777">
            <w:pPr>
              <w:pStyle w:val="p-table"/>
              <w:jc w:val="right"/>
              <w:rPr>
                <w:sz w:val="17"/>
              </w:rPr>
            </w:pPr>
            <w:r>
              <w:rPr>
                <w:i/>
                <w:sz w:val="17"/>
              </w:rPr>
              <w:t>80.779</w:t>
            </w:r>
          </w:p>
        </w:tc>
        <w:tc>
          <w:tcPr>
            <w:tcW w:w="688" w:type="dxa"/>
            <w:shd w:val="clear" w:color="auto" w:fill="auto"/>
            <w:tcMar>
              <w:top w:w="22" w:type="dxa"/>
              <w:left w:w="28" w:type="dxa"/>
              <w:bottom w:w="22" w:type="dxa"/>
              <w:right w:w="28" w:type="dxa"/>
            </w:tcMar>
          </w:tcPr>
          <w:p w:rsidR="009E1B62" w:rsidRDefault="006C50A2" w14:paraId="28231556" w14:textId="77777777">
            <w:pPr>
              <w:pStyle w:val="p-table"/>
              <w:jc w:val="right"/>
              <w:rPr>
                <w:sz w:val="17"/>
              </w:rPr>
            </w:pPr>
            <w:r>
              <w:rPr>
                <w:i/>
                <w:sz w:val="17"/>
              </w:rPr>
              <w:t>13.000</w:t>
            </w:r>
          </w:p>
        </w:tc>
        <w:tc>
          <w:tcPr>
            <w:tcW w:w="688" w:type="dxa"/>
            <w:shd w:val="clear" w:color="auto" w:fill="auto"/>
            <w:tcMar>
              <w:top w:w="22" w:type="dxa"/>
              <w:left w:w="28" w:type="dxa"/>
              <w:bottom w:w="22" w:type="dxa"/>
              <w:right w:w="28" w:type="dxa"/>
            </w:tcMar>
          </w:tcPr>
          <w:p w:rsidR="009E1B62" w:rsidRDefault="006C50A2" w14:paraId="64F65A2F" w14:textId="77777777">
            <w:pPr>
              <w:pStyle w:val="p-table"/>
              <w:jc w:val="right"/>
              <w:rPr>
                <w:sz w:val="17"/>
              </w:rPr>
            </w:pPr>
            <w:r>
              <w:rPr>
                <w:i/>
                <w:sz w:val="17"/>
              </w:rPr>
              <w:t>93.779</w:t>
            </w:r>
          </w:p>
        </w:tc>
        <w:tc>
          <w:tcPr>
            <w:tcW w:w="688" w:type="dxa"/>
            <w:shd w:val="clear" w:color="auto" w:fill="auto"/>
            <w:tcMar>
              <w:top w:w="22" w:type="dxa"/>
              <w:left w:w="28" w:type="dxa"/>
              <w:bottom w:w="22" w:type="dxa"/>
              <w:right w:w="28" w:type="dxa"/>
            </w:tcMar>
          </w:tcPr>
          <w:p w:rsidR="009E1B62" w:rsidRDefault="006C50A2" w14:paraId="59EEA406" w14:textId="77777777">
            <w:pPr>
              <w:pStyle w:val="p-table"/>
              <w:jc w:val="right"/>
              <w:rPr>
                <w:sz w:val="17"/>
              </w:rPr>
            </w:pPr>
            <w:r>
              <w:rPr>
                <w:i/>
                <w:sz w:val="17"/>
              </w:rPr>
              <w:t>7.301</w:t>
            </w:r>
          </w:p>
        </w:tc>
        <w:tc>
          <w:tcPr>
            <w:tcW w:w="688" w:type="dxa"/>
            <w:shd w:val="clear" w:color="auto" w:fill="auto"/>
            <w:tcMar>
              <w:top w:w="22" w:type="dxa"/>
              <w:left w:w="28" w:type="dxa"/>
              <w:bottom w:w="22" w:type="dxa"/>
              <w:right w:w="28" w:type="dxa"/>
            </w:tcMar>
          </w:tcPr>
          <w:p w:rsidR="009E1B62" w:rsidRDefault="006C50A2" w14:paraId="33176A0C" w14:textId="77777777">
            <w:pPr>
              <w:pStyle w:val="p-table"/>
              <w:jc w:val="right"/>
              <w:rPr>
                <w:sz w:val="17"/>
              </w:rPr>
            </w:pPr>
            <w:r>
              <w:rPr>
                <w:i/>
                <w:sz w:val="17"/>
              </w:rPr>
              <w:t>7.301</w:t>
            </w:r>
          </w:p>
        </w:tc>
        <w:tc>
          <w:tcPr>
            <w:tcW w:w="698" w:type="dxa"/>
            <w:shd w:val="clear" w:color="auto" w:fill="auto"/>
            <w:tcMar>
              <w:top w:w="22" w:type="dxa"/>
              <w:left w:w="28" w:type="dxa"/>
              <w:bottom w:w="22" w:type="dxa"/>
              <w:right w:w="28" w:type="dxa"/>
            </w:tcMar>
          </w:tcPr>
          <w:p w:rsidR="009E1B62" w:rsidRDefault="006C50A2" w14:paraId="244C2F78" w14:textId="77777777">
            <w:pPr>
              <w:pStyle w:val="p-table"/>
              <w:jc w:val="right"/>
              <w:rPr>
                <w:sz w:val="17"/>
              </w:rPr>
            </w:pPr>
            <w:r>
              <w:rPr>
                <w:i/>
                <w:sz w:val="17"/>
              </w:rPr>
              <w:t>7.301</w:t>
            </w:r>
          </w:p>
        </w:tc>
        <w:tc>
          <w:tcPr>
            <w:tcW w:w="688" w:type="dxa"/>
            <w:shd w:val="clear" w:color="auto" w:fill="auto"/>
            <w:tcMar>
              <w:top w:w="22" w:type="dxa"/>
              <w:left w:w="28" w:type="dxa"/>
              <w:bottom w:w="22" w:type="dxa"/>
              <w:right w:w="28" w:type="dxa"/>
            </w:tcMar>
          </w:tcPr>
          <w:p w:rsidR="009E1B62" w:rsidRDefault="006C50A2" w14:paraId="19C5D1A8" w14:textId="77777777">
            <w:pPr>
              <w:pStyle w:val="p-table"/>
              <w:jc w:val="right"/>
              <w:rPr>
                <w:sz w:val="17"/>
              </w:rPr>
            </w:pPr>
            <w:r>
              <w:rPr>
                <w:i/>
                <w:sz w:val="17"/>
              </w:rPr>
              <w:t>‒</w:t>
            </w:r>
            <w:r>
              <w:rPr>
                <w:i/>
                <w:sz w:val="17"/>
              </w:rPr>
              <w:t xml:space="preserve"> 499</w:t>
            </w:r>
          </w:p>
        </w:tc>
        <w:tc>
          <w:tcPr>
            <w:tcW w:w="799" w:type="dxa"/>
            <w:shd w:val="clear" w:color="auto" w:fill="auto"/>
            <w:tcMar>
              <w:top w:w="22" w:type="dxa"/>
              <w:left w:w="28" w:type="dxa"/>
              <w:bottom w:w="22" w:type="dxa"/>
              <w:right w:w="28" w:type="dxa"/>
            </w:tcMar>
          </w:tcPr>
          <w:p w:rsidR="009E1B62" w:rsidRDefault="006C50A2" w14:paraId="5508E34F" w14:textId="77777777">
            <w:pPr>
              <w:pStyle w:val="p-table"/>
              <w:jc w:val="right"/>
              <w:rPr>
                <w:sz w:val="17"/>
              </w:rPr>
            </w:pPr>
            <w:r>
              <w:rPr>
                <w:i/>
                <w:sz w:val="17"/>
              </w:rPr>
              <w:t>79.232</w:t>
            </w:r>
          </w:p>
        </w:tc>
      </w:tr>
      <w:tr w:rsidR="009E1B62" w14:paraId="440E9F8B"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517F4020"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19CBFA26" w14:textId="77777777">
            <w:pPr>
              <w:pStyle w:val="p-table"/>
              <w:rPr>
                <w:sz w:val="17"/>
              </w:rPr>
            </w:pPr>
            <w:r>
              <w:rPr>
                <w:sz w:val="17"/>
              </w:rPr>
              <w:t>RVB</w:t>
            </w:r>
          </w:p>
        </w:tc>
        <w:tc>
          <w:tcPr>
            <w:tcW w:w="688" w:type="dxa"/>
            <w:shd w:val="clear" w:color="auto" w:fill="auto"/>
            <w:tcMar>
              <w:top w:w="22" w:type="dxa"/>
              <w:left w:w="28" w:type="dxa"/>
              <w:bottom w:w="22" w:type="dxa"/>
              <w:right w:w="28" w:type="dxa"/>
            </w:tcMar>
          </w:tcPr>
          <w:p w:rsidR="009E1B62" w:rsidRDefault="006C50A2" w14:paraId="41483435" w14:textId="77777777">
            <w:pPr>
              <w:pStyle w:val="p-table"/>
              <w:jc w:val="right"/>
              <w:rPr>
                <w:sz w:val="17"/>
              </w:rPr>
            </w:pPr>
            <w:r>
              <w:rPr>
                <w:sz w:val="17"/>
              </w:rPr>
              <w:t>16.016</w:t>
            </w:r>
          </w:p>
        </w:tc>
        <w:tc>
          <w:tcPr>
            <w:tcW w:w="688" w:type="dxa"/>
            <w:shd w:val="clear" w:color="auto" w:fill="auto"/>
            <w:tcMar>
              <w:top w:w="22" w:type="dxa"/>
              <w:left w:w="28" w:type="dxa"/>
              <w:bottom w:w="22" w:type="dxa"/>
              <w:right w:w="28" w:type="dxa"/>
            </w:tcMar>
          </w:tcPr>
          <w:p w:rsidR="009E1B62" w:rsidRDefault="006C50A2" w14:paraId="0A07BC2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65C926E3" w14:textId="77777777">
            <w:pPr>
              <w:pStyle w:val="p-table"/>
              <w:jc w:val="right"/>
              <w:rPr>
                <w:sz w:val="17"/>
              </w:rPr>
            </w:pPr>
            <w:r>
              <w:rPr>
                <w:sz w:val="17"/>
              </w:rPr>
              <w:t>16.016</w:t>
            </w:r>
          </w:p>
        </w:tc>
        <w:tc>
          <w:tcPr>
            <w:tcW w:w="688" w:type="dxa"/>
            <w:shd w:val="clear" w:color="auto" w:fill="auto"/>
            <w:tcMar>
              <w:top w:w="22" w:type="dxa"/>
              <w:left w:w="28" w:type="dxa"/>
              <w:bottom w:w="22" w:type="dxa"/>
              <w:right w:w="28" w:type="dxa"/>
            </w:tcMar>
          </w:tcPr>
          <w:p w:rsidR="009E1B62" w:rsidRDefault="006C50A2" w14:paraId="70E5B7B1"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9E1B62" w:rsidRDefault="006C50A2" w14:paraId="37C4EA5A" w14:textId="77777777">
            <w:pPr>
              <w:pStyle w:val="p-table"/>
              <w:jc w:val="right"/>
              <w:rPr>
                <w:sz w:val="17"/>
              </w:rPr>
            </w:pPr>
            <w:r>
              <w:rPr>
                <w:sz w:val="17"/>
              </w:rPr>
              <w:t>19.016</w:t>
            </w:r>
          </w:p>
        </w:tc>
        <w:tc>
          <w:tcPr>
            <w:tcW w:w="688" w:type="dxa"/>
            <w:shd w:val="clear" w:color="auto" w:fill="auto"/>
            <w:tcMar>
              <w:top w:w="22" w:type="dxa"/>
              <w:left w:w="28" w:type="dxa"/>
              <w:bottom w:w="22" w:type="dxa"/>
              <w:right w:w="28" w:type="dxa"/>
            </w:tcMar>
          </w:tcPr>
          <w:p w:rsidR="009E1B62" w:rsidRDefault="006C50A2" w14:paraId="185F4BA6" w14:textId="77777777">
            <w:pPr>
              <w:pStyle w:val="p-table"/>
              <w:jc w:val="right"/>
              <w:rPr>
                <w:sz w:val="17"/>
              </w:rPr>
            </w:pPr>
            <w:r>
              <w:rPr>
                <w:sz w:val="17"/>
              </w:rPr>
              <w:t>7.800</w:t>
            </w:r>
          </w:p>
        </w:tc>
        <w:tc>
          <w:tcPr>
            <w:tcW w:w="688" w:type="dxa"/>
            <w:shd w:val="clear" w:color="auto" w:fill="auto"/>
            <w:tcMar>
              <w:top w:w="22" w:type="dxa"/>
              <w:left w:w="28" w:type="dxa"/>
              <w:bottom w:w="22" w:type="dxa"/>
              <w:right w:w="28" w:type="dxa"/>
            </w:tcMar>
          </w:tcPr>
          <w:p w:rsidR="009E1B62" w:rsidRDefault="006C50A2" w14:paraId="1AE5E7B0" w14:textId="77777777">
            <w:pPr>
              <w:pStyle w:val="p-table"/>
              <w:jc w:val="right"/>
              <w:rPr>
                <w:sz w:val="17"/>
              </w:rPr>
            </w:pPr>
            <w:r>
              <w:rPr>
                <w:sz w:val="17"/>
              </w:rPr>
              <w:t>7.800</w:t>
            </w:r>
          </w:p>
        </w:tc>
        <w:tc>
          <w:tcPr>
            <w:tcW w:w="698" w:type="dxa"/>
            <w:shd w:val="clear" w:color="auto" w:fill="auto"/>
            <w:tcMar>
              <w:top w:w="22" w:type="dxa"/>
              <w:left w:w="28" w:type="dxa"/>
              <w:bottom w:w="22" w:type="dxa"/>
              <w:right w:w="28" w:type="dxa"/>
            </w:tcMar>
          </w:tcPr>
          <w:p w:rsidR="009E1B62" w:rsidRDefault="006C50A2" w14:paraId="00F61040" w14:textId="77777777">
            <w:pPr>
              <w:pStyle w:val="p-table"/>
              <w:jc w:val="right"/>
              <w:rPr>
                <w:sz w:val="17"/>
              </w:rPr>
            </w:pPr>
            <w:r>
              <w:rPr>
                <w:sz w:val="17"/>
              </w:rPr>
              <w:t>7.800</w:t>
            </w:r>
          </w:p>
        </w:tc>
        <w:tc>
          <w:tcPr>
            <w:tcW w:w="688" w:type="dxa"/>
            <w:shd w:val="clear" w:color="auto" w:fill="auto"/>
            <w:tcMar>
              <w:top w:w="22" w:type="dxa"/>
              <w:left w:w="28" w:type="dxa"/>
              <w:bottom w:w="22" w:type="dxa"/>
              <w:right w:w="28" w:type="dxa"/>
            </w:tcMar>
          </w:tcPr>
          <w:p w:rsidR="009E1B62" w:rsidRDefault="006C50A2" w14:paraId="7ADA1B66"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1C5A0215" w14:textId="77777777">
            <w:pPr>
              <w:pStyle w:val="p-table"/>
              <w:jc w:val="right"/>
              <w:rPr>
                <w:sz w:val="17"/>
              </w:rPr>
            </w:pPr>
            <w:r>
              <w:rPr>
                <w:sz w:val="17"/>
              </w:rPr>
              <w:t>15.878</w:t>
            </w:r>
          </w:p>
        </w:tc>
      </w:tr>
      <w:tr w:rsidR="009E1B62" w14:paraId="59738CF3"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000B6F04"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51AEA5EC" w14:textId="77777777">
            <w:pPr>
              <w:pStyle w:val="p-table"/>
              <w:rPr>
                <w:sz w:val="17"/>
              </w:rPr>
            </w:pPr>
            <w:r>
              <w:rPr>
                <w:sz w:val="17"/>
              </w:rPr>
              <w:t>RVB (Bijdrage voor compensatiegronden en erfpachtrecht)</w:t>
            </w:r>
          </w:p>
        </w:tc>
        <w:tc>
          <w:tcPr>
            <w:tcW w:w="688" w:type="dxa"/>
            <w:shd w:val="clear" w:color="auto" w:fill="auto"/>
            <w:tcMar>
              <w:top w:w="22" w:type="dxa"/>
              <w:left w:w="28" w:type="dxa"/>
              <w:bottom w:w="22" w:type="dxa"/>
              <w:right w:w="28" w:type="dxa"/>
            </w:tcMar>
          </w:tcPr>
          <w:p w:rsidR="009E1B62" w:rsidRDefault="006C50A2" w14:paraId="342034CA" w14:textId="77777777">
            <w:pPr>
              <w:pStyle w:val="p-table"/>
              <w:jc w:val="right"/>
              <w:rPr>
                <w:sz w:val="17"/>
              </w:rPr>
            </w:pPr>
            <w:r>
              <w:rPr>
                <w:sz w:val="17"/>
              </w:rPr>
              <w:t>5.000</w:t>
            </w:r>
          </w:p>
        </w:tc>
        <w:tc>
          <w:tcPr>
            <w:tcW w:w="688" w:type="dxa"/>
            <w:shd w:val="clear" w:color="auto" w:fill="auto"/>
            <w:tcMar>
              <w:top w:w="22" w:type="dxa"/>
              <w:left w:w="28" w:type="dxa"/>
              <w:bottom w:w="22" w:type="dxa"/>
              <w:right w:w="28" w:type="dxa"/>
            </w:tcMar>
          </w:tcPr>
          <w:p w:rsidR="009E1B62" w:rsidRDefault="006C50A2" w14:paraId="5295F9A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5E9683EE" w14:textId="77777777">
            <w:pPr>
              <w:pStyle w:val="p-table"/>
              <w:jc w:val="right"/>
              <w:rPr>
                <w:sz w:val="17"/>
              </w:rPr>
            </w:pPr>
            <w:r>
              <w:rPr>
                <w:sz w:val="17"/>
              </w:rPr>
              <w:t>5.000</w:t>
            </w:r>
          </w:p>
        </w:tc>
        <w:tc>
          <w:tcPr>
            <w:tcW w:w="688" w:type="dxa"/>
            <w:shd w:val="clear" w:color="auto" w:fill="auto"/>
            <w:tcMar>
              <w:top w:w="22" w:type="dxa"/>
              <w:left w:w="28" w:type="dxa"/>
              <w:bottom w:w="22" w:type="dxa"/>
              <w:right w:w="28" w:type="dxa"/>
            </w:tcMar>
          </w:tcPr>
          <w:p w:rsidR="009E1B62" w:rsidRDefault="006C50A2" w14:paraId="4F50379F"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9E1B62" w:rsidRDefault="006C50A2" w14:paraId="5372B9C2"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9E1B62" w:rsidRDefault="006C50A2" w14:paraId="734D300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733758BF"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2D54953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20EC51BE"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2508B0CE" w14:textId="77777777">
            <w:pPr>
              <w:pStyle w:val="p-table"/>
              <w:jc w:val="right"/>
              <w:rPr>
                <w:sz w:val="17"/>
              </w:rPr>
            </w:pPr>
            <w:r>
              <w:rPr>
                <w:sz w:val="17"/>
              </w:rPr>
              <w:t>5.000</w:t>
            </w:r>
          </w:p>
        </w:tc>
      </w:tr>
      <w:tr w:rsidR="009E1B62" w14:paraId="0007F02D"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0F3365F"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4D79AA29" w14:textId="77777777">
            <w:pPr>
              <w:pStyle w:val="p-table"/>
              <w:rPr>
                <w:sz w:val="17"/>
              </w:rPr>
            </w:pPr>
            <w:r>
              <w:rPr>
                <w:sz w:val="17"/>
              </w:rPr>
              <w:t>RVB (Onderhoud en beheerkosten)</w:t>
            </w:r>
          </w:p>
        </w:tc>
        <w:tc>
          <w:tcPr>
            <w:tcW w:w="688" w:type="dxa"/>
            <w:shd w:val="clear" w:color="auto" w:fill="auto"/>
            <w:tcMar>
              <w:top w:w="22" w:type="dxa"/>
              <w:left w:w="28" w:type="dxa"/>
              <w:bottom w:w="22" w:type="dxa"/>
              <w:right w:w="28" w:type="dxa"/>
            </w:tcMar>
          </w:tcPr>
          <w:p w:rsidR="009E1B62" w:rsidRDefault="006C50A2" w14:paraId="4F81C3F4" w14:textId="77777777">
            <w:pPr>
              <w:pStyle w:val="p-table"/>
              <w:jc w:val="right"/>
              <w:rPr>
                <w:sz w:val="17"/>
              </w:rPr>
            </w:pPr>
            <w:r>
              <w:rPr>
                <w:sz w:val="17"/>
              </w:rPr>
              <w:t>5.314</w:t>
            </w:r>
          </w:p>
        </w:tc>
        <w:tc>
          <w:tcPr>
            <w:tcW w:w="688" w:type="dxa"/>
            <w:shd w:val="clear" w:color="auto" w:fill="auto"/>
            <w:tcMar>
              <w:top w:w="22" w:type="dxa"/>
              <w:left w:w="28" w:type="dxa"/>
              <w:bottom w:w="22" w:type="dxa"/>
              <w:right w:w="28" w:type="dxa"/>
            </w:tcMar>
          </w:tcPr>
          <w:p w:rsidR="009E1B62" w:rsidRDefault="006C50A2" w14:paraId="404758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0C1775C9" w14:textId="77777777">
            <w:pPr>
              <w:pStyle w:val="p-table"/>
              <w:jc w:val="right"/>
              <w:rPr>
                <w:sz w:val="17"/>
              </w:rPr>
            </w:pPr>
            <w:r>
              <w:rPr>
                <w:sz w:val="17"/>
              </w:rPr>
              <w:t>5.314</w:t>
            </w:r>
          </w:p>
        </w:tc>
        <w:tc>
          <w:tcPr>
            <w:tcW w:w="688" w:type="dxa"/>
            <w:shd w:val="clear" w:color="auto" w:fill="auto"/>
            <w:tcMar>
              <w:top w:w="22" w:type="dxa"/>
              <w:left w:w="28" w:type="dxa"/>
              <w:bottom w:w="22" w:type="dxa"/>
              <w:right w:w="28" w:type="dxa"/>
            </w:tcMar>
          </w:tcPr>
          <w:p w:rsidR="009E1B62" w:rsidRDefault="006C50A2" w14:paraId="7B0E57F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7052790C" w14:textId="77777777">
            <w:pPr>
              <w:pStyle w:val="p-table"/>
              <w:jc w:val="right"/>
              <w:rPr>
                <w:sz w:val="17"/>
              </w:rPr>
            </w:pPr>
            <w:r>
              <w:rPr>
                <w:sz w:val="17"/>
              </w:rPr>
              <w:t>5.314</w:t>
            </w:r>
          </w:p>
        </w:tc>
        <w:tc>
          <w:tcPr>
            <w:tcW w:w="688" w:type="dxa"/>
            <w:shd w:val="clear" w:color="auto" w:fill="auto"/>
            <w:tcMar>
              <w:top w:w="22" w:type="dxa"/>
              <w:left w:w="28" w:type="dxa"/>
              <w:bottom w:w="22" w:type="dxa"/>
              <w:right w:w="28" w:type="dxa"/>
            </w:tcMar>
          </w:tcPr>
          <w:p w:rsidR="009E1B62" w:rsidRDefault="006C50A2" w14:paraId="26FAB02E" w14:textId="77777777">
            <w:pPr>
              <w:pStyle w:val="p-table"/>
              <w:jc w:val="right"/>
              <w:rPr>
                <w:sz w:val="17"/>
              </w:rPr>
            </w:pPr>
            <w:r>
              <w:rPr>
                <w:sz w:val="17"/>
              </w:rPr>
              <w:t>‒</w:t>
            </w:r>
            <w:r>
              <w:rPr>
                <w:sz w:val="17"/>
              </w:rPr>
              <w:t xml:space="preserve"> 499</w:t>
            </w:r>
          </w:p>
        </w:tc>
        <w:tc>
          <w:tcPr>
            <w:tcW w:w="688" w:type="dxa"/>
            <w:shd w:val="clear" w:color="auto" w:fill="auto"/>
            <w:tcMar>
              <w:top w:w="22" w:type="dxa"/>
              <w:left w:w="28" w:type="dxa"/>
              <w:bottom w:w="22" w:type="dxa"/>
              <w:right w:w="28" w:type="dxa"/>
            </w:tcMar>
          </w:tcPr>
          <w:p w:rsidR="009E1B62" w:rsidRDefault="006C50A2" w14:paraId="7A45A10F" w14:textId="77777777">
            <w:pPr>
              <w:pStyle w:val="p-table"/>
              <w:jc w:val="right"/>
              <w:rPr>
                <w:sz w:val="17"/>
              </w:rPr>
            </w:pPr>
            <w:r>
              <w:rPr>
                <w:sz w:val="17"/>
              </w:rPr>
              <w:t>‒</w:t>
            </w:r>
            <w:r>
              <w:rPr>
                <w:sz w:val="17"/>
              </w:rPr>
              <w:t xml:space="preserve"> 499</w:t>
            </w:r>
          </w:p>
        </w:tc>
        <w:tc>
          <w:tcPr>
            <w:tcW w:w="698" w:type="dxa"/>
            <w:shd w:val="clear" w:color="auto" w:fill="auto"/>
            <w:tcMar>
              <w:top w:w="22" w:type="dxa"/>
              <w:left w:w="28" w:type="dxa"/>
              <w:bottom w:w="22" w:type="dxa"/>
              <w:right w:w="28" w:type="dxa"/>
            </w:tcMar>
          </w:tcPr>
          <w:p w:rsidR="009E1B62" w:rsidRDefault="006C50A2" w14:paraId="5C40C02C" w14:textId="77777777">
            <w:pPr>
              <w:pStyle w:val="p-table"/>
              <w:jc w:val="right"/>
              <w:rPr>
                <w:sz w:val="17"/>
              </w:rPr>
            </w:pPr>
            <w:r>
              <w:rPr>
                <w:sz w:val="17"/>
              </w:rPr>
              <w:t>‒</w:t>
            </w:r>
            <w:r>
              <w:rPr>
                <w:sz w:val="17"/>
              </w:rPr>
              <w:t xml:space="preserve"> 499</w:t>
            </w:r>
          </w:p>
        </w:tc>
        <w:tc>
          <w:tcPr>
            <w:tcW w:w="688" w:type="dxa"/>
            <w:shd w:val="clear" w:color="auto" w:fill="auto"/>
            <w:tcMar>
              <w:top w:w="22" w:type="dxa"/>
              <w:left w:w="28" w:type="dxa"/>
              <w:bottom w:w="22" w:type="dxa"/>
              <w:right w:w="28" w:type="dxa"/>
            </w:tcMar>
          </w:tcPr>
          <w:p w:rsidR="009E1B62" w:rsidRDefault="006C50A2" w14:paraId="3B193E69" w14:textId="77777777">
            <w:pPr>
              <w:pStyle w:val="p-table"/>
              <w:jc w:val="right"/>
              <w:rPr>
                <w:sz w:val="17"/>
              </w:rPr>
            </w:pPr>
            <w:r>
              <w:rPr>
                <w:sz w:val="17"/>
              </w:rPr>
              <w:t>‒</w:t>
            </w:r>
            <w:r>
              <w:rPr>
                <w:sz w:val="17"/>
              </w:rPr>
              <w:t xml:space="preserve"> 499</w:t>
            </w:r>
          </w:p>
        </w:tc>
        <w:tc>
          <w:tcPr>
            <w:tcW w:w="799" w:type="dxa"/>
            <w:shd w:val="clear" w:color="auto" w:fill="auto"/>
            <w:tcMar>
              <w:top w:w="22" w:type="dxa"/>
              <w:left w:w="28" w:type="dxa"/>
              <w:bottom w:w="22" w:type="dxa"/>
              <w:right w:w="28" w:type="dxa"/>
            </w:tcMar>
          </w:tcPr>
          <w:p w:rsidR="009E1B62" w:rsidRDefault="006C50A2" w14:paraId="527C2799" w14:textId="77777777">
            <w:pPr>
              <w:pStyle w:val="p-table"/>
              <w:jc w:val="right"/>
              <w:rPr>
                <w:sz w:val="17"/>
              </w:rPr>
            </w:pPr>
            <w:r>
              <w:rPr>
                <w:sz w:val="17"/>
              </w:rPr>
              <w:t>4.129</w:t>
            </w:r>
          </w:p>
        </w:tc>
      </w:tr>
      <w:tr w:rsidR="009E1B62" w14:paraId="4A022C6C"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B95AEC9"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485F36F4" w14:textId="77777777">
            <w:pPr>
              <w:pStyle w:val="p-table"/>
              <w:rPr>
                <w:sz w:val="17"/>
              </w:rPr>
            </w:pPr>
            <w:r>
              <w:rPr>
                <w:sz w:val="17"/>
              </w:rPr>
              <w:t>RVB (Zakelijke lasten)</w:t>
            </w:r>
          </w:p>
        </w:tc>
        <w:tc>
          <w:tcPr>
            <w:tcW w:w="688" w:type="dxa"/>
            <w:shd w:val="clear" w:color="auto" w:fill="auto"/>
            <w:tcMar>
              <w:top w:w="22" w:type="dxa"/>
              <w:left w:w="28" w:type="dxa"/>
              <w:bottom w:w="22" w:type="dxa"/>
              <w:right w:w="28" w:type="dxa"/>
            </w:tcMar>
          </w:tcPr>
          <w:p w:rsidR="009E1B62" w:rsidRDefault="006C50A2" w14:paraId="07CBFF44" w14:textId="77777777">
            <w:pPr>
              <w:pStyle w:val="p-table"/>
              <w:jc w:val="right"/>
              <w:rPr>
                <w:sz w:val="17"/>
              </w:rPr>
            </w:pPr>
            <w:r>
              <w:rPr>
                <w:sz w:val="17"/>
              </w:rPr>
              <w:t>54.449</w:t>
            </w:r>
          </w:p>
        </w:tc>
        <w:tc>
          <w:tcPr>
            <w:tcW w:w="688" w:type="dxa"/>
            <w:shd w:val="clear" w:color="auto" w:fill="auto"/>
            <w:tcMar>
              <w:top w:w="22" w:type="dxa"/>
              <w:left w:w="28" w:type="dxa"/>
              <w:bottom w:w="22" w:type="dxa"/>
              <w:right w:w="28" w:type="dxa"/>
            </w:tcMar>
          </w:tcPr>
          <w:p w:rsidR="009E1B62" w:rsidRDefault="006C50A2" w14:paraId="380C984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563A23E5" w14:textId="77777777">
            <w:pPr>
              <w:pStyle w:val="p-table"/>
              <w:jc w:val="right"/>
              <w:rPr>
                <w:sz w:val="17"/>
              </w:rPr>
            </w:pPr>
            <w:r>
              <w:rPr>
                <w:sz w:val="17"/>
              </w:rPr>
              <w:t>54.449</w:t>
            </w:r>
          </w:p>
        </w:tc>
        <w:tc>
          <w:tcPr>
            <w:tcW w:w="688" w:type="dxa"/>
            <w:shd w:val="clear" w:color="auto" w:fill="auto"/>
            <w:tcMar>
              <w:top w:w="22" w:type="dxa"/>
              <w:left w:w="28" w:type="dxa"/>
              <w:bottom w:w="22" w:type="dxa"/>
              <w:right w:w="28" w:type="dxa"/>
            </w:tcMar>
          </w:tcPr>
          <w:p w:rsidR="009E1B62" w:rsidRDefault="006C50A2" w14:paraId="0F7FF51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3AE93DBB" w14:textId="77777777">
            <w:pPr>
              <w:pStyle w:val="p-table"/>
              <w:jc w:val="right"/>
              <w:rPr>
                <w:sz w:val="17"/>
              </w:rPr>
            </w:pPr>
            <w:r>
              <w:rPr>
                <w:sz w:val="17"/>
              </w:rPr>
              <w:t>54.449</w:t>
            </w:r>
          </w:p>
        </w:tc>
        <w:tc>
          <w:tcPr>
            <w:tcW w:w="688" w:type="dxa"/>
            <w:shd w:val="clear" w:color="auto" w:fill="auto"/>
            <w:tcMar>
              <w:top w:w="22" w:type="dxa"/>
              <w:left w:w="28" w:type="dxa"/>
              <w:bottom w:w="22" w:type="dxa"/>
              <w:right w:w="28" w:type="dxa"/>
            </w:tcMar>
          </w:tcPr>
          <w:p w:rsidR="009E1B62" w:rsidRDefault="006C50A2" w14:paraId="20F1FD6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7E92794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E1B62" w:rsidRDefault="006C50A2" w14:paraId="5442BE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9E1B62" w:rsidRDefault="006C50A2" w14:paraId="1FA478B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E1B62" w:rsidRDefault="006C50A2" w14:paraId="03B82222" w14:textId="77777777">
            <w:pPr>
              <w:pStyle w:val="p-table"/>
              <w:jc w:val="right"/>
              <w:rPr>
                <w:sz w:val="17"/>
              </w:rPr>
            </w:pPr>
            <w:r>
              <w:rPr>
                <w:sz w:val="17"/>
              </w:rPr>
              <w:t>54.225</w:t>
            </w:r>
          </w:p>
        </w:tc>
      </w:tr>
      <w:tr w:rsidR="009E1B62" w14:paraId="5522B83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506EFC4E"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9E1B62" w:rsidRDefault="009E1B62" w14:paraId="4CD22AB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5BD2A9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51785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625FAA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0B0B078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412D250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BF26C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1E4AF708"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3CF3A3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69D37AA6"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E1B62" w:rsidRDefault="009E1B62" w14:paraId="711531C1" w14:textId="77777777">
            <w:pPr>
              <w:pStyle w:val="p-table"/>
              <w:rPr>
                <w:sz w:val="17"/>
              </w:rPr>
            </w:pPr>
          </w:p>
        </w:tc>
      </w:tr>
      <w:tr w:rsidR="009E1B62" w14:paraId="0A869B43"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30010C0A" w14:textId="77777777">
            <w:pPr>
              <w:pStyle w:val="p-table"/>
              <w:rPr>
                <w:sz w:val="17"/>
              </w:rPr>
            </w:pPr>
          </w:p>
        </w:tc>
        <w:tc>
          <w:tcPr>
            <w:tcW w:w="1900" w:type="dxa"/>
            <w:shd w:val="clear" w:color="auto" w:fill="auto"/>
            <w:tcMar>
              <w:top w:w="22" w:type="dxa"/>
              <w:left w:w="28" w:type="dxa"/>
              <w:bottom w:w="22" w:type="dxa"/>
              <w:right w:w="28" w:type="dxa"/>
            </w:tcMar>
          </w:tcPr>
          <w:p w:rsidR="009E1B62" w:rsidRDefault="006C50A2" w14:paraId="3337A61D"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9E1B62" w:rsidRDefault="006C50A2" w14:paraId="78EC6F23" w14:textId="77777777">
            <w:pPr>
              <w:pStyle w:val="p-table"/>
              <w:jc w:val="right"/>
              <w:rPr>
                <w:sz w:val="17"/>
              </w:rPr>
            </w:pPr>
            <w:r>
              <w:rPr>
                <w:b/>
                <w:sz w:val="17"/>
              </w:rPr>
              <w:t>107.984</w:t>
            </w:r>
          </w:p>
        </w:tc>
        <w:tc>
          <w:tcPr>
            <w:tcW w:w="688" w:type="dxa"/>
            <w:shd w:val="clear" w:color="auto" w:fill="auto"/>
            <w:tcMar>
              <w:top w:w="22" w:type="dxa"/>
              <w:left w:w="28" w:type="dxa"/>
              <w:bottom w:w="22" w:type="dxa"/>
              <w:right w:w="28" w:type="dxa"/>
            </w:tcMar>
          </w:tcPr>
          <w:p w:rsidR="009E1B62" w:rsidRDefault="006C50A2" w14:paraId="217092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9E1B62" w:rsidRDefault="006C50A2" w14:paraId="76A91565" w14:textId="77777777">
            <w:pPr>
              <w:pStyle w:val="p-table"/>
              <w:jc w:val="right"/>
              <w:rPr>
                <w:sz w:val="17"/>
              </w:rPr>
            </w:pPr>
            <w:r>
              <w:rPr>
                <w:b/>
                <w:sz w:val="17"/>
              </w:rPr>
              <w:t>107.984</w:t>
            </w:r>
          </w:p>
        </w:tc>
        <w:tc>
          <w:tcPr>
            <w:tcW w:w="688" w:type="dxa"/>
            <w:shd w:val="clear" w:color="auto" w:fill="auto"/>
            <w:tcMar>
              <w:top w:w="22" w:type="dxa"/>
              <w:left w:w="28" w:type="dxa"/>
              <w:bottom w:w="22" w:type="dxa"/>
              <w:right w:w="28" w:type="dxa"/>
            </w:tcMar>
          </w:tcPr>
          <w:p w:rsidR="009E1B62" w:rsidRDefault="006C50A2" w14:paraId="4FA6AED7" w14:textId="77777777">
            <w:pPr>
              <w:pStyle w:val="p-table"/>
              <w:jc w:val="right"/>
              <w:rPr>
                <w:sz w:val="17"/>
              </w:rPr>
            </w:pPr>
            <w:r>
              <w:rPr>
                <w:b/>
                <w:sz w:val="17"/>
              </w:rPr>
              <w:t>45.961</w:t>
            </w:r>
          </w:p>
        </w:tc>
        <w:tc>
          <w:tcPr>
            <w:tcW w:w="688" w:type="dxa"/>
            <w:shd w:val="clear" w:color="auto" w:fill="auto"/>
            <w:tcMar>
              <w:top w:w="22" w:type="dxa"/>
              <w:left w:w="28" w:type="dxa"/>
              <w:bottom w:w="22" w:type="dxa"/>
              <w:right w:w="28" w:type="dxa"/>
            </w:tcMar>
          </w:tcPr>
          <w:p w:rsidR="009E1B62" w:rsidRDefault="006C50A2" w14:paraId="488E3E5A" w14:textId="77777777">
            <w:pPr>
              <w:pStyle w:val="p-table"/>
              <w:jc w:val="right"/>
              <w:rPr>
                <w:sz w:val="17"/>
              </w:rPr>
            </w:pPr>
            <w:r>
              <w:rPr>
                <w:b/>
                <w:sz w:val="17"/>
              </w:rPr>
              <w:t>153.945</w:t>
            </w:r>
          </w:p>
        </w:tc>
        <w:tc>
          <w:tcPr>
            <w:tcW w:w="688" w:type="dxa"/>
            <w:shd w:val="clear" w:color="auto" w:fill="auto"/>
            <w:tcMar>
              <w:top w:w="22" w:type="dxa"/>
              <w:left w:w="28" w:type="dxa"/>
              <w:bottom w:w="22" w:type="dxa"/>
              <w:right w:w="28" w:type="dxa"/>
            </w:tcMar>
          </w:tcPr>
          <w:p w:rsidR="009E1B62" w:rsidRDefault="006C50A2" w14:paraId="13FAF125" w14:textId="77777777">
            <w:pPr>
              <w:pStyle w:val="p-table"/>
              <w:jc w:val="right"/>
              <w:rPr>
                <w:sz w:val="17"/>
              </w:rPr>
            </w:pPr>
            <w:r>
              <w:rPr>
                <w:b/>
                <w:sz w:val="17"/>
              </w:rPr>
              <w:t>7.800</w:t>
            </w:r>
          </w:p>
        </w:tc>
        <w:tc>
          <w:tcPr>
            <w:tcW w:w="688" w:type="dxa"/>
            <w:shd w:val="clear" w:color="auto" w:fill="auto"/>
            <w:tcMar>
              <w:top w:w="22" w:type="dxa"/>
              <w:left w:w="28" w:type="dxa"/>
              <w:bottom w:w="22" w:type="dxa"/>
              <w:right w:w="28" w:type="dxa"/>
            </w:tcMar>
          </w:tcPr>
          <w:p w:rsidR="009E1B62" w:rsidRDefault="006C50A2" w14:paraId="1D01C1E1" w14:textId="77777777">
            <w:pPr>
              <w:pStyle w:val="p-table"/>
              <w:jc w:val="right"/>
              <w:rPr>
                <w:sz w:val="17"/>
              </w:rPr>
            </w:pPr>
            <w:r>
              <w:rPr>
                <w:b/>
                <w:sz w:val="17"/>
              </w:rPr>
              <w:t>7.800</w:t>
            </w:r>
          </w:p>
        </w:tc>
        <w:tc>
          <w:tcPr>
            <w:tcW w:w="698" w:type="dxa"/>
            <w:shd w:val="clear" w:color="auto" w:fill="auto"/>
            <w:tcMar>
              <w:top w:w="22" w:type="dxa"/>
              <w:left w:w="28" w:type="dxa"/>
              <w:bottom w:w="22" w:type="dxa"/>
              <w:right w:w="28" w:type="dxa"/>
            </w:tcMar>
          </w:tcPr>
          <w:p w:rsidR="009E1B62" w:rsidRDefault="006C50A2" w14:paraId="6777995F" w14:textId="77777777">
            <w:pPr>
              <w:pStyle w:val="p-table"/>
              <w:jc w:val="right"/>
              <w:rPr>
                <w:sz w:val="17"/>
              </w:rPr>
            </w:pPr>
            <w:r>
              <w:rPr>
                <w:b/>
                <w:sz w:val="17"/>
              </w:rPr>
              <w:t>7.800</w:t>
            </w:r>
          </w:p>
        </w:tc>
        <w:tc>
          <w:tcPr>
            <w:tcW w:w="688" w:type="dxa"/>
            <w:shd w:val="clear" w:color="auto" w:fill="auto"/>
            <w:tcMar>
              <w:top w:w="22" w:type="dxa"/>
              <w:left w:w="28" w:type="dxa"/>
              <w:bottom w:w="22" w:type="dxa"/>
              <w:right w:w="28" w:type="dxa"/>
            </w:tcMar>
          </w:tcPr>
          <w:p w:rsidR="009E1B62" w:rsidRDefault="006C50A2" w14:paraId="7243BA09"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E1B62" w:rsidRDefault="006C50A2" w14:paraId="2B44D405" w14:textId="77777777">
            <w:pPr>
              <w:pStyle w:val="p-table"/>
              <w:jc w:val="right"/>
              <w:rPr>
                <w:sz w:val="17"/>
              </w:rPr>
            </w:pPr>
            <w:r>
              <w:rPr>
                <w:b/>
                <w:sz w:val="17"/>
              </w:rPr>
              <w:t>96.022</w:t>
            </w:r>
          </w:p>
        </w:tc>
      </w:tr>
      <w:tr w:rsidR="009E1B62" w14:paraId="22AFDB7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68FF0BD7"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9E1B62" w:rsidRDefault="009E1B62" w14:paraId="1B7621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1DE789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568EB10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B2AEC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78C0E8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1BAC56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D84F1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3033807F"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E1B62" w:rsidRDefault="009E1B62" w14:paraId="42D54C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9E1B62" w:rsidRDefault="009E1B62" w14:paraId="0BE66A7C"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E1B62" w:rsidRDefault="009E1B62" w14:paraId="218FBF6F" w14:textId="77777777">
            <w:pPr>
              <w:pStyle w:val="p-table"/>
              <w:rPr>
                <w:sz w:val="17"/>
              </w:rPr>
            </w:pPr>
          </w:p>
        </w:tc>
      </w:tr>
    </w:tbl>
    <w:p w:rsidR="009E1B62" w:rsidRDefault="009E1B62" w14:paraId="4F844644" w14:textId="77777777">
      <w:pPr>
        <w:pStyle w:val="p-marginbottom"/>
      </w:pPr>
    </w:p>
    <w:p w:rsidR="009E1B62" w:rsidRDefault="006C50A2" w14:paraId="20888236" w14:textId="77777777">
      <w:pPr>
        <w:pStyle w:val="header-h1"/>
      </w:pPr>
      <w:r>
        <w:lastRenderedPageBreak/>
        <w:t>Geschatte budgetflexibiliteit</w:t>
      </w:r>
    </w:p>
    <w:tbl>
      <w:tblPr>
        <w:tblW w:w="5000" w:type="pct"/>
        <w:tblCellMar>
          <w:left w:w="10" w:type="dxa"/>
          <w:right w:w="10" w:type="dxa"/>
        </w:tblCellMar>
        <w:tblLook w:val="04A0" w:firstRow="1" w:lastRow="0" w:firstColumn="1" w:lastColumn="0" w:noHBand="0" w:noVBand="1"/>
      </w:tblPr>
      <w:tblGrid>
        <w:gridCol w:w="5549"/>
        <w:gridCol w:w="829"/>
      </w:tblGrid>
      <w:tr w:rsidR="009E1B62" w14:paraId="5A2A2CE8"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E1B62" w:rsidRDefault="006C50A2" w14:paraId="2FF80D7C" w14:textId="77777777">
            <w:pPr>
              <w:pStyle w:val="kio2-table-title"/>
            </w:pPr>
            <w:r>
              <w:t>Tabel 11 Geschatte budgetflexibiliteit artikel 4</w:t>
            </w:r>
          </w:p>
        </w:tc>
      </w:tr>
      <w:tr w:rsidR="009E1B62" w14:paraId="693B589E"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1F099879"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E1B62" w:rsidRDefault="006C50A2" w14:paraId="4E2B2BC7" w14:textId="77777777">
            <w:pPr>
              <w:pStyle w:val="p-table"/>
              <w:jc w:val="right"/>
              <w:rPr>
                <w:color w:val="000000"/>
                <w:sz w:val="17"/>
              </w:rPr>
            </w:pPr>
            <w:r>
              <w:rPr>
                <w:color w:val="000000"/>
                <w:sz w:val="17"/>
              </w:rPr>
              <w:t>2025</w:t>
            </w:r>
          </w:p>
        </w:tc>
      </w:tr>
      <w:tr w:rsidR="009E1B62" w14:paraId="0DB6A7C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24C391BF"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7DBB18E3" w14:textId="77777777">
            <w:pPr>
              <w:pStyle w:val="p-table"/>
              <w:jc w:val="right"/>
              <w:rPr>
                <w:sz w:val="17"/>
              </w:rPr>
            </w:pPr>
            <w:r>
              <w:rPr>
                <w:sz w:val="17"/>
              </w:rPr>
              <w:t>96%</w:t>
            </w:r>
          </w:p>
        </w:tc>
      </w:tr>
      <w:tr w:rsidR="009E1B62" w14:paraId="4AEA1A5E"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334EC1E0"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6F7086A3" w14:textId="77777777">
            <w:pPr>
              <w:pStyle w:val="p-table"/>
              <w:jc w:val="right"/>
              <w:rPr>
                <w:sz w:val="17"/>
              </w:rPr>
            </w:pPr>
            <w:r>
              <w:rPr>
                <w:sz w:val="17"/>
              </w:rPr>
              <w:t>0%</w:t>
            </w:r>
          </w:p>
        </w:tc>
      </w:tr>
      <w:tr w:rsidR="009E1B62" w14:paraId="0F7663B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12026B6E"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01E0284B" w14:textId="77777777">
            <w:pPr>
              <w:pStyle w:val="p-table"/>
              <w:jc w:val="right"/>
              <w:rPr>
                <w:sz w:val="17"/>
              </w:rPr>
            </w:pPr>
            <w:r>
              <w:rPr>
                <w:sz w:val="17"/>
              </w:rPr>
              <w:t>4%</w:t>
            </w:r>
          </w:p>
        </w:tc>
      </w:tr>
      <w:tr w:rsidR="009E1B62" w14:paraId="4643DEB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E1B62" w:rsidRDefault="006C50A2" w14:paraId="4BDD4718"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E1B62" w:rsidRDefault="006C50A2" w14:paraId="02FD30C0" w14:textId="77777777">
            <w:pPr>
              <w:pStyle w:val="p-table"/>
              <w:jc w:val="right"/>
              <w:rPr>
                <w:sz w:val="17"/>
              </w:rPr>
            </w:pPr>
            <w:r>
              <w:rPr>
                <w:sz w:val="17"/>
              </w:rPr>
              <w:t>0%</w:t>
            </w:r>
          </w:p>
        </w:tc>
      </w:tr>
    </w:tbl>
    <w:p w:rsidR="009E1B62" w:rsidRDefault="009E1B62" w14:paraId="34C4B9DA" w14:textId="77777777">
      <w:pPr>
        <w:pStyle w:val="p-marginbottom"/>
      </w:pPr>
    </w:p>
    <w:p w:rsidR="009E1B62" w:rsidRDefault="006C50A2" w14:paraId="7A1AABB8" w14:textId="77777777">
      <w:pPr>
        <w:pStyle w:val="header-h1"/>
      </w:pPr>
      <w:r>
        <w:t>Juridisch verplicht</w:t>
      </w:r>
    </w:p>
    <w:p w:rsidR="009E1B62" w:rsidRDefault="006C50A2" w14:paraId="6C3AB5A4" w14:textId="77777777">
      <w:pPr>
        <w:pStyle w:val="p"/>
      </w:pPr>
      <w:r>
        <w:t xml:space="preserve">Van het totale </w:t>
      </w:r>
      <w:r>
        <w:t>uitgavenbudget op artikel 4 is 96% juridisch verplicht.</w:t>
      </w:r>
    </w:p>
    <w:p w:rsidR="009E1B62" w:rsidRDefault="006C50A2" w14:paraId="235741E7" w14:textId="77777777">
      <w:pPr>
        <w:pStyle w:val="header-h1"/>
      </w:pPr>
      <w:r>
        <w:t>4.1 Doelmatige Rijkshuisvesting</w:t>
      </w:r>
    </w:p>
    <w:p w:rsidR="009E1B62" w:rsidRDefault="009E1B62" w14:paraId="6587EEFE" w14:textId="77777777">
      <w:pPr>
        <w:pStyle w:val="p-marginbottom"/>
      </w:pPr>
    </w:p>
    <w:p w:rsidR="009E1B62" w:rsidRDefault="006C50A2" w14:paraId="2AE86955" w14:textId="77777777">
      <w:pPr>
        <w:pStyle w:val="header-h1"/>
      </w:pPr>
      <w:r>
        <w:t>Bijdrage aan agentschappen</w:t>
      </w:r>
    </w:p>
    <w:p w:rsidR="009E1B62" w:rsidRDefault="009E1B62" w14:paraId="311D9A4D" w14:textId="77777777">
      <w:pPr>
        <w:pStyle w:val="p-marginbottom"/>
      </w:pPr>
    </w:p>
    <w:p w:rsidR="009E1B62" w:rsidRDefault="006C50A2" w14:paraId="57B54D32" w14:textId="77777777">
      <w:pPr>
        <w:pStyle w:val="header-h2"/>
      </w:pPr>
      <w:r>
        <w:t>RVB (bijdrage voor huisvesting Hoge Colleges van Staat)</w:t>
      </w:r>
    </w:p>
    <w:p w:rsidR="009E1B62" w:rsidRDefault="006C50A2" w14:paraId="615F4D1B" w14:textId="77777777">
      <w:pPr>
        <w:pStyle w:val="p"/>
      </w:pPr>
      <w:r>
        <w:t xml:space="preserve">Net als in 2024 worden ook in 2025 kosten gemaakt voor de inzet van het </w:t>
      </w:r>
      <w:r>
        <w:t>programmabureau en het omgevingsmanagement (ca. € 3,5 mln.), evenals voor beveiligings- en leegstandskosten van het Binnenhofcomplex (ca. € 4,5 mln.). Deze laatste kosten hebben betrekking op de periode tussen het vertrek van de gebruikers — waaronder de latere uithuizing van het Ministerie van Algemene Zaken — en het moment waarop de aannemers voor de uitvoeringswerkzaamheden worden gecontracteerd. De aard en omvang van de werkzaamheden van het programmateam vallen buiten het reguliere projectmanagement va</w:t>
      </w:r>
      <w:r>
        <w:t>n het Rijksvastgoedbedrijf (RVB) en maken geen deel uit van de gebruikelijke opslag voor projectuitvoering.</w:t>
      </w:r>
    </w:p>
    <w:p w:rsidR="009E1B62" w:rsidRDefault="006C50A2" w14:paraId="201DEBC3" w14:textId="77777777">
      <w:pPr>
        <w:pStyle w:val="p"/>
      </w:pPr>
      <w:r>
        <w:t>Oorspronkelijk was in 2024 een bedrag van € 6,9 mln. geraamd voor de kosten van de overbruggingshuisvesting van AZ, ondergebracht op artikel 9 van het ministerie van Binnenlandse Zaken en Koninkrijksrelaties (Hoofdstuk VII). Niet alle werkzaamheden konden in dat jaar worden gefactureerd, waardoor er nog een bedrag van circa € 1,9 mln. openstaat dat in 2025 moet worden afgerekend. Dit betreft deels specifieke werkzaamheden voor AZ, en deels werkzaamheden die pas in 2025 kunnen plaatsvinden, zoals het opnieuw</w:t>
      </w:r>
      <w:r>
        <w:t xml:space="preserve"> uithuizen van AZ. De kosten van deze tijdelijke huisvesting hangen samen met de renovatie van het Binnenhof en worden daarom verantwoord op het budget voor de Hoge Colleges van Staat.</w:t>
      </w:r>
    </w:p>
    <w:p w:rsidR="009E1B62" w:rsidRDefault="006C50A2" w14:paraId="36EA6158" w14:textId="77777777">
      <w:pPr>
        <w:pStyle w:val="p"/>
      </w:pPr>
      <w:r>
        <w:t xml:space="preserve">De meerkosten voor de </w:t>
      </w:r>
      <w:proofErr w:type="spellStart"/>
      <w:r>
        <w:t>tĳdelĳke</w:t>
      </w:r>
      <w:proofErr w:type="spellEnd"/>
      <w:r>
        <w:t xml:space="preserve"> huisvesting van AZ aan </w:t>
      </w:r>
      <w:proofErr w:type="spellStart"/>
      <w:r>
        <w:t>Bezuidenhoutseweg</w:t>
      </w:r>
      <w:proofErr w:type="spellEnd"/>
      <w:r>
        <w:t xml:space="preserve"> 73 betreffen de kosten voor het realiseren van een datacenter.</w:t>
      </w:r>
    </w:p>
    <w:p w:rsidR="009E1B62" w:rsidRDefault="006C50A2" w14:paraId="58A54E13" w14:textId="77777777">
      <w:pPr>
        <w:pStyle w:val="p"/>
      </w:pPr>
      <w:r>
        <w:t xml:space="preserve">Verder is er cumulatief van 2025 tot en met 2028 een bedrag van € 1,3 mln. gereserveerd voor de inrichting van een representatieve ontvangstruimte in het tijdelijke onderkomen van de Tweede Kamer aan de </w:t>
      </w:r>
      <w:proofErr w:type="spellStart"/>
      <w:r>
        <w:t>Bezuidenhoutseweg</w:t>
      </w:r>
      <w:proofErr w:type="spellEnd"/>
      <w:r>
        <w:t xml:space="preserve"> 67.</w:t>
      </w:r>
    </w:p>
    <w:p w:rsidR="009E1B62" w:rsidRDefault="006C50A2" w14:paraId="58B11853" w14:textId="77777777">
      <w:pPr>
        <w:pStyle w:val="p"/>
      </w:pPr>
      <w:r>
        <w:t>Er worden middelen (cumulatief € 3,4 mln.) toegevoegd voor het informatie</w:t>
      </w:r>
      <w:r>
        <w:softHyphen/>
        <w:t xml:space="preserve"> centrum en het </w:t>
      </w:r>
      <w:proofErr w:type="spellStart"/>
      <w:r>
        <w:t>tĳdelĳk</w:t>
      </w:r>
      <w:proofErr w:type="spellEnd"/>
      <w:r>
        <w:t xml:space="preserve"> uitzichtpunt van het Binnenhof. Daarnaast wordt cumulatief € 3,0 mln. voor de opslag van kunst uit de </w:t>
      </w:r>
      <w:proofErr w:type="spellStart"/>
      <w:r>
        <w:t>stĳlkamers</w:t>
      </w:r>
      <w:proofErr w:type="spellEnd"/>
      <w:r>
        <w:t xml:space="preserve"> toegevoegd. Er is gebleken dat de fundering van de Grafelijke Zalen versterkt moet worden. Hiervoor wordt vanaf 2029 structureel € 125.000 toegevoegd aan de begroting.</w:t>
      </w:r>
    </w:p>
    <w:p w:rsidR="009E1B62" w:rsidRDefault="006C50A2" w14:paraId="1CFF17CC" w14:textId="77777777">
      <w:pPr>
        <w:pStyle w:val="p"/>
      </w:pPr>
      <w:r>
        <w:t>Ter dekking van verwachte uitgaven voor de renovatie van het Binnenhof, waarvoor de verplichtingen pas na 2025 worden aangegaan, is bij de Voorjaarsnota 2024 circa € 3 mln. in 2028 en € 36,7 mln. structureel vanaf 2029 op de Aanvullende Post gereserveerd. Dit bedrag, dat onderdeel uitmaakt van de € 2,0 mld. die is geraamd voor de renovatie, wordt nu overgeboekt naar de VRO-begroting.</w:t>
      </w:r>
    </w:p>
    <w:p w:rsidR="009E1B62" w:rsidRDefault="006C50A2" w14:paraId="0140B951" w14:textId="77777777">
      <w:pPr>
        <w:pStyle w:val="header-h2"/>
      </w:pPr>
      <w:r>
        <w:lastRenderedPageBreak/>
        <w:t>RVB (bijdrage voor huisvesting Ministerie van Algemene Zaken)</w:t>
      </w:r>
    </w:p>
    <w:p w:rsidR="009E1B62" w:rsidRDefault="006C50A2" w14:paraId="2B12017D" w14:textId="77777777">
      <w:pPr>
        <w:pStyle w:val="p"/>
      </w:pPr>
      <w:r>
        <w:t xml:space="preserve">Een commissie bij AZ </w:t>
      </w:r>
      <w:proofErr w:type="spellStart"/>
      <w:r>
        <w:t>krĳgt</w:t>
      </w:r>
      <w:proofErr w:type="spellEnd"/>
      <w:r>
        <w:t xml:space="preserve"> nieuwe huisvesting. Er is </w:t>
      </w:r>
      <w:proofErr w:type="spellStart"/>
      <w:r>
        <w:t>wettelĳk</w:t>
      </w:r>
      <w:proofErr w:type="spellEnd"/>
      <w:r>
        <w:t xml:space="preserve"> vastgelegd dat dit organisatieonderdeel meegroeit met de instanties waar het toezicht ophoudt.</w:t>
      </w:r>
    </w:p>
    <w:p w:rsidR="009E1B62" w:rsidRDefault="006C50A2" w14:paraId="6CCFE091" w14:textId="77777777">
      <w:pPr>
        <w:pStyle w:val="header-h1"/>
      </w:pPr>
      <w:r>
        <w:t>4.2 Beheer materiële activa</w:t>
      </w:r>
    </w:p>
    <w:p w:rsidR="009E1B62" w:rsidRDefault="009E1B62" w14:paraId="7DE6FCF1" w14:textId="77777777">
      <w:pPr>
        <w:pStyle w:val="p-marginbottom"/>
      </w:pPr>
    </w:p>
    <w:p w:rsidR="009E1B62" w:rsidRDefault="006C50A2" w14:paraId="21829F1E" w14:textId="77777777">
      <w:pPr>
        <w:pStyle w:val="header-h1"/>
      </w:pPr>
      <w:r>
        <w:t>Bijdrage aan agentschappen</w:t>
      </w:r>
    </w:p>
    <w:p w:rsidR="009E1B62" w:rsidRDefault="009E1B62" w14:paraId="2B1EF53A" w14:textId="77777777">
      <w:pPr>
        <w:pStyle w:val="p-marginbottom"/>
      </w:pPr>
    </w:p>
    <w:p w:rsidR="009E1B62" w:rsidRDefault="006C50A2" w14:paraId="5DB275CE" w14:textId="77777777">
      <w:pPr>
        <w:pStyle w:val="header-h2"/>
      </w:pPr>
      <w:r>
        <w:t>RVB</w:t>
      </w:r>
    </w:p>
    <w:p w:rsidR="009E1B62" w:rsidRDefault="006C50A2" w14:paraId="225E4178" w14:textId="77777777">
      <w:pPr>
        <w:pStyle w:val="p"/>
      </w:pPr>
      <w:r>
        <w:t>Dit betreft apparaatskosten voor de afdeling verhuur, nodig voor het op peil brengen van de capaciteit voor de uitvoering van de wettelijke taken van het RVB. De uitgaven hiervoor bedragen € 3,0 mln. in 2025 en € 7,8 mln. van 2026 tot en met 2028.</w:t>
      </w:r>
    </w:p>
    <w:p w:rsidR="009E1B62" w:rsidRDefault="006C50A2" w14:paraId="15026613" w14:textId="77777777">
      <w:pPr>
        <w:pStyle w:val="header-h2"/>
      </w:pPr>
      <w:r>
        <w:t>RVB (Bijdrage voor compensatiegronden en erfpachtrecht)</w:t>
      </w:r>
    </w:p>
    <w:p w:rsidR="009E1B62" w:rsidRDefault="006C50A2" w14:paraId="18129356" w14:textId="77777777">
      <w:pPr>
        <w:pStyle w:val="p"/>
      </w:pPr>
      <w:r>
        <w:t>Sinds 2023 kunnen de agrarische compensatiegronden van het Rijk niet alleen worden ingezet voor Rijksinfrastructuur en andere taken van rijkspartijen, maar ook voor beleidsdoelen die door medeoverheden worden gerealiseerd. Hierdoor is de vraag naar compensatiegronden toegenomen en neemt de beschikbare voorraad af. Daarom is het gewenst om naast het terugkopen van aangeboden erfpachtrechten ook nieuwe aankopen te doen. In 2025 wordt € 10,0 mln. extra ingezet voor de aankoop van compensatiegronden.</w:t>
      </w:r>
    </w:p>
    <w:p w:rsidR="009E1B62" w:rsidRDefault="006C50A2" w14:paraId="1BAB1912" w14:textId="77777777">
      <w:pPr>
        <w:pStyle w:val="header-h1"/>
      </w:pPr>
      <w:r>
        <w:t>Ontvangsten</w:t>
      </w:r>
    </w:p>
    <w:p w:rsidR="009E1B62" w:rsidRDefault="006C50A2" w14:paraId="0DED7E51" w14:textId="77777777">
      <w:pPr>
        <w:pStyle w:val="p"/>
      </w:pPr>
      <w:r>
        <w:t>De ontvangsten omvatten de definitieve afrekening van 2024 van de bevoorschotting aan het RVB uit de begroting van BZK (Hoofdstuk VII, wat met de komst van het ministerie VRO nu Hoofdstuk XXII is). Deze middelen worden grotendeels ingezet voor diverse tegenvallers binnen dit artikel. Dit bedrag omvat ook de ontvangsten die worden ingezet voor de hierboven toegelichte aankoop van compensatiegronden (€ 10,0 mln.) en te verwachten opbrengsten uit de bijdrage aan de apparaatskosten voor de afdeling verhuur.</w:t>
      </w:r>
    </w:p>
    <w:p w:rsidR="009E1B62" w:rsidRDefault="009E1B62" w14:paraId="6B13946F" w14:textId="77777777">
      <w:pPr>
        <w:pStyle w:val="page-break"/>
      </w:pPr>
    </w:p>
    <w:p w:rsidR="009E1B62" w:rsidRDefault="006C50A2" w14:paraId="69324A34" w14:textId="77777777">
      <w:pPr>
        <w:pStyle w:val="section-title-2"/>
      </w:pPr>
      <w:bookmarkStart w:name="75609503187172" w:id="5"/>
      <w:r>
        <w:t>4 Niet-beleidsartikelen</w:t>
      </w:r>
      <w:bookmarkEnd w:id="5"/>
    </w:p>
    <w:p w:rsidR="009E1B62" w:rsidRDefault="006C50A2" w14:paraId="49558BAD" w14:textId="77777777">
      <w:pPr>
        <w:pStyle w:val="section-title-3"/>
      </w:pPr>
      <w:r>
        <w:t>4.1 Artikel 11. Centraal apparaat</w:t>
      </w:r>
    </w:p>
    <w:p w:rsidR="009E1B62" w:rsidRDefault="006C50A2" w14:paraId="71DC3D11" w14:textId="77777777">
      <w:pPr>
        <w:pStyle w:val="p"/>
      </w:pPr>
      <w:r>
        <w:t>De apparaatsuitgaven van het kerndepartement van VRO worden verantwoord op artikel 11 van de begroting van BZK.</w:t>
      </w:r>
    </w:p>
    <w:tbl>
      <w:tblPr>
        <w:tblW w:w="9694" w:type="dxa"/>
        <w:tblInd w:w="-3317" w:type="dxa"/>
        <w:tblCellMar>
          <w:left w:w="10" w:type="dxa"/>
          <w:right w:w="10" w:type="dxa"/>
        </w:tblCellMar>
        <w:tblLook w:val="04A0" w:firstRow="1" w:lastRow="0" w:firstColumn="1" w:lastColumn="0" w:noHBand="0" w:noVBand="1"/>
      </w:tblPr>
      <w:tblGrid>
        <w:gridCol w:w="411"/>
        <w:gridCol w:w="2106"/>
        <w:gridCol w:w="813"/>
        <w:gridCol w:w="813"/>
        <w:gridCol w:w="813"/>
        <w:gridCol w:w="804"/>
        <w:gridCol w:w="823"/>
        <w:gridCol w:w="584"/>
        <w:gridCol w:w="603"/>
        <w:gridCol w:w="613"/>
        <w:gridCol w:w="651"/>
        <w:gridCol w:w="660"/>
      </w:tblGrid>
      <w:tr w:rsidR="009E1B62" w14:paraId="3FE8A2B6"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9E1B62" w:rsidRDefault="006C50A2" w14:paraId="291FB17C" w14:textId="77777777">
            <w:pPr>
              <w:pStyle w:val="kio2-table-title"/>
            </w:pPr>
            <w:r>
              <w:t>Tabel 12 Apparaatsuitgaven Kerndepartement (bedragen x € 1.000)</w:t>
            </w:r>
          </w:p>
        </w:tc>
      </w:tr>
      <w:tr w:rsidR="009E1B62" w14:paraId="23B54C10"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5AB6F097" w14:textId="77777777">
            <w:pPr>
              <w:pStyle w:val="p-table"/>
              <w:rPr>
                <w:color w:val="000000"/>
                <w:sz w:val="17"/>
              </w:rPr>
            </w:pPr>
          </w:p>
        </w:tc>
        <w:tc>
          <w:tcPr>
            <w:tcW w:w="202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3738ADD8"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471FAE8"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3B35C0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2DEC998"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7E89DAA" w14:textId="77777777">
            <w:pPr>
              <w:pStyle w:val="p-table"/>
              <w:jc w:val="center"/>
              <w:rPr>
                <w:color w:val="000000"/>
                <w:sz w:val="17"/>
              </w:rPr>
            </w:pPr>
            <w:r>
              <w:rPr>
                <w:color w:val="000000"/>
                <w:sz w:val="17"/>
              </w:rPr>
              <w:t>Mutaties 1e suppletoire begroting (4)</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1F56D9B" w14:textId="77777777">
            <w:pPr>
              <w:pStyle w:val="p-table"/>
              <w:jc w:val="center"/>
              <w:rPr>
                <w:color w:val="000000"/>
                <w:sz w:val="17"/>
              </w:rPr>
            </w:pPr>
            <w:r>
              <w:rPr>
                <w:color w:val="000000"/>
                <w:sz w:val="17"/>
              </w:rPr>
              <w:t>Stand 1e suppletoire begroting (5) = (3) + (4)</w:t>
            </w:r>
          </w:p>
        </w:tc>
        <w:tc>
          <w:tcPr>
            <w:tcW w:w="560"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F7AAE0C"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073DAEE" w14:textId="77777777">
            <w:pPr>
              <w:pStyle w:val="p-table"/>
              <w:jc w:val="center"/>
              <w:rPr>
                <w:color w:val="000000"/>
                <w:sz w:val="17"/>
              </w:rPr>
            </w:pPr>
            <w:r>
              <w:rPr>
                <w:color w:val="000000"/>
                <w:sz w:val="17"/>
              </w:rPr>
              <w:t>Mutatie 2027</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7A28466" w14:textId="77777777">
            <w:pPr>
              <w:pStyle w:val="p-table"/>
              <w:jc w:val="center"/>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0BE0FC7" w14:textId="77777777">
            <w:pPr>
              <w:pStyle w:val="p-table"/>
              <w:jc w:val="center"/>
              <w:rPr>
                <w:color w:val="000000"/>
                <w:sz w:val="17"/>
              </w:rPr>
            </w:pPr>
            <w:r>
              <w:rPr>
                <w:color w:val="000000"/>
                <w:sz w:val="17"/>
              </w:rPr>
              <w:t>Mutatie 2029</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6700D26" w14:textId="77777777">
            <w:pPr>
              <w:pStyle w:val="p-table"/>
              <w:jc w:val="center"/>
              <w:rPr>
                <w:color w:val="000000"/>
                <w:sz w:val="17"/>
              </w:rPr>
            </w:pPr>
            <w:r>
              <w:rPr>
                <w:color w:val="000000"/>
                <w:sz w:val="17"/>
              </w:rPr>
              <w:t>Mutatie 2030</w:t>
            </w:r>
          </w:p>
        </w:tc>
      </w:tr>
      <w:tr w:rsidR="009E1B62" w14:paraId="2A132CD5"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7D33D2CE" w14:textId="77777777">
            <w:pPr>
              <w:pStyle w:val="p-table"/>
              <w:rPr>
                <w:sz w:val="17"/>
              </w:rPr>
            </w:pPr>
            <w:r>
              <w:rPr>
                <w:b/>
                <w:sz w:val="17"/>
              </w:rPr>
              <w:t>Art.</w:t>
            </w:r>
          </w:p>
        </w:tc>
        <w:tc>
          <w:tcPr>
            <w:tcW w:w="2020" w:type="dxa"/>
            <w:shd w:val="clear" w:color="auto" w:fill="auto"/>
            <w:tcMar>
              <w:top w:w="22" w:type="dxa"/>
              <w:left w:w="28" w:type="dxa"/>
              <w:bottom w:w="22" w:type="dxa"/>
              <w:right w:w="28" w:type="dxa"/>
            </w:tcMar>
          </w:tcPr>
          <w:p w:rsidR="009E1B62" w:rsidRDefault="006C50A2" w14:paraId="482B369A"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E1B62" w:rsidRDefault="006C50A2" w14:paraId="3CDA7EE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254305F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17478D80"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E1B62" w:rsidRDefault="006C50A2" w14:paraId="2F0C1BA7" w14:textId="77777777">
            <w:pPr>
              <w:pStyle w:val="p-table"/>
              <w:jc w:val="right"/>
              <w:rPr>
                <w:sz w:val="17"/>
              </w:rPr>
            </w:pPr>
            <w:r>
              <w:rPr>
                <w:b/>
                <w:sz w:val="17"/>
              </w:rPr>
              <w:t>0</w:t>
            </w:r>
          </w:p>
        </w:tc>
        <w:tc>
          <w:tcPr>
            <w:tcW w:w="789" w:type="dxa"/>
            <w:shd w:val="clear" w:color="auto" w:fill="auto"/>
            <w:tcMar>
              <w:top w:w="22" w:type="dxa"/>
              <w:left w:w="28" w:type="dxa"/>
              <w:bottom w:w="22" w:type="dxa"/>
              <w:right w:w="28" w:type="dxa"/>
            </w:tcMar>
          </w:tcPr>
          <w:p w:rsidR="009E1B62" w:rsidRDefault="006C50A2" w14:paraId="7E8D9953" w14:textId="77777777">
            <w:pPr>
              <w:pStyle w:val="p-table"/>
              <w:jc w:val="right"/>
              <w:rPr>
                <w:sz w:val="17"/>
              </w:rPr>
            </w:pPr>
            <w:r>
              <w:rPr>
                <w:b/>
                <w:sz w:val="17"/>
              </w:rPr>
              <w:t>0</w:t>
            </w:r>
          </w:p>
        </w:tc>
        <w:tc>
          <w:tcPr>
            <w:tcW w:w="560" w:type="dxa"/>
            <w:shd w:val="clear" w:color="auto" w:fill="auto"/>
            <w:tcMar>
              <w:top w:w="22" w:type="dxa"/>
              <w:left w:w="28" w:type="dxa"/>
              <w:bottom w:w="22" w:type="dxa"/>
              <w:right w:w="28" w:type="dxa"/>
            </w:tcMar>
          </w:tcPr>
          <w:p w:rsidR="009E1B62" w:rsidRDefault="006C50A2" w14:paraId="1940062E"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4839E475"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6FFE3CDC"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9E1B62" w:rsidRDefault="006C50A2" w14:paraId="0771B465"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9E1B62" w:rsidRDefault="006C50A2" w14:paraId="30222C88" w14:textId="77777777">
            <w:pPr>
              <w:pStyle w:val="p-table"/>
              <w:jc w:val="right"/>
              <w:rPr>
                <w:sz w:val="17"/>
              </w:rPr>
            </w:pPr>
            <w:r>
              <w:rPr>
                <w:b/>
                <w:sz w:val="17"/>
              </w:rPr>
              <w:t>0</w:t>
            </w:r>
          </w:p>
        </w:tc>
      </w:tr>
      <w:tr w:rsidR="009E1B62" w14:paraId="57A168A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3CABAF89"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E1B62" w:rsidRDefault="009E1B62" w14:paraId="2179F18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5E33FBA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0B49D1D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2A040A5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E1B62" w:rsidRDefault="009E1B62" w14:paraId="780D47ED"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308D4244"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E1B62" w:rsidRDefault="009E1B62" w14:paraId="3633E539"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7FED9039"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57C2D6B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68B3F5A2"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5AE328CF" w14:textId="77777777">
            <w:pPr>
              <w:pStyle w:val="p-table"/>
              <w:rPr>
                <w:sz w:val="17"/>
              </w:rPr>
            </w:pPr>
          </w:p>
        </w:tc>
      </w:tr>
      <w:tr w:rsidR="009E1B62" w14:paraId="44C1FDC7"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6639F975" w14:textId="77777777">
            <w:pPr>
              <w:pStyle w:val="p-table"/>
              <w:rPr>
                <w:sz w:val="17"/>
              </w:rPr>
            </w:pPr>
          </w:p>
        </w:tc>
        <w:tc>
          <w:tcPr>
            <w:tcW w:w="2020" w:type="dxa"/>
            <w:shd w:val="clear" w:color="auto" w:fill="auto"/>
            <w:tcMar>
              <w:top w:w="22" w:type="dxa"/>
              <w:left w:w="28" w:type="dxa"/>
              <w:bottom w:w="22" w:type="dxa"/>
              <w:right w:w="28" w:type="dxa"/>
            </w:tcMar>
          </w:tcPr>
          <w:p w:rsidR="009E1B62" w:rsidRDefault="006C50A2" w14:paraId="5923EF52"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E1B62" w:rsidRDefault="006C50A2" w14:paraId="52A0F34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03A0F5F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51097134"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E1B62" w:rsidRDefault="006C50A2" w14:paraId="7248BB9E" w14:textId="77777777">
            <w:pPr>
              <w:pStyle w:val="p-table"/>
              <w:jc w:val="right"/>
              <w:rPr>
                <w:sz w:val="17"/>
              </w:rPr>
            </w:pPr>
            <w:r>
              <w:rPr>
                <w:b/>
                <w:sz w:val="17"/>
              </w:rPr>
              <w:t>0</w:t>
            </w:r>
          </w:p>
        </w:tc>
        <w:tc>
          <w:tcPr>
            <w:tcW w:w="789" w:type="dxa"/>
            <w:shd w:val="clear" w:color="auto" w:fill="auto"/>
            <w:tcMar>
              <w:top w:w="22" w:type="dxa"/>
              <w:left w:w="28" w:type="dxa"/>
              <w:bottom w:w="22" w:type="dxa"/>
              <w:right w:w="28" w:type="dxa"/>
            </w:tcMar>
          </w:tcPr>
          <w:p w:rsidR="009E1B62" w:rsidRDefault="006C50A2" w14:paraId="6B529388" w14:textId="77777777">
            <w:pPr>
              <w:pStyle w:val="p-table"/>
              <w:jc w:val="right"/>
              <w:rPr>
                <w:sz w:val="17"/>
              </w:rPr>
            </w:pPr>
            <w:r>
              <w:rPr>
                <w:b/>
                <w:sz w:val="17"/>
              </w:rPr>
              <w:t>0</w:t>
            </w:r>
          </w:p>
        </w:tc>
        <w:tc>
          <w:tcPr>
            <w:tcW w:w="560" w:type="dxa"/>
            <w:shd w:val="clear" w:color="auto" w:fill="auto"/>
            <w:tcMar>
              <w:top w:w="22" w:type="dxa"/>
              <w:left w:w="28" w:type="dxa"/>
              <w:bottom w:w="22" w:type="dxa"/>
              <w:right w:w="28" w:type="dxa"/>
            </w:tcMar>
          </w:tcPr>
          <w:p w:rsidR="009E1B62" w:rsidRDefault="006C50A2" w14:paraId="59F2C16A"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50F2E6D5"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118E65BA"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9E1B62" w:rsidRDefault="006C50A2" w14:paraId="1EE15D13"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9E1B62" w:rsidRDefault="006C50A2" w14:paraId="46BC66D6" w14:textId="77777777">
            <w:pPr>
              <w:pStyle w:val="p-table"/>
              <w:jc w:val="right"/>
              <w:rPr>
                <w:sz w:val="17"/>
              </w:rPr>
            </w:pPr>
            <w:r>
              <w:rPr>
                <w:b/>
                <w:sz w:val="17"/>
              </w:rPr>
              <w:t>0</w:t>
            </w:r>
          </w:p>
        </w:tc>
      </w:tr>
      <w:tr w:rsidR="009E1B62" w14:paraId="7A77696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6131938F"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E1B62" w:rsidRDefault="009E1B62" w14:paraId="45F6ADB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23740ED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366B210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46DE12B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E1B62" w:rsidRDefault="009E1B62" w14:paraId="50808072"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6CCC7552"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E1B62" w:rsidRDefault="009E1B62" w14:paraId="7ABDB7C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5B416520"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76D1703D"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5BCBB86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316E95D9" w14:textId="77777777">
            <w:pPr>
              <w:pStyle w:val="p-table"/>
              <w:rPr>
                <w:sz w:val="17"/>
              </w:rPr>
            </w:pPr>
          </w:p>
        </w:tc>
      </w:tr>
      <w:tr w:rsidR="009E1B62" w14:paraId="18CE607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52140191"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E1B62" w:rsidRDefault="009E1B62" w14:paraId="648CED7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0D7EED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596E4B6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7750283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E1B62" w:rsidRDefault="009E1B62" w14:paraId="59242989"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5B5A5F55"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E1B62" w:rsidRDefault="009E1B62" w14:paraId="350835A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16FFA948"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690DDF8F"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544657D3"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29A4228E" w14:textId="77777777">
            <w:pPr>
              <w:pStyle w:val="p-table"/>
              <w:rPr>
                <w:sz w:val="17"/>
              </w:rPr>
            </w:pPr>
          </w:p>
        </w:tc>
      </w:tr>
      <w:tr w:rsidR="009E1B62" w14:paraId="1F87B2A6"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05704D4" w14:textId="77777777">
            <w:pPr>
              <w:pStyle w:val="p-table"/>
              <w:rPr>
                <w:sz w:val="17"/>
              </w:rPr>
            </w:pPr>
          </w:p>
        </w:tc>
        <w:tc>
          <w:tcPr>
            <w:tcW w:w="2020" w:type="dxa"/>
            <w:shd w:val="clear" w:color="auto" w:fill="auto"/>
            <w:tcMar>
              <w:top w:w="22" w:type="dxa"/>
              <w:left w:w="28" w:type="dxa"/>
              <w:bottom w:w="22" w:type="dxa"/>
              <w:right w:w="28" w:type="dxa"/>
            </w:tcMar>
          </w:tcPr>
          <w:p w:rsidR="009E1B62" w:rsidRDefault="006C50A2" w14:paraId="656105D1"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E1B62" w:rsidRDefault="006C50A2" w14:paraId="562903B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7E8110D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E1B62" w:rsidRDefault="006C50A2" w14:paraId="38702E9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E1B62" w:rsidRDefault="006C50A2" w14:paraId="42B86E70" w14:textId="77777777">
            <w:pPr>
              <w:pStyle w:val="p-table"/>
              <w:jc w:val="right"/>
              <w:rPr>
                <w:sz w:val="17"/>
              </w:rPr>
            </w:pPr>
            <w:r>
              <w:rPr>
                <w:b/>
                <w:sz w:val="17"/>
              </w:rPr>
              <w:t>0</w:t>
            </w:r>
          </w:p>
        </w:tc>
        <w:tc>
          <w:tcPr>
            <w:tcW w:w="789" w:type="dxa"/>
            <w:shd w:val="clear" w:color="auto" w:fill="auto"/>
            <w:tcMar>
              <w:top w:w="22" w:type="dxa"/>
              <w:left w:w="28" w:type="dxa"/>
              <w:bottom w:w="22" w:type="dxa"/>
              <w:right w:w="28" w:type="dxa"/>
            </w:tcMar>
          </w:tcPr>
          <w:p w:rsidR="009E1B62" w:rsidRDefault="006C50A2" w14:paraId="387183C6" w14:textId="77777777">
            <w:pPr>
              <w:pStyle w:val="p-table"/>
              <w:jc w:val="right"/>
              <w:rPr>
                <w:sz w:val="17"/>
              </w:rPr>
            </w:pPr>
            <w:r>
              <w:rPr>
                <w:b/>
                <w:sz w:val="17"/>
              </w:rPr>
              <w:t>0</w:t>
            </w:r>
          </w:p>
        </w:tc>
        <w:tc>
          <w:tcPr>
            <w:tcW w:w="560" w:type="dxa"/>
            <w:shd w:val="clear" w:color="auto" w:fill="auto"/>
            <w:tcMar>
              <w:top w:w="22" w:type="dxa"/>
              <w:left w:w="28" w:type="dxa"/>
              <w:bottom w:w="22" w:type="dxa"/>
              <w:right w:w="28" w:type="dxa"/>
            </w:tcMar>
          </w:tcPr>
          <w:p w:rsidR="009E1B62" w:rsidRDefault="006C50A2" w14:paraId="75D90889"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22296629"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2940E613"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9E1B62" w:rsidRDefault="006C50A2" w14:paraId="39C71CB4"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9E1B62" w:rsidRDefault="006C50A2" w14:paraId="26A4E8E7" w14:textId="77777777">
            <w:pPr>
              <w:pStyle w:val="p-table"/>
              <w:jc w:val="right"/>
              <w:rPr>
                <w:sz w:val="17"/>
              </w:rPr>
            </w:pPr>
            <w:r>
              <w:rPr>
                <w:b/>
                <w:sz w:val="17"/>
              </w:rPr>
              <w:t>0</w:t>
            </w:r>
          </w:p>
        </w:tc>
      </w:tr>
      <w:tr w:rsidR="009E1B62" w14:paraId="2A0C4E6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33DD3DC8"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E1B62" w:rsidRDefault="009E1B62" w14:paraId="4997F3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655EB6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7D9BB08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E1B62" w:rsidRDefault="009E1B62" w14:paraId="58CF36F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E1B62" w:rsidRDefault="009E1B62" w14:paraId="207D073D"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E1B62" w:rsidRDefault="009E1B62" w14:paraId="778B70A5"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E1B62" w:rsidRDefault="009E1B62" w14:paraId="3B6D60B4"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6E23AF7B"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6A0FF692"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017326AB"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E1B62" w:rsidRDefault="009E1B62" w14:paraId="399F299D" w14:textId="77777777">
            <w:pPr>
              <w:pStyle w:val="p-table"/>
              <w:rPr>
                <w:sz w:val="17"/>
              </w:rPr>
            </w:pPr>
          </w:p>
        </w:tc>
      </w:tr>
    </w:tbl>
    <w:p w:rsidR="009E1B62" w:rsidRDefault="009E1B62" w14:paraId="352930C5" w14:textId="77777777">
      <w:pPr>
        <w:pStyle w:val="p-marginbottom"/>
      </w:pPr>
    </w:p>
    <w:p w:rsidR="009E1B62" w:rsidRDefault="006C50A2" w14:paraId="0840BD80" w14:textId="77777777">
      <w:pPr>
        <w:pStyle w:val="section-title-3"/>
      </w:pPr>
      <w:r>
        <w:t>4.2 Artikel 12. Algemeen</w:t>
      </w:r>
    </w:p>
    <w:tbl>
      <w:tblPr>
        <w:tblW w:w="9694" w:type="dxa"/>
        <w:tblInd w:w="-3317" w:type="dxa"/>
        <w:tblCellMar>
          <w:left w:w="10" w:type="dxa"/>
          <w:right w:w="10" w:type="dxa"/>
        </w:tblCellMar>
        <w:tblLook w:val="04A0" w:firstRow="1" w:lastRow="0" w:firstColumn="1" w:lastColumn="0" w:noHBand="0" w:noVBand="1"/>
      </w:tblPr>
      <w:tblGrid>
        <w:gridCol w:w="479"/>
        <w:gridCol w:w="1947"/>
        <w:gridCol w:w="884"/>
        <w:gridCol w:w="675"/>
        <w:gridCol w:w="874"/>
        <w:gridCol w:w="874"/>
        <w:gridCol w:w="912"/>
        <w:gridCol w:w="589"/>
        <w:gridCol w:w="608"/>
        <w:gridCol w:w="598"/>
        <w:gridCol w:w="627"/>
        <w:gridCol w:w="627"/>
      </w:tblGrid>
      <w:tr w:rsidR="009E1B62" w14:paraId="7CB251A9"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9E1B62" w:rsidRDefault="006C50A2" w14:paraId="36B2995D" w14:textId="77777777">
            <w:pPr>
              <w:pStyle w:val="kio2-table-title"/>
            </w:pPr>
            <w:r>
              <w:t>Tabel 13 Algemeen (bedragen x € 1.000)</w:t>
            </w:r>
          </w:p>
        </w:tc>
      </w:tr>
      <w:tr w:rsidR="009E1B62" w14:paraId="208528AF"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5FF3A82B" w14:textId="77777777">
            <w:pPr>
              <w:pStyle w:val="p-table"/>
              <w:rPr>
                <w:color w:val="000000"/>
                <w:sz w:val="17"/>
              </w:rPr>
            </w:pPr>
          </w:p>
        </w:tc>
        <w:tc>
          <w:tcPr>
            <w:tcW w:w="1882"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2187697E" w14:textId="77777777">
            <w:pPr>
              <w:pStyle w:val="p-table"/>
              <w:rPr>
                <w:color w:val="000000"/>
                <w:sz w:val="17"/>
              </w:rPr>
            </w:pP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2E6C184" w14:textId="77777777">
            <w:pPr>
              <w:pStyle w:val="p-table"/>
              <w:jc w:val="center"/>
              <w:rPr>
                <w:color w:val="000000"/>
                <w:sz w:val="17"/>
              </w:rPr>
            </w:pPr>
            <w:r>
              <w:rPr>
                <w:color w:val="000000"/>
                <w:sz w:val="17"/>
              </w:rPr>
              <w:t>Ontwerpbegroting t (1)</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99ACE6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52EC2884" w14:textId="77777777">
            <w:pPr>
              <w:pStyle w:val="p-table"/>
              <w:jc w:val="center"/>
              <w:rPr>
                <w:color w:val="000000"/>
                <w:sz w:val="17"/>
              </w:rPr>
            </w:pPr>
            <w:r>
              <w:rPr>
                <w:color w:val="000000"/>
                <w:sz w:val="17"/>
              </w:rPr>
              <w:t>Vastgestelde begroting t (3) = (1) + (2)</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8DB4285" w14:textId="77777777">
            <w:pPr>
              <w:pStyle w:val="p-table"/>
              <w:jc w:val="center"/>
              <w:rPr>
                <w:color w:val="000000"/>
                <w:sz w:val="17"/>
              </w:rPr>
            </w:pPr>
            <w:r>
              <w:rPr>
                <w:color w:val="000000"/>
                <w:sz w:val="17"/>
              </w:rPr>
              <w:t>Mutaties 1e suppletoire begroting (4)</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E93B7BE" w14:textId="77777777">
            <w:pPr>
              <w:pStyle w:val="p-table"/>
              <w:jc w:val="center"/>
              <w:rPr>
                <w:color w:val="000000"/>
                <w:sz w:val="17"/>
              </w:rPr>
            </w:pPr>
            <w:r>
              <w:rPr>
                <w:color w:val="000000"/>
                <w:sz w:val="17"/>
              </w:rPr>
              <w:t>Stand 1e suppletoire begroting (5) = (3) + (4)</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3FCBC2E" w14:textId="77777777">
            <w:pPr>
              <w:pStyle w:val="p-table"/>
              <w:jc w:val="center"/>
              <w:rPr>
                <w:color w:val="000000"/>
                <w:sz w:val="17"/>
              </w:rPr>
            </w:pPr>
            <w:r>
              <w:rPr>
                <w:color w:val="000000"/>
                <w:sz w:val="17"/>
              </w:rPr>
              <w:t>Mutatie 2026</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1CC077B" w14:textId="77777777">
            <w:pPr>
              <w:pStyle w:val="p-table"/>
              <w:jc w:val="center"/>
              <w:rPr>
                <w:color w:val="000000"/>
                <w:sz w:val="17"/>
              </w:rPr>
            </w:pPr>
            <w:r>
              <w:rPr>
                <w:color w:val="000000"/>
                <w:sz w:val="17"/>
              </w:rPr>
              <w:t>Mutatie 2027</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B47BA32" w14:textId="77777777">
            <w:pPr>
              <w:pStyle w:val="p-table"/>
              <w:jc w:val="center"/>
              <w:rPr>
                <w:color w:val="000000"/>
                <w:sz w:val="17"/>
              </w:rPr>
            </w:pPr>
            <w:r>
              <w:rPr>
                <w:color w:val="000000"/>
                <w:sz w:val="17"/>
              </w:rPr>
              <w:t>Mutatie 2028</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9BEF911" w14:textId="77777777">
            <w:pPr>
              <w:pStyle w:val="p-table"/>
              <w:jc w:val="center"/>
              <w:rPr>
                <w:color w:val="000000"/>
                <w:sz w:val="17"/>
              </w:rPr>
            </w:pPr>
            <w:r>
              <w:rPr>
                <w:color w:val="000000"/>
                <w:sz w:val="17"/>
              </w:rPr>
              <w:t>Mutatie 2029</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E65C00A" w14:textId="77777777">
            <w:pPr>
              <w:pStyle w:val="p-table"/>
              <w:jc w:val="center"/>
              <w:rPr>
                <w:color w:val="000000"/>
                <w:sz w:val="17"/>
              </w:rPr>
            </w:pPr>
            <w:r>
              <w:rPr>
                <w:color w:val="000000"/>
                <w:sz w:val="17"/>
              </w:rPr>
              <w:t>Mutatie 2030</w:t>
            </w:r>
          </w:p>
        </w:tc>
      </w:tr>
      <w:tr w:rsidR="009E1B62" w14:paraId="5308CC92"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2F768E87" w14:textId="77777777">
            <w:pPr>
              <w:pStyle w:val="p-table"/>
              <w:rPr>
                <w:sz w:val="17"/>
              </w:rPr>
            </w:pPr>
            <w:r>
              <w:rPr>
                <w:b/>
                <w:sz w:val="17"/>
              </w:rPr>
              <w:t>Art.</w:t>
            </w:r>
          </w:p>
        </w:tc>
        <w:tc>
          <w:tcPr>
            <w:tcW w:w="1882" w:type="dxa"/>
            <w:shd w:val="clear" w:color="auto" w:fill="auto"/>
            <w:tcMar>
              <w:top w:w="22" w:type="dxa"/>
              <w:left w:w="28" w:type="dxa"/>
              <w:bottom w:w="22" w:type="dxa"/>
              <w:right w:w="28" w:type="dxa"/>
            </w:tcMar>
          </w:tcPr>
          <w:p w:rsidR="009E1B62" w:rsidRDefault="006C50A2" w14:paraId="7246996C" w14:textId="77777777">
            <w:pPr>
              <w:pStyle w:val="p-table"/>
              <w:rPr>
                <w:sz w:val="17"/>
              </w:rPr>
            </w:pPr>
            <w:r>
              <w:rPr>
                <w:b/>
                <w:sz w:val="17"/>
              </w:rPr>
              <w:t>Verplichtingen</w:t>
            </w:r>
          </w:p>
        </w:tc>
        <w:tc>
          <w:tcPr>
            <w:tcW w:w="854" w:type="dxa"/>
            <w:shd w:val="clear" w:color="auto" w:fill="auto"/>
            <w:tcMar>
              <w:top w:w="22" w:type="dxa"/>
              <w:left w:w="28" w:type="dxa"/>
              <w:bottom w:w="22" w:type="dxa"/>
              <w:right w:w="28" w:type="dxa"/>
            </w:tcMar>
          </w:tcPr>
          <w:p w:rsidR="009E1B62" w:rsidRDefault="006C50A2" w14:paraId="1978AFE9" w14:textId="77777777">
            <w:pPr>
              <w:pStyle w:val="p-table"/>
              <w:jc w:val="right"/>
              <w:rPr>
                <w:sz w:val="17"/>
              </w:rPr>
            </w:pPr>
            <w:r>
              <w:rPr>
                <w:b/>
                <w:sz w:val="17"/>
              </w:rPr>
              <w:t>9.728</w:t>
            </w:r>
          </w:p>
        </w:tc>
        <w:tc>
          <w:tcPr>
            <w:tcW w:w="652" w:type="dxa"/>
            <w:shd w:val="clear" w:color="auto" w:fill="auto"/>
            <w:tcMar>
              <w:top w:w="22" w:type="dxa"/>
              <w:left w:w="28" w:type="dxa"/>
              <w:bottom w:w="22" w:type="dxa"/>
              <w:right w:w="28" w:type="dxa"/>
            </w:tcMar>
          </w:tcPr>
          <w:p w:rsidR="009E1B62" w:rsidRDefault="006C50A2" w14:paraId="460131DF"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36E302A4" w14:textId="77777777">
            <w:pPr>
              <w:pStyle w:val="p-table"/>
              <w:jc w:val="right"/>
              <w:rPr>
                <w:sz w:val="17"/>
              </w:rPr>
            </w:pPr>
            <w:r>
              <w:rPr>
                <w:b/>
                <w:sz w:val="17"/>
              </w:rPr>
              <w:t>9.728</w:t>
            </w:r>
          </w:p>
        </w:tc>
        <w:tc>
          <w:tcPr>
            <w:tcW w:w="845" w:type="dxa"/>
            <w:shd w:val="clear" w:color="auto" w:fill="auto"/>
            <w:tcMar>
              <w:top w:w="22" w:type="dxa"/>
              <w:left w:w="28" w:type="dxa"/>
              <w:bottom w:w="22" w:type="dxa"/>
              <w:right w:w="28" w:type="dxa"/>
            </w:tcMar>
          </w:tcPr>
          <w:p w:rsidR="009E1B62" w:rsidRDefault="006C50A2" w14:paraId="3DE9241F" w14:textId="77777777">
            <w:pPr>
              <w:pStyle w:val="p-table"/>
              <w:jc w:val="right"/>
              <w:rPr>
                <w:sz w:val="17"/>
              </w:rPr>
            </w:pPr>
            <w:r>
              <w:rPr>
                <w:b/>
                <w:sz w:val="17"/>
              </w:rPr>
              <w:t>24.441</w:t>
            </w:r>
          </w:p>
        </w:tc>
        <w:tc>
          <w:tcPr>
            <w:tcW w:w="881" w:type="dxa"/>
            <w:shd w:val="clear" w:color="auto" w:fill="auto"/>
            <w:tcMar>
              <w:top w:w="22" w:type="dxa"/>
              <w:left w:w="28" w:type="dxa"/>
              <w:bottom w:w="22" w:type="dxa"/>
              <w:right w:w="28" w:type="dxa"/>
            </w:tcMar>
          </w:tcPr>
          <w:p w:rsidR="009E1B62" w:rsidRDefault="006C50A2" w14:paraId="341B8B3C" w14:textId="77777777">
            <w:pPr>
              <w:pStyle w:val="p-table"/>
              <w:jc w:val="right"/>
              <w:rPr>
                <w:sz w:val="17"/>
              </w:rPr>
            </w:pPr>
            <w:r>
              <w:rPr>
                <w:b/>
                <w:sz w:val="17"/>
              </w:rPr>
              <w:t>34.169</w:t>
            </w:r>
          </w:p>
        </w:tc>
        <w:tc>
          <w:tcPr>
            <w:tcW w:w="569" w:type="dxa"/>
            <w:shd w:val="clear" w:color="auto" w:fill="auto"/>
            <w:tcMar>
              <w:top w:w="22" w:type="dxa"/>
              <w:left w:w="28" w:type="dxa"/>
              <w:bottom w:w="22" w:type="dxa"/>
              <w:right w:w="28" w:type="dxa"/>
            </w:tcMar>
          </w:tcPr>
          <w:p w:rsidR="009E1B62" w:rsidRDefault="006C50A2" w14:paraId="1FB94BB3"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2299CFC5"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01C485D2"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6B4E872D"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3EA4CAE7" w14:textId="77777777">
            <w:pPr>
              <w:pStyle w:val="p-table"/>
              <w:jc w:val="right"/>
              <w:rPr>
                <w:sz w:val="17"/>
              </w:rPr>
            </w:pPr>
            <w:r>
              <w:rPr>
                <w:b/>
                <w:sz w:val="17"/>
              </w:rPr>
              <w:t>9.728</w:t>
            </w:r>
          </w:p>
        </w:tc>
      </w:tr>
      <w:tr w:rsidR="009E1B62" w14:paraId="1209A7D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139CCFEA"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E1B62" w:rsidRDefault="009E1B62" w14:paraId="01E0F371"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2DE7E8B4"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34D7132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3A061D1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1796494E"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E1B62" w:rsidRDefault="009E1B62" w14:paraId="7B870249"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E1B62" w:rsidRDefault="009E1B62" w14:paraId="056F9944"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25578B2A"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2A828C5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6D4EEDBF"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0803BA2B" w14:textId="77777777">
            <w:pPr>
              <w:pStyle w:val="p-table"/>
              <w:rPr>
                <w:sz w:val="17"/>
              </w:rPr>
            </w:pPr>
          </w:p>
        </w:tc>
      </w:tr>
      <w:tr w:rsidR="009E1B62" w14:paraId="2FFA57E7"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1777A624" w14:textId="77777777">
            <w:pPr>
              <w:pStyle w:val="p-table"/>
              <w:rPr>
                <w:sz w:val="17"/>
              </w:rPr>
            </w:pPr>
          </w:p>
        </w:tc>
        <w:tc>
          <w:tcPr>
            <w:tcW w:w="1882" w:type="dxa"/>
            <w:shd w:val="clear" w:color="auto" w:fill="auto"/>
            <w:tcMar>
              <w:top w:w="22" w:type="dxa"/>
              <w:left w:w="28" w:type="dxa"/>
              <w:bottom w:w="22" w:type="dxa"/>
              <w:right w:w="28" w:type="dxa"/>
            </w:tcMar>
          </w:tcPr>
          <w:p w:rsidR="009E1B62" w:rsidRDefault="006C50A2" w14:paraId="642D62CE" w14:textId="77777777">
            <w:pPr>
              <w:pStyle w:val="p-table"/>
              <w:rPr>
                <w:sz w:val="17"/>
              </w:rPr>
            </w:pPr>
            <w:r>
              <w:rPr>
                <w:b/>
                <w:sz w:val="17"/>
              </w:rPr>
              <w:t>Uitgaven</w:t>
            </w:r>
          </w:p>
        </w:tc>
        <w:tc>
          <w:tcPr>
            <w:tcW w:w="854" w:type="dxa"/>
            <w:shd w:val="clear" w:color="auto" w:fill="auto"/>
            <w:tcMar>
              <w:top w:w="22" w:type="dxa"/>
              <w:left w:w="28" w:type="dxa"/>
              <w:bottom w:w="22" w:type="dxa"/>
              <w:right w:w="28" w:type="dxa"/>
            </w:tcMar>
          </w:tcPr>
          <w:p w:rsidR="009E1B62" w:rsidRDefault="006C50A2" w14:paraId="3C346DBA" w14:textId="77777777">
            <w:pPr>
              <w:pStyle w:val="p-table"/>
              <w:jc w:val="right"/>
              <w:rPr>
                <w:sz w:val="17"/>
              </w:rPr>
            </w:pPr>
            <w:r>
              <w:rPr>
                <w:b/>
                <w:sz w:val="17"/>
              </w:rPr>
              <w:t>9.728</w:t>
            </w:r>
          </w:p>
        </w:tc>
        <w:tc>
          <w:tcPr>
            <w:tcW w:w="652" w:type="dxa"/>
            <w:shd w:val="clear" w:color="auto" w:fill="auto"/>
            <w:tcMar>
              <w:top w:w="22" w:type="dxa"/>
              <w:left w:w="28" w:type="dxa"/>
              <w:bottom w:w="22" w:type="dxa"/>
              <w:right w:w="28" w:type="dxa"/>
            </w:tcMar>
          </w:tcPr>
          <w:p w:rsidR="009E1B62" w:rsidRDefault="006C50A2" w14:paraId="426239D5"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4D51823C" w14:textId="77777777">
            <w:pPr>
              <w:pStyle w:val="p-table"/>
              <w:jc w:val="right"/>
              <w:rPr>
                <w:sz w:val="17"/>
              </w:rPr>
            </w:pPr>
            <w:r>
              <w:rPr>
                <w:b/>
                <w:sz w:val="17"/>
              </w:rPr>
              <w:t>9.728</w:t>
            </w:r>
          </w:p>
        </w:tc>
        <w:tc>
          <w:tcPr>
            <w:tcW w:w="845" w:type="dxa"/>
            <w:shd w:val="clear" w:color="auto" w:fill="auto"/>
            <w:tcMar>
              <w:top w:w="22" w:type="dxa"/>
              <w:left w:w="28" w:type="dxa"/>
              <w:bottom w:w="22" w:type="dxa"/>
              <w:right w:w="28" w:type="dxa"/>
            </w:tcMar>
          </w:tcPr>
          <w:p w:rsidR="009E1B62" w:rsidRDefault="006C50A2" w14:paraId="4AFE1A2D" w14:textId="77777777">
            <w:pPr>
              <w:pStyle w:val="p-table"/>
              <w:jc w:val="right"/>
              <w:rPr>
                <w:sz w:val="17"/>
              </w:rPr>
            </w:pPr>
            <w:r>
              <w:rPr>
                <w:b/>
                <w:sz w:val="17"/>
              </w:rPr>
              <w:t>24.441</w:t>
            </w:r>
          </w:p>
        </w:tc>
        <w:tc>
          <w:tcPr>
            <w:tcW w:w="881" w:type="dxa"/>
            <w:shd w:val="clear" w:color="auto" w:fill="auto"/>
            <w:tcMar>
              <w:top w:w="22" w:type="dxa"/>
              <w:left w:w="28" w:type="dxa"/>
              <w:bottom w:w="22" w:type="dxa"/>
              <w:right w:w="28" w:type="dxa"/>
            </w:tcMar>
          </w:tcPr>
          <w:p w:rsidR="009E1B62" w:rsidRDefault="006C50A2" w14:paraId="113F1D26" w14:textId="77777777">
            <w:pPr>
              <w:pStyle w:val="p-table"/>
              <w:jc w:val="right"/>
              <w:rPr>
                <w:sz w:val="17"/>
              </w:rPr>
            </w:pPr>
            <w:r>
              <w:rPr>
                <w:b/>
                <w:sz w:val="17"/>
              </w:rPr>
              <w:t>34.169</w:t>
            </w:r>
          </w:p>
        </w:tc>
        <w:tc>
          <w:tcPr>
            <w:tcW w:w="569" w:type="dxa"/>
            <w:shd w:val="clear" w:color="auto" w:fill="auto"/>
            <w:tcMar>
              <w:top w:w="22" w:type="dxa"/>
              <w:left w:w="28" w:type="dxa"/>
              <w:bottom w:w="22" w:type="dxa"/>
              <w:right w:w="28" w:type="dxa"/>
            </w:tcMar>
          </w:tcPr>
          <w:p w:rsidR="009E1B62" w:rsidRDefault="006C50A2" w14:paraId="3D4DE464"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703FA2E6"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545931D6"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7CD9C850"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49E6A2A4" w14:textId="77777777">
            <w:pPr>
              <w:pStyle w:val="p-table"/>
              <w:jc w:val="right"/>
              <w:rPr>
                <w:sz w:val="17"/>
              </w:rPr>
            </w:pPr>
            <w:r>
              <w:rPr>
                <w:b/>
                <w:sz w:val="17"/>
              </w:rPr>
              <w:t>9.728</w:t>
            </w:r>
          </w:p>
        </w:tc>
      </w:tr>
      <w:tr w:rsidR="009E1B62" w14:paraId="0ECC8BA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320B0918"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E1B62" w:rsidRDefault="009E1B62" w14:paraId="6C689ED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04A2254D"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5B7DBF3B"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021E267C"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59B713AD"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E1B62" w:rsidRDefault="009E1B62" w14:paraId="5F7AA944"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E1B62" w:rsidRDefault="009E1B62" w14:paraId="7FBC893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7EE9ECC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6F2EA095"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6AD356CF"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48B62594" w14:textId="77777777">
            <w:pPr>
              <w:pStyle w:val="p-table"/>
              <w:rPr>
                <w:sz w:val="17"/>
              </w:rPr>
            </w:pPr>
          </w:p>
        </w:tc>
      </w:tr>
      <w:tr w:rsidR="009E1B62" w14:paraId="746E3234"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6C50A2" w14:paraId="5815C321" w14:textId="77777777">
            <w:pPr>
              <w:pStyle w:val="p-table"/>
              <w:rPr>
                <w:sz w:val="17"/>
              </w:rPr>
            </w:pPr>
            <w:r>
              <w:rPr>
                <w:b/>
                <w:sz w:val="17"/>
              </w:rPr>
              <w:t>12.1</w:t>
            </w:r>
          </w:p>
        </w:tc>
        <w:tc>
          <w:tcPr>
            <w:tcW w:w="1882" w:type="dxa"/>
            <w:shd w:val="clear" w:color="auto" w:fill="auto"/>
            <w:tcMar>
              <w:top w:w="22" w:type="dxa"/>
              <w:left w:w="28" w:type="dxa"/>
              <w:bottom w:w="22" w:type="dxa"/>
              <w:right w:w="28" w:type="dxa"/>
            </w:tcMar>
          </w:tcPr>
          <w:p w:rsidR="009E1B62" w:rsidRDefault="006C50A2" w14:paraId="55EBBDCD" w14:textId="77777777">
            <w:pPr>
              <w:pStyle w:val="p-table"/>
              <w:rPr>
                <w:sz w:val="17"/>
              </w:rPr>
            </w:pPr>
            <w:r>
              <w:rPr>
                <w:b/>
                <w:sz w:val="17"/>
              </w:rPr>
              <w:t>Algemeen</w:t>
            </w:r>
          </w:p>
        </w:tc>
        <w:tc>
          <w:tcPr>
            <w:tcW w:w="854" w:type="dxa"/>
            <w:shd w:val="clear" w:color="auto" w:fill="auto"/>
            <w:tcMar>
              <w:top w:w="22" w:type="dxa"/>
              <w:left w:w="28" w:type="dxa"/>
              <w:bottom w:w="22" w:type="dxa"/>
              <w:right w:w="28" w:type="dxa"/>
            </w:tcMar>
          </w:tcPr>
          <w:p w:rsidR="009E1B62" w:rsidRDefault="006C50A2" w14:paraId="4FDD4221" w14:textId="77777777">
            <w:pPr>
              <w:pStyle w:val="p-table"/>
              <w:jc w:val="right"/>
              <w:rPr>
                <w:sz w:val="17"/>
              </w:rPr>
            </w:pPr>
            <w:r>
              <w:rPr>
                <w:b/>
                <w:sz w:val="17"/>
              </w:rPr>
              <w:t>9.728</w:t>
            </w:r>
          </w:p>
        </w:tc>
        <w:tc>
          <w:tcPr>
            <w:tcW w:w="652" w:type="dxa"/>
            <w:shd w:val="clear" w:color="auto" w:fill="auto"/>
            <w:tcMar>
              <w:top w:w="22" w:type="dxa"/>
              <w:left w:w="28" w:type="dxa"/>
              <w:bottom w:w="22" w:type="dxa"/>
              <w:right w:w="28" w:type="dxa"/>
            </w:tcMar>
          </w:tcPr>
          <w:p w:rsidR="009E1B62" w:rsidRDefault="006C50A2" w14:paraId="763ED1F6"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6309D2BC" w14:textId="77777777">
            <w:pPr>
              <w:pStyle w:val="p-table"/>
              <w:jc w:val="right"/>
              <w:rPr>
                <w:sz w:val="17"/>
              </w:rPr>
            </w:pPr>
            <w:r>
              <w:rPr>
                <w:b/>
                <w:sz w:val="17"/>
              </w:rPr>
              <w:t>9.728</w:t>
            </w:r>
          </w:p>
        </w:tc>
        <w:tc>
          <w:tcPr>
            <w:tcW w:w="845" w:type="dxa"/>
            <w:shd w:val="clear" w:color="auto" w:fill="auto"/>
            <w:tcMar>
              <w:top w:w="22" w:type="dxa"/>
              <w:left w:w="28" w:type="dxa"/>
              <w:bottom w:w="22" w:type="dxa"/>
              <w:right w:w="28" w:type="dxa"/>
            </w:tcMar>
          </w:tcPr>
          <w:p w:rsidR="009E1B62" w:rsidRDefault="006C50A2" w14:paraId="0AE6669E" w14:textId="77777777">
            <w:pPr>
              <w:pStyle w:val="p-table"/>
              <w:jc w:val="right"/>
              <w:rPr>
                <w:sz w:val="17"/>
              </w:rPr>
            </w:pPr>
            <w:r>
              <w:rPr>
                <w:b/>
                <w:sz w:val="17"/>
              </w:rPr>
              <w:t>24.441</w:t>
            </w:r>
          </w:p>
        </w:tc>
        <w:tc>
          <w:tcPr>
            <w:tcW w:w="881" w:type="dxa"/>
            <w:shd w:val="clear" w:color="auto" w:fill="auto"/>
            <w:tcMar>
              <w:top w:w="22" w:type="dxa"/>
              <w:left w:w="28" w:type="dxa"/>
              <w:bottom w:w="22" w:type="dxa"/>
              <w:right w:w="28" w:type="dxa"/>
            </w:tcMar>
          </w:tcPr>
          <w:p w:rsidR="009E1B62" w:rsidRDefault="006C50A2" w14:paraId="43FB7997" w14:textId="77777777">
            <w:pPr>
              <w:pStyle w:val="p-table"/>
              <w:jc w:val="right"/>
              <w:rPr>
                <w:sz w:val="17"/>
              </w:rPr>
            </w:pPr>
            <w:r>
              <w:rPr>
                <w:b/>
                <w:sz w:val="17"/>
              </w:rPr>
              <w:t>34.169</w:t>
            </w:r>
          </w:p>
        </w:tc>
        <w:tc>
          <w:tcPr>
            <w:tcW w:w="569" w:type="dxa"/>
            <w:shd w:val="clear" w:color="auto" w:fill="auto"/>
            <w:tcMar>
              <w:top w:w="22" w:type="dxa"/>
              <w:left w:w="28" w:type="dxa"/>
              <w:bottom w:w="22" w:type="dxa"/>
              <w:right w:w="28" w:type="dxa"/>
            </w:tcMar>
          </w:tcPr>
          <w:p w:rsidR="009E1B62" w:rsidRDefault="006C50A2" w14:paraId="2174668E"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098F211E"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52F632F8"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4A0E4157"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1FED7A01" w14:textId="77777777">
            <w:pPr>
              <w:pStyle w:val="p-table"/>
              <w:jc w:val="right"/>
              <w:rPr>
                <w:sz w:val="17"/>
              </w:rPr>
            </w:pPr>
            <w:r>
              <w:rPr>
                <w:b/>
                <w:sz w:val="17"/>
              </w:rPr>
              <w:t>9.728</w:t>
            </w:r>
          </w:p>
        </w:tc>
      </w:tr>
      <w:tr w:rsidR="009E1B62" w14:paraId="447D634E"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4288FDC9" w14:textId="77777777">
            <w:pPr>
              <w:pStyle w:val="p-table"/>
              <w:rPr>
                <w:sz w:val="17"/>
              </w:rPr>
            </w:pPr>
          </w:p>
        </w:tc>
        <w:tc>
          <w:tcPr>
            <w:tcW w:w="1882" w:type="dxa"/>
            <w:shd w:val="clear" w:color="auto" w:fill="auto"/>
            <w:tcMar>
              <w:top w:w="22" w:type="dxa"/>
              <w:left w:w="28" w:type="dxa"/>
              <w:bottom w:w="22" w:type="dxa"/>
              <w:right w:w="28" w:type="dxa"/>
            </w:tcMar>
          </w:tcPr>
          <w:p w:rsidR="009E1B62" w:rsidRDefault="006C50A2" w14:paraId="1C7CDC77" w14:textId="77777777">
            <w:pPr>
              <w:pStyle w:val="p-table"/>
              <w:rPr>
                <w:sz w:val="17"/>
              </w:rPr>
            </w:pPr>
            <w:r>
              <w:rPr>
                <w:i/>
                <w:sz w:val="17"/>
              </w:rPr>
              <w:t>Bijdrage aan (andere) begrotingshoofdstukken</w:t>
            </w:r>
          </w:p>
        </w:tc>
        <w:tc>
          <w:tcPr>
            <w:tcW w:w="854" w:type="dxa"/>
            <w:shd w:val="clear" w:color="auto" w:fill="auto"/>
            <w:tcMar>
              <w:top w:w="22" w:type="dxa"/>
              <w:left w:w="28" w:type="dxa"/>
              <w:bottom w:w="22" w:type="dxa"/>
              <w:right w:w="28" w:type="dxa"/>
            </w:tcMar>
          </w:tcPr>
          <w:p w:rsidR="009E1B62" w:rsidRDefault="006C50A2" w14:paraId="7D228FE7" w14:textId="77777777">
            <w:pPr>
              <w:pStyle w:val="p-table"/>
              <w:jc w:val="right"/>
              <w:rPr>
                <w:sz w:val="17"/>
              </w:rPr>
            </w:pPr>
            <w:r>
              <w:rPr>
                <w:i/>
                <w:sz w:val="17"/>
              </w:rPr>
              <w:t>9.728</w:t>
            </w:r>
          </w:p>
        </w:tc>
        <w:tc>
          <w:tcPr>
            <w:tcW w:w="652" w:type="dxa"/>
            <w:shd w:val="clear" w:color="auto" w:fill="auto"/>
            <w:tcMar>
              <w:top w:w="22" w:type="dxa"/>
              <w:left w:w="28" w:type="dxa"/>
              <w:bottom w:w="22" w:type="dxa"/>
              <w:right w:w="28" w:type="dxa"/>
            </w:tcMar>
          </w:tcPr>
          <w:p w:rsidR="009E1B62" w:rsidRDefault="006C50A2" w14:paraId="31F7867B"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E1B62" w:rsidRDefault="006C50A2" w14:paraId="7FEEF65F" w14:textId="77777777">
            <w:pPr>
              <w:pStyle w:val="p-table"/>
              <w:jc w:val="right"/>
              <w:rPr>
                <w:sz w:val="17"/>
              </w:rPr>
            </w:pPr>
            <w:r>
              <w:rPr>
                <w:i/>
                <w:sz w:val="17"/>
              </w:rPr>
              <w:t>9.728</w:t>
            </w:r>
          </w:p>
        </w:tc>
        <w:tc>
          <w:tcPr>
            <w:tcW w:w="845" w:type="dxa"/>
            <w:shd w:val="clear" w:color="auto" w:fill="auto"/>
            <w:tcMar>
              <w:top w:w="22" w:type="dxa"/>
              <w:left w:w="28" w:type="dxa"/>
              <w:bottom w:w="22" w:type="dxa"/>
              <w:right w:w="28" w:type="dxa"/>
            </w:tcMar>
          </w:tcPr>
          <w:p w:rsidR="009E1B62" w:rsidRDefault="006C50A2" w14:paraId="0D6E849D" w14:textId="77777777">
            <w:pPr>
              <w:pStyle w:val="p-table"/>
              <w:jc w:val="right"/>
              <w:rPr>
                <w:sz w:val="17"/>
              </w:rPr>
            </w:pPr>
            <w:r>
              <w:rPr>
                <w:i/>
                <w:sz w:val="17"/>
              </w:rPr>
              <w:t>24.441</w:t>
            </w:r>
          </w:p>
        </w:tc>
        <w:tc>
          <w:tcPr>
            <w:tcW w:w="881" w:type="dxa"/>
            <w:shd w:val="clear" w:color="auto" w:fill="auto"/>
            <w:tcMar>
              <w:top w:w="22" w:type="dxa"/>
              <w:left w:w="28" w:type="dxa"/>
              <w:bottom w:w="22" w:type="dxa"/>
              <w:right w:w="28" w:type="dxa"/>
            </w:tcMar>
          </w:tcPr>
          <w:p w:rsidR="009E1B62" w:rsidRDefault="006C50A2" w14:paraId="63E2364D" w14:textId="77777777">
            <w:pPr>
              <w:pStyle w:val="p-table"/>
              <w:jc w:val="right"/>
              <w:rPr>
                <w:sz w:val="17"/>
              </w:rPr>
            </w:pPr>
            <w:r>
              <w:rPr>
                <w:i/>
                <w:sz w:val="17"/>
              </w:rPr>
              <w:t>34.169</w:t>
            </w:r>
          </w:p>
        </w:tc>
        <w:tc>
          <w:tcPr>
            <w:tcW w:w="569" w:type="dxa"/>
            <w:shd w:val="clear" w:color="auto" w:fill="auto"/>
            <w:tcMar>
              <w:top w:w="22" w:type="dxa"/>
              <w:left w:w="28" w:type="dxa"/>
              <w:bottom w:w="22" w:type="dxa"/>
              <w:right w:w="28" w:type="dxa"/>
            </w:tcMar>
          </w:tcPr>
          <w:p w:rsidR="009E1B62" w:rsidRDefault="006C50A2" w14:paraId="784A1BCF"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E1B62" w:rsidRDefault="006C50A2" w14:paraId="4E19CD5C" w14:textId="77777777">
            <w:pPr>
              <w:pStyle w:val="p-table"/>
              <w:jc w:val="right"/>
              <w:rPr>
                <w:sz w:val="17"/>
              </w:rPr>
            </w:pPr>
            <w:r>
              <w:rPr>
                <w:i/>
                <w:sz w:val="17"/>
              </w:rPr>
              <w:t>0</w:t>
            </w:r>
          </w:p>
        </w:tc>
        <w:tc>
          <w:tcPr>
            <w:tcW w:w="578" w:type="dxa"/>
            <w:shd w:val="clear" w:color="auto" w:fill="auto"/>
            <w:tcMar>
              <w:top w:w="22" w:type="dxa"/>
              <w:left w:w="28" w:type="dxa"/>
              <w:bottom w:w="22" w:type="dxa"/>
              <w:right w:w="28" w:type="dxa"/>
            </w:tcMar>
          </w:tcPr>
          <w:p w:rsidR="009E1B62" w:rsidRDefault="006C50A2" w14:paraId="4EE81152"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E1B62" w:rsidRDefault="006C50A2" w14:paraId="37ED5AE5"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E1B62" w:rsidRDefault="006C50A2" w14:paraId="27C4D072" w14:textId="77777777">
            <w:pPr>
              <w:pStyle w:val="p-table"/>
              <w:jc w:val="right"/>
              <w:rPr>
                <w:sz w:val="17"/>
              </w:rPr>
            </w:pPr>
            <w:r>
              <w:rPr>
                <w:i/>
                <w:sz w:val="17"/>
              </w:rPr>
              <w:t>9.728</w:t>
            </w:r>
          </w:p>
        </w:tc>
      </w:tr>
      <w:tr w:rsidR="009E1B62" w14:paraId="466D4812"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19578287" w14:textId="77777777">
            <w:pPr>
              <w:pStyle w:val="p-table"/>
              <w:rPr>
                <w:sz w:val="17"/>
              </w:rPr>
            </w:pPr>
          </w:p>
        </w:tc>
        <w:tc>
          <w:tcPr>
            <w:tcW w:w="1882" w:type="dxa"/>
            <w:shd w:val="clear" w:color="auto" w:fill="auto"/>
            <w:tcMar>
              <w:top w:w="22" w:type="dxa"/>
              <w:left w:w="28" w:type="dxa"/>
              <w:bottom w:w="22" w:type="dxa"/>
              <w:right w:w="28" w:type="dxa"/>
            </w:tcMar>
          </w:tcPr>
          <w:p w:rsidR="009E1B62" w:rsidRDefault="006C50A2" w14:paraId="4D372AB1" w14:textId="77777777">
            <w:pPr>
              <w:pStyle w:val="p-table"/>
              <w:rPr>
                <w:sz w:val="17"/>
              </w:rPr>
            </w:pPr>
            <w:r>
              <w:rPr>
                <w:sz w:val="17"/>
              </w:rPr>
              <w:t>Financiën (IXB)</w:t>
            </w:r>
          </w:p>
        </w:tc>
        <w:tc>
          <w:tcPr>
            <w:tcW w:w="854" w:type="dxa"/>
            <w:shd w:val="clear" w:color="auto" w:fill="auto"/>
            <w:tcMar>
              <w:top w:w="22" w:type="dxa"/>
              <w:left w:w="28" w:type="dxa"/>
              <w:bottom w:w="22" w:type="dxa"/>
              <w:right w:w="28" w:type="dxa"/>
            </w:tcMar>
          </w:tcPr>
          <w:p w:rsidR="009E1B62" w:rsidRDefault="006C50A2" w14:paraId="586DA43D" w14:textId="77777777">
            <w:pPr>
              <w:pStyle w:val="p-table"/>
              <w:jc w:val="right"/>
              <w:rPr>
                <w:sz w:val="17"/>
              </w:rPr>
            </w:pPr>
            <w:r>
              <w:rPr>
                <w:sz w:val="17"/>
              </w:rPr>
              <w:t>9.728</w:t>
            </w:r>
          </w:p>
        </w:tc>
        <w:tc>
          <w:tcPr>
            <w:tcW w:w="652" w:type="dxa"/>
            <w:shd w:val="clear" w:color="auto" w:fill="auto"/>
            <w:tcMar>
              <w:top w:w="22" w:type="dxa"/>
              <w:left w:w="28" w:type="dxa"/>
              <w:bottom w:w="22" w:type="dxa"/>
              <w:right w:w="28" w:type="dxa"/>
            </w:tcMar>
          </w:tcPr>
          <w:p w:rsidR="009E1B62" w:rsidRDefault="006C50A2" w14:paraId="01428D22"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E1B62" w:rsidRDefault="006C50A2" w14:paraId="712D0413" w14:textId="77777777">
            <w:pPr>
              <w:pStyle w:val="p-table"/>
              <w:jc w:val="right"/>
              <w:rPr>
                <w:sz w:val="17"/>
              </w:rPr>
            </w:pPr>
            <w:r>
              <w:rPr>
                <w:sz w:val="17"/>
              </w:rPr>
              <w:t>9.728</w:t>
            </w:r>
          </w:p>
        </w:tc>
        <w:tc>
          <w:tcPr>
            <w:tcW w:w="845" w:type="dxa"/>
            <w:shd w:val="clear" w:color="auto" w:fill="auto"/>
            <w:tcMar>
              <w:top w:w="22" w:type="dxa"/>
              <w:left w:w="28" w:type="dxa"/>
              <w:bottom w:w="22" w:type="dxa"/>
              <w:right w:w="28" w:type="dxa"/>
            </w:tcMar>
          </w:tcPr>
          <w:p w:rsidR="009E1B62" w:rsidRDefault="006C50A2" w14:paraId="67024BFB" w14:textId="77777777">
            <w:pPr>
              <w:pStyle w:val="p-table"/>
              <w:jc w:val="right"/>
              <w:rPr>
                <w:sz w:val="17"/>
              </w:rPr>
            </w:pPr>
            <w:r>
              <w:rPr>
                <w:sz w:val="17"/>
              </w:rPr>
              <w:t>24.441</w:t>
            </w:r>
          </w:p>
        </w:tc>
        <w:tc>
          <w:tcPr>
            <w:tcW w:w="881" w:type="dxa"/>
            <w:shd w:val="clear" w:color="auto" w:fill="auto"/>
            <w:tcMar>
              <w:top w:w="22" w:type="dxa"/>
              <w:left w:w="28" w:type="dxa"/>
              <w:bottom w:w="22" w:type="dxa"/>
              <w:right w:w="28" w:type="dxa"/>
            </w:tcMar>
          </w:tcPr>
          <w:p w:rsidR="009E1B62" w:rsidRDefault="006C50A2" w14:paraId="5E29C3F5" w14:textId="77777777">
            <w:pPr>
              <w:pStyle w:val="p-table"/>
              <w:jc w:val="right"/>
              <w:rPr>
                <w:sz w:val="17"/>
              </w:rPr>
            </w:pPr>
            <w:r>
              <w:rPr>
                <w:sz w:val="17"/>
              </w:rPr>
              <w:t>34.169</w:t>
            </w:r>
          </w:p>
        </w:tc>
        <w:tc>
          <w:tcPr>
            <w:tcW w:w="569" w:type="dxa"/>
            <w:shd w:val="clear" w:color="auto" w:fill="auto"/>
            <w:tcMar>
              <w:top w:w="22" w:type="dxa"/>
              <w:left w:w="28" w:type="dxa"/>
              <w:bottom w:w="22" w:type="dxa"/>
              <w:right w:w="28" w:type="dxa"/>
            </w:tcMar>
          </w:tcPr>
          <w:p w:rsidR="009E1B62" w:rsidRDefault="006C50A2" w14:paraId="034F7DCD"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E1B62" w:rsidRDefault="006C50A2" w14:paraId="1B99D540"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E1B62" w:rsidRDefault="006C50A2" w14:paraId="7796BF6E"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E1B62" w:rsidRDefault="006C50A2" w14:paraId="6D3AE53B"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E1B62" w:rsidRDefault="006C50A2" w14:paraId="0778F575" w14:textId="77777777">
            <w:pPr>
              <w:pStyle w:val="p-table"/>
              <w:jc w:val="right"/>
              <w:rPr>
                <w:sz w:val="17"/>
              </w:rPr>
            </w:pPr>
            <w:r>
              <w:rPr>
                <w:sz w:val="17"/>
              </w:rPr>
              <w:t>9.728</w:t>
            </w:r>
          </w:p>
        </w:tc>
      </w:tr>
      <w:tr w:rsidR="009E1B62" w14:paraId="6227806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6972A7B7"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E1B62" w:rsidRDefault="009E1B62" w14:paraId="6E98F4C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7CF2E282"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0CE8973B"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51FE6B9A"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2872E37D"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E1B62" w:rsidRDefault="009E1B62" w14:paraId="5A8E0581"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E1B62" w:rsidRDefault="009E1B62" w14:paraId="15761090"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6D6630F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0471469B"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08AE57E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236E866B" w14:textId="77777777">
            <w:pPr>
              <w:pStyle w:val="p-table"/>
              <w:rPr>
                <w:sz w:val="17"/>
              </w:rPr>
            </w:pPr>
          </w:p>
        </w:tc>
      </w:tr>
      <w:tr w:rsidR="009E1B62" w14:paraId="3C4D3E36" w14:textId="77777777">
        <w:tblPrEx>
          <w:tblCellMar>
            <w:top w:w="0" w:type="dxa"/>
            <w:bottom w:w="0" w:type="dxa"/>
          </w:tblCellMar>
        </w:tblPrEx>
        <w:tc>
          <w:tcPr>
            <w:tcW w:w="275" w:type="dxa"/>
            <w:shd w:val="clear" w:color="auto" w:fill="auto"/>
            <w:tcMar>
              <w:top w:w="22" w:type="dxa"/>
              <w:bottom w:w="22" w:type="dxa"/>
              <w:right w:w="28" w:type="dxa"/>
            </w:tcMar>
          </w:tcPr>
          <w:p w:rsidR="009E1B62" w:rsidRDefault="009E1B62" w14:paraId="2074C3FC" w14:textId="77777777">
            <w:pPr>
              <w:pStyle w:val="p-table"/>
              <w:rPr>
                <w:sz w:val="17"/>
              </w:rPr>
            </w:pPr>
          </w:p>
        </w:tc>
        <w:tc>
          <w:tcPr>
            <w:tcW w:w="1882" w:type="dxa"/>
            <w:shd w:val="clear" w:color="auto" w:fill="auto"/>
            <w:tcMar>
              <w:top w:w="22" w:type="dxa"/>
              <w:left w:w="28" w:type="dxa"/>
              <w:bottom w:w="22" w:type="dxa"/>
              <w:right w:w="28" w:type="dxa"/>
            </w:tcMar>
          </w:tcPr>
          <w:p w:rsidR="009E1B62" w:rsidRDefault="006C50A2" w14:paraId="3A8F5D9C" w14:textId="77777777">
            <w:pPr>
              <w:pStyle w:val="p-table"/>
              <w:rPr>
                <w:sz w:val="17"/>
              </w:rPr>
            </w:pPr>
            <w:r>
              <w:rPr>
                <w:b/>
                <w:sz w:val="17"/>
              </w:rPr>
              <w:t>Ontvangsten</w:t>
            </w:r>
          </w:p>
        </w:tc>
        <w:tc>
          <w:tcPr>
            <w:tcW w:w="854" w:type="dxa"/>
            <w:shd w:val="clear" w:color="auto" w:fill="auto"/>
            <w:tcMar>
              <w:top w:w="22" w:type="dxa"/>
              <w:left w:w="28" w:type="dxa"/>
              <w:bottom w:w="22" w:type="dxa"/>
              <w:right w:w="28" w:type="dxa"/>
            </w:tcMar>
          </w:tcPr>
          <w:p w:rsidR="009E1B62" w:rsidRDefault="006C50A2" w14:paraId="2906F2F4"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E1B62" w:rsidRDefault="006C50A2" w14:paraId="0AA346D9"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34E19BE5"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4E266859"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9E1B62" w:rsidRDefault="006C50A2" w14:paraId="327DF51A"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9E1B62" w:rsidRDefault="006C50A2" w14:paraId="2530A6F6"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E1B62" w:rsidRDefault="006C50A2" w14:paraId="5681EDE7"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51909C25"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33C3207E"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E1B62" w:rsidRDefault="006C50A2" w14:paraId="5FC24E93" w14:textId="77777777">
            <w:pPr>
              <w:pStyle w:val="p-table"/>
              <w:jc w:val="right"/>
              <w:rPr>
                <w:sz w:val="17"/>
              </w:rPr>
            </w:pPr>
            <w:r>
              <w:rPr>
                <w:b/>
                <w:sz w:val="17"/>
              </w:rPr>
              <w:t>0</w:t>
            </w:r>
          </w:p>
        </w:tc>
      </w:tr>
      <w:tr w:rsidR="009E1B62" w14:paraId="6C3344B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E1B62" w:rsidRDefault="009E1B62" w14:paraId="7A586B2A"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E1B62" w:rsidRDefault="009E1B62" w14:paraId="2D142A63"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79AAE2D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2BCC5760"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5940C3A2"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249DFBD0"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E1B62" w:rsidRDefault="009E1B62" w14:paraId="5BD22BDC"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E1B62" w:rsidRDefault="009E1B62" w14:paraId="28E973D6"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E1B62" w:rsidRDefault="009E1B62" w14:paraId="1F0D953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6722027F"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1EC69FB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E1B62" w:rsidRDefault="009E1B62" w14:paraId="44EA5107" w14:textId="77777777">
            <w:pPr>
              <w:pStyle w:val="p-table"/>
              <w:rPr>
                <w:sz w:val="17"/>
              </w:rPr>
            </w:pPr>
          </w:p>
        </w:tc>
      </w:tr>
    </w:tbl>
    <w:p w:rsidR="009E1B62" w:rsidRDefault="009E1B62" w14:paraId="05DF41A0" w14:textId="77777777">
      <w:pPr>
        <w:pStyle w:val="p-marginbottom"/>
      </w:pPr>
    </w:p>
    <w:p w:rsidR="009E1B62" w:rsidRDefault="006C50A2" w14:paraId="60E54C66" w14:textId="77777777">
      <w:pPr>
        <w:pStyle w:val="header-h1"/>
      </w:pPr>
      <w:r>
        <w:t>Toelichting</w:t>
      </w:r>
    </w:p>
    <w:p w:rsidR="009E1B62" w:rsidRDefault="009E1B62" w14:paraId="57B0C483" w14:textId="77777777">
      <w:pPr>
        <w:pStyle w:val="p-marginbottom"/>
      </w:pPr>
    </w:p>
    <w:p w:rsidR="009E1B62" w:rsidRDefault="006C50A2" w14:paraId="336FBF2A" w14:textId="77777777">
      <w:pPr>
        <w:pStyle w:val="header-h1"/>
      </w:pPr>
      <w:r>
        <w:t>Bijdrage aan (andere) begrotingshoofdstukken</w:t>
      </w:r>
    </w:p>
    <w:p w:rsidR="009E1B62" w:rsidRDefault="006C50A2" w14:paraId="61058579" w14:textId="77777777">
      <w:pPr>
        <w:pStyle w:val="header-h2"/>
      </w:pPr>
      <w:r>
        <w:t>Financiën (IXB)</w:t>
      </w:r>
    </w:p>
    <w:p w:rsidR="009E1B62" w:rsidRDefault="006C50A2" w14:paraId="2BDE5D48" w14:textId="77777777">
      <w:pPr>
        <w:pStyle w:val="p"/>
      </w:pPr>
      <w:r>
        <w:t xml:space="preserve">Over de opbrengsten van de </w:t>
      </w:r>
      <w:r>
        <w:t xml:space="preserve">benzineveilingen en bodemwinning moet het RVB </w:t>
      </w:r>
      <w:proofErr w:type="spellStart"/>
      <w:r>
        <w:t>jaarlĳks</w:t>
      </w:r>
      <w:proofErr w:type="spellEnd"/>
      <w:r>
        <w:t xml:space="preserve"> Vennootschapsbelasting afdragen. Dit betreft een generaal dossier (€ 24,4 mln.)</w:t>
      </w:r>
    </w:p>
    <w:p w:rsidR="009E1B62" w:rsidRDefault="006C50A2" w14:paraId="0CAD6355" w14:textId="77777777">
      <w:pPr>
        <w:pStyle w:val="header-h1"/>
      </w:pPr>
      <w:r>
        <w:lastRenderedPageBreak/>
        <w:t>Ontvangsten</w:t>
      </w:r>
    </w:p>
    <w:p w:rsidR="009E1B62" w:rsidRDefault="006C50A2" w14:paraId="72C874FD" w14:textId="77777777">
      <w:pPr>
        <w:pStyle w:val="p"/>
      </w:pPr>
      <w:r>
        <w:t>Er heeft geen mutatie plaatsgevonden.</w:t>
      </w:r>
    </w:p>
    <w:p w:rsidR="009E1B62" w:rsidRDefault="006C50A2" w14:paraId="0F3D0832" w14:textId="77777777">
      <w:pPr>
        <w:pStyle w:val="section-title-3"/>
      </w:pPr>
      <w:r>
        <w:t>4.3 Artikel 13. Nog onverdeeld</w:t>
      </w:r>
    </w:p>
    <w:tbl>
      <w:tblPr>
        <w:tblW w:w="9694" w:type="dxa"/>
        <w:tblInd w:w="-3317" w:type="dxa"/>
        <w:tblCellMar>
          <w:left w:w="10" w:type="dxa"/>
          <w:right w:w="10" w:type="dxa"/>
        </w:tblCellMar>
        <w:tblLook w:val="04A0" w:firstRow="1" w:lastRow="0" w:firstColumn="1" w:lastColumn="0" w:noHBand="0" w:noVBand="1"/>
      </w:tblPr>
      <w:tblGrid>
        <w:gridCol w:w="464"/>
        <w:gridCol w:w="1257"/>
        <w:gridCol w:w="782"/>
        <w:gridCol w:w="784"/>
        <w:gridCol w:w="788"/>
        <w:gridCol w:w="826"/>
        <w:gridCol w:w="820"/>
        <w:gridCol w:w="843"/>
        <w:gridCol w:w="843"/>
        <w:gridCol w:w="843"/>
        <w:gridCol w:w="722"/>
        <w:gridCol w:w="722"/>
      </w:tblGrid>
      <w:tr w:rsidR="009E1B62" w14:paraId="71185D47"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9E1B62" w:rsidRDefault="006C50A2" w14:paraId="33702A6D" w14:textId="77777777">
            <w:pPr>
              <w:pStyle w:val="kio2-table-title"/>
            </w:pPr>
            <w:r>
              <w:t>Tabel 14 Nog onverdeeld (bedragen x € 1.000)</w:t>
            </w:r>
          </w:p>
        </w:tc>
      </w:tr>
      <w:tr w:rsidR="009E1B62" w14:paraId="3BD18ED0" w14:textId="77777777">
        <w:tblPrEx>
          <w:tblCellMar>
            <w:top w:w="0" w:type="dxa"/>
            <w:bottom w:w="0" w:type="dxa"/>
          </w:tblCellMar>
        </w:tblPrEx>
        <w:trPr>
          <w:tblHeader/>
        </w:trPr>
        <w:tc>
          <w:tcPr>
            <w:tcW w:w="413"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4EBF6A26" w14:textId="77777777">
            <w:pPr>
              <w:pStyle w:val="p-table"/>
              <w:rPr>
                <w:color w:val="000000"/>
                <w:sz w:val="17"/>
              </w:rPr>
            </w:pP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2058094D" w14:textId="77777777">
            <w:pPr>
              <w:pStyle w:val="p-table"/>
              <w:rPr>
                <w:color w:val="000000"/>
                <w:sz w:val="17"/>
              </w:rPr>
            </w:pP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C698C1D" w14:textId="77777777">
            <w:pPr>
              <w:pStyle w:val="p-table"/>
              <w:jc w:val="center"/>
              <w:rPr>
                <w:color w:val="000000"/>
                <w:sz w:val="17"/>
              </w:rPr>
            </w:pPr>
            <w:r>
              <w:rPr>
                <w:color w:val="000000"/>
                <w:sz w:val="17"/>
              </w:rPr>
              <w:t>Ontwerpbegroting t (1)</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83116C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E433C22" w14:textId="77777777">
            <w:pPr>
              <w:pStyle w:val="p-table"/>
              <w:jc w:val="center"/>
              <w:rPr>
                <w:color w:val="000000"/>
                <w:sz w:val="17"/>
              </w:rPr>
            </w:pPr>
            <w:r>
              <w:rPr>
                <w:color w:val="000000"/>
                <w:sz w:val="17"/>
              </w:rPr>
              <w:t>Vastgestelde begroting t (3) = (1) + (2)</w:t>
            </w: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466E9DF" w14:textId="77777777">
            <w:pPr>
              <w:pStyle w:val="p-table"/>
              <w:jc w:val="center"/>
              <w:rPr>
                <w:color w:val="000000"/>
                <w:sz w:val="17"/>
              </w:rPr>
            </w:pPr>
            <w:r>
              <w:rPr>
                <w:color w:val="000000"/>
                <w:sz w:val="17"/>
              </w:rPr>
              <w:t>Mutaties 1e suppletoire begroting (4)</w:t>
            </w: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B27043A" w14:textId="77777777">
            <w:pPr>
              <w:pStyle w:val="p-table"/>
              <w:jc w:val="center"/>
              <w:rPr>
                <w:color w:val="000000"/>
                <w:sz w:val="17"/>
              </w:rPr>
            </w:pPr>
            <w:r>
              <w:rPr>
                <w:color w:val="000000"/>
                <w:sz w:val="17"/>
              </w:rPr>
              <w:t>Stand 1e suppletoire begroting (5) = (3) + (4)</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2D9F46C"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E82946C"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0284CE20" w14:textId="77777777">
            <w:pPr>
              <w:pStyle w:val="p-table"/>
              <w:jc w:val="center"/>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3BE461C4" w14:textId="77777777">
            <w:pPr>
              <w:pStyle w:val="p-table"/>
              <w:jc w:val="center"/>
              <w:rPr>
                <w:color w:val="000000"/>
                <w:sz w:val="17"/>
              </w:rPr>
            </w:pPr>
            <w:r>
              <w:rPr>
                <w:color w:val="000000"/>
                <w:sz w:val="17"/>
              </w:rPr>
              <w:t>Mutatie 2029</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3876243" w14:textId="77777777">
            <w:pPr>
              <w:pStyle w:val="p-table"/>
              <w:jc w:val="center"/>
              <w:rPr>
                <w:color w:val="000000"/>
                <w:sz w:val="17"/>
              </w:rPr>
            </w:pPr>
            <w:r>
              <w:rPr>
                <w:color w:val="000000"/>
                <w:sz w:val="17"/>
              </w:rPr>
              <w:t>Mutatie 2030</w:t>
            </w:r>
          </w:p>
        </w:tc>
      </w:tr>
      <w:tr w:rsidR="009E1B62" w14:paraId="0CB10DF0"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6C50A2" w14:paraId="71609FAB" w14:textId="77777777">
            <w:pPr>
              <w:pStyle w:val="p-table"/>
              <w:rPr>
                <w:sz w:val="17"/>
              </w:rPr>
            </w:pPr>
            <w:r>
              <w:rPr>
                <w:b/>
                <w:sz w:val="17"/>
              </w:rPr>
              <w:t>Art.</w:t>
            </w:r>
          </w:p>
        </w:tc>
        <w:tc>
          <w:tcPr>
            <w:tcW w:w="1487" w:type="dxa"/>
            <w:shd w:val="clear" w:color="auto" w:fill="auto"/>
            <w:tcMar>
              <w:top w:w="22" w:type="dxa"/>
              <w:left w:w="28" w:type="dxa"/>
              <w:bottom w:w="22" w:type="dxa"/>
              <w:right w:w="28" w:type="dxa"/>
            </w:tcMar>
          </w:tcPr>
          <w:p w:rsidR="009E1B62" w:rsidRDefault="006C50A2" w14:paraId="22DA68B8" w14:textId="77777777">
            <w:pPr>
              <w:pStyle w:val="p-table"/>
              <w:rPr>
                <w:sz w:val="17"/>
              </w:rPr>
            </w:pPr>
            <w:r>
              <w:rPr>
                <w:b/>
                <w:sz w:val="17"/>
              </w:rPr>
              <w:t>Verplichtingen</w:t>
            </w:r>
          </w:p>
        </w:tc>
        <w:tc>
          <w:tcPr>
            <w:tcW w:w="863" w:type="dxa"/>
            <w:shd w:val="clear" w:color="auto" w:fill="auto"/>
            <w:tcMar>
              <w:top w:w="22" w:type="dxa"/>
              <w:left w:w="28" w:type="dxa"/>
              <w:bottom w:w="22" w:type="dxa"/>
              <w:right w:w="28" w:type="dxa"/>
            </w:tcMar>
          </w:tcPr>
          <w:p w:rsidR="009E1B62" w:rsidRDefault="006C50A2" w14:paraId="2FF02F97"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2C5E780B" w14:textId="77777777">
            <w:pPr>
              <w:pStyle w:val="p-table"/>
              <w:jc w:val="right"/>
              <w:rPr>
                <w:sz w:val="17"/>
              </w:rPr>
            </w:pPr>
            <w:r>
              <w:rPr>
                <w:b/>
                <w:sz w:val="17"/>
              </w:rPr>
              <w:t>‒</w:t>
            </w:r>
            <w:r>
              <w:rPr>
                <w:b/>
                <w:sz w:val="17"/>
              </w:rPr>
              <w:t xml:space="preserve"> 1.384</w:t>
            </w:r>
          </w:p>
        </w:tc>
        <w:tc>
          <w:tcPr>
            <w:tcW w:w="854" w:type="dxa"/>
            <w:shd w:val="clear" w:color="auto" w:fill="auto"/>
            <w:tcMar>
              <w:top w:w="22" w:type="dxa"/>
              <w:left w:w="28" w:type="dxa"/>
              <w:bottom w:w="22" w:type="dxa"/>
              <w:right w:w="28" w:type="dxa"/>
            </w:tcMar>
          </w:tcPr>
          <w:p w:rsidR="009E1B62" w:rsidRDefault="006C50A2" w14:paraId="3F2FFCB6" w14:textId="77777777">
            <w:pPr>
              <w:pStyle w:val="p-table"/>
              <w:jc w:val="right"/>
              <w:rPr>
                <w:sz w:val="17"/>
              </w:rPr>
            </w:pPr>
            <w:r>
              <w:rPr>
                <w:b/>
                <w:sz w:val="17"/>
              </w:rPr>
              <w:t>‒</w:t>
            </w:r>
            <w:r>
              <w:rPr>
                <w:b/>
                <w:sz w:val="17"/>
              </w:rPr>
              <w:t xml:space="preserve"> 1.384</w:t>
            </w:r>
          </w:p>
        </w:tc>
        <w:tc>
          <w:tcPr>
            <w:tcW w:w="863" w:type="dxa"/>
            <w:shd w:val="clear" w:color="auto" w:fill="auto"/>
            <w:tcMar>
              <w:top w:w="22" w:type="dxa"/>
              <w:left w:w="28" w:type="dxa"/>
              <w:bottom w:w="22" w:type="dxa"/>
              <w:right w:w="28" w:type="dxa"/>
            </w:tcMar>
          </w:tcPr>
          <w:p w:rsidR="009E1B62" w:rsidRDefault="006C50A2" w14:paraId="2EFEAD3B" w14:textId="77777777">
            <w:pPr>
              <w:pStyle w:val="p-table"/>
              <w:jc w:val="right"/>
              <w:rPr>
                <w:sz w:val="17"/>
              </w:rPr>
            </w:pPr>
            <w:r>
              <w:rPr>
                <w:b/>
                <w:sz w:val="17"/>
              </w:rPr>
              <w:t>32.003</w:t>
            </w:r>
          </w:p>
        </w:tc>
        <w:tc>
          <w:tcPr>
            <w:tcW w:w="854" w:type="dxa"/>
            <w:shd w:val="clear" w:color="auto" w:fill="auto"/>
            <w:tcMar>
              <w:top w:w="22" w:type="dxa"/>
              <w:left w:w="28" w:type="dxa"/>
              <w:bottom w:w="22" w:type="dxa"/>
              <w:right w:w="28" w:type="dxa"/>
            </w:tcMar>
          </w:tcPr>
          <w:p w:rsidR="009E1B62" w:rsidRDefault="006C50A2" w14:paraId="7B488579" w14:textId="77777777">
            <w:pPr>
              <w:pStyle w:val="p-table"/>
              <w:jc w:val="right"/>
              <w:rPr>
                <w:sz w:val="17"/>
              </w:rPr>
            </w:pPr>
            <w:r>
              <w:rPr>
                <w:b/>
                <w:sz w:val="17"/>
              </w:rPr>
              <w:t>30.619</w:t>
            </w:r>
          </w:p>
        </w:tc>
        <w:tc>
          <w:tcPr>
            <w:tcW w:w="551" w:type="dxa"/>
            <w:shd w:val="clear" w:color="auto" w:fill="auto"/>
            <w:tcMar>
              <w:top w:w="22" w:type="dxa"/>
              <w:left w:w="28" w:type="dxa"/>
              <w:bottom w:w="22" w:type="dxa"/>
              <w:right w:w="28" w:type="dxa"/>
            </w:tcMar>
          </w:tcPr>
          <w:p w:rsidR="009E1B62" w:rsidRDefault="006C50A2" w14:paraId="28357961" w14:textId="77777777">
            <w:pPr>
              <w:pStyle w:val="p-table"/>
              <w:jc w:val="right"/>
              <w:rPr>
                <w:sz w:val="17"/>
              </w:rPr>
            </w:pPr>
            <w:r>
              <w:rPr>
                <w:b/>
                <w:sz w:val="17"/>
              </w:rPr>
              <w:t>304.495</w:t>
            </w:r>
          </w:p>
        </w:tc>
        <w:tc>
          <w:tcPr>
            <w:tcW w:w="578" w:type="dxa"/>
            <w:shd w:val="clear" w:color="auto" w:fill="auto"/>
            <w:tcMar>
              <w:top w:w="22" w:type="dxa"/>
              <w:left w:w="28" w:type="dxa"/>
              <w:bottom w:w="22" w:type="dxa"/>
              <w:right w:w="28" w:type="dxa"/>
            </w:tcMar>
          </w:tcPr>
          <w:p w:rsidR="009E1B62" w:rsidRDefault="006C50A2" w14:paraId="267E52FC" w14:textId="77777777">
            <w:pPr>
              <w:pStyle w:val="p-table"/>
              <w:jc w:val="right"/>
              <w:rPr>
                <w:sz w:val="17"/>
              </w:rPr>
            </w:pPr>
            <w:r>
              <w:rPr>
                <w:b/>
                <w:sz w:val="17"/>
              </w:rPr>
              <w:t>435.499</w:t>
            </w:r>
          </w:p>
        </w:tc>
        <w:tc>
          <w:tcPr>
            <w:tcW w:w="597" w:type="dxa"/>
            <w:shd w:val="clear" w:color="auto" w:fill="auto"/>
            <w:tcMar>
              <w:top w:w="22" w:type="dxa"/>
              <w:left w:w="28" w:type="dxa"/>
              <w:bottom w:w="22" w:type="dxa"/>
              <w:right w:w="28" w:type="dxa"/>
            </w:tcMar>
          </w:tcPr>
          <w:p w:rsidR="009E1B62" w:rsidRDefault="006C50A2" w14:paraId="574251BB" w14:textId="77777777">
            <w:pPr>
              <w:pStyle w:val="p-table"/>
              <w:jc w:val="right"/>
              <w:rPr>
                <w:sz w:val="17"/>
              </w:rPr>
            </w:pPr>
            <w:r>
              <w:rPr>
                <w:b/>
                <w:sz w:val="17"/>
              </w:rPr>
              <w:t>429.052</w:t>
            </w:r>
          </w:p>
        </w:tc>
        <w:tc>
          <w:tcPr>
            <w:tcW w:w="624" w:type="dxa"/>
            <w:shd w:val="clear" w:color="auto" w:fill="auto"/>
            <w:tcMar>
              <w:top w:w="22" w:type="dxa"/>
              <w:left w:w="28" w:type="dxa"/>
              <w:bottom w:w="22" w:type="dxa"/>
              <w:right w:w="28" w:type="dxa"/>
            </w:tcMar>
          </w:tcPr>
          <w:p w:rsidR="009E1B62" w:rsidRDefault="006C50A2" w14:paraId="26465804" w14:textId="77777777">
            <w:pPr>
              <w:pStyle w:val="p-table"/>
              <w:jc w:val="right"/>
              <w:rPr>
                <w:sz w:val="17"/>
              </w:rPr>
            </w:pPr>
            <w:r>
              <w:rPr>
                <w:b/>
                <w:sz w:val="17"/>
              </w:rPr>
              <w:t>23.982</w:t>
            </w:r>
          </w:p>
        </w:tc>
        <w:tc>
          <w:tcPr>
            <w:tcW w:w="652" w:type="dxa"/>
            <w:shd w:val="clear" w:color="auto" w:fill="auto"/>
            <w:tcMar>
              <w:top w:w="22" w:type="dxa"/>
              <w:left w:w="28" w:type="dxa"/>
              <w:bottom w:w="22" w:type="dxa"/>
              <w:right w:w="28" w:type="dxa"/>
            </w:tcMar>
          </w:tcPr>
          <w:p w:rsidR="009E1B62" w:rsidRDefault="006C50A2" w14:paraId="73AB4633" w14:textId="77777777">
            <w:pPr>
              <w:pStyle w:val="p-table"/>
              <w:jc w:val="right"/>
              <w:rPr>
                <w:sz w:val="17"/>
              </w:rPr>
            </w:pPr>
            <w:r>
              <w:rPr>
                <w:b/>
                <w:sz w:val="17"/>
              </w:rPr>
              <w:t>23.997</w:t>
            </w:r>
          </w:p>
        </w:tc>
      </w:tr>
      <w:tr w:rsidR="009E1B62" w14:paraId="43E663E1"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E1B62" w:rsidRDefault="009E1B62" w14:paraId="7F7069F4"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E1B62" w:rsidRDefault="009E1B62" w14:paraId="169DB792"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3B980E51"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536A0EB1"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26C29144"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114BA5F0"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1E299F90"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E1B62" w:rsidRDefault="009E1B62" w14:paraId="3DDB13B5"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188FC9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5F38607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10D989AE"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04838087" w14:textId="77777777">
            <w:pPr>
              <w:pStyle w:val="p-table"/>
              <w:rPr>
                <w:sz w:val="17"/>
              </w:rPr>
            </w:pPr>
          </w:p>
        </w:tc>
      </w:tr>
      <w:tr w:rsidR="009E1B62" w14:paraId="09A13706"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78928859"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2885C7D4" w14:textId="77777777">
            <w:pPr>
              <w:pStyle w:val="p-table"/>
              <w:rPr>
                <w:sz w:val="17"/>
              </w:rPr>
            </w:pPr>
            <w:r>
              <w:rPr>
                <w:b/>
                <w:sz w:val="17"/>
              </w:rPr>
              <w:t>Uitgaven</w:t>
            </w:r>
          </w:p>
        </w:tc>
        <w:tc>
          <w:tcPr>
            <w:tcW w:w="863" w:type="dxa"/>
            <w:shd w:val="clear" w:color="auto" w:fill="auto"/>
            <w:tcMar>
              <w:top w:w="22" w:type="dxa"/>
              <w:left w:w="28" w:type="dxa"/>
              <w:bottom w:w="22" w:type="dxa"/>
              <w:right w:w="28" w:type="dxa"/>
            </w:tcMar>
          </w:tcPr>
          <w:p w:rsidR="009E1B62" w:rsidRDefault="006C50A2" w14:paraId="2F4FCF7B"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23D775C1" w14:textId="77777777">
            <w:pPr>
              <w:pStyle w:val="p-table"/>
              <w:jc w:val="right"/>
              <w:rPr>
                <w:sz w:val="17"/>
              </w:rPr>
            </w:pPr>
            <w:r>
              <w:rPr>
                <w:b/>
                <w:sz w:val="17"/>
              </w:rPr>
              <w:t>‒</w:t>
            </w:r>
            <w:r>
              <w:rPr>
                <w:b/>
                <w:sz w:val="17"/>
              </w:rPr>
              <w:t xml:space="preserve"> 1.384</w:t>
            </w:r>
          </w:p>
        </w:tc>
        <w:tc>
          <w:tcPr>
            <w:tcW w:w="854" w:type="dxa"/>
            <w:shd w:val="clear" w:color="auto" w:fill="auto"/>
            <w:tcMar>
              <w:top w:w="22" w:type="dxa"/>
              <w:left w:w="28" w:type="dxa"/>
              <w:bottom w:w="22" w:type="dxa"/>
              <w:right w:w="28" w:type="dxa"/>
            </w:tcMar>
          </w:tcPr>
          <w:p w:rsidR="009E1B62" w:rsidRDefault="006C50A2" w14:paraId="1BCD3F50" w14:textId="77777777">
            <w:pPr>
              <w:pStyle w:val="p-table"/>
              <w:jc w:val="right"/>
              <w:rPr>
                <w:sz w:val="17"/>
              </w:rPr>
            </w:pPr>
            <w:r>
              <w:rPr>
                <w:b/>
                <w:sz w:val="17"/>
              </w:rPr>
              <w:t>‒</w:t>
            </w:r>
            <w:r>
              <w:rPr>
                <w:b/>
                <w:sz w:val="17"/>
              </w:rPr>
              <w:t xml:space="preserve"> 1.384</w:t>
            </w:r>
          </w:p>
        </w:tc>
        <w:tc>
          <w:tcPr>
            <w:tcW w:w="863" w:type="dxa"/>
            <w:shd w:val="clear" w:color="auto" w:fill="auto"/>
            <w:tcMar>
              <w:top w:w="22" w:type="dxa"/>
              <w:left w:w="28" w:type="dxa"/>
              <w:bottom w:w="22" w:type="dxa"/>
              <w:right w:w="28" w:type="dxa"/>
            </w:tcMar>
          </w:tcPr>
          <w:p w:rsidR="009E1B62" w:rsidRDefault="006C50A2" w14:paraId="2C029D81" w14:textId="77777777">
            <w:pPr>
              <w:pStyle w:val="p-table"/>
              <w:jc w:val="right"/>
              <w:rPr>
                <w:sz w:val="17"/>
              </w:rPr>
            </w:pPr>
            <w:r>
              <w:rPr>
                <w:b/>
                <w:sz w:val="17"/>
              </w:rPr>
              <w:t>32.003</w:t>
            </w:r>
          </w:p>
        </w:tc>
        <w:tc>
          <w:tcPr>
            <w:tcW w:w="854" w:type="dxa"/>
            <w:shd w:val="clear" w:color="auto" w:fill="auto"/>
            <w:tcMar>
              <w:top w:w="22" w:type="dxa"/>
              <w:left w:w="28" w:type="dxa"/>
              <w:bottom w:w="22" w:type="dxa"/>
              <w:right w:w="28" w:type="dxa"/>
            </w:tcMar>
          </w:tcPr>
          <w:p w:rsidR="009E1B62" w:rsidRDefault="006C50A2" w14:paraId="7B61359A" w14:textId="77777777">
            <w:pPr>
              <w:pStyle w:val="p-table"/>
              <w:jc w:val="right"/>
              <w:rPr>
                <w:sz w:val="17"/>
              </w:rPr>
            </w:pPr>
            <w:r>
              <w:rPr>
                <w:b/>
                <w:sz w:val="17"/>
              </w:rPr>
              <w:t>30.619</w:t>
            </w:r>
          </w:p>
        </w:tc>
        <w:tc>
          <w:tcPr>
            <w:tcW w:w="551" w:type="dxa"/>
            <w:shd w:val="clear" w:color="auto" w:fill="auto"/>
            <w:tcMar>
              <w:top w:w="22" w:type="dxa"/>
              <w:left w:w="28" w:type="dxa"/>
              <w:bottom w:w="22" w:type="dxa"/>
              <w:right w:w="28" w:type="dxa"/>
            </w:tcMar>
          </w:tcPr>
          <w:p w:rsidR="009E1B62" w:rsidRDefault="006C50A2" w14:paraId="5B5249AF" w14:textId="77777777">
            <w:pPr>
              <w:pStyle w:val="p-table"/>
              <w:jc w:val="right"/>
              <w:rPr>
                <w:sz w:val="17"/>
              </w:rPr>
            </w:pPr>
            <w:r>
              <w:rPr>
                <w:b/>
                <w:sz w:val="17"/>
              </w:rPr>
              <w:t>304.495</w:t>
            </w:r>
          </w:p>
        </w:tc>
        <w:tc>
          <w:tcPr>
            <w:tcW w:w="578" w:type="dxa"/>
            <w:shd w:val="clear" w:color="auto" w:fill="auto"/>
            <w:tcMar>
              <w:top w:w="22" w:type="dxa"/>
              <w:left w:w="28" w:type="dxa"/>
              <w:bottom w:w="22" w:type="dxa"/>
              <w:right w:w="28" w:type="dxa"/>
            </w:tcMar>
          </w:tcPr>
          <w:p w:rsidR="009E1B62" w:rsidRDefault="006C50A2" w14:paraId="7EE19869" w14:textId="77777777">
            <w:pPr>
              <w:pStyle w:val="p-table"/>
              <w:jc w:val="right"/>
              <w:rPr>
                <w:sz w:val="17"/>
              </w:rPr>
            </w:pPr>
            <w:r>
              <w:rPr>
                <w:b/>
                <w:sz w:val="17"/>
              </w:rPr>
              <w:t>435.499</w:t>
            </w:r>
          </w:p>
        </w:tc>
        <w:tc>
          <w:tcPr>
            <w:tcW w:w="597" w:type="dxa"/>
            <w:shd w:val="clear" w:color="auto" w:fill="auto"/>
            <w:tcMar>
              <w:top w:w="22" w:type="dxa"/>
              <w:left w:w="28" w:type="dxa"/>
              <w:bottom w:w="22" w:type="dxa"/>
              <w:right w:w="28" w:type="dxa"/>
            </w:tcMar>
          </w:tcPr>
          <w:p w:rsidR="009E1B62" w:rsidRDefault="006C50A2" w14:paraId="2FA0EC2E" w14:textId="77777777">
            <w:pPr>
              <w:pStyle w:val="p-table"/>
              <w:jc w:val="right"/>
              <w:rPr>
                <w:sz w:val="17"/>
              </w:rPr>
            </w:pPr>
            <w:r>
              <w:rPr>
                <w:b/>
                <w:sz w:val="17"/>
              </w:rPr>
              <w:t>429.052</w:t>
            </w:r>
          </w:p>
        </w:tc>
        <w:tc>
          <w:tcPr>
            <w:tcW w:w="624" w:type="dxa"/>
            <w:shd w:val="clear" w:color="auto" w:fill="auto"/>
            <w:tcMar>
              <w:top w:w="22" w:type="dxa"/>
              <w:left w:w="28" w:type="dxa"/>
              <w:bottom w:w="22" w:type="dxa"/>
              <w:right w:w="28" w:type="dxa"/>
            </w:tcMar>
          </w:tcPr>
          <w:p w:rsidR="009E1B62" w:rsidRDefault="006C50A2" w14:paraId="4B917A40" w14:textId="77777777">
            <w:pPr>
              <w:pStyle w:val="p-table"/>
              <w:jc w:val="right"/>
              <w:rPr>
                <w:sz w:val="17"/>
              </w:rPr>
            </w:pPr>
            <w:r>
              <w:rPr>
                <w:b/>
                <w:sz w:val="17"/>
              </w:rPr>
              <w:t>23.982</w:t>
            </w:r>
          </w:p>
        </w:tc>
        <w:tc>
          <w:tcPr>
            <w:tcW w:w="652" w:type="dxa"/>
            <w:shd w:val="clear" w:color="auto" w:fill="auto"/>
            <w:tcMar>
              <w:top w:w="22" w:type="dxa"/>
              <w:left w:w="28" w:type="dxa"/>
              <w:bottom w:w="22" w:type="dxa"/>
              <w:right w:w="28" w:type="dxa"/>
            </w:tcMar>
          </w:tcPr>
          <w:p w:rsidR="009E1B62" w:rsidRDefault="006C50A2" w14:paraId="270BC56A" w14:textId="77777777">
            <w:pPr>
              <w:pStyle w:val="p-table"/>
              <w:jc w:val="right"/>
              <w:rPr>
                <w:sz w:val="17"/>
              </w:rPr>
            </w:pPr>
            <w:r>
              <w:rPr>
                <w:b/>
                <w:sz w:val="17"/>
              </w:rPr>
              <w:t>23.997</w:t>
            </w:r>
          </w:p>
        </w:tc>
      </w:tr>
      <w:tr w:rsidR="009E1B62" w14:paraId="038404FB"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E1B62" w:rsidRDefault="009E1B62" w14:paraId="08C8878C"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E1B62" w:rsidRDefault="009E1B62" w14:paraId="1004B957"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2046E9EB"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5B888F65"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20F20A48"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008137EA"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784AB19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E1B62" w:rsidRDefault="009E1B62" w14:paraId="648D01A5"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1084F7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58076F77"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304C00B9"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6EC48089" w14:textId="77777777">
            <w:pPr>
              <w:pStyle w:val="p-table"/>
              <w:rPr>
                <w:sz w:val="17"/>
              </w:rPr>
            </w:pPr>
          </w:p>
        </w:tc>
      </w:tr>
      <w:tr w:rsidR="009E1B62" w14:paraId="518FBAC9"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6C50A2" w14:paraId="7ABFB260" w14:textId="77777777">
            <w:pPr>
              <w:pStyle w:val="p-table"/>
              <w:rPr>
                <w:sz w:val="17"/>
              </w:rPr>
            </w:pPr>
            <w:r>
              <w:rPr>
                <w:b/>
                <w:sz w:val="17"/>
              </w:rPr>
              <w:t>13.0</w:t>
            </w:r>
          </w:p>
        </w:tc>
        <w:tc>
          <w:tcPr>
            <w:tcW w:w="1487" w:type="dxa"/>
            <w:shd w:val="clear" w:color="auto" w:fill="auto"/>
            <w:tcMar>
              <w:top w:w="22" w:type="dxa"/>
              <w:left w:w="28" w:type="dxa"/>
              <w:bottom w:w="22" w:type="dxa"/>
              <w:right w:w="28" w:type="dxa"/>
            </w:tcMar>
          </w:tcPr>
          <w:p w:rsidR="009E1B62" w:rsidRDefault="006C50A2" w14:paraId="272AF8A0" w14:textId="77777777">
            <w:pPr>
              <w:pStyle w:val="p-table"/>
              <w:rPr>
                <w:sz w:val="17"/>
              </w:rPr>
            </w:pPr>
            <w:r>
              <w:rPr>
                <w:b/>
                <w:sz w:val="17"/>
              </w:rPr>
              <w:t>Nog onverdeeld</w:t>
            </w:r>
          </w:p>
        </w:tc>
        <w:tc>
          <w:tcPr>
            <w:tcW w:w="863" w:type="dxa"/>
            <w:shd w:val="clear" w:color="auto" w:fill="auto"/>
            <w:tcMar>
              <w:top w:w="22" w:type="dxa"/>
              <w:left w:w="28" w:type="dxa"/>
              <w:bottom w:w="22" w:type="dxa"/>
              <w:right w:w="28" w:type="dxa"/>
            </w:tcMar>
          </w:tcPr>
          <w:p w:rsidR="009E1B62" w:rsidRDefault="006C50A2" w14:paraId="3690CD65"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6C24692A" w14:textId="77777777">
            <w:pPr>
              <w:pStyle w:val="p-table"/>
              <w:jc w:val="right"/>
              <w:rPr>
                <w:sz w:val="17"/>
              </w:rPr>
            </w:pPr>
            <w:r>
              <w:rPr>
                <w:b/>
                <w:sz w:val="17"/>
              </w:rPr>
              <w:t>‒</w:t>
            </w:r>
            <w:r>
              <w:rPr>
                <w:b/>
                <w:sz w:val="17"/>
              </w:rPr>
              <w:t xml:space="preserve"> </w:t>
            </w:r>
            <w:r>
              <w:rPr>
                <w:b/>
                <w:sz w:val="17"/>
              </w:rPr>
              <w:t>1.384</w:t>
            </w:r>
          </w:p>
        </w:tc>
        <w:tc>
          <w:tcPr>
            <w:tcW w:w="854" w:type="dxa"/>
            <w:shd w:val="clear" w:color="auto" w:fill="auto"/>
            <w:tcMar>
              <w:top w:w="22" w:type="dxa"/>
              <w:left w:w="28" w:type="dxa"/>
              <w:bottom w:w="22" w:type="dxa"/>
              <w:right w:w="28" w:type="dxa"/>
            </w:tcMar>
          </w:tcPr>
          <w:p w:rsidR="009E1B62" w:rsidRDefault="006C50A2" w14:paraId="4BE3696B" w14:textId="77777777">
            <w:pPr>
              <w:pStyle w:val="p-table"/>
              <w:jc w:val="right"/>
              <w:rPr>
                <w:sz w:val="17"/>
              </w:rPr>
            </w:pPr>
            <w:r>
              <w:rPr>
                <w:b/>
                <w:sz w:val="17"/>
              </w:rPr>
              <w:t>‒</w:t>
            </w:r>
            <w:r>
              <w:rPr>
                <w:b/>
                <w:sz w:val="17"/>
              </w:rPr>
              <w:t xml:space="preserve"> 1.384</w:t>
            </w:r>
          </w:p>
        </w:tc>
        <w:tc>
          <w:tcPr>
            <w:tcW w:w="863" w:type="dxa"/>
            <w:shd w:val="clear" w:color="auto" w:fill="auto"/>
            <w:tcMar>
              <w:top w:w="22" w:type="dxa"/>
              <w:left w:w="28" w:type="dxa"/>
              <w:bottom w:w="22" w:type="dxa"/>
              <w:right w:w="28" w:type="dxa"/>
            </w:tcMar>
          </w:tcPr>
          <w:p w:rsidR="009E1B62" w:rsidRDefault="006C50A2" w14:paraId="6E4FFCC5" w14:textId="77777777">
            <w:pPr>
              <w:pStyle w:val="p-table"/>
              <w:jc w:val="right"/>
              <w:rPr>
                <w:sz w:val="17"/>
              </w:rPr>
            </w:pPr>
            <w:r>
              <w:rPr>
                <w:b/>
                <w:sz w:val="17"/>
              </w:rPr>
              <w:t>32.003</w:t>
            </w:r>
          </w:p>
        </w:tc>
        <w:tc>
          <w:tcPr>
            <w:tcW w:w="854" w:type="dxa"/>
            <w:shd w:val="clear" w:color="auto" w:fill="auto"/>
            <w:tcMar>
              <w:top w:w="22" w:type="dxa"/>
              <w:left w:w="28" w:type="dxa"/>
              <w:bottom w:w="22" w:type="dxa"/>
              <w:right w:w="28" w:type="dxa"/>
            </w:tcMar>
          </w:tcPr>
          <w:p w:rsidR="009E1B62" w:rsidRDefault="006C50A2" w14:paraId="0DA0F5AD" w14:textId="77777777">
            <w:pPr>
              <w:pStyle w:val="p-table"/>
              <w:jc w:val="right"/>
              <w:rPr>
                <w:sz w:val="17"/>
              </w:rPr>
            </w:pPr>
            <w:r>
              <w:rPr>
                <w:b/>
                <w:sz w:val="17"/>
              </w:rPr>
              <w:t>30.619</w:t>
            </w:r>
          </w:p>
        </w:tc>
        <w:tc>
          <w:tcPr>
            <w:tcW w:w="551" w:type="dxa"/>
            <w:shd w:val="clear" w:color="auto" w:fill="auto"/>
            <w:tcMar>
              <w:top w:w="22" w:type="dxa"/>
              <w:left w:w="28" w:type="dxa"/>
              <w:bottom w:w="22" w:type="dxa"/>
              <w:right w:w="28" w:type="dxa"/>
            </w:tcMar>
          </w:tcPr>
          <w:p w:rsidR="009E1B62" w:rsidRDefault="006C50A2" w14:paraId="72FD94BC" w14:textId="77777777">
            <w:pPr>
              <w:pStyle w:val="p-table"/>
              <w:jc w:val="right"/>
              <w:rPr>
                <w:sz w:val="17"/>
              </w:rPr>
            </w:pPr>
            <w:r>
              <w:rPr>
                <w:b/>
                <w:sz w:val="17"/>
              </w:rPr>
              <w:t>304.495</w:t>
            </w:r>
          </w:p>
        </w:tc>
        <w:tc>
          <w:tcPr>
            <w:tcW w:w="578" w:type="dxa"/>
            <w:shd w:val="clear" w:color="auto" w:fill="auto"/>
            <w:tcMar>
              <w:top w:w="22" w:type="dxa"/>
              <w:left w:w="28" w:type="dxa"/>
              <w:bottom w:w="22" w:type="dxa"/>
              <w:right w:w="28" w:type="dxa"/>
            </w:tcMar>
          </w:tcPr>
          <w:p w:rsidR="009E1B62" w:rsidRDefault="006C50A2" w14:paraId="053FD48E" w14:textId="77777777">
            <w:pPr>
              <w:pStyle w:val="p-table"/>
              <w:jc w:val="right"/>
              <w:rPr>
                <w:sz w:val="17"/>
              </w:rPr>
            </w:pPr>
            <w:r>
              <w:rPr>
                <w:b/>
                <w:sz w:val="17"/>
              </w:rPr>
              <w:t>435.499</w:t>
            </w:r>
          </w:p>
        </w:tc>
        <w:tc>
          <w:tcPr>
            <w:tcW w:w="597" w:type="dxa"/>
            <w:shd w:val="clear" w:color="auto" w:fill="auto"/>
            <w:tcMar>
              <w:top w:w="22" w:type="dxa"/>
              <w:left w:w="28" w:type="dxa"/>
              <w:bottom w:w="22" w:type="dxa"/>
              <w:right w:w="28" w:type="dxa"/>
            </w:tcMar>
          </w:tcPr>
          <w:p w:rsidR="009E1B62" w:rsidRDefault="006C50A2" w14:paraId="7CCA008F" w14:textId="77777777">
            <w:pPr>
              <w:pStyle w:val="p-table"/>
              <w:jc w:val="right"/>
              <w:rPr>
                <w:sz w:val="17"/>
              </w:rPr>
            </w:pPr>
            <w:r>
              <w:rPr>
                <w:b/>
                <w:sz w:val="17"/>
              </w:rPr>
              <w:t>429.052</w:t>
            </w:r>
          </w:p>
        </w:tc>
        <w:tc>
          <w:tcPr>
            <w:tcW w:w="624" w:type="dxa"/>
            <w:shd w:val="clear" w:color="auto" w:fill="auto"/>
            <w:tcMar>
              <w:top w:w="22" w:type="dxa"/>
              <w:left w:w="28" w:type="dxa"/>
              <w:bottom w:w="22" w:type="dxa"/>
              <w:right w:w="28" w:type="dxa"/>
            </w:tcMar>
          </w:tcPr>
          <w:p w:rsidR="009E1B62" w:rsidRDefault="006C50A2" w14:paraId="6C8457E5" w14:textId="77777777">
            <w:pPr>
              <w:pStyle w:val="p-table"/>
              <w:jc w:val="right"/>
              <w:rPr>
                <w:sz w:val="17"/>
              </w:rPr>
            </w:pPr>
            <w:r>
              <w:rPr>
                <w:b/>
                <w:sz w:val="17"/>
              </w:rPr>
              <w:t>23.982</w:t>
            </w:r>
          </w:p>
        </w:tc>
        <w:tc>
          <w:tcPr>
            <w:tcW w:w="652" w:type="dxa"/>
            <w:shd w:val="clear" w:color="auto" w:fill="auto"/>
            <w:tcMar>
              <w:top w:w="22" w:type="dxa"/>
              <w:left w:w="28" w:type="dxa"/>
              <w:bottom w:w="22" w:type="dxa"/>
              <w:right w:w="28" w:type="dxa"/>
            </w:tcMar>
          </w:tcPr>
          <w:p w:rsidR="009E1B62" w:rsidRDefault="006C50A2" w14:paraId="2C2CE667" w14:textId="77777777">
            <w:pPr>
              <w:pStyle w:val="p-table"/>
              <w:jc w:val="right"/>
              <w:rPr>
                <w:sz w:val="17"/>
              </w:rPr>
            </w:pPr>
            <w:r>
              <w:rPr>
                <w:b/>
                <w:sz w:val="17"/>
              </w:rPr>
              <w:t>23.997</w:t>
            </w:r>
          </w:p>
        </w:tc>
      </w:tr>
      <w:tr w:rsidR="009E1B62" w14:paraId="6A014666"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11FD81CC"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45691B3E" w14:textId="77777777">
            <w:pPr>
              <w:pStyle w:val="p-table"/>
              <w:rPr>
                <w:sz w:val="17"/>
              </w:rPr>
            </w:pPr>
            <w:r>
              <w:rPr>
                <w:i/>
                <w:sz w:val="17"/>
              </w:rPr>
              <w:t>Nog te verdelen</w:t>
            </w:r>
          </w:p>
        </w:tc>
        <w:tc>
          <w:tcPr>
            <w:tcW w:w="863" w:type="dxa"/>
            <w:shd w:val="clear" w:color="auto" w:fill="auto"/>
            <w:tcMar>
              <w:top w:w="22" w:type="dxa"/>
              <w:left w:w="28" w:type="dxa"/>
              <w:bottom w:w="22" w:type="dxa"/>
              <w:right w:w="28" w:type="dxa"/>
            </w:tcMar>
          </w:tcPr>
          <w:p w:rsidR="009E1B62" w:rsidRDefault="006C50A2" w14:paraId="6C46F2D6"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E1B62" w:rsidRDefault="006C50A2" w14:paraId="78DEE95C" w14:textId="77777777">
            <w:pPr>
              <w:pStyle w:val="p-table"/>
              <w:jc w:val="right"/>
              <w:rPr>
                <w:sz w:val="17"/>
              </w:rPr>
            </w:pPr>
            <w:r>
              <w:rPr>
                <w:i/>
                <w:sz w:val="17"/>
              </w:rPr>
              <w:t>‒</w:t>
            </w:r>
            <w:r>
              <w:rPr>
                <w:i/>
                <w:sz w:val="17"/>
              </w:rPr>
              <w:t xml:space="preserve"> 1.384</w:t>
            </w:r>
          </w:p>
        </w:tc>
        <w:tc>
          <w:tcPr>
            <w:tcW w:w="854" w:type="dxa"/>
            <w:shd w:val="clear" w:color="auto" w:fill="auto"/>
            <w:tcMar>
              <w:top w:w="22" w:type="dxa"/>
              <w:left w:w="28" w:type="dxa"/>
              <w:bottom w:w="22" w:type="dxa"/>
              <w:right w:w="28" w:type="dxa"/>
            </w:tcMar>
          </w:tcPr>
          <w:p w:rsidR="009E1B62" w:rsidRDefault="006C50A2" w14:paraId="1AAB64BC" w14:textId="77777777">
            <w:pPr>
              <w:pStyle w:val="p-table"/>
              <w:jc w:val="right"/>
              <w:rPr>
                <w:sz w:val="17"/>
              </w:rPr>
            </w:pPr>
            <w:r>
              <w:rPr>
                <w:i/>
                <w:sz w:val="17"/>
              </w:rPr>
              <w:t>‒</w:t>
            </w:r>
            <w:r>
              <w:rPr>
                <w:i/>
                <w:sz w:val="17"/>
              </w:rPr>
              <w:t xml:space="preserve"> 1.384</w:t>
            </w:r>
          </w:p>
        </w:tc>
        <w:tc>
          <w:tcPr>
            <w:tcW w:w="863" w:type="dxa"/>
            <w:shd w:val="clear" w:color="auto" w:fill="auto"/>
            <w:tcMar>
              <w:top w:w="22" w:type="dxa"/>
              <w:left w:w="28" w:type="dxa"/>
              <w:bottom w:w="22" w:type="dxa"/>
              <w:right w:w="28" w:type="dxa"/>
            </w:tcMar>
          </w:tcPr>
          <w:p w:rsidR="009E1B62" w:rsidRDefault="006C50A2" w14:paraId="3C4452F1" w14:textId="77777777">
            <w:pPr>
              <w:pStyle w:val="p-table"/>
              <w:jc w:val="right"/>
              <w:rPr>
                <w:sz w:val="17"/>
              </w:rPr>
            </w:pPr>
            <w:r>
              <w:rPr>
                <w:i/>
                <w:sz w:val="17"/>
              </w:rPr>
              <w:t>32.003</w:t>
            </w:r>
          </w:p>
        </w:tc>
        <w:tc>
          <w:tcPr>
            <w:tcW w:w="854" w:type="dxa"/>
            <w:shd w:val="clear" w:color="auto" w:fill="auto"/>
            <w:tcMar>
              <w:top w:w="22" w:type="dxa"/>
              <w:left w:w="28" w:type="dxa"/>
              <w:bottom w:w="22" w:type="dxa"/>
              <w:right w:w="28" w:type="dxa"/>
            </w:tcMar>
          </w:tcPr>
          <w:p w:rsidR="009E1B62" w:rsidRDefault="006C50A2" w14:paraId="242ECECE" w14:textId="77777777">
            <w:pPr>
              <w:pStyle w:val="p-table"/>
              <w:jc w:val="right"/>
              <w:rPr>
                <w:sz w:val="17"/>
              </w:rPr>
            </w:pPr>
            <w:r>
              <w:rPr>
                <w:i/>
                <w:sz w:val="17"/>
              </w:rPr>
              <w:t>30.619</w:t>
            </w:r>
          </w:p>
        </w:tc>
        <w:tc>
          <w:tcPr>
            <w:tcW w:w="551" w:type="dxa"/>
            <w:shd w:val="clear" w:color="auto" w:fill="auto"/>
            <w:tcMar>
              <w:top w:w="22" w:type="dxa"/>
              <w:left w:w="28" w:type="dxa"/>
              <w:bottom w:w="22" w:type="dxa"/>
              <w:right w:w="28" w:type="dxa"/>
            </w:tcMar>
          </w:tcPr>
          <w:p w:rsidR="009E1B62" w:rsidRDefault="006C50A2" w14:paraId="32C073DA" w14:textId="77777777">
            <w:pPr>
              <w:pStyle w:val="p-table"/>
              <w:jc w:val="right"/>
              <w:rPr>
                <w:sz w:val="17"/>
              </w:rPr>
            </w:pPr>
            <w:r>
              <w:rPr>
                <w:i/>
                <w:sz w:val="17"/>
              </w:rPr>
              <w:t>304.495</w:t>
            </w:r>
          </w:p>
        </w:tc>
        <w:tc>
          <w:tcPr>
            <w:tcW w:w="578" w:type="dxa"/>
            <w:shd w:val="clear" w:color="auto" w:fill="auto"/>
            <w:tcMar>
              <w:top w:w="22" w:type="dxa"/>
              <w:left w:w="28" w:type="dxa"/>
              <w:bottom w:w="22" w:type="dxa"/>
              <w:right w:w="28" w:type="dxa"/>
            </w:tcMar>
          </w:tcPr>
          <w:p w:rsidR="009E1B62" w:rsidRDefault="006C50A2" w14:paraId="1C2942D2" w14:textId="77777777">
            <w:pPr>
              <w:pStyle w:val="p-table"/>
              <w:jc w:val="right"/>
              <w:rPr>
                <w:sz w:val="17"/>
              </w:rPr>
            </w:pPr>
            <w:r>
              <w:rPr>
                <w:i/>
                <w:sz w:val="17"/>
              </w:rPr>
              <w:t>435.499</w:t>
            </w:r>
          </w:p>
        </w:tc>
        <w:tc>
          <w:tcPr>
            <w:tcW w:w="597" w:type="dxa"/>
            <w:shd w:val="clear" w:color="auto" w:fill="auto"/>
            <w:tcMar>
              <w:top w:w="22" w:type="dxa"/>
              <w:left w:w="28" w:type="dxa"/>
              <w:bottom w:w="22" w:type="dxa"/>
              <w:right w:w="28" w:type="dxa"/>
            </w:tcMar>
          </w:tcPr>
          <w:p w:rsidR="009E1B62" w:rsidRDefault="006C50A2" w14:paraId="75F536D8" w14:textId="77777777">
            <w:pPr>
              <w:pStyle w:val="p-table"/>
              <w:jc w:val="right"/>
              <w:rPr>
                <w:sz w:val="17"/>
              </w:rPr>
            </w:pPr>
            <w:r>
              <w:rPr>
                <w:i/>
                <w:sz w:val="17"/>
              </w:rPr>
              <w:t>429.052</w:t>
            </w:r>
          </w:p>
        </w:tc>
        <w:tc>
          <w:tcPr>
            <w:tcW w:w="624" w:type="dxa"/>
            <w:shd w:val="clear" w:color="auto" w:fill="auto"/>
            <w:tcMar>
              <w:top w:w="22" w:type="dxa"/>
              <w:left w:w="28" w:type="dxa"/>
              <w:bottom w:w="22" w:type="dxa"/>
              <w:right w:w="28" w:type="dxa"/>
            </w:tcMar>
          </w:tcPr>
          <w:p w:rsidR="009E1B62" w:rsidRDefault="006C50A2" w14:paraId="5B460463" w14:textId="77777777">
            <w:pPr>
              <w:pStyle w:val="p-table"/>
              <w:jc w:val="right"/>
              <w:rPr>
                <w:sz w:val="17"/>
              </w:rPr>
            </w:pPr>
            <w:r>
              <w:rPr>
                <w:i/>
                <w:sz w:val="17"/>
              </w:rPr>
              <w:t>23.982</w:t>
            </w:r>
          </w:p>
        </w:tc>
        <w:tc>
          <w:tcPr>
            <w:tcW w:w="652" w:type="dxa"/>
            <w:shd w:val="clear" w:color="auto" w:fill="auto"/>
            <w:tcMar>
              <w:top w:w="22" w:type="dxa"/>
              <w:left w:w="28" w:type="dxa"/>
              <w:bottom w:w="22" w:type="dxa"/>
              <w:right w:w="28" w:type="dxa"/>
            </w:tcMar>
          </w:tcPr>
          <w:p w:rsidR="009E1B62" w:rsidRDefault="006C50A2" w14:paraId="282336FD" w14:textId="77777777">
            <w:pPr>
              <w:pStyle w:val="p-table"/>
              <w:jc w:val="right"/>
              <w:rPr>
                <w:sz w:val="17"/>
              </w:rPr>
            </w:pPr>
            <w:r>
              <w:rPr>
                <w:i/>
                <w:sz w:val="17"/>
              </w:rPr>
              <w:t>23.997</w:t>
            </w:r>
          </w:p>
        </w:tc>
      </w:tr>
      <w:tr w:rsidR="009E1B62" w14:paraId="34DBE600"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4DF6A3A0"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09F01289" w14:textId="77777777">
            <w:pPr>
              <w:pStyle w:val="p-table"/>
              <w:rPr>
                <w:sz w:val="17"/>
              </w:rPr>
            </w:pPr>
            <w:r>
              <w:rPr>
                <w:sz w:val="17"/>
              </w:rPr>
              <w:t>Loonbijstelling</w:t>
            </w:r>
          </w:p>
        </w:tc>
        <w:tc>
          <w:tcPr>
            <w:tcW w:w="863" w:type="dxa"/>
            <w:shd w:val="clear" w:color="auto" w:fill="auto"/>
            <w:tcMar>
              <w:top w:w="22" w:type="dxa"/>
              <w:left w:w="28" w:type="dxa"/>
              <w:bottom w:w="22" w:type="dxa"/>
              <w:right w:w="28" w:type="dxa"/>
            </w:tcMar>
          </w:tcPr>
          <w:p w:rsidR="009E1B62" w:rsidRDefault="006C50A2" w14:paraId="5A03CA57"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E1B62" w:rsidRDefault="006C50A2" w14:paraId="5E764AC3" w14:textId="77777777">
            <w:pPr>
              <w:pStyle w:val="p-table"/>
              <w:jc w:val="right"/>
              <w:rPr>
                <w:sz w:val="17"/>
              </w:rPr>
            </w:pPr>
            <w:r>
              <w:rPr>
                <w:sz w:val="17"/>
              </w:rPr>
              <w:t>0</w:t>
            </w:r>
          </w:p>
        </w:tc>
        <w:tc>
          <w:tcPr>
            <w:tcW w:w="854" w:type="dxa"/>
            <w:shd w:val="clear" w:color="auto" w:fill="auto"/>
            <w:tcMar>
              <w:top w:w="22" w:type="dxa"/>
              <w:left w:w="28" w:type="dxa"/>
              <w:bottom w:w="22" w:type="dxa"/>
              <w:right w:w="28" w:type="dxa"/>
            </w:tcMar>
          </w:tcPr>
          <w:p w:rsidR="009E1B62" w:rsidRDefault="006C50A2" w14:paraId="7B1F0EE7" w14:textId="77777777">
            <w:pPr>
              <w:pStyle w:val="p-table"/>
              <w:jc w:val="right"/>
              <w:rPr>
                <w:sz w:val="17"/>
              </w:rPr>
            </w:pPr>
            <w:r>
              <w:rPr>
                <w:sz w:val="17"/>
              </w:rPr>
              <w:t>0</w:t>
            </w:r>
          </w:p>
        </w:tc>
        <w:tc>
          <w:tcPr>
            <w:tcW w:w="863" w:type="dxa"/>
            <w:shd w:val="clear" w:color="auto" w:fill="auto"/>
            <w:tcMar>
              <w:top w:w="22" w:type="dxa"/>
              <w:left w:w="28" w:type="dxa"/>
              <w:bottom w:w="22" w:type="dxa"/>
              <w:right w:w="28" w:type="dxa"/>
            </w:tcMar>
          </w:tcPr>
          <w:p w:rsidR="009E1B62" w:rsidRDefault="006C50A2" w14:paraId="718B9B9E" w14:textId="77777777">
            <w:pPr>
              <w:pStyle w:val="p-table"/>
              <w:jc w:val="right"/>
              <w:rPr>
                <w:sz w:val="17"/>
              </w:rPr>
            </w:pPr>
            <w:r>
              <w:rPr>
                <w:sz w:val="17"/>
              </w:rPr>
              <w:t>10.683</w:t>
            </w:r>
          </w:p>
        </w:tc>
        <w:tc>
          <w:tcPr>
            <w:tcW w:w="854" w:type="dxa"/>
            <w:shd w:val="clear" w:color="auto" w:fill="auto"/>
            <w:tcMar>
              <w:top w:w="22" w:type="dxa"/>
              <w:left w:w="28" w:type="dxa"/>
              <w:bottom w:w="22" w:type="dxa"/>
              <w:right w:w="28" w:type="dxa"/>
            </w:tcMar>
          </w:tcPr>
          <w:p w:rsidR="009E1B62" w:rsidRDefault="006C50A2" w14:paraId="13DDE53A" w14:textId="77777777">
            <w:pPr>
              <w:pStyle w:val="p-table"/>
              <w:jc w:val="right"/>
              <w:rPr>
                <w:sz w:val="17"/>
              </w:rPr>
            </w:pPr>
            <w:r>
              <w:rPr>
                <w:sz w:val="17"/>
              </w:rPr>
              <w:t>10.683</w:t>
            </w:r>
          </w:p>
        </w:tc>
        <w:tc>
          <w:tcPr>
            <w:tcW w:w="551" w:type="dxa"/>
            <w:shd w:val="clear" w:color="auto" w:fill="auto"/>
            <w:tcMar>
              <w:top w:w="22" w:type="dxa"/>
              <w:left w:w="28" w:type="dxa"/>
              <w:bottom w:w="22" w:type="dxa"/>
              <w:right w:w="28" w:type="dxa"/>
            </w:tcMar>
          </w:tcPr>
          <w:p w:rsidR="009E1B62" w:rsidRDefault="006C50A2" w14:paraId="42AF9A0B" w14:textId="77777777">
            <w:pPr>
              <w:pStyle w:val="p-table"/>
              <w:jc w:val="right"/>
              <w:rPr>
                <w:sz w:val="17"/>
              </w:rPr>
            </w:pPr>
            <w:r>
              <w:rPr>
                <w:sz w:val="17"/>
              </w:rPr>
              <w:t>8.057</w:t>
            </w:r>
          </w:p>
        </w:tc>
        <w:tc>
          <w:tcPr>
            <w:tcW w:w="578" w:type="dxa"/>
            <w:shd w:val="clear" w:color="auto" w:fill="auto"/>
            <w:tcMar>
              <w:top w:w="22" w:type="dxa"/>
              <w:left w:w="28" w:type="dxa"/>
              <w:bottom w:w="22" w:type="dxa"/>
              <w:right w:w="28" w:type="dxa"/>
            </w:tcMar>
          </w:tcPr>
          <w:p w:rsidR="009E1B62" w:rsidRDefault="006C50A2" w14:paraId="65B565C5" w14:textId="77777777">
            <w:pPr>
              <w:pStyle w:val="p-table"/>
              <w:jc w:val="right"/>
              <w:rPr>
                <w:sz w:val="17"/>
              </w:rPr>
            </w:pPr>
            <w:r>
              <w:rPr>
                <w:sz w:val="17"/>
              </w:rPr>
              <w:t>7.660</w:t>
            </w:r>
          </w:p>
        </w:tc>
        <w:tc>
          <w:tcPr>
            <w:tcW w:w="597" w:type="dxa"/>
            <w:shd w:val="clear" w:color="auto" w:fill="auto"/>
            <w:tcMar>
              <w:top w:w="22" w:type="dxa"/>
              <w:left w:w="28" w:type="dxa"/>
              <w:bottom w:w="22" w:type="dxa"/>
              <w:right w:w="28" w:type="dxa"/>
            </w:tcMar>
          </w:tcPr>
          <w:p w:rsidR="009E1B62" w:rsidRDefault="006C50A2" w14:paraId="7B0E253B" w14:textId="77777777">
            <w:pPr>
              <w:pStyle w:val="p-table"/>
              <w:jc w:val="right"/>
              <w:rPr>
                <w:sz w:val="17"/>
              </w:rPr>
            </w:pPr>
            <w:r>
              <w:rPr>
                <w:sz w:val="17"/>
              </w:rPr>
              <w:t>7.668</w:t>
            </w:r>
          </w:p>
        </w:tc>
        <w:tc>
          <w:tcPr>
            <w:tcW w:w="624" w:type="dxa"/>
            <w:shd w:val="clear" w:color="auto" w:fill="auto"/>
            <w:tcMar>
              <w:top w:w="22" w:type="dxa"/>
              <w:left w:w="28" w:type="dxa"/>
              <w:bottom w:w="22" w:type="dxa"/>
              <w:right w:w="28" w:type="dxa"/>
            </w:tcMar>
          </w:tcPr>
          <w:p w:rsidR="009E1B62" w:rsidRDefault="006C50A2" w14:paraId="68B75380" w14:textId="77777777">
            <w:pPr>
              <w:pStyle w:val="p-table"/>
              <w:jc w:val="right"/>
              <w:rPr>
                <w:sz w:val="17"/>
              </w:rPr>
            </w:pPr>
            <w:r>
              <w:rPr>
                <w:sz w:val="17"/>
              </w:rPr>
              <w:t>7.598</w:t>
            </w:r>
          </w:p>
        </w:tc>
        <w:tc>
          <w:tcPr>
            <w:tcW w:w="652" w:type="dxa"/>
            <w:shd w:val="clear" w:color="auto" w:fill="auto"/>
            <w:tcMar>
              <w:top w:w="22" w:type="dxa"/>
              <w:left w:w="28" w:type="dxa"/>
              <w:bottom w:w="22" w:type="dxa"/>
              <w:right w:w="28" w:type="dxa"/>
            </w:tcMar>
          </w:tcPr>
          <w:p w:rsidR="009E1B62" w:rsidRDefault="006C50A2" w14:paraId="5C0B3422" w14:textId="77777777">
            <w:pPr>
              <w:pStyle w:val="p-table"/>
              <w:jc w:val="right"/>
              <w:rPr>
                <w:sz w:val="17"/>
              </w:rPr>
            </w:pPr>
            <w:r>
              <w:rPr>
                <w:sz w:val="17"/>
              </w:rPr>
              <w:t>7.613</w:t>
            </w:r>
          </w:p>
        </w:tc>
      </w:tr>
      <w:tr w:rsidR="009E1B62" w14:paraId="5476FC85"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73136C2F"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4B2A2D47" w14:textId="77777777">
            <w:pPr>
              <w:pStyle w:val="p-table"/>
              <w:rPr>
                <w:sz w:val="17"/>
              </w:rPr>
            </w:pPr>
            <w:r>
              <w:rPr>
                <w:sz w:val="17"/>
              </w:rPr>
              <w:t>Prijsbijstelling</w:t>
            </w:r>
          </w:p>
        </w:tc>
        <w:tc>
          <w:tcPr>
            <w:tcW w:w="863" w:type="dxa"/>
            <w:shd w:val="clear" w:color="auto" w:fill="auto"/>
            <w:tcMar>
              <w:top w:w="22" w:type="dxa"/>
              <w:left w:w="28" w:type="dxa"/>
              <w:bottom w:w="22" w:type="dxa"/>
              <w:right w:w="28" w:type="dxa"/>
            </w:tcMar>
          </w:tcPr>
          <w:p w:rsidR="009E1B62" w:rsidRDefault="006C50A2" w14:paraId="2C17CD58"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E1B62" w:rsidRDefault="006C50A2" w14:paraId="282D6690" w14:textId="77777777">
            <w:pPr>
              <w:pStyle w:val="p-table"/>
              <w:jc w:val="right"/>
              <w:rPr>
                <w:sz w:val="17"/>
              </w:rPr>
            </w:pPr>
            <w:r>
              <w:rPr>
                <w:sz w:val="17"/>
              </w:rPr>
              <w:t>0</w:t>
            </w:r>
          </w:p>
        </w:tc>
        <w:tc>
          <w:tcPr>
            <w:tcW w:w="854" w:type="dxa"/>
            <w:shd w:val="clear" w:color="auto" w:fill="auto"/>
            <w:tcMar>
              <w:top w:w="22" w:type="dxa"/>
              <w:left w:w="28" w:type="dxa"/>
              <w:bottom w:w="22" w:type="dxa"/>
              <w:right w:w="28" w:type="dxa"/>
            </w:tcMar>
          </w:tcPr>
          <w:p w:rsidR="009E1B62" w:rsidRDefault="006C50A2" w14:paraId="70C461A0" w14:textId="77777777">
            <w:pPr>
              <w:pStyle w:val="p-table"/>
              <w:jc w:val="right"/>
              <w:rPr>
                <w:sz w:val="17"/>
              </w:rPr>
            </w:pPr>
            <w:r>
              <w:rPr>
                <w:sz w:val="17"/>
              </w:rPr>
              <w:t>0</w:t>
            </w:r>
          </w:p>
        </w:tc>
        <w:tc>
          <w:tcPr>
            <w:tcW w:w="863" w:type="dxa"/>
            <w:shd w:val="clear" w:color="auto" w:fill="auto"/>
            <w:tcMar>
              <w:top w:w="22" w:type="dxa"/>
              <w:left w:w="28" w:type="dxa"/>
              <w:bottom w:w="22" w:type="dxa"/>
              <w:right w:w="28" w:type="dxa"/>
            </w:tcMar>
          </w:tcPr>
          <w:p w:rsidR="009E1B62" w:rsidRDefault="006C50A2" w14:paraId="38E2239F" w14:textId="77777777">
            <w:pPr>
              <w:pStyle w:val="p-table"/>
              <w:jc w:val="right"/>
              <w:rPr>
                <w:sz w:val="17"/>
              </w:rPr>
            </w:pPr>
            <w:r>
              <w:rPr>
                <w:sz w:val="17"/>
              </w:rPr>
              <w:t>19.936</w:t>
            </w:r>
          </w:p>
        </w:tc>
        <w:tc>
          <w:tcPr>
            <w:tcW w:w="854" w:type="dxa"/>
            <w:shd w:val="clear" w:color="auto" w:fill="auto"/>
            <w:tcMar>
              <w:top w:w="22" w:type="dxa"/>
              <w:left w:w="28" w:type="dxa"/>
              <w:bottom w:w="22" w:type="dxa"/>
              <w:right w:w="28" w:type="dxa"/>
            </w:tcMar>
          </w:tcPr>
          <w:p w:rsidR="009E1B62" w:rsidRDefault="006C50A2" w14:paraId="567D6533" w14:textId="77777777">
            <w:pPr>
              <w:pStyle w:val="p-table"/>
              <w:jc w:val="right"/>
              <w:rPr>
                <w:sz w:val="17"/>
              </w:rPr>
            </w:pPr>
            <w:r>
              <w:rPr>
                <w:sz w:val="17"/>
              </w:rPr>
              <w:t>19.936</w:t>
            </w:r>
          </w:p>
        </w:tc>
        <w:tc>
          <w:tcPr>
            <w:tcW w:w="551" w:type="dxa"/>
            <w:shd w:val="clear" w:color="auto" w:fill="auto"/>
            <w:tcMar>
              <w:top w:w="22" w:type="dxa"/>
              <w:left w:w="28" w:type="dxa"/>
              <w:bottom w:w="22" w:type="dxa"/>
              <w:right w:w="28" w:type="dxa"/>
            </w:tcMar>
          </w:tcPr>
          <w:p w:rsidR="009E1B62" w:rsidRDefault="006C50A2" w14:paraId="23A03896" w14:textId="77777777">
            <w:pPr>
              <w:pStyle w:val="p-table"/>
              <w:jc w:val="right"/>
              <w:rPr>
                <w:sz w:val="17"/>
              </w:rPr>
            </w:pPr>
            <w:r>
              <w:rPr>
                <w:sz w:val="17"/>
              </w:rPr>
              <w:t>25.054</w:t>
            </w:r>
          </w:p>
        </w:tc>
        <w:tc>
          <w:tcPr>
            <w:tcW w:w="578" w:type="dxa"/>
            <w:shd w:val="clear" w:color="auto" w:fill="auto"/>
            <w:tcMar>
              <w:top w:w="22" w:type="dxa"/>
              <w:left w:w="28" w:type="dxa"/>
              <w:bottom w:w="22" w:type="dxa"/>
              <w:right w:w="28" w:type="dxa"/>
            </w:tcMar>
          </w:tcPr>
          <w:p w:rsidR="009E1B62" w:rsidRDefault="006C50A2" w14:paraId="54A78AEA" w14:textId="77777777">
            <w:pPr>
              <w:pStyle w:val="p-table"/>
              <w:jc w:val="right"/>
              <w:rPr>
                <w:sz w:val="17"/>
              </w:rPr>
            </w:pPr>
            <w:r>
              <w:rPr>
                <w:sz w:val="17"/>
              </w:rPr>
              <w:t>21.455</w:t>
            </w:r>
          </w:p>
        </w:tc>
        <w:tc>
          <w:tcPr>
            <w:tcW w:w="597" w:type="dxa"/>
            <w:shd w:val="clear" w:color="auto" w:fill="auto"/>
            <w:tcMar>
              <w:top w:w="22" w:type="dxa"/>
              <w:left w:w="28" w:type="dxa"/>
              <w:bottom w:w="22" w:type="dxa"/>
              <w:right w:w="28" w:type="dxa"/>
            </w:tcMar>
          </w:tcPr>
          <w:p w:rsidR="009E1B62" w:rsidRDefault="006C50A2" w14:paraId="3A89043B" w14:textId="77777777">
            <w:pPr>
              <w:pStyle w:val="p-table"/>
              <w:jc w:val="right"/>
              <w:rPr>
                <w:sz w:val="17"/>
              </w:rPr>
            </w:pPr>
            <w:r>
              <w:rPr>
                <w:sz w:val="17"/>
              </w:rPr>
              <w:t>15.000</w:t>
            </w:r>
          </w:p>
        </w:tc>
        <w:tc>
          <w:tcPr>
            <w:tcW w:w="624" w:type="dxa"/>
            <w:shd w:val="clear" w:color="auto" w:fill="auto"/>
            <w:tcMar>
              <w:top w:w="22" w:type="dxa"/>
              <w:left w:w="28" w:type="dxa"/>
              <w:bottom w:w="22" w:type="dxa"/>
              <w:right w:w="28" w:type="dxa"/>
            </w:tcMar>
          </w:tcPr>
          <w:p w:rsidR="009E1B62" w:rsidRDefault="006C50A2" w14:paraId="35742161" w14:textId="77777777">
            <w:pPr>
              <w:pStyle w:val="p-table"/>
              <w:jc w:val="right"/>
              <w:rPr>
                <w:sz w:val="17"/>
              </w:rPr>
            </w:pPr>
            <w:r>
              <w:rPr>
                <w:sz w:val="17"/>
              </w:rPr>
              <w:t>15.000</w:t>
            </w:r>
          </w:p>
        </w:tc>
        <w:tc>
          <w:tcPr>
            <w:tcW w:w="652" w:type="dxa"/>
            <w:shd w:val="clear" w:color="auto" w:fill="auto"/>
            <w:tcMar>
              <w:top w:w="22" w:type="dxa"/>
              <w:left w:w="28" w:type="dxa"/>
              <w:bottom w:w="22" w:type="dxa"/>
              <w:right w:w="28" w:type="dxa"/>
            </w:tcMar>
          </w:tcPr>
          <w:p w:rsidR="009E1B62" w:rsidRDefault="006C50A2" w14:paraId="433146D4" w14:textId="77777777">
            <w:pPr>
              <w:pStyle w:val="p-table"/>
              <w:jc w:val="right"/>
              <w:rPr>
                <w:sz w:val="17"/>
              </w:rPr>
            </w:pPr>
            <w:r>
              <w:rPr>
                <w:sz w:val="17"/>
              </w:rPr>
              <w:t>15.000</w:t>
            </w:r>
          </w:p>
        </w:tc>
      </w:tr>
      <w:tr w:rsidR="009E1B62" w14:paraId="320686AD"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73C25B6C"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023A27AA" w14:textId="77777777">
            <w:pPr>
              <w:pStyle w:val="p-table"/>
              <w:rPr>
                <w:sz w:val="17"/>
              </w:rPr>
            </w:pPr>
            <w:r>
              <w:rPr>
                <w:sz w:val="17"/>
              </w:rPr>
              <w:t>Onvoorzien</w:t>
            </w:r>
          </w:p>
        </w:tc>
        <w:tc>
          <w:tcPr>
            <w:tcW w:w="863" w:type="dxa"/>
            <w:shd w:val="clear" w:color="auto" w:fill="auto"/>
            <w:tcMar>
              <w:top w:w="22" w:type="dxa"/>
              <w:left w:w="28" w:type="dxa"/>
              <w:bottom w:w="22" w:type="dxa"/>
              <w:right w:w="28" w:type="dxa"/>
            </w:tcMar>
          </w:tcPr>
          <w:p w:rsidR="009E1B62" w:rsidRDefault="006C50A2" w14:paraId="0C1047C1"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E1B62" w:rsidRDefault="006C50A2" w14:paraId="679D63EC" w14:textId="77777777">
            <w:pPr>
              <w:pStyle w:val="p-table"/>
              <w:jc w:val="right"/>
              <w:rPr>
                <w:sz w:val="17"/>
              </w:rPr>
            </w:pPr>
            <w:r>
              <w:rPr>
                <w:sz w:val="17"/>
              </w:rPr>
              <w:t>‒</w:t>
            </w:r>
            <w:r>
              <w:rPr>
                <w:sz w:val="17"/>
              </w:rPr>
              <w:t xml:space="preserve"> 1.384</w:t>
            </w:r>
          </w:p>
        </w:tc>
        <w:tc>
          <w:tcPr>
            <w:tcW w:w="854" w:type="dxa"/>
            <w:shd w:val="clear" w:color="auto" w:fill="auto"/>
            <w:tcMar>
              <w:top w:w="22" w:type="dxa"/>
              <w:left w:w="28" w:type="dxa"/>
              <w:bottom w:w="22" w:type="dxa"/>
              <w:right w:w="28" w:type="dxa"/>
            </w:tcMar>
          </w:tcPr>
          <w:p w:rsidR="009E1B62" w:rsidRDefault="006C50A2" w14:paraId="1C0F3709" w14:textId="77777777">
            <w:pPr>
              <w:pStyle w:val="p-table"/>
              <w:jc w:val="right"/>
              <w:rPr>
                <w:sz w:val="17"/>
              </w:rPr>
            </w:pPr>
            <w:r>
              <w:rPr>
                <w:sz w:val="17"/>
              </w:rPr>
              <w:t>‒</w:t>
            </w:r>
            <w:r>
              <w:rPr>
                <w:sz w:val="17"/>
              </w:rPr>
              <w:t xml:space="preserve"> 1.384</w:t>
            </w:r>
          </w:p>
        </w:tc>
        <w:tc>
          <w:tcPr>
            <w:tcW w:w="863" w:type="dxa"/>
            <w:shd w:val="clear" w:color="auto" w:fill="auto"/>
            <w:tcMar>
              <w:top w:w="22" w:type="dxa"/>
              <w:left w:w="28" w:type="dxa"/>
              <w:bottom w:w="22" w:type="dxa"/>
              <w:right w:w="28" w:type="dxa"/>
            </w:tcMar>
          </w:tcPr>
          <w:p w:rsidR="009E1B62" w:rsidRDefault="006C50A2" w14:paraId="0EBF0474" w14:textId="77777777">
            <w:pPr>
              <w:pStyle w:val="p-table"/>
              <w:jc w:val="right"/>
              <w:rPr>
                <w:sz w:val="17"/>
              </w:rPr>
            </w:pPr>
            <w:r>
              <w:rPr>
                <w:sz w:val="17"/>
              </w:rPr>
              <w:t>1.384</w:t>
            </w:r>
          </w:p>
        </w:tc>
        <w:tc>
          <w:tcPr>
            <w:tcW w:w="854" w:type="dxa"/>
            <w:shd w:val="clear" w:color="auto" w:fill="auto"/>
            <w:tcMar>
              <w:top w:w="22" w:type="dxa"/>
              <w:left w:w="28" w:type="dxa"/>
              <w:bottom w:w="22" w:type="dxa"/>
              <w:right w:w="28" w:type="dxa"/>
            </w:tcMar>
          </w:tcPr>
          <w:p w:rsidR="009E1B62" w:rsidRDefault="006C50A2" w14:paraId="511A81C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E1B62" w:rsidRDefault="006C50A2" w14:paraId="00F071A7" w14:textId="77777777">
            <w:pPr>
              <w:pStyle w:val="p-table"/>
              <w:jc w:val="right"/>
              <w:rPr>
                <w:sz w:val="17"/>
              </w:rPr>
            </w:pPr>
            <w:r>
              <w:rPr>
                <w:sz w:val="17"/>
              </w:rPr>
              <w:t>271.384</w:t>
            </w:r>
          </w:p>
        </w:tc>
        <w:tc>
          <w:tcPr>
            <w:tcW w:w="578" w:type="dxa"/>
            <w:shd w:val="clear" w:color="auto" w:fill="auto"/>
            <w:tcMar>
              <w:top w:w="22" w:type="dxa"/>
              <w:left w:w="28" w:type="dxa"/>
              <w:bottom w:w="22" w:type="dxa"/>
              <w:right w:w="28" w:type="dxa"/>
            </w:tcMar>
          </w:tcPr>
          <w:p w:rsidR="009E1B62" w:rsidRDefault="006C50A2" w14:paraId="2344D169" w14:textId="77777777">
            <w:pPr>
              <w:pStyle w:val="p-table"/>
              <w:jc w:val="right"/>
              <w:rPr>
                <w:sz w:val="17"/>
              </w:rPr>
            </w:pPr>
            <w:r>
              <w:rPr>
                <w:sz w:val="17"/>
              </w:rPr>
              <w:t>406.384</w:t>
            </w:r>
          </w:p>
        </w:tc>
        <w:tc>
          <w:tcPr>
            <w:tcW w:w="597" w:type="dxa"/>
            <w:shd w:val="clear" w:color="auto" w:fill="auto"/>
            <w:tcMar>
              <w:top w:w="22" w:type="dxa"/>
              <w:left w:w="28" w:type="dxa"/>
              <w:bottom w:w="22" w:type="dxa"/>
              <w:right w:w="28" w:type="dxa"/>
            </w:tcMar>
          </w:tcPr>
          <w:p w:rsidR="009E1B62" w:rsidRDefault="006C50A2" w14:paraId="22227666" w14:textId="77777777">
            <w:pPr>
              <w:pStyle w:val="p-table"/>
              <w:jc w:val="right"/>
              <w:rPr>
                <w:sz w:val="17"/>
              </w:rPr>
            </w:pPr>
            <w:r>
              <w:rPr>
                <w:sz w:val="17"/>
              </w:rPr>
              <w:t>406.384</w:t>
            </w:r>
          </w:p>
        </w:tc>
        <w:tc>
          <w:tcPr>
            <w:tcW w:w="624" w:type="dxa"/>
            <w:shd w:val="clear" w:color="auto" w:fill="auto"/>
            <w:tcMar>
              <w:top w:w="22" w:type="dxa"/>
              <w:left w:w="28" w:type="dxa"/>
              <w:bottom w:w="22" w:type="dxa"/>
              <w:right w:w="28" w:type="dxa"/>
            </w:tcMar>
          </w:tcPr>
          <w:p w:rsidR="009E1B62" w:rsidRDefault="006C50A2" w14:paraId="1F24F073" w14:textId="77777777">
            <w:pPr>
              <w:pStyle w:val="p-table"/>
              <w:jc w:val="right"/>
              <w:rPr>
                <w:sz w:val="17"/>
              </w:rPr>
            </w:pPr>
            <w:r>
              <w:rPr>
                <w:sz w:val="17"/>
              </w:rPr>
              <w:t>1.384</w:t>
            </w:r>
          </w:p>
        </w:tc>
        <w:tc>
          <w:tcPr>
            <w:tcW w:w="652" w:type="dxa"/>
            <w:shd w:val="clear" w:color="auto" w:fill="auto"/>
            <w:tcMar>
              <w:top w:w="22" w:type="dxa"/>
              <w:left w:w="28" w:type="dxa"/>
              <w:bottom w:w="22" w:type="dxa"/>
              <w:right w:w="28" w:type="dxa"/>
            </w:tcMar>
          </w:tcPr>
          <w:p w:rsidR="009E1B62" w:rsidRDefault="006C50A2" w14:paraId="67292F40" w14:textId="77777777">
            <w:pPr>
              <w:pStyle w:val="p-table"/>
              <w:jc w:val="right"/>
              <w:rPr>
                <w:sz w:val="17"/>
              </w:rPr>
            </w:pPr>
            <w:r>
              <w:rPr>
                <w:sz w:val="17"/>
              </w:rPr>
              <w:t>1.384</w:t>
            </w:r>
          </w:p>
        </w:tc>
      </w:tr>
      <w:tr w:rsidR="009E1B62" w14:paraId="56C6EBB2"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E1B62" w:rsidRDefault="009E1B62" w14:paraId="3F696387"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E1B62" w:rsidRDefault="009E1B62" w14:paraId="491C133A"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551A6219"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7032449A"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537EBAE2"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3FD4628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51D449C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E1B62" w:rsidRDefault="009E1B62" w14:paraId="5820343C"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6680B7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7318947B"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11051E6F"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0C6D4399" w14:textId="77777777">
            <w:pPr>
              <w:pStyle w:val="p-table"/>
              <w:rPr>
                <w:sz w:val="17"/>
              </w:rPr>
            </w:pPr>
          </w:p>
        </w:tc>
      </w:tr>
      <w:tr w:rsidR="009E1B62" w14:paraId="1741DED8" w14:textId="77777777">
        <w:tblPrEx>
          <w:tblCellMar>
            <w:top w:w="0" w:type="dxa"/>
            <w:bottom w:w="0" w:type="dxa"/>
          </w:tblCellMar>
        </w:tblPrEx>
        <w:tc>
          <w:tcPr>
            <w:tcW w:w="413" w:type="dxa"/>
            <w:shd w:val="clear" w:color="auto" w:fill="auto"/>
            <w:tcMar>
              <w:top w:w="22" w:type="dxa"/>
              <w:bottom w:w="22" w:type="dxa"/>
              <w:right w:w="28" w:type="dxa"/>
            </w:tcMar>
          </w:tcPr>
          <w:p w:rsidR="009E1B62" w:rsidRDefault="009E1B62" w14:paraId="284CDE76" w14:textId="77777777">
            <w:pPr>
              <w:pStyle w:val="p-table"/>
              <w:rPr>
                <w:sz w:val="17"/>
              </w:rPr>
            </w:pPr>
          </w:p>
        </w:tc>
        <w:tc>
          <w:tcPr>
            <w:tcW w:w="1487" w:type="dxa"/>
            <w:shd w:val="clear" w:color="auto" w:fill="auto"/>
            <w:tcMar>
              <w:top w:w="22" w:type="dxa"/>
              <w:left w:w="28" w:type="dxa"/>
              <w:bottom w:w="22" w:type="dxa"/>
              <w:right w:w="28" w:type="dxa"/>
            </w:tcMar>
          </w:tcPr>
          <w:p w:rsidR="009E1B62" w:rsidRDefault="006C50A2" w14:paraId="27FF23B2" w14:textId="77777777">
            <w:pPr>
              <w:pStyle w:val="p-table"/>
              <w:rPr>
                <w:sz w:val="17"/>
              </w:rPr>
            </w:pPr>
            <w:r>
              <w:rPr>
                <w:b/>
                <w:sz w:val="17"/>
              </w:rPr>
              <w:t>Ontvangsten</w:t>
            </w:r>
          </w:p>
        </w:tc>
        <w:tc>
          <w:tcPr>
            <w:tcW w:w="863" w:type="dxa"/>
            <w:shd w:val="clear" w:color="auto" w:fill="auto"/>
            <w:tcMar>
              <w:top w:w="22" w:type="dxa"/>
              <w:left w:w="28" w:type="dxa"/>
              <w:bottom w:w="22" w:type="dxa"/>
              <w:right w:w="28" w:type="dxa"/>
            </w:tcMar>
          </w:tcPr>
          <w:p w:rsidR="009E1B62" w:rsidRDefault="006C50A2" w14:paraId="02091A71"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E1B62" w:rsidRDefault="006C50A2" w14:paraId="32480C10" w14:textId="77777777">
            <w:pPr>
              <w:pStyle w:val="p-table"/>
              <w:jc w:val="right"/>
              <w:rPr>
                <w:sz w:val="17"/>
              </w:rPr>
            </w:pPr>
            <w:r>
              <w:rPr>
                <w:b/>
                <w:sz w:val="17"/>
              </w:rPr>
              <w:t>0</w:t>
            </w:r>
          </w:p>
        </w:tc>
        <w:tc>
          <w:tcPr>
            <w:tcW w:w="854" w:type="dxa"/>
            <w:shd w:val="clear" w:color="auto" w:fill="auto"/>
            <w:tcMar>
              <w:top w:w="22" w:type="dxa"/>
              <w:left w:w="28" w:type="dxa"/>
              <w:bottom w:w="22" w:type="dxa"/>
              <w:right w:w="28" w:type="dxa"/>
            </w:tcMar>
          </w:tcPr>
          <w:p w:rsidR="009E1B62" w:rsidRDefault="006C50A2" w14:paraId="11037F56" w14:textId="77777777">
            <w:pPr>
              <w:pStyle w:val="p-table"/>
              <w:jc w:val="right"/>
              <w:rPr>
                <w:sz w:val="17"/>
              </w:rPr>
            </w:pPr>
            <w:r>
              <w:rPr>
                <w:b/>
                <w:sz w:val="17"/>
              </w:rPr>
              <w:t>0</w:t>
            </w:r>
          </w:p>
        </w:tc>
        <w:tc>
          <w:tcPr>
            <w:tcW w:w="863" w:type="dxa"/>
            <w:shd w:val="clear" w:color="auto" w:fill="auto"/>
            <w:tcMar>
              <w:top w:w="22" w:type="dxa"/>
              <w:left w:w="28" w:type="dxa"/>
              <w:bottom w:w="22" w:type="dxa"/>
              <w:right w:w="28" w:type="dxa"/>
            </w:tcMar>
          </w:tcPr>
          <w:p w:rsidR="009E1B62" w:rsidRDefault="006C50A2" w14:paraId="4E38AF3A" w14:textId="77777777">
            <w:pPr>
              <w:pStyle w:val="p-table"/>
              <w:jc w:val="right"/>
              <w:rPr>
                <w:sz w:val="17"/>
              </w:rPr>
            </w:pPr>
            <w:r>
              <w:rPr>
                <w:b/>
                <w:sz w:val="17"/>
              </w:rPr>
              <w:t>0</w:t>
            </w:r>
          </w:p>
        </w:tc>
        <w:tc>
          <w:tcPr>
            <w:tcW w:w="854" w:type="dxa"/>
            <w:shd w:val="clear" w:color="auto" w:fill="auto"/>
            <w:tcMar>
              <w:top w:w="22" w:type="dxa"/>
              <w:left w:w="28" w:type="dxa"/>
              <w:bottom w:w="22" w:type="dxa"/>
              <w:right w:w="28" w:type="dxa"/>
            </w:tcMar>
          </w:tcPr>
          <w:p w:rsidR="009E1B62" w:rsidRDefault="006C50A2" w14:paraId="6FA72B9E"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9E1B62" w:rsidRDefault="006C50A2" w14:paraId="7B414DA5"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E1B62" w:rsidRDefault="006C50A2" w14:paraId="134CBFE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E1B62" w:rsidRDefault="006C50A2" w14:paraId="026A0E35"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9E1B62" w:rsidRDefault="006C50A2" w14:paraId="39AFB735"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E1B62" w:rsidRDefault="006C50A2" w14:paraId="25144FB0" w14:textId="77777777">
            <w:pPr>
              <w:pStyle w:val="p-table"/>
              <w:jc w:val="right"/>
              <w:rPr>
                <w:sz w:val="17"/>
              </w:rPr>
            </w:pPr>
            <w:r>
              <w:rPr>
                <w:b/>
                <w:sz w:val="17"/>
              </w:rPr>
              <w:t>0</w:t>
            </w:r>
          </w:p>
        </w:tc>
      </w:tr>
      <w:tr w:rsidR="009E1B62" w14:paraId="5625238E"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E1B62" w:rsidRDefault="009E1B62" w14:paraId="550EB805"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E1B62" w:rsidRDefault="009E1B62" w14:paraId="30B67075"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62050DC5"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E1B62" w:rsidRDefault="009E1B62" w14:paraId="76EE3387"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2B3BB0A4"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E1B62" w:rsidRDefault="009E1B62" w14:paraId="2BF43AF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E1B62" w:rsidRDefault="009E1B62" w14:paraId="53865F0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E1B62" w:rsidRDefault="009E1B62" w14:paraId="64F89F2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E1B62" w:rsidRDefault="009E1B62" w14:paraId="30FF89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E1B62" w:rsidRDefault="009E1B62" w14:paraId="5647A250"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E1B62" w:rsidRDefault="009E1B62" w14:paraId="152ACC1A"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E1B62" w:rsidRDefault="009E1B62" w14:paraId="25E4D0A5" w14:textId="77777777">
            <w:pPr>
              <w:pStyle w:val="p-table"/>
              <w:rPr>
                <w:sz w:val="17"/>
              </w:rPr>
            </w:pPr>
          </w:p>
        </w:tc>
      </w:tr>
    </w:tbl>
    <w:p w:rsidR="009E1B62" w:rsidRDefault="009E1B62" w14:paraId="69D1E1B7" w14:textId="77777777">
      <w:pPr>
        <w:pStyle w:val="p-marginbottom"/>
      </w:pPr>
    </w:p>
    <w:p w:rsidR="009E1B62" w:rsidRDefault="006C50A2" w14:paraId="33CD0F3C" w14:textId="77777777">
      <w:pPr>
        <w:pStyle w:val="header-h1"/>
      </w:pPr>
      <w:r>
        <w:t>Toelichting</w:t>
      </w:r>
    </w:p>
    <w:p w:rsidR="009E1B62" w:rsidRDefault="009E1B62" w14:paraId="5CCE3DE6" w14:textId="77777777">
      <w:pPr>
        <w:pStyle w:val="p-marginbottom"/>
      </w:pPr>
    </w:p>
    <w:p w:rsidR="009E1B62" w:rsidRDefault="006C50A2" w14:paraId="6F2976DF" w14:textId="77777777">
      <w:pPr>
        <w:pStyle w:val="header-h1"/>
      </w:pPr>
      <w:r>
        <w:t>Nog te verdelen</w:t>
      </w:r>
    </w:p>
    <w:p w:rsidR="009E1B62" w:rsidRDefault="009E1B62" w14:paraId="24C22C72" w14:textId="77777777">
      <w:pPr>
        <w:pStyle w:val="p-marginbottom"/>
      </w:pPr>
    </w:p>
    <w:p w:rsidR="009E1B62" w:rsidRDefault="006C50A2" w14:paraId="482FC663" w14:textId="77777777">
      <w:pPr>
        <w:pStyle w:val="header-h2"/>
      </w:pPr>
      <w:r>
        <w:t>Loonbijstelling</w:t>
      </w:r>
    </w:p>
    <w:p w:rsidR="009E1B62" w:rsidRDefault="006C50A2" w14:paraId="6BDAADE9" w14:textId="77777777">
      <w:pPr>
        <w:pStyle w:val="p"/>
      </w:pPr>
      <w:r>
        <w:t xml:space="preserve">Dit betreft de </w:t>
      </w:r>
      <w:r>
        <w:t>loonbijstelling tranche 2025 voor VRO.</w:t>
      </w:r>
    </w:p>
    <w:p w:rsidR="009E1B62" w:rsidRDefault="006C50A2" w14:paraId="3F4EBDB4" w14:textId="77777777">
      <w:pPr>
        <w:pStyle w:val="header-h2"/>
      </w:pPr>
      <w:r>
        <w:t>Prijsbijstelling</w:t>
      </w:r>
    </w:p>
    <w:p w:rsidR="009E1B62" w:rsidRDefault="006C50A2" w14:paraId="4AD0782F" w14:textId="77777777">
      <w:pPr>
        <w:pStyle w:val="p"/>
      </w:pPr>
      <w:r>
        <w:t xml:space="preserve">Uit de prijsbijstelling is het amendement van het lid Bontenbal (Kamerstukken II 2024/25, </w:t>
      </w:r>
      <w:hyperlink w:history="1" r:id="rId16">
        <w:r>
          <w:rPr>
            <w:color w:val="548DD4"/>
            <w:u w:val="single"/>
          </w:rPr>
          <w:t>36600 VII, nr. 121</w:t>
        </w:r>
      </w:hyperlink>
      <w:r>
        <w:t>) gedekt voor 2025 (€ 1,4 mln.) en daarnaast is € 2,4 mln. overgeboekt naar H7 BZK voor incidentele dekking van de taakstelling. Daarnaast wordt tot en met 2030 € 15 mln. per jaar beschikbaar gesteld om de (wettelijke) indexering mogelijk te maken.</w:t>
      </w:r>
    </w:p>
    <w:p w:rsidR="009E1B62" w:rsidRDefault="006C50A2" w14:paraId="3A9F7C17" w14:textId="77777777">
      <w:pPr>
        <w:pStyle w:val="header-h2"/>
      </w:pPr>
      <w:r>
        <w:t>Onvoorzien</w:t>
      </w:r>
    </w:p>
    <w:p w:rsidR="009E1B62" w:rsidRDefault="006C50A2" w14:paraId="1368501B" w14:textId="77777777">
      <w:pPr>
        <w:pStyle w:val="p"/>
      </w:pPr>
      <w:r>
        <w:t xml:space="preserve">Het amendement van het lid Bontenbal (Kamerstukken II 2024/25, </w:t>
      </w:r>
      <w:hyperlink w:history="1" r:id="rId17">
        <w:r>
          <w:rPr>
            <w:color w:val="548DD4"/>
            <w:u w:val="single"/>
          </w:rPr>
          <w:t>36600 VII, nr. 121</w:t>
        </w:r>
      </w:hyperlink>
      <w:r>
        <w:t>) wordt gedekt uit budgetten voor diverse uitvoeringsorganisaties (€ 1,2 mln. vanaf 2026) en voor 2025 uit prijsbijstelling (€ 1,4 mln.).</w:t>
      </w:r>
    </w:p>
    <w:p w:rsidR="009E1B62" w:rsidRDefault="006C50A2" w14:paraId="23D5D5CE" w14:textId="77777777">
      <w:pPr>
        <w:pStyle w:val="p"/>
      </w:pPr>
      <w:r>
        <w:t>Ter compensatie van de terugvallende huurinkomsten door de huurbevriezing wordt er € 270,0 mln. in 2026 en € 405,0 mln. in 2027 en 2028 gereserveerd voor investeringen in de sociale huur.</w:t>
      </w:r>
    </w:p>
    <w:p w:rsidR="009E1B62" w:rsidRDefault="006C50A2" w14:paraId="5D7809F0" w14:textId="77777777">
      <w:pPr>
        <w:pStyle w:val="header-h1"/>
      </w:pPr>
      <w:r>
        <w:t>Ontvangsten</w:t>
      </w:r>
    </w:p>
    <w:p w:rsidR="009E1B62" w:rsidRDefault="006C50A2" w14:paraId="61222EAD" w14:textId="77777777">
      <w:pPr>
        <w:pStyle w:val="p"/>
      </w:pPr>
      <w:r>
        <w:t>Er heeft geen mutatie plaatsgevonden.</w:t>
      </w:r>
    </w:p>
    <w:p w:rsidR="009E1B62" w:rsidRDefault="006C50A2" w14:paraId="776591AA" w14:textId="77777777">
      <w:pPr>
        <w:pStyle w:val="section-title-2"/>
      </w:pPr>
      <w:bookmarkStart w:name="75618743188046" w:id="6"/>
      <w:r>
        <w:lastRenderedPageBreak/>
        <w:t>5 Agentschappen</w:t>
      </w:r>
      <w:bookmarkEnd w:id="6"/>
    </w:p>
    <w:p w:rsidR="009E1B62" w:rsidRDefault="006C50A2" w14:paraId="0E921967" w14:textId="77777777">
      <w:pPr>
        <w:pStyle w:val="section-title-3"/>
      </w:pPr>
      <w:r>
        <w:t>5.1 Rijksvastgoedbedrijf (RVB)</w:t>
      </w:r>
    </w:p>
    <w:p w:rsidR="009E1B62" w:rsidRDefault="006C50A2" w14:paraId="15E5349A" w14:textId="77777777">
      <w:pPr>
        <w:pStyle w:val="header-h1"/>
      </w:pPr>
      <w:r>
        <w:t>Exploitatieoverzicht</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009E1B62" w14:paraId="79D24D7B" w14:textId="77777777">
        <w:tblPrEx>
          <w:tblCellMar>
            <w:top w:w="0" w:type="dxa"/>
            <w:bottom w:w="0" w:type="dxa"/>
          </w:tblCellMar>
        </w:tblPrEx>
        <w:trPr>
          <w:tblHeader/>
        </w:trPr>
        <w:tc>
          <w:tcPr>
            <w:tcW w:w="9179" w:type="dxa"/>
            <w:gridSpan w:val="4"/>
            <w:shd w:val="clear" w:color="auto" w:fill="auto"/>
            <w:tcMar>
              <w:top w:w="22" w:type="dxa"/>
              <w:left w:w="113" w:type="dxa"/>
              <w:bottom w:w="22" w:type="dxa"/>
            </w:tcMar>
          </w:tcPr>
          <w:p w:rsidR="009E1B62" w:rsidRDefault="006C50A2" w14:paraId="151FA38E" w14:textId="77777777">
            <w:pPr>
              <w:pStyle w:val="kio2-table-title"/>
            </w:pPr>
            <w:r>
              <w:t>Tabel 15 Exploitatieoverzicht Baten-lastenagentschap RVB (Eerste suppletoire begroting) (bedragen x € 1.000)</w:t>
            </w:r>
          </w:p>
        </w:tc>
      </w:tr>
      <w:tr w:rsidR="009E1B62" w14:paraId="1AD17552" w14:textId="77777777">
        <w:tblPrEx>
          <w:tblCellMar>
            <w:top w:w="0" w:type="dxa"/>
            <w:bottom w:w="0" w:type="dxa"/>
          </w:tblCellMar>
        </w:tblPrEx>
        <w:trPr>
          <w:tblHeader/>
        </w:trPr>
        <w:tc>
          <w:tcPr>
            <w:tcW w:w="5600"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13F37227"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7D6F0F6A" w14:textId="77777777">
            <w:pPr>
              <w:pStyle w:val="p-table"/>
              <w:rPr>
                <w:color w:val="000000"/>
                <w:sz w:val="17"/>
              </w:rPr>
            </w:pPr>
            <w:r>
              <w:rPr>
                <w:color w:val="000000"/>
                <w:sz w:val="17"/>
              </w:rPr>
              <w:t>(1) Vastgestelde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28AF6020" w14:textId="77777777">
            <w:pPr>
              <w:pStyle w:val="p-table"/>
              <w:rPr>
                <w:color w:val="000000"/>
                <w:sz w:val="17"/>
              </w:rPr>
            </w:pPr>
            <w:r>
              <w:rPr>
                <w:color w:val="000000"/>
                <w:sz w:val="17"/>
              </w:rPr>
              <w:t>(2) Mutaties 1e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B0786F6" w14:textId="77777777">
            <w:pPr>
              <w:pStyle w:val="p-table"/>
              <w:rPr>
                <w:color w:val="000000"/>
                <w:sz w:val="17"/>
              </w:rPr>
            </w:pPr>
            <w:r>
              <w:rPr>
                <w:color w:val="000000"/>
                <w:sz w:val="17"/>
              </w:rPr>
              <w:t>(3) = (1) + (2) Totaal geraamd</w:t>
            </w:r>
          </w:p>
        </w:tc>
      </w:tr>
      <w:tr w:rsidR="009E1B62" w14:paraId="6E40469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708E7845" w14:textId="77777777">
            <w:pPr>
              <w:pStyle w:val="p-table"/>
              <w:rPr>
                <w:sz w:val="17"/>
              </w:rPr>
            </w:pPr>
            <w:r>
              <w:rPr>
                <w:b/>
                <w:sz w:val="17"/>
              </w:rPr>
              <w:t>Baten</w:t>
            </w: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24A8D2B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7BA8CD2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15D38274" w14:textId="77777777">
            <w:pPr>
              <w:pStyle w:val="p-table"/>
              <w:rPr>
                <w:sz w:val="17"/>
              </w:rPr>
            </w:pPr>
          </w:p>
        </w:tc>
      </w:tr>
      <w:tr w:rsidR="009E1B62" w14:paraId="7B6AF5E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32E24197" w14:textId="77777777">
            <w:pPr>
              <w:pStyle w:val="p-table"/>
              <w:rPr>
                <w:sz w:val="17"/>
              </w:rPr>
            </w:pPr>
            <w:r>
              <w:rPr>
                <w:sz w:val="17"/>
              </w:rPr>
              <w:t>- Omzet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CFB1333" w14:textId="77777777">
            <w:pPr>
              <w:pStyle w:val="p-table"/>
              <w:jc w:val="right"/>
              <w:rPr>
                <w:sz w:val="17"/>
              </w:rPr>
            </w:pPr>
            <w:r>
              <w:rPr>
                <w:sz w:val="17"/>
              </w:rPr>
              <w:t>1.594.711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71C6119" w14:textId="77777777">
            <w:pPr>
              <w:pStyle w:val="p-table"/>
              <w:jc w:val="right"/>
              <w:rPr>
                <w:sz w:val="17"/>
              </w:rPr>
            </w:pPr>
            <w:r>
              <w:rPr>
                <w:sz w:val="17"/>
              </w:rPr>
              <w:t>57.171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6C5C031" w14:textId="77777777">
            <w:pPr>
              <w:pStyle w:val="p-table"/>
              <w:jc w:val="right"/>
              <w:rPr>
                <w:sz w:val="17"/>
              </w:rPr>
            </w:pPr>
            <w:r>
              <w:rPr>
                <w:sz w:val="17"/>
              </w:rPr>
              <w:t>1.651.882</w:t>
            </w:r>
          </w:p>
        </w:tc>
      </w:tr>
      <w:tr w:rsidR="009E1B62" w14:paraId="2C5B4FB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168CAE1" w14:textId="77777777">
            <w:pPr>
              <w:pStyle w:val="p-table"/>
              <w:rPr>
                <w:sz w:val="17"/>
              </w:rPr>
            </w:pPr>
            <w:r>
              <w:rPr>
                <w:i/>
                <w:sz w:val="17"/>
              </w:rPr>
              <w:t>waarvan omzet moederdepartement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C3BEE7C" w14:textId="77777777">
            <w:pPr>
              <w:pStyle w:val="p-table"/>
              <w:jc w:val="right"/>
              <w:rPr>
                <w:sz w:val="17"/>
              </w:rPr>
            </w:pPr>
            <w:r>
              <w:rPr>
                <w:sz w:val="17"/>
              </w:rPr>
              <w:t>197.303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238CF3B" w14:textId="77777777">
            <w:pPr>
              <w:pStyle w:val="p-table"/>
              <w:jc w:val="right"/>
              <w:rPr>
                <w:sz w:val="17"/>
              </w:rPr>
            </w:pPr>
            <w:r>
              <w:rPr>
                <w:sz w:val="17"/>
              </w:rPr>
              <w:t>3.160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872EF83" w14:textId="77777777">
            <w:pPr>
              <w:pStyle w:val="p-table"/>
              <w:jc w:val="right"/>
              <w:rPr>
                <w:sz w:val="17"/>
              </w:rPr>
            </w:pPr>
            <w:r>
              <w:rPr>
                <w:sz w:val="17"/>
              </w:rPr>
              <w:t>200.463</w:t>
            </w:r>
          </w:p>
        </w:tc>
      </w:tr>
      <w:tr w:rsidR="009E1B62" w14:paraId="070ACA41"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60D816F" w14:textId="77777777">
            <w:pPr>
              <w:pStyle w:val="p-table"/>
              <w:rPr>
                <w:sz w:val="17"/>
              </w:rPr>
            </w:pPr>
            <w:r>
              <w:rPr>
                <w:i/>
                <w:sz w:val="17"/>
              </w:rPr>
              <w:t>waarvan omzet overige departementen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F2B5F63" w14:textId="77777777">
            <w:pPr>
              <w:pStyle w:val="p-table"/>
              <w:jc w:val="right"/>
              <w:rPr>
                <w:sz w:val="17"/>
              </w:rPr>
            </w:pPr>
            <w:r>
              <w:rPr>
                <w:sz w:val="17"/>
              </w:rPr>
              <w:t>1.295.800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DF70733" w14:textId="77777777">
            <w:pPr>
              <w:pStyle w:val="p-table"/>
              <w:jc w:val="right"/>
              <w:rPr>
                <w:sz w:val="17"/>
              </w:rPr>
            </w:pPr>
            <w:r>
              <w:rPr>
                <w:sz w:val="17"/>
              </w:rPr>
              <w:t>17.555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8DBE5C6" w14:textId="77777777">
            <w:pPr>
              <w:pStyle w:val="p-table"/>
              <w:jc w:val="right"/>
              <w:rPr>
                <w:sz w:val="17"/>
              </w:rPr>
            </w:pPr>
            <w:r>
              <w:rPr>
                <w:sz w:val="17"/>
              </w:rPr>
              <w:t>1.313.355</w:t>
            </w:r>
          </w:p>
        </w:tc>
      </w:tr>
      <w:tr w:rsidR="009E1B62" w14:paraId="0741C910"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3FDD39D" w14:textId="77777777">
            <w:pPr>
              <w:pStyle w:val="p-table"/>
              <w:rPr>
                <w:sz w:val="17"/>
              </w:rPr>
            </w:pPr>
            <w:r>
              <w:rPr>
                <w:i/>
                <w:sz w:val="17"/>
              </w:rPr>
              <w:t>waarvan omzet derden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BAC0A1E" w14:textId="77777777">
            <w:pPr>
              <w:pStyle w:val="p-table"/>
              <w:jc w:val="right"/>
              <w:rPr>
                <w:sz w:val="17"/>
              </w:rPr>
            </w:pPr>
            <w:r>
              <w:rPr>
                <w:sz w:val="17"/>
              </w:rPr>
              <w:t>101.608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20D2A2C" w14:textId="77777777">
            <w:pPr>
              <w:pStyle w:val="p-table"/>
              <w:jc w:val="right"/>
              <w:rPr>
                <w:sz w:val="17"/>
              </w:rPr>
            </w:pPr>
            <w:r>
              <w:rPr>
                <w:sz w:val="17"/>
              </w:rPr>
              <w:t>36.457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E178479" w14:textId="77777777">
            <w:pPr>
              <w:pStyle w:val="p-table"/>
              <w:jc w:val="right"/>
              <w:rPr>
                <w:sz w:val="17"/>
              </w:rPr>
            </w:pPr>
            <w:r>
              <w:rPr>
                <w:sz w:val="17"/>
              </w:rPr>
              <w:t>138.065</w:t>
            </w:r>
          </w:p>
        </w:tc>
      </w:tr>
      <w:tr w:rsidR="009E1B62" w14:paraId="17161E8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1CB19A6" w14:textId="77777777">
            <w:pPr>
              <w:pStyle w:val="p-table"/>
              <w:rPr>
                <w:sz w:val="17"/>
              </w:rPr>
            </w:pPr>
            <w:r>
              <w:rPr>
                <w:sz w:val="17"/>
              </w:rPr>
              <w:t>Rentebaten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7A39692" w14:textId="77777777">
            <w:pPr>
              <w:pStyle w:val="p-table"/>
              <w:jc w:val="right"/>
              <w:rPr>
                <w:sz w:val="17"/>
              </w:rPr>
            </w:pPr>
            <w:r>
              <w:rPr>
                <w:sz w:val="17"/>
              </w:rPr>
              <w:t>9.000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9D451C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1514D7A" w14:textId="77777777">
            <w:pPr>
              <w:pStyle w:val="p-table"/>
              <w:jc w:val="right"/>
              <w:rPr>
                <w:sz w:val="17"/>
              </w:rPr>
            </w:pPr>
            <w:r>
              <w:rPr>
                <w:sz w:val="17"/>
              </w:rPr>
              <w:t>9.000</w:t>
            </w:r>
          </w:p>
        </w:tc>
      </w:tr>
      <w:tr w:rsidR="009E1B62" w14:paraId="119CF8C1"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69E1FBF" w14:textId="77777777">
            <w:pPr>
              <w:pStyle w:val="p-table"/>
              <w:rPr>
                <w:sz w:val="17"/>
              </w:rPr>
            </w:pPr>
            <w:r>
              <w:rPr>
                <w:sz w:val="17"/>
              </w:rPr>
              <w:t>Vrijval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B34C22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208E48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A33D5C6" w14:textId="77777777">
            <w:pPr>
              <w:pStyle w:val="p-table"/>
              <w:jc w:val="right"/>
              <w:rPr>
                <w:sz w:val="17"/>
              </w:rPr>
            </w:pPr>
            <w:r>
              <w:rPr>
                <w:sz w:val="17"/>
              </w:rPr>
              <w:t>0</w:t>
            </w:r>
          </w:p>
        </w:tc>
      </w:tr>
      <w:tr w:rsidR="009E1B62" w14:paraId="23DAFEE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DFFC633" w14:textId="77777777">
            <w:pPr>
              <w:pStyle w:val="p-table"/>
              <w:rPr>
                <w:sz w:val="17"/>
              </w:rPr>
            </w:pPr>
            <w:r>
              <w:rPr>
                <w:sz w:val="17"/>
              </w:rPr>
              <w:t>Bijzondere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863744E" w14:textId="77777777">
            <w:pPr>
              <w:pStyle w:val="p-table"/>
              <w:jc w:val="right"/>
              <w:rPr>
                <w:sz w:val="17"/>
              </w:rPr>
            </w:pPr>
            <w:r>
              <w:rPr>
                <w:sz w:val="17"/>
              </w:rPr>
              <w:t>98.372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A71D61D" w14:textId="77777777">
            <w:pPr>
              <w:pStyle w:val="p-table"/>
              <w:jc w:val="right"/>
              <w:rPr>
                <w:sz w:val="17"/>
              </w:rPr>
            </w:pPr>
            <w:r>
              <w:rPr>
                <w:sz w:val="17"/>
              </w:rPr>
              <w:t>‒</w:t>
            </w:r>
            <w:r>
              <w:rPr>
                <w:sz w:val="17"/>
              </w:rPr>
              <w:t xml:space="preserve"> 26.095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C2FE118" w14:textId="77777777">
            <w:pPr>
              <w:pStyle w:val="p-table"/>
              <w:jc w:val="right"/>
              <w:rPr>
                <w:sz w:val="17"/>
              </w:rPr>
            </w:pPr>
            <w:r>
              <w:rPr>
                <w:sz w:val="17"/>
              </w:rPr>
              <w:t>72.277</w:t>
            </w:r>
          </w:p>
        </w:tc>
      </w:tr>
      <w:tr w:rsidR="009E1B62" w14:paraId="1D26621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2372C68E" w14:textId="77777777">
            <w:pPr>
              <w:pStyle w:val="p-table"/>
              <w:rPr>
                <w:sz w:val="17"/>
              </w:rPr>
            </w:pPr>
            <w:r>
              <w:rPr>
                <w:b/>
                <w:sz w:val="17"/>
              </w:rPr>
              <w:t>Totaal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538041D" w14:textId="77777777">
            <w:pPr>
              <w:pStyle w:val="p-table"/>
              <w:jc w:val="right"/>
              <w:rPr>
                <w:sz w:val="17"/>
              </w:rPr>
            </w:pPr>
            <w:r>
              <w:rPr>
                <w:b/>
                <w:sz w:val="17"/>
              </w:rPr>
              <w:t>1.702.084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1028DCC" w14:textId="77777777">
            <w:pPr>
              <w:pStyle w:val="p-table"/>
              <w:jc w:val="right"/>
              <w:rPr>
                <w:sz w:val="17"/>
              </w:rPr>
            </w:pPr>
            <w:r>
              <w:rPr>
                <w:b/>
                <w:sz w:val="17"/>
              </w:rPr>
              <w:t>31.075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A06ACF7" w14:textId="77777777">
            <w:pPr>
              <w:pStyle w:val="p-table"/>
              <w:jc w:val="right"/>
              <w:rPr>
                <w:sz w:val="17"/>
              </w:rPr>
            </w:pPr>
            <w:r>
              <w:rPr>
                <w:b/>
                <w:sz w:val="17"/>
              </w:rPr>
              <w:t>1.733.159</w:t>
            </w:r>
          </w:p>
        </w:tc>
      </w:tr>
      <w:tr w:rsidR="009E1B62" w14:paraId="3469E481"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9E1B62" w14:paraId="648EB8F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525AD20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0138C29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798D14F5" w14:textId="77777777">
            <w:pPr>
              <w:pStyle w:val="p-table"/>
              <w:rPr>
                <w:sz w:val="17"/>
              </w:rPr>
            </w:pPr>
          </w:p>
        </w:tc>
      </w:tr>
      <w:tr w:rsidR="009E1B62" w14:paraId="36B2CF3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D7004A6" w14:textId="77777777">
            <w:pPr>
              <w:pStyle w:val="p-table"/>
              <w:rPr>
                <w:sz w:val="17"/>
              </w:rPr>
            </w:pPr>
            <w:r>
              <w:rPr>
                <w:b/>
                <w:sz w:val="17"/>
              </w:rPr>
              <w:t>Lasten</w:t>
            </w: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2D6F41B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2038515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9E1B62" w:rsidRDefault="009E1B62" w14:paraId="2B960E64" w14:textId="77777777">
            <w:pPr>
              <w:pStyle w:val="p-table"/>
              <w:rPr>
                <w:sz w:val="17"/>
              </w:rPr>
            </w:pPr>
          </w:p>
        </w:tc>
      </w:tr>
      <w:tr w:rsidR="009E1B62" w14:paraId="2C794AE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4C57137" w14:textId="77777777">
            <w:pPr>
              <w:pStyle w:val="p-table"/>
              <w:rPr>
                <w:sz w:val="17"/>
              </w:rPr>
            </w:pPr>
            <w:r>
              <w:rPr>
                <w:sz w:val="17"/>
              </w:rPr>
              <w:t>Apparaatskosten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5950FD7" w14:textId="77777777">
            <w:pPr>
              <w:pStyle w:val="p-table"/>
              <w:jc w:val="right"/>
              <w:rPr>
                <w:sz w:val="17"/>
              </w:rPr>
            </w:pPr>
            <w:r>
              <w:rPr>
                <w:sz w:val="17"/>
              </w:rPr>
              <w:t>493.243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28D822C" w14:textId="77777777">
            <w:pPr>
              <w:pStyle w:val="p-table"/>
              <w:jc w:val="right"/>
              <w:rPr>
                <w:sz w:val="17"/>
              </w:rPr>
            </w:pPr>
            <w:r>
              <w:rPr>
                <w:sz w:val="17"/>
              </w:rPr>
              <w:t>11.801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9C7AE5E" w14:textId="77777777">
            <w:pPr>
              <w:pStyle w:val="p-table"/>
              <w:jc w:val="right"/>
              <w:rPr>
                <w:sz w:val="17"/>
              </w:rPr>
            </w:pPr>
            <w:r>
              <w:rPr>
                <w:sz w:val="17"/>
              </w:rPr>
              <w:t>505.044</w:t>
            </w:r>
          </w:p>
        </w:tc>
      </w:tr>
      <w:tr w:rsidR="009E1B62" w14:paraId="7D4EC51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43C4CD3" w14:textId="77777777">
            <w:pPr>
              <w:pStyle w:val="p-table"/>
              <w:rPr>
                <w:sz w:val="17"/>
              </w:rPr>
            </w:pPr>
            <w:r>
              <w:rPr>
                <w:sz w:val="17"/>
              </w:rPr>
              <w:t>- 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85C159D" w14:textId="77777777">
            <w:pPr>
              <w:pStyle w:val="p-table"/>
              <w:jc w:val="right"/>
              <w:rPr>
                <w:sz w:val="17"/>
              </w:rPr>
            </w:pPr>
            <w:r>
              <w:rPr>
                <w:sz w:val="17"/>
              </w:rPr>
              <w:t>398.389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FB61581" w14:textId="77777777">
            <w:pPr>
              <w:pStyle w:val="p-table"/>
              <w:jc w:val="right"/>
              <w:rPr>
                <w:sz w:val="17"/>
              </w:rPr>
            </w:pPr>
            <w:r>
              <w:rPr>
                <w:sz w:val="17"/>
              </w:rPr>
              <w:t>10.328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763DE29" w14:textId="77777777">
            <w:pPr>
              <w:pStyle w:val="p-table"/>
              <w:jc w:val="right"/>
              <w:rPr>
                <w:sz w:val="17"/>
              </w:rPr>
            </w:pPr>
            <w:r>
              <w:rPr>
                <w:sz w:val="17"/>
              </w:rPr>
              <w:t>408.717</w:t>
            </w:r>
          </w:p>
        </w:tc>
      </w:tr>
      <w:tr w:rsidR="009E1B62" w14:paraId="071BCEC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1EC5A19" w14:textId="77777777">
            <w:pPr>
              <w:pStyle w:val="p-table"/>
              <w:rPr>
                <w:sz w:val="17"/>
              </w:rPr>
            </w:pPr>
            <w:r>
              <w:rPr>
                <w:i/>
                <w:sz w:val="17"/>
              </w:rPr>
              <w:t>waarvan eigen personeel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3496166" w14:textId="77777777">
            <w:pPr>
              <w:pStyle w:val="p-table"/>
              <w:jc w:val="right"/>
              <w:rPr>
                <w:sz w:val="17"/>
              </w:rPr>
            </w:pPr>
            <w:r>
              <w:rPr>
                <w:sz w:val="17"/>
              </w:rPr>
              <w:t>331.432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12A6A9B" w14:textId="77777777">
            <w:pPr>
              <w:pStyle w:val="p-table"/>
              <w:jc w:val="right"/>
              <w:rPr>
                <w:sz w:val="17"/>
              </w:rPr>
            </w:pPr>
            <w:r>
              <w:rPr>
                <w:sz w:val="17"/>
              </w:rPr>
              <w:t>6.932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348B385" w14:textId="77777777">
            <w:pPr>
              <w:pStyle w:val="p-table"/>
              <w:jc w:val="right"/>
              <w:rPr>
                <w:sz w:val="17"/>
              </w:rPr>
            </w:pPr>
            <w:r>
              <w:rPr>
                <w:sz w:val="17"/>
              </w:rPr>
              <w:t>338.364</w:t>
            </w:r>
          </w:p>
        </w:tc>
      </w:tr>
      <w:tr w:rsidR="009E1B62" w14:paraId="696CCE80"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0D8A3D9" w14:textId="77777777">
            <w:pPr>
              <w:pStyle w:val="p-table"/>
              <w:rPr>
                <w:sz w:val="17"/>
              </w:rPr>
            </w:pPr>
            <w:r>
              <w:rPr>
                <w:i/>
                <w:sz w:val="17"/>
              </w:rPr>
              <w:t>waarvan inhuur externen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212A9D4" w14:textId="77777777">
            <w:pPr>
              <w:pStyle w:val="p-table"/>
              <w:jc w:val="right"/>
              <w:rPr>
                <w:sz w:val="17"/>
              </w:rPr>
            </w:pPr>
            <w:r>
              <w:rPr>
                <w:sz w:val="17"/>
              </w:rPr>
              <w:t>66.957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109F65E" w14:textId="77777777">
            <w:pPr>
              <w:pStyle w:val="p-table"/>
              <w:jc w:val="right"/>
              <w:rPr>
                <w:sz w:val="17"/>
              </w:rPr>
            </w:pPr>
            <w:r>
              <w:rPr>
                <w:sz w:val="17"/>
              </w:rPr>
              <w:t>3.396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63D5183" w14:textId="77777777">
            <w:pPr>
              <w:pStyle w:val="p-table"/>
              <w:jc w:val="right"/>
              <w:rPr>
                <w:sz w:val="17"/>
              </w:rPr>
            </w:pPr>
            <w:r>
              <w:rPr>
                <w:sz w:val="17"/>
              </w:rPr>
              <w:t>70.353</w:t>
            </w:r>
          </w:p>
        </w:tc>
      </w:tr>
      <w:tr w:rsidR="009E1B62" w14:paraId="006D7D3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E3B0262" w14:textId="77777777">
            <w:pPr>
              <w:pStyle w:val="p-table"/>
              <w:rPr>
                <w:sz w:val="17"/>
              </w:rPr>
            </w:pPr>
            <w:r>
              <w:rPr>
                <w:i/>
                <w:sz w:val="17"/>
              </w:rPr>
              <w:t>waarvan overige 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8D7231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0694F9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31F3CD5" w14:textId="77777777">
            <w:pPr>
              <w:pStyle w:val="p-table"/>
              <w:jc w:val="right"/>
              <w:rPr>
                <w:sz w:val="17"/>
              </w:rPr>
            </w:pPr>
            <w:r>
              <w:rPr>
                <w:sz w:val="17"/>
              </w:rPr>
              <w:t>0</w:t>
            </w:r>
          </w:p>
        </w:tc>
      </w:tr>
      <w:tr w:rsidR="009E1B62" w14:paraId="3B309B42"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369658D" w14:textId="77777777">
            <w:pPr>
              <w:pStyle w:val="p-table"/>
              <w:rPr>
                <w:sz w:val="17"/>
              </w:rPr>
            </w:pPr>
            <w:r>
              <w:rPr>
                <w:sz w:val="17"/>
              </w:rPr>
              <w:t>- 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D697909" w14:textId="77777777">
            <w:pPr>
              <w:pStyle w:val="p-table"/>
              <w:jc w:val="right"/>
              <w:rPr>
                <w:sz w:val="17"/>
              </w:rPr>
            </w:pPr>
            <w:r>
              <w:rPr>
                <w:sz w:val="17"/>
              </w:rPr>
              <w:t>94.854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255370D" w14:textId="77777777">
            <w:pPr>
              <w:pStyle w:val="p-table"/>
              <w:jc w:val="right"/>
              <w:rPr>
                <w:sz w:val="17"/>
              </w:rPr>
            </w:pPr>
            <w:r>
              <w:rPr>
                <w:sz w:val="17"/>
              </w:rPr>
              <w:t>1.474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A2DD427" w14:textId="77777777">
            <w:pPr>
              <w:pStyle w:val="p-table"/>
              <w:jc w:val="right"/>
              <w:rPr>
                <w:sz w:val="17"/>
              </w:rPr>
            </w:pPr>
            <w:r>
              <w:rPr>
                <w:sz w:val="17"/>
              </w:rPr>
              <w:t>96.328</w:t>
            </w:r>
          </w:p>
        </w:tc>
      </w:tr>
      <w:tr w:rsidR="009E1B62" w14:paraId="2FDE9F42"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2C10A91"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2BF437A" w14:textId="77777777">
            <w:pPr>
              <w:pStyle w:val="p-table"/>
              <w:jc w:val="right"/>
              <w:rPr>
                <w:sz w:val="17"/>
              </w:rPr>
            </w:pPr>
            <w:r>
              <w:rPr>
                <w:sz w:val="17"/>
              </w:rPr>
              <w:t>20.588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E8C8141" w14:textId="77777777">
            <w:pPr>
              <w:pStyle w:val="p-table"/>
              <w:jc w:val="right"/>
              <w:rPr>
                <w:sz w:val="17"/>
              </w:rPr>
            </w:pPr>
            <w:r>
              <w:rPr>
                <w:sz w:val="17"/>
              </w:rPr>
              <w:t>‒</w:t>
            </w:r>
            <w:r>
              <w:rPr>
                <w:sz w:val="17"/>
              </w:rPr>
              <w:t xml:space="preserve"> 1.599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F475D99" w14:textId="77777777">
            <w:pPr>
              <w:pStyle w:val="p-table"/>
              <w:jc w:val="right"/>
              <w:rPr>
                <w:sz w:val="17"/>
              </w:rPr>
            </w:pPr>
            <w:r>
              <w:rPr>
                <w:sz w:val="17"/>
              </w:rPr>
              <w:t>18.989</w:t>
            </w:r>
          </w:p>
        </w:tc>
      </w:tr>
      <w:tr w:rsidR="009E1B62" w14:paraId="34F6B87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A90774E" w14:textId="77777777">
            <w:pPr>
              <w:pStyle w:val="p-table"/>
              <w:rPr>
                <w:sz w:val="17"/>
              </w:rPr>
            </w:pPr>
            <w:r>
              <w:rPr>
                <w:i/>
                <w:sz w:val="17"/>
              </w:rPr>
              <w:t xml:space="preserve">waarvan bijdrage aan </w:t>
            </w:r>
            <w:proofErr w:type="spellStart"/>
            <w:r>
              <w:rPr>
                <w:i/>
                <w:sz w:val="17"/>
              </w:rPr>
              <w:t>SSO's</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33D9405" w14:textId="77777777">
            <w:pPr>
              <w:pStyle w:val="p-table"/>
              <w:jc w:val="right"/>
              <w:rPr>
                <w:sz w:val="17"/>
              </w:rPr>
            </w:pPr>
            <w:r>
              <w:rPr>
                <w:sz w:val="17"/>
              </w:rPr>
              <w:t>48.594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C6475DB" w14:textId="77777777">
            <w:pPr>
              <w:pStyle w:val="p-table"/>
              <w:jc w:val="right"/>
              <w:rPr>
                <w:sz w:val="17"/>
              </w:rPr>
            </w:pPr>
            <w:r>
              <w:rPr>
                <w:sz w:val="17"/>
              </w:rPr>
              <w:t>1.600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50A3DEE" w14:textId="77777777">
            <w:pPr>
              <w:pStyle w:val="p-table"/>
              <w:jc w:val="right"/>
              <w:rPr>
                <w:sz w:val="17"/>
              </w:rPr>
            </w:pPr>
            <w:r>
              <w:rPr>
                <w:sz w:val="17"/>
              </w:rPr>
              <w:t>50.194</w:t>
            </w:r>
          </w:p>
        </w:tc>
      </w:tr>
      <w:tr w:rsidR="009E1B62" w14:paraId="6466B64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780F815F" w14:textId="77777777">
            <w:pPr>
              <w:pStyle w:val="p-table"/>
              <w:rPr>
                <w:sz w:val="17"/>
              </w:rPr>
            </w:pPr>
            <w:r>
              <w:rPr>
                <w:i/>
                <w:sz w:val="17"/>
              </w:rPr>
              <w:t>waarvan overige 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5E3190B" w14:textId="77777777">
            <w:pPr>
              <w:pStyle w:val="p-table"/>
              <w:jc w:val="right"/>
              <w:rPr>
                <w:sz w:val="17"/>
              </w:rPr>
            </w:pPr>
            <w:r>
              <w:rPr>
                <w:sz w:val="17"/>
              </w:rPr>
              <w:t>25.673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4447477" w14:textId="77777777">
            <w:pPr>
              <w:pStyle w:val="p-table"/>
              <w:jc w:val="right"/>
              <w:rPr>
                <w:sz w:val="17"/>
              </w:rPr>
            </w:pPr>
            <w:r>
              <w:rPr>
                <w:sz w:val="17"/>
              </w:rPr>
              <w:t>1.473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134DF49" w14:textId="77777777">
            <w:pPr>
              <w:pStyle w:val="p-table"/>
              <w:jc w:val="right"/>
              <w:rPr>
                <w:sz w:val="17"/>
              </w:rPr>
            </w:pPr>
            <w:r>
              <w:rPr>
                <w:sz w:val="17"/>
              </w:rPr>
              <w:t>27.146</w:t>
            </w:r>
          </w:p>
        </w:tc>
      </w:tr>
      <w:tr w:rsidR="009E1B62" w14:paraId="1D73130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36BBBED" w14:textId="77777777">
            <w:pPr>
              <w:pStyle w:val="p-table"/>
              <w:rPr>
                <w:sz w:val="17"/>
              </w:rPr>
            </w:pPr>
            <w:r>
              <w:rPr>
                <w:sz w:val="17"/>
              </w:rPr>
              <w:t>Rentelasten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7155B3F" w14:textId="77777777">
            <w:pPr>
              <w:pStyle w:val="p-table"/>
              <w:jc w:val="right"/>
              <w:rPr>
                <w:sz w:val="17"/>
              </w:rPr>
            </w:pPr>
            <w:r>
              <w:rPr>
                <w:sz w:val="17"/>
              </w:rPr>
              <w:t>109.773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95A6C29" w14:textId="77777777">
            <w:pPr>
              <w:pStyle w:val="p-table"/>
              <w:jc w:val="right"/>
              <w:rPr>
                <w:sz w:val="17"/>
              </w:rPr>
            </w:pPr>
            <w:r>
              <w:rPr>
                <w:sz w:val="17"/>
              </w:rPr>
              <w:t>2.829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CF4266D" w14:textId="77777777">
            <w:pPr>
              <w:pStyle w:val="p-table"/>
              <w:jc w:val="right"/>
              <w:rPr>
                <w:sz w:val="17"/>
              </w:rPr>
            </w:pPr>
            <w:r>
              <w:rPr>
                <w:sz w:val="17"/>
              </w:rPr>
              <w:t>112.602</w:t>
            </w:r>
          </w:p>
        </w:tc>
      </w:tr>
      <w:tr w:rsidR="009E1B62" w14:paraId="381A1AB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62AD5E1D" w14:textId="77777777">
            <w:pPr>
              <w:pStyle w:val="p-table"/>
              <w:rPr>
                <w:sz w:val="17"/>
              </w:rPr>
            </w:pPr>
            <w:r>
              <w:rPr>
                <w:sz w:val="17"/>
              </w:rPr>
              <w:t>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0005A53" w14:textId="77777777">
            <w:pPr>
              <w:pStyle w:val="p-table"/>
              <w:jc w:val="right"/>
              <w:rPr>
                <w:sz w:val="17"/>
              </w:rPr>
            </w:pPr>
            <w:r>
              <w:rPr>
                <w:sz w:val="17"/>
              </w:rPr>
              <w:t>503.715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895E930" w14:textId="77777777">
            <w:pPr>
              <w:pStyle w:val="p-table"/>
              <w:jc w:val="right"/>
              <w:rPr>
                <w:sz w:val="17"/>
              </w:rPr>
            </w:pPr>
            <w:r>
              <w:rPr>
                <w:sz w:val="17"/>
              </w:rPr>
              <w:t>‒</w:t>
            </w:r>
            <w:r>
              <w:rPr>
                <w:sz w:val="17"/>
              </w:rPr>
              <w:t xml:space="preserve"> 23.089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A1F9168" w14:textId="77777777">
            <w:pPr>
              <w:pStyle w:val="p-table"/>
              <w:jc w:val="right"/>
              <w:rPr>
                <w:sz w:val="17"/>
              </w:rPr>
            </w:pPr>
            <w:r>
              <w:rPr>
                <w:sz w:val="17"/>
              </w:rPr>
              <w:t>480.626</w:t>
            </w:r>
          </w:p>
        </w:tc>
      </w:tr>
      <w:tr w:rsidR="009E1B62" w14:paraId="3BA2AF8B"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5C80F4AA" w14:textId="77777777">
            <w:pPr>
              <w:pStyle w:val="p-table"/>
              <w:rPr>
                <w:sz w:val="17"/>
              </w:rPr>
            </w:pPr>
            <w:r>
              <w:rPr>
                <w:sz w:val="17"/>
              </w:rPr>
              <w:t>- 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A371172" w14:textId="77777777">
            <w:pPr>
              <w:pStyle w:val="p-table"/>
              <w:jc w:val="right"/>
              <w:rPr>
                <w:sz w:val="17"/>
              </w:rPr>
            </w:pPr>
            <w:r>
              <w:rPr>
                <w:sz w:val="17"/>
              </w:rPr>
              <w:t>503.715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DA52DA4" w14:textId="77777777">
            <w:pPr>
              <w:pStyle w:val="p-table"/>
              <w:jc w:val="right"/>
              <w:rPr>
                <w:sz w:val="17"/>
              </w:rPr>
            </w:pPr>
            <w:r>
              <w:rPr>
                <w:sz w:val="17"/>
              </w:rPr>
              <w:t>‒</w:t>
            </w:r>
            <w:r>
              <w:rPr>
                <w:sz w:val="17"/>
              </w:rPr>
              <w:t xml:space="preserve"> 23.089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4D49D49" w14:textId="77777777">
            <w:pPr>
              <w:pStyle w:val="p-table"/>
              <w:jc w:val="right"/>
              <w:rPr>
                <w:sz w:val="17"/>
              </w:rPr>
            </w:pPr>
            <w:r>
              <w:rPr>
                <w:sz w:val="17"/>
              </w:rPr>
              <w:t>480.626</w:t>
            </w:r>
          </w:p>
        </w:tc>
      </w:tr>
      <w:tr w:rsidR="009E1B62" w14:paraId="6A318DA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6B353FE9"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4E1B45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1D17B8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C7D9E60" w14:textId="77777777">
            <w:pPr>
              <w:pStyle w:val="p-table"/>
              <w:jc w:val="right"/>
              <w:rPr>
                <w:sz w:val="17"/>
              </w:rPr>
            </w:pPr>
            <w:r>
              <w:rPr>
                <w:sz w:val="17"/>
              </w:rPr>
              <w:t>0</w:t>
            </w:r>
          </w:p>
        </w:tc>
      </w:tr>
      <w:tr w:rsidR="009E1B62" w14:paraId="37F08BB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A145C7F" w14:textId="77777777">
            <w:pPr>
              <w:pStyle w:val="p-table"/>
              <w:rPr>
                <w:sz w:val="17"/>
              </w:rPr>
            </w:pPr>
            <w:r>
              <w:rPr>
                <w:i/>
                <w:sz w:val="17"/>
              </w:rPr>
              <w:t>waarvan overige materiële 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A2D2E48" w14:textId="77777777">
            <w:pPr>
              <w:pStyle w:val="p-table"/>
              <w:jc w:val="right"/>
              <w:rPr>
                <w:sz w:val="17"/>
              </w:rPr>
            </w:pPr>
            <w:r>
              <w:rPr>
                <w:sz w:val="17"/>
              </w:rPr>
              <w:t>503.715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2555832" w14:textId="77777777">
            <w:pPr>
              <w:pStyle w:val="p-table"/>
              <w:jc w:val="right"/>
              <w:rPr>
                <w:sz w:val="17"/>
              </w:rPr>
            </w:pPr>
            <w:r>
              <w:rPr>
                <w:sz w:val="17"/>
              </w:rPr>
              <w:t>‒</w:t>
            </w:r>
            <w:r>
              <w:rPr>
                <w:sz w:val="17"/>
              </w:rPr>
              <w:t xml:space="preserve"> 23.089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F256069" w14:textId="77777777">
            <w:pPr>
              <w:pStyle w:val="p-table"/>
              <w:jc w:val="right"/>
              <w:rPr>
                <w:sz w:val="17"/>
              </w:rPr>
            </w:pPr>
            <w:r>
              <w:rPr>
                <w:sz w:val="17"/>
              </w:rPr>
              <w:t>480.626</w:t>
            </w:r>
          </w:p>
        </w:tc>
      </w:tr>
      <w:tr w:rsidR="009E1B62" w14:paraId="6EBE0A2B"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222CB0B7" w14:textId="77777777">
            <w:pPr>
              <w:pStyle w:val="p-table"/>
              <w:rPr>
                <w:sz w:val="17"/>
              </w:rPr>
            </w:pPr>
            <w:r>
              <w:rPr>
                <w:sz w:val="17"/>
              </w:rPr>
              <w:t>- Immaterieel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784300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533445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AD0FE70" w14:textId="77777777">
            <w:pPr>
              <w:pStyle w:val="p-table"/>
              <w:jc w:val="right"/>
              <w:rPr>
                <w:sz w:val="17"/>
              </w:rPr>
            </w:pPr>
            <w:r>
              <w:rPr>
                <w:sz w:val="17"/>
              </w:rPr>
              <w:t>0</w:t>
            </w:r>
          </w:p>
        </w:tc>
      </w:tr>
      <w:tr w:rsidR="009E1B62" w14:paraId="2B59072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0B98FAA7" w14:textId="77777777">
            <w:pPr>
              <w:pStyle w:val="p-table"/>
              <w:rPr>
                <w:sz w:val="17"/>
              </w:rPr>
            </w:pPr>
            <w:r>
              <w:rPr>
                <w:sz w:val="17"/>
              </w:rPr>
              <w:t>Overige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6D482DB" w14:textId="77777777">
            <w:pPr>
              <w:pStyle w:val="p-table"/>
              <w:jc w:val="right"/>
              <w:rPr>
                <w:sz w:val="17"/>
              </w:rPr>
            </w:pPr>
            <w:r>
              <w:rPr>
                <w:sz w:val="17"/>
              </w:rPr>
              <w:t>595.353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1ACC927" w14:textId="77777777">
            <w:pPr>
              <w:pStyle w:val="p-table"/>
              <w:jc w:val="right"/>
              <w:rPr>
                <w:sz w:val="17"/>
              </w:rPr>
            </w:pPr>
            <w:r>
              <w:rPr>
                <w:sz w:val="17"/>
              </w:rPr>
              <w:t>39.534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CAD9C7B" w14:textId="77777777">
            <w:pPr>
              <w:pStyle w:val="p-table"/>
              <w:jc w:val="right"/>
              <w:rPr>
                <w:sz w:val="17"/>
              </w:rPr>
            </w:pPr>
            <w:r>
              <w:rPr>
                <w:sz w:val="17"/>
              </w:rPr>
              <w:t>634.887</w:t>
            </w:r>
          </w:p>
        </w:tc>
      </w:tr>
      <w:tr w:rsidR="009E1B62" w14:paraId="76D3D0C3"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11754A27" w14:textId="77777777">
            <w:pPr>
              <w:pStyle w:val="p-table"/>
              <w:rPr>
                <w:sz w:val="17"/>
              </w:rPr>
            </w:pPr>
            <w:r>
              <w:rPr>
                <w:i/>
                <w:sz w:val="17"/>
              </w:rPr>
              <w:t xml:space="preserve">waarvan </w:t>
            </w:r>
            <w:r>
              <w:rPr>
                <w:sz w:val="17"/>
              </w:rPr>
              <w:t>dotaties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BAA76D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59EB4B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8754FA" w14:textId="77777777">
            <w:pPr>
              <w:pStyle w:val="p-table"/>
              <w:jc w:val="right"/>
              <w:rPr>
                <w:sz w:val="17"/>
              </w:rPr>
            </w:pPr>
            <w:r>
              <w:rPr>
                <w:sz w:val="17"/>
              </w:rPr>
              <w:t>0</w:t>
            </w:r>
          </w:p>
        </w:tc>
      </w:tr>
      <w:tr w:rsidR="009E1B62" w14:paraId="3554FABC"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36FCAFCB" w14:textId="77777777">
            <w:pPr>
              <w:pStyle w:val="p-table"/>
              <w:rPr>
                <w:sz w:val="17"/>
              </w:rPr>
            </w:pPr>
            <w:r>
              <w:rPr>
                <w:i/>
                <w:sz w:val="17"/>
              </w:rPr>
              <w:t>waarvan</w:t>
            </w:r>
            <w:r>
              <w:rPr>
                <w:sz w:val="17"/>
              </w:rPr>
              <w:t xml:space="preserve"> bijzondere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6F0C867" w14:textId="77777777">
            <w:pPr>
              <w:pStyle w:val="p-table"/>
              <w:jc w:val="right"/>
              <w:rPr>
                <w:sz w:val="17"/>
              </w:rPr>
            </w:pPr>
            <w:r>
              <w:rPr>
                <w:sz w:val="17"/>
              </w:rPr>
              <w:t>595.353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E44E01A" w14:textId="77777777">
            <w:pPr>
              <w:pStyle w:val="p-table"/>
              <w:jc w:val="right"/>
              <w:rPr>
                <w:sz w:val="17"/>
              </w:rPr>
            </w:pPr>
            <w:r>
              <w:rPr>
                <w:sz w:val="17"/>
              </w:rPr>
              <w:t>39.534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3560044" w14:textId="77777777">
            <w:pPr>
              <w:pStyle w:val="p-table"/>
              <w:jc w:val="right"/>
              <w:rPr>
                <w:sz w:val="17"/>
              </w:rPr>
            </w:pPr>
            <w:r>
              <w:rPr>
                <w:sz w:val="17"/>
              </w:rPr>
              <w:t>634.887</w:t>
            </w:r>
          </w:p>
        </w:tc>
      </w:tr>
      <w:tr w:rsidR="009E1B62" w14:paraId="7A05A66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1823C375" w14:textId="77777777">
            <w:pPr>
              <w:pStyle w:val="p-table"/>
              <w:rPr>
                <w:sz w:val="17"/>
              </w:rPr>
            </w:pPr>
            <w:r>
              <w:rPr>
                <w:b/>
                <w:sz w:val="17"/>
              </w:rPr>
              <w:t>Totaal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F0E2C15" w14:textId="77777777">
            <w:pPr>
              <w:pStyle w:val="p-table"/>
              <w:jc w:val="right"/>
              <w:rPr>
                <w:sz w:val="17"/>
              </w:rPr>
            </w:pPr>
            <w:r>
              <w:rPr>
                <w:b/>
                <w:sz w:val="17"/>
              </w:rPr>
              <w:t>1.702.084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DBDED88" w14:textId="77777777">
            <w:pPr>
              <w:pStyle w:val="p-table"/>
              <w:jc w:val="right"/>
              <w:rPr>
                <w:sz w:val="17"/>
              </w:rPr>
            </w:pPr>
            <w:r>
              <w:rPr>
                <w:b/>
                <w:sz w:val="17"/>
              </w:rPr>
              <w:t>31.075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A4E5453" w14:textId="77777777">
            <w:pPr>
              <w:pStyle w:val="p-table"/>
              <w:jc w:val="right"/>
              <w:rPr>
                <w:sz w:val="17"/>
              </w:rPr>
            </w:pPr>
            <w:r>
              <w:rPr>
                <w:b/>
                <w:sz w:val="17"/>
              </w:rPr>
              <w:t>1.733.159</w:t>
            </w:r>
          </w:p>
        </w:tc>
      </w:tr>
      <w:tr w:rsidR="009E1B62" w14:paraId="4C54D2F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45CE9F3B" w14:textId="77777777">
            <w:pPr>
              <w:pStyle w:val="p-table"/>
              <w:rPr>
                <w:sz w:val="17"/>
              </w:rPr>
            </w:pPr>
            <w:r>
              <w:rPr>
                <w:b/>
                <w:sz w:val="17"/>
              </w:rPr>
              <w:t>Saldo van baten en lasten gewone bedrijfsuitoefening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2BF692F"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33063E"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4834E04" w14:textId="77777777">
            <w:pPr>
              <w:pStyle w:val="p-table"/>
              <w:jc w:val="right"/>
              <w:rPr>
                <w:sz w:val="17"/>
              </w:rPr>
            </w:pPr>
            <w:r>
              <w:rPr>
                <w:b/>
                <w:sz w:val="17"/>
              </w:rPr>
              <w:t>0</w:t>
            </w:r>
          </w:p>
        </w:tc>
      </w:tr>
      <w:tr w:rsidR="009E1B62" w14:paraId="7FBBEE26"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6D2DE33C"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193" w:type="dxa"/>
            <w:tcBorders>
              <w:bottom w:val="single" w:color="009EE0" w:sz="2" w:space="0"/>
            </w:tcBorders>
            <w:shd w:val="clear" w:color="auto" w:fill="auto"/>
            <w:tcMar>
              <w:top w:w="22" w:type="dxa"/>
              <w:left w:w="28" w:type="dxa"/>
              <w:bottom w:w="22" w:type="dxa"/>
              <w:right w:w="28" w:type="dxa"/>
            </w:tcMar>
          </w:tcPr>
          <w:p w:rsidR="009E1B62" w:rsidRDefault="006C50A2" w14:paraId="147353A9"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9E1B62" w:rsidRDefault="006C50A2" w14:paraId="275D2C6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C7C1845" w14:textId="77777777">
            <w:pPr>
              <w:pStyle w:val="p-table"/>
              <w:jc w:val="right"/>
              <w:rPr>
                <w:sz w:val="17"/>
              </w:rPr>
            </w:pPr>
            <w:r>
              <w:rPr>
                <w:sz w:val="17"/>
              </w:rPr>
              <w:t>0</w:t>
            </w:r>
          </w:p>
        </w:tc>
      </w:tr>
      <w:tr w:rsidR="009E1B62" w14:paraId="1F033F3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9E1B62" w:rsidRDefault="006C50A2" w14:paraId="67AC14E6" w14:textId="77777777">
            <w:pPr>
              <w:pStyle w:val="p-table"/>
              <w:rPr>
                <w:sz w:val="17"/>
              </w:rPr>
            </w:pPr>
            <w:r>
              <w:rPr>
                <w:b/>
                <w:sz w:val="17"/>
              </w:rPr>
              <w:t>Saldo van baten en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FAAA760"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0E3F653"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6DAFF0" w14:textId="77777777">
            <w:pPr>
              <w:pStyle w:val="p-table"/>
              <w:jc w:val="right"/>
              <w:rPr>
                <w:sz w:val="17"/>
              </w:rPr>
            </w:pPr>
            <w:r>
              <w:rPr>
                <w:b/>
                <w:sz w:val="17"/>
              </w:rPr>
              <w:t>0</w:t>
            </w:r>
          </w:p>
        </w:tc>
      </w:tr>
    </w:tbl>
    <w:p w:rsidR="009E1B62" w:rsidRDefault="009E1B62" w14:paraId="5A9DD1B6" w14:textId="77777777">
      <w:pPr>
        <w:pStyle w:val="p-marginbottom"/>
      </w:pPr>
    </w:p>
    <w:p w:rsidR="009E1B62" w:rsidRDefault="006C50A2" w14:paraId="7383290D" w14:textId="77777777">
      <w:pPr>
        <w:pStyle w:val="header-h1"/>
      </w:pPr>
      <w:r>
        <w:t>Toelichting</w:t>
      </w:r>
    </w:p>
    <w:p w:rsidR="009E1B62" w:rsidRDefault="006C50A2" w14:paraId="09CAD42F" w14:textId="77777777">
      <w:pPr>
        <w:pStyle w:val="header-h1"/>
      </w:pPr>
      <w:r>
        <w:t>Baten</w:t>
      </w:r>
    </w:p>
    <w:p w:rsidR="009E1B62" w:rsidRDefault="006C50A2" w14:paraId="453AB750" w14:textId="77777777">
      <w:pPr>
        <w:pStyle w:val="header-h2"/>
      </w:pPr>
      <w:r>
        <w:t>Omzet</w:t>
      </w:r>
    </w:p>
    <w:p w:rsidR="009E1B62" w:rsidRDefault="006C50A2" w14:paraId="7897404A" w14:textId="77777777">
      <w:pPr>
        <w:pStyle w:val="p"/>
      </w:pPr>
      <w:r>
        <w:t xml:space="preserve">Dit komt </w:t>
      </w:r>
      <w:r>
        <w:t xml:space="preserve">voornamelijk door hogere omzet op Instandhouding Rijk </w:t>
      </w:r>
      <w:proofErr w:type="spellStart"/>
      <w:r>
        <w:t>Specialties</w:t>
      </w:r>
      <w:proofErr w:type="spellEnd"/>
      <w:r>
        <w:t xml:space="preserve"> en hogere omzet voor de verkoop van Eigendom en Kader Overname Rijksvastgoed (KORV)-objecten.</w:t>
      </w:r>
    </w:p>
    <w:p w:rsidR="009E1B62" w:rsidRDefault="006C50A2" w14:paraId="5D8A5AFB" w14:textId="77777777">
      <w:pPr>
        <w:pStyle w:val="header-h2"/>
      </w:pPr>
      <w:r>
        <w:t>Bijzondere baten</w:t>
      </w:r>
    </w:p>
    <w:p w:rsidR="009E1B62" w:rsidRDefault="006C50A2" w14:paraId="1FD13204" w14:textId="77777777">
      <w:pPr>
        <w:pStyle w:val="p"/>
      </w:pPr>
      <w:r>
        <w:t>Dit komt voornamelijk door mutaties bij de TOP25 projecten (25 grootste financiële projecten binnen het jaar) en mutatie onderhanden projecten (OHP) als gevolg van projecten die later opgeleverd worden dan gepland.</w:t>
      </w:r>
    </w:p>
    <w:p w:rsidR="009E1B62" w:rsidRDefault="006C50A2" w14:paraId="37788D55" w14:textId="77777777">
      <w:pPr>
        <w:pStyle w:val="header-h1"/>
      </w:pPr>
      <w:r>
        <w:lastRenderedPageBreak/>
        <w:t>Lasten</w:t>
      </w:r>
    </w:p>
    <w:p w:rsidR="009E1B62" w:rsidRDefault="006C50A2" w14:paraId="26D2D377" w14:textId="77777777">
      <w:pPr>
        <w:pStyle w:val="header-h2"/>
      </w:pPr>
      <w:r>
        <w:t>Apparaatskosten</w:t>
      </w:r>
    </w:p>
    <w:p w:rsidR="009E1B62" w:rsidRDefault="006C50A2" w14:paraId="0107510E" w14:textId="77777777">
      <w:pPr>
        <w:pStyle w:val="p"/>
      </w:pPr>
      <w:r>
        <w:t>De hogere lasten komen vrijwel volledig voor rekening van de toegenomen apparaatslasten als gevolg van de toegenomen bezetting.</w:t>
      </w:r>
    </w:p>
    <w:p w:rsidR="009E1B62" w:rsidRDefault="006C50A2" w14:paraId="10BD2AE1" w14:textId="77777777">
      <w:pPr>
        <w:pStyle w:val="header-h2"/>
      </w:pPr>
      <w:r>
        <w:t>Afschrijvingskosten</w:t>
      </w:r>
    </w:p>
    <w:p w:rsidR="009E1B62" w:rsidRDefault="006C50A2" w14:paraId="4422B455" w14:textId="77777777">
      <w:pPr>
        <w:pStyle w:val="p"/>
      </w:pPr>
      <w:r>
        <w:t>De lagere afschrijvingslasten worden voornamelijk veroorzaakt doordat projecten later worden opgeleverd dan gepland. Dit zorgt voor lagere afschrijvingen en doorbelastingen.</w:t>
      </w:r>
    </w:p>
    <w:p w:rsidR="009E1B62" w:rsidRDefault="006C50A2" w14:paraId="026D07DF" w14:textId="77777777">
      <w:pPr>
        <w:pStyle w:val="header-h2"/>
      </w:pPr>
      <w:r>
        <w:t>Overige lasten</w:t>
      </w:r>
    </w:p>
    <w:p w:rsidR="009E1B62" w:rsidRDefault="006C50A2" w14:paraId="2BD3AFDC" w14:textId="77777777">
      <w:pPr>
        <w:pStyle w:val="p"/>
      </w:pPr>
      <w:r>
        <w:t xml:space="preserve">De hogere overige lasten worden voornamelijk veroorzaakt door stijgende onderhoudskosten Rijk vanwege een toename van het aantal storingen, hogere lasten voor dienstverleningsovereenkomsten en hogere Design, </w:t>
      </w:r>
      <w:proofErr w:type="spellStart"/>
      <w:r>
        <w:t>Build</w:t>
      </w:r>
      <w:proofErr w:type="spellEnd"/>
      <w:r>
        <w:t xml:space="preserve">, Finance, </w:t>
      </w:r>
      <w:proofErr w:type="spellStart"/>
      <w:r>
        <w:t>Maintain</w:t>
      </w:r>
      <w:proofErr w:type="spellEnd"/>
      <w:r>
        <w:t xml:space="preserve"> &amp; </w:t>
      </w:r>
      <w:proofErr w:type="spellStart"/>
      <w:r>
        <w:t>Operate</w:t>
      </w:r>
      <w:proofErr w:type="spellEnd"/>
      <w:r>
        <w:t xml:space="preserve"> (DBFMO)-lasten vanwege hogere facturatie.</w:t>
      </w:r>
    </w:p>
    <w:p w:rsidR="009E1B62" w:rsidRDefault="006C50A2" w14:paraId="730E4717" w14:textId="77777777">
      <w:pPr>
        <w:pStyle w:val="header-h1"/>
      </w:pPr>
      <w:r>
        <w:t>Kasstroomoverzicht</w:t>
      </w:r>
    </w:p>
    <w:tbl>
      <w:tblPr>
        <w:tblW w:w="9694" w:type="dxa"/>
        <w:tblInd w:w="-3317" w:type="dxa"/>
        <w:tblCellMar>
          <w:left w:w="10" w:type="dxa"/>
          <w:right w:w="10" w:type="dxa"/>
        </w:tblCellMar>
        <w:tblLook w:val="04A0" w:firstRow="1" w:lastRow="0" w:firstColumn="1" w:lastColumn="0" w:noHBand="0" w:noVBand="1"/>
      </w:tblPr>
      <w:tblGrid>
        <w:gridCol w:w="387"/>
        <w:gridCol w:w="5527"/>
        <w:gridCol w:w="1260"/>
        <w:gridCol w:w="1260"/>
        <w:gridCol w:w="1260"/>
      </w:tblGrid>
      <w:tr w:rsidR="009E1B62" w14:paraId="37894CA6" w14:textId="77777777">
        <w:tblPrEx>
          <w:tblCellMar>
            <w:top w:w="0" w:type="dxa"/>
            <w:bottom w:w="0" w:type="dxa"/>
          </w:tblCellMar>
        </w:tblPrEx>
        <w:trPr>
          <w:tblHeader/>
        </w:trPr>
        <w:tc>
          <w:tcPr>
            <w:tcW w:w="9179" w:type="dxa"/>
            <w:gridSpan w:val="5"/>
            <w:shd w:val="clear" w:color="auto" w:fill="auto"/>
            <w:tcMar>
              <w:top w:w="22" w:type="dxa"/>
              <w:left w:w="113" w:type="dxa"/>
              <w:bottom w:w="22" w:type="dxa"/>
            </w:tcMar>
          </w:tcPr>
          <w:p w:rsidR="009E1B62" w:rsidRDefault="006C50A2" w14:paraId="05CA28BB" w14:textId="77777777">
            <w:pPr>
              <w:pStyle w:val="kio2-table-title"/>
            </w:pPr>
            <w:r>
              <w:t>Tabel 16 Kasstroomoverzicht RVB (Eerste suppletoire begroting) (bedragen x € 1.000)</w:t>
            </w:r>
          </w:p>
        </w:tc>
      </w:tr>
      <w:tr w:rsidR="009E1B62" w14:paraId="63183289"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E1B62" w:rsidRDefault="009E1B62" w14:paraId="294E576B" w14:textId="77777777">
            <w:pPr>
              <w:pStyle w:val="p-table"/>
              <w:rPr>
                <w:color w:val="000000"/>
                <w:sz w:val="17"/>
              </w:rPr>
            </w:pPr>
          </w:p>
        </w:tc>
        <w:tc>
          <w:tcPr>
            <w:tcW w:w="523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9E1B62" w14:paraId="3D7C78EA"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6B378910" w14:textId="77777777">
            <w:pPr>
              <w:pStyle w:val="p-table"/>
              <w:rPr>
                <w:color w:val="000000"/>
                <w:sz w:val="17"/>
              </w:rPr>
            </w:pPr>
            <w:r>
              <w:rPr>
                <w:color w:val="000000"/>
                <w:sz w:val="17"/>
              </w:rPr>
              <w:t>(1) Vastgestelde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4C9225C5" w14:textId="77777777">
            <w:pPr>
              <w:pStyle w:val="p-table"/>
              <w:rPr>
                <w:color w:val="000000"/>
                <w:sz w:val="17"/>
              </w:rPr>
            </w:pPr>
            <w:r>
              <w:rPr>
                <w:color w:val="000000"/>
                <w:sz w:val="17"/>
              </w:rPr>
              <w:t>(2) Mutaties 1e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9E1B62" w:rsidRDefault="006C50A2" w14:paraId="1DBFD341" w14:textId="77777777">
            <w:pPr>
              <w:pStyle w:val="p-table"/>
              <w:rPr>
                <w:color w:val="000000"/>
                <w:sz w:val="17"/>
              </w:rPr>
            </w:pPr>
            <w:r>
              <w:rPr>
                <w:color w:val="000000"/>
                <w:sz w:val="17"/>
              </w:rPr>
              <w:t>(3) = (1) + (2) Totaal geraamd</w:t>
            </w:r>
          </w:p>
        </w:tc>
      </w:tr>
      <w:tr w:rsidR="009E1B62" w14:paraId="7C500903"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6C50A2" w14:paraId="3257AE60" w14:textId="77777777">
            <w:pPr>
              <w:pStyle w:val="p-table"/>
              <w:jc w:val="right"/>
              <w:rPr>
                <w:sz w:val="17"/>
              </w:rPr>
            </w:pPr>
            <w:r>
              <w:rPr>
                <w:b/>
                <w:sz w:val="17"/>
              </w:rPr>
              <w:t>1.</w:t>
            </w: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68C97556" w14:textId="77777777">
            <w:pPr>
              <w:pStyle w:val="p-table"/>
              <w:rPr>
                <w:sz w:val="17"/>
              </w:rPr>
            </w:pPr>
            <w:r>
              <w:rPr>
                <w:b/>
                <w:sz w:val="17"/>
              </w:rPr>
              <w:t xml:space="preserve">Rekening courant RHB </w:t>
            </w:r>
            <w:r>
              <w:rPr>
                <w:b/>
                <w:sz w:val="17"/>
              </w:rPr>
              <w:t>1 januari +  depositorekeningen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3A743A1" w14:textId="77777777">
            <w:pPr>
              <w:pStyle w:val="p-table"/>
              <w:jc w:val="right"/>
              <w:rPr>
                <w:sz w:val="17"/>
              </w:rPr>
            </w:pPr>
            <w:r>
              <w:rPr>
                <w:b/>
                <w:sz w:val="17"/>
              </w:rPr>
              <w:t>360.343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2DA33BC" w14:textId="77777777">
            <w:pPr>
              <w:pStyle w:val="p-table"/>
              <w:jc w:val="right"/>
              <w:rPr>
                <w:sz w:val="17"/>
              </w:rPr>
            </w:pPr>
            <w:r>
              <w:rPr>
                <w:b/>
                <w:sz w:val="17"/>
              </w:rPr>
              <w:t>3.295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7FF6845" w14:textId="77777777">
            <w:pPr>
              <w:pStyle w:val="p-table"/>
              <w:jc w:val="right"/>
              <w:rPr>
                <w:sz w:val="17"/>
              </w:rPr>
            </w:pPr>
            <w:r>
              <w:rPr>
                <w:b/>
                <w:sz w:val="17"/>
              </w:rPr>
              <w:t>363.638</w:t>
            </w:r>
          </w:p>
        </w:tc>
      </w:tr>
      <w:tr w:rsidR="009E1B62" w14:paraId="5F750F7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2576B226"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559D3199"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A84939A" w14:textId="77777777">
            <w:pPr>
              <w:pStyle w:val="p-table"/>
              <w:jc w:val="right"/>
              <w:rPr>
                <w:sz w:val="17"/>
              </w:rPr>
            </w:pPr>
            <w:r>
              <w:rPr>
                <w:sz w:val="17"/>
              </w:rPr>
              <w:t>2.821.045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B1F2655" w14:textId="77777777">
            <w:pPr>
              <w:pStyle w:val="p-table"/>
              <w:jc w:val="right"/>
              <w:rPr>
                <w:sz w:val="17"/>
              </w:rPr>
            </w:pPr>
            <w:r>
              <w:rPr>
                <w:sz w:val="17"/>
              </w:rPr>
              <w:t>67.046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50E44E0" w14:textId="77777777">
            <w:pPr>
              <w:pStyle w:val="p-table"/>
              <w:jc w:val="right"/>
              <w:rPr>
                <w:sz w:val="17"/>
              </w:rPr>
            </w:pPr>
            <w:r>
              <w:rPr>
                <w:sz w:val="17"/>
              </w:rPr>
              <w:t>2.888.091</w:t>
            </w:r>
          </w:p>
        </w:tc>
      </w:tr>
      <w:tr w:rsidR="009E1B62" w14:paraId="3C2D242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28DFADD0"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281BCD05" w14:textId="77777777">
            <w:pPr>
              <w:pStyle w:val="p-table"/>
              <w:rPr>
                <w:sz w:val="17"/>
              </w:rPr>
            </w:pPr>
            <w:r>
              <w:rPr>
                <w:sz w:val="17"/>
              </w:rPr>
              <w:t>Totaal uitgaven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D950518" w14:textId="77777777">
            <w:pPr>
              <w:pStyle w:val="p-table"/>
              <w:jc w:val="right"/>
              <w:rPr>
                <w:sz w:val="17"/>
              </w:rPr>
            </w:pPr>
            <w:r>
              <w:rPr>
                <w:sz w:val="17"/>
              </w:rPr>
              <w:t>‒</w:t>
            </w:r>
            <w:r>
              <w:rPr>
                <w:sz w:val="17"/>
              </w:rPr>
              <w:t xml:space="preserve"> 2.332.571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8F1401C" w14:textId="77777777">
            <w:pPr>
              <w:pStyle w:val="p-table"/>
              <w:jc w:val="right"/>
              <w:rPr>
                <w:sz w:val="17"/>
              </w:rPr>
            </w:pPr>
            <w:r>
              <w:rPr>
                <w:sz w:val="17"/>
              </w:rPr>
              <w:t>‒</w:t>
            </w:r>
            <w:r>
              <w:rPr>
                <w:sz w:val="17"/>
              </w:rPr>
              <w:t xml:space="preserve"> 52.414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0A355C93" w14:textId="77777777">
            <w:pPr>
              <w:pStyle w:val="p-table"/>
              <w:jc w:val="right"/>
              <w:rPr>
                <w:sz w:val="17"/>
              </w:rPr>
            </w:pPr>
            <w:r>
              <w:rPr>
                <w:sz w:val="17"/>
              </w:rPr>
              <w:t>‒</w:t>
            </w:r>
            <w:r>
              <w:rPr>
                <w:sz w:val="17"/>
              </w:rPr>
              <w:t xml:space="preserve"> 2.384.985</w:t>
            </w:r>
          </w:p>
        </w:tc>
      </w:tr>
      <w:tr w:rsidR="009E1B62" w14:paraId="6BCC9EA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6C50A2" w14:paraId="2AD1DC11" w14:textId="77777777">
            <w:pPr>
              <w:pStyle w:val="p-table"/>
              <w:jc w:val="right"/>
              <w:rPr>
                <w:sz w:val="17"/>
              </w:rPr>
            </w:pPr>
            <w:r>
              <w:rPr>
                <w:b/>
                <w:sz w:val="17"/>
              </w:rPr>
              <w:t>2.</w:t>
            </w: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4FF44C78" w14:textId="77777777">
            <w:pPr>
              <w:pStyle w:val="p-table"/>
              <w:rPr>
                <w:sz w:val="17"/>
              </w:rPr>
            </w:pPr>
            <w:r>
              <w:rPr>
                <w:b/>
                <w:sz w:val="17"/>
              </w:rPr>
              <w:t>Totaal 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A267EB1" w14:textId="77777777">
            <w:pPr>
              <w:pStyle w:val="p-table"/>
              <w:jc w:val="right"/>
              <w:rPr>
                <w:sz w:val="17"/>
              </w:rPr>
            </w:pPr>
            <w:r>
              <w:rPr>
                <w:b/>
                <w:sz w:val="17"/>
              </w:rPr>
              <w:t>488.474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1D74A1B" w14:textId="77777777">
            <w:pPr>
              <w:pStyle w:val="p-table"/>
              <w:jc w:val="right"/>
              <w:rPr>
                <w:sz w:val="17"/>
              </w:rPr>
            </w:pPr>
            <w:r>
              <w:rPr>
                <w:b/>
                <w:sz w:val="17"/>
              </w:rPr>
              <w:t>14.632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B42C6AD" w14:textId="77777777">
            <w:pPr>
              <w:pStyle w:val="p-table"/>
              <w:jc w:val="right"/>
              <w:rPr>
                <w:sz w:val="17"/>
              </w:rPr>
            </w:pPr>
            <w:r>
              <w:rPr>
                <w:b/>
                <w:sz w:val="17"/>
              </w:rPr>
              <w:t>503.106</w:t>
            </w:r>
          </w:p>
        </w:tc>
      </w:tr>
      <w:tr w:rsidR="009E1B62" w14:paraId="4B3B000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23EF7BA2"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3566BF35" w14:textId="77777777">
            <w:pPr>
              <w:pStyle w:val="p-table"/>
              <w:rPr>
                <w:sz w:val="17"/>
              </w:rPr>
            </w:pPr>
            <w:r>
              <w:rPr>
                <w:sz w:val="17"/>
              </w:rPr>
              <w:t>Totaal 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1C2276D" w14:textId="77777777">
            <w:pPr>
              <w:pStyle w:val="p-table"/>
              <w:jc w:val="right"/>
              <w:rPr>
                <w:sz w:val="17"/>
              </w:rPr>
            </w:pPr>
            <w:r>
              <w:rPr>
                <w:sz w:val="17"/>
              </w:rPr>
              <w:t>‒</w:t>
            </w:r>
            <w:r>
              <w:rPr>
                <w:sz w:val="17"/>
              </w:rPr>
              <w:t xml:space="preserve"> 1.037.000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06F4BE6" w14:textId="77777777">
            <w:pPr>
              <w:pStyle w:val="p-table"/>
              <w:jc w:val="right"/>
              <w:rPr>
                <w:sz w:val="17"/>
              </w:rPr>
            </w:pPr>
            <w:r>
              <w:rPr>
                <w:sz w:val="17"/>
              </w:rPr>
              <w:t>‒</w:t>
            </w:r>
            <w:r>
              <w:rPr>
                <w:sz w:val="17"/>
              </w:rPr>
              <w:t xml:space="preserve"> 161.200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8BFA573" w14:textId="77777777">
            <w:pPr>
              <w:pStyle w:val="p-table"/>
              <w:jc w:val="right"/>
              <w:rPr>
                <w:sz w:val="17"/>
              </w:rPr>
            </w:pPr>
            <w:r>
              <w:rPr>
                <w:sz w:val="17"/>
              </w:rPr>
              <w:t>‒</w:t>
            </w:r>
            <w:r>
              <w:rPr>
                <w:sz w:val="17"/>
              </w:rPr>
              <w:t xml:space="preserve"> 1.198.200</w:t>
            </w:r>
          </w:p>
        </w:tc>
      </w:tr>
      <w:tr w:rsidR="009E1B62" w14:paraId="02EB003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317CB874"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18BCFE8E"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57E3AD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6A43F37" w14:textId="77777777">
            <w:pPr>
              <w:pStyle w:val="p-table"/>
              <w:jc w:val="right"/>
              <w:rPr>
                <w:sz w:val="17"/>
              </w:rPr>
            </w:pPr>
            <w:r>
              <w:rPr>
                <w:sz w:val="17"/>
              </w:rPr>
              <w:t>1.239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61A1D84" w14:textId="77777777">
            <w:pPr>
              <w:pStyle w:val="p-table"/>
              <w:jc w:val="right"/>
              <w:rPr>
                <w:sz w:val="17"/>
              </w:rPr>
            </w:pPr>
            <w:r>
              <w:rPr>
                <w:sz w:val="17"/>
              </w:rPr>
              <w:t>1.239</w:t>
            </w:r>
          </w:p>
        </w:tc>
      </w:tr>
      <w:tr w:rsidR="009E1B62" w14:paraId="5A0274B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6C50A2" w14:paraId="0C74C8E1" w14:textId="77777777">
            <w:pPr>
              <w:pStyle w:val="p-table"/>
              <w:jc w:val="right"/>
              <w:rPr>
                <w:sz w:val="17"/>
              </w:rPr>
            </w:pPr>
            <w:r>
              <w:rPr>
                <w:b/>
                <w:sz w:val="17"/>
              </w:rPr>
              <w:t>3.</w:t>
            </w: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774B135D" w14:textId="77777777">
            <w:pPr>
              <w:pStyle w:val="p-table"/>
              <w:rPr>
                <w:sz w:val="17"/>
              </w:rPr>
            </w:pPr>
            <w:r>
              <w:rPr>
                <w:b/>
                <w:sz w:val="17"/>
              </w:rPr>
              <w:t>Totaal investeringskasstroom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632CD64" w14:textId="77777777">
            <w:pPr>
              <w:pStyle w:val="p-table"/>
              <w:jc w:val="right"/>
              <w:rPr>
                <w:sz w:val="17"/>
              </w:rPr>
            </w:pPr>
            <w:r>
              <w:rPr>
                <w:b/>
                <w:sz w:val="17"/>
              </w:rPr>
              <w:t>‒</w:t>
            </w:r>
            <w:r>
              <w:rPr>
                <w:b/>
                <w:sz w:val="17"/>
              </w:rPr>
              <w:t xml:space="preserve"> 1.037.000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5FE2E33" w14:textId="77777777">
            <w:pPr>
              <w:pStyle w:val="p-table"/>
              <w:jc w:val="right"/>
              <w:rPr>
                <w:sz w:val="17"/>
              </w:rPr>
            </w:pPr>
            <w:r>
              <w:rPr>
                <w:b/>
                <w:sz w:val="17"/>
              </w:rPr>
              <w:t>‒</w:t>
            </w:r>
            <w:r>
              <w:rPr>
                <w:b/>
                <w:sz w:val="17"/>
              </w:rPr>
              <w:t xml:space="preserve"> 159.961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33F2F32" w14:textId="77777777">
            <w:pPr>
              <w:pStyle w:val="p-table"/>
              <w:jc w:val="right"/>
              <w:rPr>
                <w:sz w:val="17"/>
              </w:rPr>
            </w:pPr>
            <w:r>
              <w:rPr>
                <w:b/>
                <w:sz w:val="17"/>
              </w:rPr>
              <w:t>‒</w:t>
            </w:r>
            <w:r>
              <w:rPr>
                <w:b/>
                <w:sz w:val="17"/>
              </w:rPr>
              <w:t xml:space="preserve"> 1.196.961</w:t>
            </w:r>
          </w:p>
        </w:tc>
      </w:tr>
      <w:tr w:rsidR="009E1B62" w14:paraId="1975226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2B45864D"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253DF351" w14:textId="77777777">
            <w:pPr>
              <w:pStyle w:val="p-table"/>
              <w:rPr>
                <w:sz w:val="17"/>
              </w:rPr>
            </w:pPr>
            <w:r>
              <w:rPr>
                <w:sz w:val="17"/>
              </w:rPr>
              <w:t xml:space="preserve">Eenmalige uitkering aan </w:t>
            </w:r>
            <w:r>
              <w:rPr>
                <w:sz w:val="17"/>
              </w:rPr>
              <w:t>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4AC3ED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EF4BFA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E6A9223" w14:textId="77777777">
            <w:pPr>
              <w:pStyle w:val="p-table"/>
              <w:jc w:val="right"/>
              <w:rPr>
                <w:sz w:val="17"/>
              </w:rPr>
            </w:pPr>
            <w:r>
              <w:rPr>
                <w:sz w:val="17"/>
              </w:rPr>
              <w:t>0</w:t>
            </w:r>
          </w:p>
        </w:tc>
      </w:tr>
      <w:tr w:rsidR="009E1B62" w14:paraId="5682FB7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3DB5B384"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7EB4B095" w14:textId="77777777">
            <w:pPr>
              <w:pStyle w:val="p-table"/>
              <w:rPr>
                <w:sz w:val="17"/>
              </w:rPr>
            </w:pPr>
            <w:r>
              <w:rPr>
                <w:sz w:val="17"/>
              </w:rPr>
              <w:t>Eenmalige storting door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4E737F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55AF80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DEA7477" w14:textId="77777777">
            <w:pPr>
              <w:pStyle w:val="p-table"/>
              <w:jc w:val="right"/>
              <w:rPr>
                <w:sz w:val="17"/>
              </w:rPr>
            </w:pPr>
            <w:r>
              <w:rPr>
                <w:sz w:val="17"/>
              </w:rPr>
              <w:t>0</w:t>
            </w:r>
          </w:p>
        </w:tc>
      </w:tr>
      <w:tr w:rsidR="009E1B62" w14:paraId="2687FE8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79F585A7"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5B1542D0"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59B11C2C" w14:textId="77777777">
            <w:pPr>
              <w:pStyle w:val="p-table"/>
              <w:jc w:val="right"/>
              <w:rPr>
                <w:sz w:val="17"/>
              </w:rPr>
            </w:pPr>
            <w:r>
              <w:rPr>
                <w:sz w:val="17"/>
              </w:rPr>
              <w:t>‒</w:t>
            </w:r>
            <w:r>
              <w:rPr>
                <w:sz w:val="17"/>
              </w:rPr>
              <w:t xml:space="preserve"> 468.585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7A92B26D" w14:textId="77777777">
            <w:pPr>
              <w:pStyle w:val="p-table"/>
              <w:jc w:val="right"/>
              <w:rPr>
                <w:sz w:val="17"/>
              </w:rPr>
            </w:pPr>
            <w:r>
              <w:rPr>
                <w:sz w:val="17"/>
              </w:rPr>
              <w:t>93.553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8D3F5C2" w14:textId="77777777">
            <w:pPr>
              <w:pStyle w:val="p-table"/>
              <w:jc w:val="right"/>
              <w:rPr>
                <w:sz w:val="17"/>
              </w:rPr>
            </w:pPr>
            <w:r>
              <w:rPr>
                <w:sz w:val="17"/>
              </w:rPr>
              <w:t>‒</w:t>
            </w:r>
            <w:r>
              <w:rPr>
                <w:sz w:val="17"/>
              </w:rPr>
              <w:t xml:space="preserve"> 375.032</w:t>
            </w:r>
          </w:p>
        </w:tc>
      </w:tr>
      <w:tr w:rsidR="009E1B62" w14:paraId="4BA4A8A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9E1B62" w14:paraId="4A3D305A" w14:textId="77777777">
            <w:pPr>
              <w:pStyle w:val="p-table"/>
              <w:rPr>
                <w:sz w:val="17"/>
              </w:rPr>
            </w:pP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2874D153" w14:textId="77777777">
            <w:pPr>
              <w:pStyle w:val="p-table"/>
              <w:rPr>
                <w:sz w:val="17"/>
              </w:rPr>
            </w:pPr>
            <w:r>
              <w:rPr>
                <w:sz w:val="17"/>
              </w:rPr>
              <w:t>Beroep op 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8F34D2" w14:textId="77777777">
            <w:pPr>
              <w:pStyle w:val="p-table"/>
              <w:jc w:val="right"/>
              <w:rPr>
                <w:sz w:val="17"/>
              </w:rPr>
            </w:pPr>
            <w:r>
              <w:rPr>
                <w:sz w:val="17"/>
              </w:rPr>
              <w:t>1.037.000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4EA23B3" w14:textId="77777777">
            <w:pPr>
              <w:pStyle w:val="p-table"/>
              <w:jc w:val="right"/>
              <w:rPr>
                <w:sz w:val="17"/>
              </w:rPr>
            </w:pPr>
            <w:r>
              <w:rPr>
                <w:sz w:val="17"/>
              </w:rPr>
              <w:t>161.200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5684179" w14:textId="77777777">
            <w:pPr>
              <w:pStyle w:val="p-table"/>
              <w:jc w:val="right"/>
              <w:rPr>
                <w:sz w:val="17"/>
              </w:rPr>
            </w:pPr>
            <w:r>
              <w:rPr>
                <w:sz w:val="17"/>
              </w:rPr>
              <w:t>1.198.200</w:t>
            </w:r>
          </w:p>
        </w:tc>
      </w:tr>
      <w:tr w:rsidR="009E1B62" w14:paraId="2A36D4E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6C50A2" w14:paraId="06E8005E" w14:textId="77777777">
            <w:pPr>
              <w:pStyle w:val="p-table"/>
              <w:jc w:val="right"/>
              <w:rPr>
                <w:sz w:val="17"/>
              </w:rPr>
            </w:pPr>
            <w:r>
              <w:rPr>
                <w:b/>
                <w:sz w:val="17"/>
              </w:rPr>
              <w:t>4.</w:t>
            </w: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0D62D1DF" w14:textId="77777777">
            <w:pPr>
              <w:pStyle w:val="p-table"/>
              <w:rPr>
                <w:sz w:val="17"/>
              </w:rPr>
            </w:pPr>
            <w:r>
              <w:rPr>
                <w:b/>
                <w:sz w:val="17"/>
              </w:rPr>
              <w:t xml:space="preserve">Totaal </w:t>
            </w:r>
            <w:r>
              <w:rPr>
                <w:b/>
                <w:sz w:val="17"/>
              </w:rPr>
              <w:t>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31A0293" w14:textId="77777777">
            <w:pPr>
              <w:pStyle w:val="p-table"/>
              <w:jc w:val="right"/>
              <w:rPr>
                <w:sz w:val="17"/>
              </w:rPr>
            </w:pPr>
            <w:r>
              <w:rPr>
                <w:b/>
                <w:sz w:val="17"/>
              </w:rPr>
              <w:t>568.415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37E17B79" w14:textId="77777777">
            <w:pPr>
              <w:pStyle w:val="p-table"/>
              <w:jc w:val="right"/>
              <w:rPr>
                <w:sz w:val="17"/>
              </w:rPr>
            </w:pPr>
            <w:r>
              <w:rPr>
                <w:b/>
                <w:sz w:val="17"/>
              </w:rPr>
              <w:t>254.753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604AA207" w14:textId="77777777">
            <w:pPr>
              <w:pStyle w:val="p-table"/>
              <w:jc w:val="right"/>
              <w:rPr>
                <w:sz w:val="17"/>
              </w:rPr>
            </w:pPr>
            <w:r>
              <w:rPr>
                <w:b/>
                <w:sz w:val="17"/>
              </w:rPr>
              <w:t>823.168</w:t>
            </w:r>
          </w:p>
        </w:tc>
      </w:tr>
      <w:tr w:rsidR="009E1B62" w14:paraId="0E9B1C2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E1B62" w:rsidRDefault="006C50A2" w14:paraId="1492DDD7" w14:textId="77777777">
            <w:pPr>
              <w:pStyle w:val="p-table"/>
              <w:jc w:val="right"/>
              <w:rPr>
                <w:sz w:val="17"/>
              </w:rPr>
            </w:pPr>
            <w:r>
              <w:rPr>
                <w:b/>
                <w:sz w:val="17"/>
              </w:rPr>
              <w:t>5.</w:t>
            </w:r>
          </w:p>
        </w:tc>
        <w:tc>
          <w:tcPr>
            <w:tcW w:w="5233" w:type="dxa"/>
            <w:tcBorders>
              <w:bottom w:val="single" w:color="009EE0" w:sz="2" w:space="0"/>
            </w:tcBorders>
            <w:shd w:val="clear" w:color="auto" w:fill="auto"/>
            <w:tcMar>
              <w:top w:w="22" w:type="dxa"/>
              <w:left w:w="28" w:type="dxa"/>
              <w:bottom w:w="22" w:type="dxa"/>
              <w:right w:w="28" w:type="dxa"/>
            </w:tcMar>
          </w:tcPr>
          <w:p w:rsidR="009E1B62" w:rsidRDefault="006C50A2" w14:paraId="615549DC" w14:textId="77777777">
            <w:pPr>
              <w:pStyle w:val="p-table"/>
              <w:rPr>
                <w:sz w:val="17"/>
              </w:rPr>
            </w:pPr>
            <w:r>
              <w:rPr>
                <w:b/>
                <w:sz w:val="17"/>
              </w:rPr>
              <w:t>Rekening courant RHB 31 december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1FFF6513" w14:textId="77777777">
            <w:pPr>
              <w:pStyle w:val="p-table"/>
              <w:jc w:val="right"/>
              <w:rPr>
                <w:sz w:val="17"/>
              </w:rPr>
            </w:pPr>
            <w:r>
              <w:rPr>
                <w:b/>
                <w:sz w:val="17"/>
              </w:rPr>
              <w:t>380.231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23D54FD0" w14:textId="77777777">
            <w:pPr>
              <w:pStyle w:val="p-table"/>
              <w:jc w:val="right"/>
              <w:rPr>
                <w:sz w:val="17"/>
              </w:rPr>
            </w:pPr>
            <w:r>
              <w:rPr>
                <w:b/>
                <w:sz w:val="17"/>
              </w:rPr>
              <w:t>112.719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9E1B62" w:rsidRDefault="006C50A2" w14:paraId="4963A419" w14:textId="77777777">
            <w:pPr>
              <w:pStyle w:val="p-table"/>
              <w:jc w:val="right"/>
              <w:rPr>
                <w:sz w:val="17"/>
              </w:rPr>
            </w:pPr>
            <w:r>
              <w:rPr>
                <w:b/>
                <w:sz w:val="17"/>
              </w:rPr>
              <w:t>492.950</w:t>
            </w:r>
          </w:p>
        </w:tc>
      </w:tr>
    </w:tbl>
    <w:p w:rsidR="009E1B62" w:rsidRDefault="009E1B62" w14:paraId="6F93485F" w14:textId="77777777">
      <w:pPr>
        <w:pStyle w:val="p-marginbottom"/>
      </w:pPr>
    </w:p>
    <w:p w:rsidR="009E1B62" w:rsidRDefault="006C50A2" w14:paraId="004C66AB" w14:textId="77777777">
      <w:pPr>
        <w:pStyle w:val="header-h1"/>
      </w:pPr>
      <w:r>
        <w:t>Toelichting</w:t>
      </w:r>
    </w:p>
    <w:p w:rsidR="009E1B62" w:rsidRDefault="006C50A2" w14:paraId="0E0B4EDE" w14:textId="77777777">
      <w:pPr>
        <w:pStyle w:val="p"/>
      </w:pPr>
      <w:r>
        <w:t xml:space="preserve">De stand van de rekening courant RHB 1 januari 2025 is gebaseerd op het Jaarverslag 2024. Zowel de ontvangsten als de </w:t>
      </w:r>
      <w:r>
        <w:t>uitgaven bij de operationele kasstroom worden in gelijke mate beïnvloed door de geprognosticeerde omzet op benzineveilingen, doorbelasting programmagelden VRO en programmagelden Defensie.</w:t>
      </w:r>
    </w:p>
    <w:p w:rsidR="009E1B62" w:rsidRDefault="006C50A2" w14:paraId="62DD5C96" w14:textId="77777777">
      <w:pPr>
        <w:pStyle w:val="header-h2"/>
      </w:pPr>
      <w:r>
        <w:t>Operationele kasstroom</w:t>
      </w:r>
    </w:p>
    <w:p w:rsidR="009E1B62" w:rsidRDefault="006C50A2" w14:paraId="6135C8B4" w14:textId="77777777">
      <w:pPr>
        <w:pStyle w:val="p"/>
      </w:pPr>
      <w:r>
        <w:t xml:space="preserve">De mutatie ‘totaal operationele </w:t>
      </w:r>
      <w:r>
        <w:t>kasstroom’ wordt voornamelijk verklaard door hogere apparaatslasten vanwege de toegenomen bezetting en stijgende lasten voor onderhoud Rijk, DBFMO en dienstverleningsovereenkomsten.</w:t>
      </w:r>
    </w:p>
    <w:p w:rsidR="009E1B62" w:rsidRDefault="006C50A2" w14:paraId="6761881D" w14:textId="77777777">
      <w:pPr>
        <w:pStyle w:val="header-h2"/>
      </w:pPr>
      <w:r>
        <w:t>Investeringskasstroom</w:t>
      </w:r>
    </w:p>
    <w:p w:rsidR="009E1B62" w:rsidRDefault="006C50A2" w14:paraId="23AFC1DD" w14:textId="77777777">
      <w:pPr>
        <w:pStyle w:val="p"/>
      </w:pPr>
      <w:r>
        <w:t>Jaarlijks wordt een aanvullend bedrag opgenomen voor het voorwaardelijk deel bij het beroep op leenfaciliteit tijdens de eerste suppletoire begroting. Het beroep is dit jaar voornamelijk verhoogd vanwege de mutaties in het voorwaardelijke deel voor de aankopen.</w:t>
      </w:r>
    </w:p>
    <w:sectPr w:rsidR="009E1B62" w:rsidSect="006C50A2">
      <w:headerReference w:type="default" r:id="rId18"/>
      <w:footerReference w:type="default" r:id="rId19"/>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AD04" w14:textId="77777777" w:rsidR="006C50A2" w:rsidRDefault="006C50A2">
      <w:r>
        <w:separator/>
      </w:r>
    </w:p>
  </w:endnote>
  <w:endnote w:type="continuationSeparator" w:id="0">
    <w:p w14:paraId="7C58EA40" w14:textId="77777777" w:rsidR="006C50A2" w:rsidRDefault="006C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16C" w14:textId="77777777" w:rsidR="006C50A2" w:rsidRDefault="006C50A2">
    <w:pPr>
      <w:pStyle w:val="Voettekst"/>
    </w:pPr>
    <w:r>
      <w:t>Tweede Kamer, vergaderjaar 2024–2025, 36 725 XXII,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9EA2" w14:textId="77777777" w:rsidR="006C50A2" w:rsidRDefault="006C50A2">
      <w:r>
        <w:rPr>
          <w:color w:val="000000"/>
        </w:rPr>
        <w:separator/>
      </w:r>
    </w:p>
  </w:footnote>
  <w:footnote w:type="continuationSeparator" w:id="0">
    <w:p w14:paraId="0AE95289" w14:textId="77777777" w:rsidR="006C50A2" w:rsidRDefault="006C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686" w14:textId="77777777" w:rsidR="006C50A2" w:rsidRDefault="006C50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10"/>
    <w:multiLevelType w:val="multilevel"/>
    <w:tmpl w:val="7974B68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15080A34"/>
    <w:multiLevelType w:val="multilevel"/>
    <w:tmpl w:val="3C86704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411072"/>
    <w:multiLevelType w:val="multilevel"/>
    <w:tmpl w:val="0EA8ADD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9C226D9"/>
    <w:multiLevelType w:val="multilevel"/>
    <w:tmpl w:val="F62220D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30154BCA"/>
    <w:multiLevelType w:val="multilevel"/>
    <w:tmpl w:val="B55E79C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5B825702"/>
    <w:multiLevelType w:val="multilevel"/>
    <w:tmpl w:val="58C4CE1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61687425">
    <w:abstractNumId w:val="2"/>
  </w:num>
  <w:num w:numId="2" w16cid:durableId="1996646226">
    <w:abstractNumId w:val="5"/>
  </w:num>
  <w:num w:numId="3" w16cid:durableId="1542476795">
    <w:abstractNumId w:val="1"/>
  </w:num>
  <w:num w:numId="4" w16cid:durableId="1476414296">
    <w:abstractNumId w:val="0"/>
  </w:num>
  <w:num w:numId="5" w16cid:durableId="1980525145">
    <w:abstractNumId w:val="4"/>
  </w:num>
  <w:num w:numId="6" w16cid:durableId="1951621564">
    <w:abstractNumId w:val="3"/>
  </w:num>
  <w:num w:numId="7" w16cid:durableId="802432589">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E1B62"/>
    <w:rsid w:val="00684048"/>
    <w:rsid w:val="006C50A2"/>
    <w:rsid w:val="009E1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3DCE"/>
  <w15:docId w15:val="{E0BC01F5-CDB2-4D32-B057-E63F70BC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XXII-1.html" TargetMode="External"/><Relationship Id="rId13" Type="http://schemas.openxmlformats.org/officeDocument/2006/relationships/hyperlink" Target="https://zoek.officielebekendmakingen.nl/kst-36600-XXII-60.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yperlink" Target="https://zoek.officielebekendmakingen.nl/kst-36600-XXII-52.html" TargetMode="External"/><Relationship Id="rId17" Type="http://schemas.openxmlformats.org/officeDocument/2006/relationships/hyperlink" Target="https://zoek.officielebekendmakingen.nl/kst-36600-VII-121.html" TargetMode="External"/><Relationship Id="rId2" Type="http://schemas.openxmlformats.org/officeDocument/2006/relationships/styles" Target="styles.xml"/><Relationship Id="rId16" Type="http://schemas.openxmlformats.org/officeDocument/2006/relationships/hyperlink" Target="https://zoek.officielebekendmakingen.nl/kst-36600-VII-12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600-XXII-17.html" TargetMode="External"/><Relationship Id="rId5" Type="http://schemas.openxmlformats.org/officeDocument/2006/relationships/footnotes" Target="footnotes.xml"/><Relationship Id="rId15" Type="http://schemas.openxmlformats.org/officeDocument/2006/relationships/hyperlink" Target="https://zoek.officielebekendmakingen.nl/kst-36600-XXII-64.html" TargetMode="External"/><Relationship Id="rId10" Type="http://schemas.openxmlformats.org/officeDocument/2006/relationships/hyperlink" Target="https://zoek.officielebekendmakingen.nl/kst-36600-XXII-16.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ek.officielebekendmakingen.nl/kst-36600-XXII-15.html" TargetMode="External"/><Relationship Id="rId14" Type="http://schemas.openxmlformats.org/officeDocument/2006/relationships/hyperlink" Target="https://zoek.officielebekendmakingen.nl/kst-36600-XXII-6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11291</ap:Words>
  <ap:Characters>62102</ap:Characters>
  <ap:DocSecurity>0</ap:DocSecurity>
  <ap:Lines>517</ap:Lines>
  <ap:Paragraphs>146</ap:Paragraphs>
  <ap:ScaleCrop>false</ap:ScaleCrop>
  <ap:LinksUpToDate>false</ap:LinksUpToDate>
  <ap:CharactersWithSpaces>73247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2025-05-27T13:22:00.0000000Z</lastPrinted>
  <dcterms:created xsi:type="dcterms:W3CDTF">2025-05-27T13:22:00.0000000Z</dcterms:created>
  <dcterms:modified xsi:type="dcterms:W3CDTF">2025-05-27T13:22:00.0000000Z</dcterms:modified>
  <dc:description>------------------------</dc:description>
  <dc:subject/>
  <keywords/>
  <version/>
  <category/>
</coreProperties>
</file>